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C9" w:rsidRDefault="00C91AC9">
      <w:bookmarkStart w:id="0" w:name="_GoBack"/>
      <w:bookmarkEnd w:id="0"/>
    </w:p>
    <w:p w:rsidR="00C91AC9" w:rsidRDefault="00C91AC9" w:rsidP="00C91AC9">
      <w:pPr>
        <w:pStyle w:val="Title"/>
      </w:pPr>
      <w:r>
        <w:t>5Plus Project Status</w:t>
      </w:r>
    </w:p>
    <w:p w:rsidR="00C91AC9" w:rsidRDefault="00C91AC9"/>
    <w:p w:rsidR="00637053" w:rsidRDefault="00637053" w:rsidP="00C91AC9">
      <w:pPr>
        <w:pStyle w:val="Heading1"/>
      </w:pPr>
      <w:r>
        <w:t>Thin Client: Status 100%</w:t>
      </w:r>
    </w:p>
    <w:p w:rsidR="00637053" w:rsidRDefault="00637053">
      <w:r>
        <w:t xml:space="preserve">Thin client is the connecting application between the data collection apps that interface with the Kinect and the web server. </w:t>
      </w:r>
    </w:p>
    <w:p w:rsidR="00637053" w:rsidRDefault="00637053" w:rsidP="00637053">
      <w:pPr>
        <w:pStyle w:val="ListParagraph"/>
        <w:numPr>
          <w:ilvl w:val="0"/>
          <w:numId w:val="1"/>
        </w:numPr>
      </w:pPr>
      <w:r>
        <w:t>Interface with the data collection applications</w:t>
      </w:r>
    </w:p>
    <w:p w:rsidR="00637053" w:rsidRDefault="00637053" w:rsidP="00637053">
      <w:pPr>
        <w:pStyle w:val="ListParagraph"/>
        <w:numPr>
          <w:ilvl w:val="0"/>
          <w:numId w:val="1"/>
        </w:numPr>
      </w:pPr>
      <w:r>
        <w:t>Interface with the web server</w:t>
      </w:r>
    </w:p>
    <w:p w:rsidR="00637053" w:rsidRDefault="00802250" w:rsidP="00637053">
      <w:pPr>
        <w:pStyle w:val="ListParagraph"/>
        <w:numPr>
          <w:ilvl w:val="0"/>
          <w:numId w:val="1"/>
        </w:numPr>
      </w:pPr>
      <w:r>
        <w:t>Processing the requests coming from the web server, pass them on to the data collection application and return the results back to the web server.</w:t>
      </w:r>
    </w:p>
    <w:p w:rsidR="00637053" w:rsidRDefault="00637053"/>
    <w:p w:rsidR="00637053" w:rsidRDefault="00637053" w:rsidP="00C91AC9">
      <w:pPr>
        <w:pStyle w:val="Heading1"/>
      </w:pPr>
      <w:r>
        <w:t>Web Server: Status 80%</w:t>
      </w:r>
    </w:p>
    <w:p w:rsidR="00802250" w:rsidRDefault="00802250">
      <w:r>
        <w:t>Web server manages the patient, physician and test information in the database as well as controlling the evaluation requests from the client. Main features include:</w:t>
      </w:r>
    </w:p>
    <w:p w:rsidR="00802250" w:rsidRDefault="00802250" w:rsidP="00802250">
      <w:pPr>
        <w:pStyle w:val="ListParagraph"/>
        <w:numPr>
          <w:ilvl w:val="0"/>
          <w:numId w:val="1"/>
        </w:numPr>
      </w:pPr>
      <w:r>
        <w:t>Interface for the thin client – 100%</w:t>
      </w:r>
    </w:p>
    <w:p w:rsidR="00802250" w:rsidRDefault="00802250" w:rsidP="00802250">
      <w:pPr>
        <w:pStyle w:val="ListParagraph"/>
        <w:numPr>
          <w:ilvl w:val="0"/>
          <w:numId w:val="1"/>
        </w:numPr>
      </w:pPr>
      <w:r>
        <w:t>Interface for the web and mobile applications – 100%</w:t>
      </w:r>
    </w:p>
    <w:p w:rsidR="00802250" w:rsidRDefault="00802250" w:rsidP="00802250">
      <w:pPr>
        <w:pStyle w:val="ListParagraph"/>
        <w:numPr>
          <w:ilvl w:val="0"/>
          <w:numId w:val="1"/>
        </w:numPr>
      </w:pPr>
      <w:r>
        <w:t>Manage the database with the data for patients, physicians, evaluations etc. – 20%</w:t>
      </w:r>
    </w:p>
    <w:p w:rsidR="00802250" w:rsidRDefault="00802250" w:rsidP="00802250">
      <w:pPr>
        <w:pStyle w:val="ListParagraph"/>
        <w:numPr>
          <w:ilvl w:val="0"/>
          <w:numId w:val="1"/>
        </w:numPr>
      </w:pPr>
      <w:r>
        <w:t>Manage physician logins – 20%</w:t>
      </w:r>
    </w:p>
    <w:p w:rsidR="00802250" w:rsidRDefault="00802250" w:rsidP="00802250">
      <w:pPr>
        <w:pStyle w:val="ListParagraph"/>
        <w:numPr>
          <w:ilvl w:val="0"/>
          <w:numId w:val="1"/>
        </w:numPr>
      </w:pPr>
      <w:r>
        <w:t>Provide interface for getting past evaluation results – Not started</w:t>
      </w:r>
    </w:p>
    <w:p w:rsidR="00802250" w:rsidRDefault="00802250" w:rsidP="00802250"/>
    <w:p w:rsidR="00C91AC9" w:rsidRDefault="00C91AC9" w:rsidP="00C91AC9">
      <w:pPr>
        <w:pStyle w:val="Heading1"/>
      </w:pPr>
      <w:r>
        <w:t>Web/Mobile Client – 30%</w:t>
      </w:r>
    </w:p>
    <w:p w:rsidR="00802250" w:rsidRDefault="00C91AC9" w:rsidP="00C91AC9">
      <w:pPr>
        <w:pStyle w:val="ListParagraph"/>
        <w:numPr>
          <w:ilvl w:val="0"/>
          <w:numId w:val="1"/>
        </w:numPr>
      </w:pPr>
      <w:r>
        <w:t>Design the interface with the web server – 100%</w:t>
      </w:r>
    </w:p>
    <w:p w:rsidR="00C91AC9" w:rsidRDefault="00C91AC9" w:rsidP="00C91AC9">
      <w:pPr>
        <w:pStyle w:val="ListParagraph"/>
        <w:numPr>
          <w:ilvl w:val="0"/>
          <w:numId w:val="1"/>
        </w:numPr>
      </w:pPr>
      <w:r>
        <w:t>Design the user interface – 30%</w:t>
      </w:r>
    </w:p>
    <w:p w:rsidR="00C91AC9" w:rsidRDefault="00C91AC9" w:rsidP="00C91AC9">
      <w:pPr>
        <w:pStyle w:val="ListParagraph"/>
        <w:numPr>
          <w:ilvl w:val="0"/>
          <w:numId w:val="1"/>
        </w:numPr>
      </w:pPr>
      <w:r>
        <w:t>Integrate with the server – Not Started</w:t>
      </w:r>
    </w:p>
    <w:p w:rsidR="00C91AC9" w:rsidRDefault="00C91AC9" w:rsidP="00C91AC9"/>
    <w:p w:rsidR="002950EC" w:rsidRDefault="002950EC" w:rsidP="00C91AC9"/>
    <w:p w:rsidR="002950EC" w:rsidRDefault="002950EC" w:rsidP="00C91AC9"/>
    <w:p w:rsidR="002950EC" w:rsidRDefault="002950EC" w:rsidP="00C91AC9"/>
    <w:p w:rsidR="002950EC" w:rsidRDefault="002950EC" w:rsidP="002950EC">
      <w:pPr>
        <w:pStyle w:val="Heading1"/>
      </w:pPr>
      <w:r>
        <w:lastRenderedPageBreak/>
        <w:t>Web User Interface</w:t>
      </w:r>
    </w:p>
    <w:p w:rsidR="002950EC" w:rsidRDefault="002950EC" w:rsidP="00C91AC9"/>
    <w:p w:rsidR="00C91AC9" w:rsidRDefault="002950EC" w:rsidP="00C91AC9">
      <w:r>
        <w:rPr>
          <w:noProof/>
        </w:rPr>
        <w:drawing>
          <wp:inline distT="0" distB="0" distL="0" distR="0">
            <wp:extent cx="5943600" cy="372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EC" w:rsidRDefault="002950EC" w:rsidP="00C91AC9"/>
    <w:p w:rsidR="002950EC" w:rsidRDefault="002950EC" w:rsidP="002950EC">
      <w:pPr>
        <w:pStyle w:val="Heading1"/>
      </w:pPr>
      <w:r>
        <w:lastRenderedPageBreak/>
        <w:t>Mobile User Interface</w:t>
      </w:r>
    </w:p>
    <w:p w:rsidR="002950EC" w:rsidRDefault="002950EC" w:rsidP="00C91AC9">
      <w:r>
        <w:rPr>
          <w:noProof/>
        </w:rPr>
        <w:drawing>
          <wp:inline distT="0" distB="0" distL="0" distR="0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C9" w:rsidRDefault="00C91AC9" w:rsidP="00C91AC9"/>
    <w:p w:rsidR="00C91AC9" w:rsidRDefault="00C91AC9" w:rsidP="00C91AC9"/>
    <w:sectPr w:rsidR="00C9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419A1"/>
    <w:multiLevelType w:val="hybridMultilevel"/>
    <w:tmpl w:val="4364ABCE"/>
    <w:lvl w:ilvl="0" w:tplc="8502FE0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AA"/>
    <w:rsid w:val="001434AA"/>
    <w:rsid w:val="002950EC"/>
    <w:rsid w:val="00637053"/>
    <w:rsid w:val="00802250"/>
    <w:rsid w:val="00C91AC9"/>
    <w:rsid w:val="00D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1A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1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1A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</dc:creator>
  <cp:keywords/>
  <dc:description/>
  <cp:lastModifiedBy>Saqib</cp:lastModifiedBy>
  <cp:revision>3</cp:revision>
  <dcterms:created xsi:type="dcterms:W3CDTF">2014-03-22T04:44:00Z</dcterms:created>
  <dcterms:modified xsi:type="dcterms:W3CDTF">2014-03-22T05:14:00Z</dcterms:modified>
</cp:coreProperties>
</file>