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Alina Ranjbaran, and Sam </w:t>
      </w:r>
      <w:proofErr w:type="spellStart"/>
      <w:r w:rsidRPr="007A1ABA">
        <w:rPr>
          <w:rFonts w:ascii="Calibri" w:hAnsi="Calibri" w:cs="Arial"/>
          <w:color w:val="000000"/>
          <w:shd w:val="clear" w:color="auto" w:fill="FFFFFF"/>
        </w:rPr>
        <w:t>Udolf</w:t>
      </w:r>
      <w:proofErr w:type="spellEnd"/>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End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69EA6FAD" w14:textId="77777777" w:rsidR="00E0741F"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00E0741F" w:rsidRPr="00A03AA6">
            <w:rPr>
              <w:rFonts w:asciiTheme="majorHAnsi" w:hAnsiTheme="majorHAnsi" w:cs="Arial"/>
              <w:bCs/>
              <w:color w:val="000000"/>
              <w:shd w:val="clear" w:color="auto" w:fill="FFFFFF"/>
            </w:rPr>
            <w:t>BACKGROUND AND MOTIVATION</w:t>
          </w:r>
          <w:r w:rsidR="00E0741F">
            <w:tab/>
          </w:r>
          <w:r w:rsidR="00E0741F">
            <w:fldChar w:fldCharType="begin"/>
          </w:r>
          <w:r w:rsidR="00E0741F">
            <w:instrText xml:space="preserve"> PAGEREF _Toc292464599 \h </w:instrText>
          </w:r>
          <w:r w:rsidR="00E0741F">
            <w:fldChar w:fldCharType="separate"/>
          </w:r>
          <w:r w:rsidR="00E0741F">
            <w:t>2</w:t>
          </w:r>
          <w:r w:rsidR="00E0741F">
            <w:fldChar w:fldCharType="end"/>
          </w:r>
        </w:p>
        <w:p w14:paraId="61CB4209"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OVERVIEW</w:t>
          </w:r>
          <w:r>
            <w:tab/>
          </w:r>
          <w:r>
            <w:fldChar w:fldCharType="begin"/>
          </w:r>
          <w:r>
            <w:instrText xml:space="preserve"> PAGEREF _Toc292464600 \h </w:instrText>
          </w:r>
          <w:r>
            <w:fldChar w:fldCharType="separate"/>
          </w:r>
          <w:r>
            <w:t>3</w:t>
          </w:r>
          <w:r>
            <w:fldChar w:fldCharType="end"/>
          </w:r>
        </w:p>
        <w:p w14:paraId="4DB130EE"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QUESTIONS</w:t>
          </w:r>
          <w:r>
            <w:tab/>
          </w:r>
          <w:r>
            <w:fldChar w:fldCharType="begin"/>
          </w:r>
          <w:r>
            <w:instrText xml:space="preserve"> PAGEREF _Toc292464601 \h </w:instrText>
          </w:r>
          <w:r>
            <w:fldChar w:fldCharType="separate"/>
          </w:r>
          <w:r>
            <w:t>4</w:t>
          </w:r>
          <w:r>
            <w:fldChar w:fldCharType="end"/>
          </w:r>
        </w:p>
        <w:p w14:paraId="21AEF640"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DATA AND DATA PROCESSING</w:t>
          </w:r>
          <w:r>
            <w:tab/>
          </w:r>
          <w:r>
            <w:fldChar w:fldCharType="begin"/>
          </w:r>
          <w:r>
            <w:instrText xml:space="preserve"> PAGEREF _Toc292464602 \h </w:instrText>
          </w:r>
          <w:r>
            <w:fldChar w:fldCharType="separate"/>
          </w:r>
          <w:r>
            <w:t>4</w:t>
          </w:r>
          <w:r>
            <w:fldChar w:fldCharType="end"/>
          </w:r>
        </w:p>
        <w:p w14:paraId="5029BC48"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EXPLORATORY DATA ANALYSIS</w:t>
          </w:r>
          <w:r>
            <w:tab/>
          </w:r>
          <w:r>
            <w:fldChar w:fldCharType="begin"/>
          </w:r>
          <w:r>
            <w:instrText xml:space="preserve"> PAGEREF _Toc292464603 \h </w:instrText>
          </w:r>
          <w:r>
            <w:fldChar w:fldCharType="separate"/>
          </w:r>
          <w:r>
            <w:t>6</w:t>
          </w:r>
          <w:r>
            <w:fldChar w:fldCharType="end"/>
          </w:r>
        </w:p>
        <w:p w14:paraId="6C28F77C"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DESIGN EVOLUTION</w:t>
          </w:r>
          <w:r>
            <w:tab/>
          </w:r>
          <w:r>
            <w:fldChar w:fldCharType="begin"/>
          </w:r>
          <w:r>
            <w:instrText xml:space="preserve"> PAGEREF _Toc292464604 \h </w:instrText>
          </w:r>
          <w:r>
            <w:fldChar w:fldCharType="separate"/>
          </w:r>
          <w:r>
            <w:t>6</w:t>
          </w:r>
          <w:r>
            <w:fldChar w:fldCharType="end"/>
          </w:r>
        </w:p>
        <w:p w14:paraId="7AAB4E5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IMPLEMENTATION</w:t>
          </w:r>
          <w:r>
            <w:tab/>
          </w:r>
          <w:r>
            <w:fldChar w:fldCharType="begin"/>
          </w:r>
          <w:r>
            <w:instrText xml:space="preserve"> PAGEREF _Toc292464605 \h </w:instrText>
          </w:r>
          <w:r>
            <w:fldChar w:fldCharType="separate"/>
          </w:r>
          <w:r>
            <w:t>8</w:t>
          </w:r>
          <w:r>
            <w:fldChar w:fldCharType="end"/>
          </w:r>
        </w:p>
        <w:p w14:paraId="18EA9C4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EVALUATION</w:t>
          </w:r>
          <w:r>
            <w:tab/>
          </w:r>
          <w:r>
            <w:fldChar w:fldCharType="begin"/>
          </w:r>
          <w:r>
            <w:instrText xml:space="preserve"> PAGEREF _Toc292464606 \h </w:instrText>
          </w:r>
          <w:r>
            <w:fldChar w:fldCharType="separate"/>
          </w:r>
          <w:r>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64599"/>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64600"/>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time, location,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mostly used by casual users</w:t>
      </w:r>
      <w:proofErr w:type="gramEnd"/>
      <w:r w:rsidRPr="00086776">
        <w:rPr>
          <w:rFonts w:ascii="Calibri" w:hAnsi="Calibri" w:cs="Arial"/>
          <w:color w:val="000000"/>
          <w:sz w:val="28"/>
          <w:szCs w:val="28"/>
          <w:shd w:val="clear" w:color="auto" w:fill="FFFFFF"/>
        </w:rPr>
        <w:t xml:space="preserve">,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64601"/>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5DBE1EC4"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In particular, we would like for Hubway riders to use our visualization to be able to t</w:t>
      </w:r>
      <w:r w:rsidRPr="00CA30BD">
        <w:rPr>
          <w:rFonts w:ascii="Calibri" w:hAnsi="Calibri"/>
          <w:sz w:val="28"/>
          <w:szCs w:val="28"/>
        </w:rPr>
        <w:t xml:space="preserve">ell </w:t>
      </w:r>
      <w:r w:rsidR="00E3140D">
        <w:rPr>
          <w:rFonts w:ascii="Calibri" w:hAnsi="Calibri"/>
          <w:sz w:val="28"/>
          <w:szCs w:val="28"/>
        </w:rPr>
        <w:t>whether a particular station is full or</w:t>
      </w:r>
      <w:r w:rsidR="00E3140D" w:rsidRPr="0056090A">
        <w:rPr>
          <w:rFonts w:ascii="Calibri" w:hAnsi="Calibri"/>
          <w:sz w:val="28"/>
          <w:szCs w:val="28"/>
        </w:rPr>
        <w:t xml:space="preserve"> empty a</w:t>
      </w:r>
      <w:r w:rsidR="00E3140D">
        <w:rPr>
          <w:rFonts w:ascii="Calibri" w:hAnsi="Calibri"/>
          <w:sz w:val="28"/>
          <w:szCs w:val="28"/>
        </w:rPr>
        <w:t xml:space="preserve">t particular times of the day. </w:t>
      </w:r>
      <w:r>
        <w:rPr>
          <w:rFonts w:ascii="Calibri" w:hAnsi="Calibri"/>
          <w:sz w:val="28"/>
          <w:szCs w:val="28"/>
        </w:rPr>
        <w:t>T</w:t>
      </w:r>
      <w:r w:rsidRPr="00CA30BD">
        <w:rPr>
          <w:rFonts w:ascii="Calibri" w:hAnsi="Calibri"/>
          <w:sz w:val="28"/>
          <w:szCs w:val="28"/>
        </w:rPr>
        <w:t>his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Also we would like Hubway managers to be able to use our visualization to decide how to adjust Hubway station capacities and marketing campaigns. For example, Hubway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803947E" w14:textId="77777777" w:rsidR="00BF51B0" w:rsidRDefault="00BF51B0">
      <w:pPr>
        <w:rPr>
          <w:rFonts w:asciiTheme="majorHAnsi" w:eastAsia="Calibri" w:hAnsiTheme="majorHAnsi" w:cs="Arial"/>
          <w:b/>
          <w:bCs/>
          <w:color w:val="000000"/>
          <w:sz w:val="28"/>
          <w:szCs w:val="28"/>
          <w:shd w:val="clear" w:color="auto" w:fill="FFFFFF"/>
        </w:rPr>
      </w:pPr>
      <w:bookmarkStart w:id="7" w:name="_Toc292464602"/>
      <w:r>
        <w:rPr>
          <w:rFonts w:asciiTheme="majorHAnsi" w:hAnsiTheme="majorHAnsi" w:cs="Arial"/>
          <w:bCs/>
          <w:color w:val="000000"/>
          <w:szCs w:val="28"/>
          <w:shd w:val="clear" w:color="auto" w:fill="FFFFFF"/>
        </w:rPr>
        <w:br w:type="page"/>
      </w:r>
    </w:p>
    <w:p w14:paraId="38D6B6AE" w14:textId="1E323AB9"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A145BE"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Hubway site. One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w:t>
      </w:r>
      <w:proofErr w:type="spellStart"/>
      <w:r w:rsidR="00153092">
        <w:rPr>
          <w:rFonts w:ascii="Calibri" w:hAnsi="Calibri" w:cs="Arial"/>
          <w:color w:val="000000"/>
          <w:sz w:val="28"/>
          <w:szCs w:val="28"/>
          <w:shd w:val="clear" w:color="auto" w:fill="FFFFFF"/>
        </w:rPr>
        <w:t>hubwaydatachallenge.json</w:t>
      </w:r>
      <w:proofErr w:type="spellEnd"/>
      <w:r w:rsidR="00153092">
        <w:rPr>
          <w:rFonts w:ascii="Calibri" w:hAnsi="Calibri" w:cs="Arial"/>
          <w:color w:val="000000"/>
          <w:sz w:val="28"/>
          <w:szCs w:val="28"/>
          <w:shd w:val="clear" w:color="auto" w:fill="FFFFFF"/>
        </w:rPr>
        <w:t>)</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a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from a public </w:t>
      </w:r>
      <w:proofErr w:type="spellStart"/>
      <w:r w:rsidRPr="00086776">
        <w:rPr>
          <w:rFonts w:ascii="Calibri" w:hAnsi="Calibri" w:cs="Arial"/>
          <w:color w:val="000000"/>
          <w:sz w:val="28"/>
          <w:szCs w:val="28"/>
          <w:shd w:val="clear" w:color="auto" w:fill="FFFFFF"/>
        </w:rPr>
        <w:t>GitHub</w:t>
      </w:r>
      <w:proofErr w:type="spellEnd"/>
      <w:r w:rsidRPr="00086776">
        <w:rPr>
          <w:rFonts w:ascii="Calibri" w:hAnsi="Calibri" w:cs="Arial"/>
          <w:color w:val="000000"/>
          <w:sz w:val="28"/>
          <w:szCs w:val="28"/>
          <w:shd w:val="clear" w:color="auto" w:fill="FFFFFF"/>
        </w:rPr>
        <w:t xml:space="preserve">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69536EFF"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do this, we created three html files that would reformat and clean the data (eliminate extraneous elements). </w:t>
      </w:r>
      <w:r w:rsidR="00C90477">
        <w:rPr>
          <w:rFonts w:ascii="Calibri" w:hAnsi="Calibri" w:cs="Arial"/>
          <w:color w:val="000000"/>
          <w:sz w:val="28"/>
          <w:szCs w:val="28"/>
          <w:shd w:val="clear" w:color="auto" w:fill="FFFFFF"/>
        </w:rPr>
        <w:t>The first</w:t>
      </w:r>
      <w:r>
        <w:rPr>
          <w:rFonts w:ascii="Calibri" w:hAnsi="Calibri" w:cs="Arial"/>
          <w:color w:val="000000"/>
          <w:sz w:val="28"/>
          <w:szCs w:val="28"/>
          <w:shd w:val="clear" w:color="auto" w:fill="FFFFFF"/>
        </w:rPr>
        <w:t xml:space="preserve">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 xml:space="preserve">12.json data to create a new </w:t>
      </w:r>
      <w:proofErr w:type="spellStart"/>
      <w:r>
        <w:rPr>
          <w:rFonts w:ascii="Calibri" w:hAnsi="Calibri" w:cs="Arial"/>
          <w:color w:val="000000"/>
          <w:sz w:val="28"/>
          <w:szCs w:val="28"/>
          <w:shd w:val="clear" w:color="auto" w:fill="FFFFFF"/>
        </w:rPr>
        <w:t>new_aggformatted.json</w:t>
      </w:r>
      <w:proofErr w:type="spellEnd"/>
      <w:r>
        <w:rPr>
          <w:rFonts w:ascii="Calibri" w:hAnsi="Calibri" w:cs="Arial"/>
          <w:color w:val="000000"/>
          <w:sz w:val="28"/>
          <w:szCs w:val="28"/>
          <w:shd w:val="clear" w:color="auto" w:fill="FFFFFF"/>
        </w:rPr>
        <w:t xml:space="preserve"> file containing an array of objects, each of which contains a time key (hour of day) and then an array of objects with the number of arrivals and departures over the weekend and weekday for each station. We used this file to create the path element for </w:t>
      </w:r>
      <w:proofErr w:type="spellStart"/>
      <w:r>
        <w:rPr>
          <w:rFonts w:ascii="Calibri" w:hAnsi="Calibri" w:cs="Arial"/>
          <w:color w:val="000000"/>
          <w:sz w:val="28"/>
          <w:szCs w:val="28"/>
          <w:shd w:val="clear" w:color="auto" w:fill="FFFFFF"/>
        </w:rPr>
        <w:t>countvis</w:t>
      </w:r>
      <w:proofErr w:type="spellEnd"/>
      <w:r>
        <w:rPr>
          <w:rFonts w:ascii="Calibri" w:hAnsi="Calibri" w:cs="Arial"/>
          <w:color w:val="000000"/>
          <w:sz w:val="28"/>
          <w:szCs w:val="28"/>
          <w:shd w:val="clear" w:color="auto" w:fill="FFFFFF"/>
        </w:rPr>
        <w:t xml:space="preserve">, where the filter/aggregate function would output the total number of arrivals given the specified timeframe, weekday/weekend </w:t>
      </w:r>
      <w:r w:rsidR="00C90477">
        <w:rPr>
          <w:rFonts w:ascii="Calibri" w:hAnsi="Calibri" w:cs="Arial"/>
          <w:color w:val="000000"/>
          <w:sz w:val="28"/>
          <w:szCs w:val="28"/>
          <w:shd w:val="clear" w:color="auto" w:fill="FFFFFF"/>
        </w:rPr>
        <w:t>settings, and station. The second</w:t>
      </w:r>
      <w:r>
        <w:rPr>
          <w:rFonts w:ascii="Calibri" w:hAnsi="Calibri" w:cs="Arial"/>
          <w:color w:val="000000"/>
          <w:sz w:val="28"/>
          <w:szCs w:val="28"/>
          <w:shd w:val="clear" w:color="auto" w:fill="FFFFFF"/>
        </w:rPr>
        <w:t xml:space="preserve"> was createdem</w:t>
      </w:r>
      <w:r w:rsidR="00ED2B79">
        <w:rPr>
          <w:rFonts w:ascii="Calibri" w:hAnsi="Calibri" w:cs="Arial"/>
          <w:color w:val="000000"/>
          <w:sz w:val="28"/>
          <w:szCs w:val="28"/>
          <w:shd w:val="clear" w:color="auto" w:fill="FFFFFF"/>
        </w:rPr>
        <w:t xml:space="preserve">agg.html, which created a </w:t>
      </w:r>
      <w:proofErr w:type="spellStart"/>
      <w:r w:rsidR="00ED2B79">
        <w:rPr>
          <w:rFonts w:ascii="Calibri" w:hAnsi="Calibri" w:cs="Arial"/>
          <w:color w:val="000000"/>
          <w:sz w:val="28"/>
          <w:szCs w:val="28"/>
          <w:shd w:val="clear" w:color="auto" w:fill="FFFFFF"/>
        </w:rPr>
        <w:t>ageagg.json</w:t>
      </w:r>
      <w:proofErr w:type="spellEnd"/>
      <w:r w:rsidR="00ED2B79">
        <w:rPr>
          <w:rFonts w:ascii="Calibri" w:hAnsi="Calibri" w:cs="Arial"/>
          <w:color w:val="000000"/>
          <w:sz w:val="28"/>
          <w:szCs w:val="28"/>
          <w:shd w:val="clear" w:color="auto" w:fill="FFFFFF"/>
        </w:rPr>
        <w:t xml:space="preserve"> file from trips_aug12.json that also </w:t>
      </w:r>
      <w:r w:rsidR="00ED2B79">
        <w:rPr>
          <w:rFonts w:ascii="Calibri" w:hAnsi="Calibri" w:cs="Arial"/>
          <w:color w:val="000000"/>
          <w:sz w:val="28"/>
          <w:szCs w:val="28"/>
          <w:shd w:val="clear" w:color="auto" w:fill="FFFFFF"/>
        </w:rPr>
        <w:lastRenderedPageBreak/>
        <w:t xml:space="preserve">sorted individual trip information into appropriate time and station objects, which were then further broken down into casual/registered groups and several age groups that were subdivided into male and female categories. We used this file to create the pie and </w:t>
      </w:r>
      <w:proofErr w:type="spellStart"/>
      <w:r w:rsidR="00ED2B79">
        <w:rPr>
          <w:rFonts w:ascii="Calibri" w:hAnsi="Calibri" w:cs="Arial"/>
          <w:color w:val="000000"/>
          <w:sz w:val="28"/>
          <w:szCs w:val="28"/>
          <w:shd w:val="clear" w:color="auto" w:fill="FFFFFF"/>
        </w:rPr>
        <w:t>barchart</w:t>
      </w:r>
      <w:proofErr w:type="spellEnd"/>
      <w:r w:rsidR="00ED2B79">
        <w:rPr>
          <w:rFonts w:ascii="Calibri" w:hAnsi="Calibri" w:cs="Arial"/>
          <w:color w:val="000000"/>
          <w:sz w:val="28"/>
          <w:szCs w:val="28"/>
          <w:shd w:val="clear" w:color="auto" w:fill="FFFFFF"/>
        </w:rPr>
        <w:t xml:space="preserve"> visualizations since </w:t>
      </w:r>
      <w:proofErr w:type="spellStart"/>
      <w:r w:rsidR="00ED2B79">
        <w:rPr>
          <w:rFonts w:ascii="Calibri" w:hAnsi="Calibri" w:cs="Arial"/>
          <w:color w:val="000000"/>
          <w:sz w:val="28"/>
          <w:szCs w:val="28"/>
          <w:shd w:val="clear" w:color="auto" w:fill="FFFFFF"/>
        </w:rPr>
        <w:t>pievis</w:t>
      </w:r>
      <w:proofErr w:type="spellEnd"/>
      <w:r w:rsidR="00ED2B79">
        <w:rPr>
          <w:rFonts w:ascii="Calibri" w:hAnsi="Calibri" w:cs="Arial"/>
          <w:color w:val="000000"/>
          <w:sz w:val="28"/>
          <w:szCs w:val="28"/>
          <w:shd w:val="clear" w:color="auto" w:fill="FFFFFF"/>
        </w:rPr>
        <w:t xml:space="preserve"> and </w:t>
      </w:r>
      <w:proofErr w:type="spellStart"/>
      <w:r w:rsidR="00ED2B79">
        <w:rPr>
          <w:rFonts w:ascii="Calibri" w:hAnsi="Calibri" w:cs="Arial"/>
          <w:color w:val="000000"/>
          <w:sz w:val="28"/>
          <w:szCs w:val="28"/>
          <w:shd w:val="clear" w:color="auto" w:fill="FFFFFF"/>
        </w:rPr>
        <w:t>barvis</w:t>
      </w:r>
      <w:proofErr w:type="spellEnd"/>
      <w:r w:rsidR="00ED2B79">
        <w:rPr>
          <w:rFonts w:ascii="Calibri" w:hAnsi="Calibri" w:cs="Arial"/>
          <w:color w:val="000000"/>
          <w:sz w:val="28"/>
          <w:szCs w:val="28"/>
          <w:shd w:val="clear" w:color="auto" w:fill="FFFFFF"/>
        </w:rPr>
        <w:t xml:space="preserve"> had filter functions that would aggregate data that was filtered by the appropriate time/day/station information.</w:t>
      </w:r>
      <w:r w:rsidR="00C90477">
        <w:rPr>
          <w:rFonts w:ascii="Calibri" w:hAnsi="Calibri" w:cs="Arial"/>
          <w:color w:val="000000"/>
          <w:sz w:val="28"/>
          <w:szCs w:val="28"/>
          <w:shd w:val="clear" w:color="auto" w:fill="FFFFFF"/>
        </w:rPr>
        <w:t xml:space="preserve"> The third was getcapacitydata.html, which used contains </w:t>
      </w:r>
      <w:proofErr w:type="spellStart"/>
      <w:r w:rsidR="00C90477">
        <w:rPr>
          <w:rFonts w:ascii="Calibri" w:hAnsi="Calibri" w:cs="Arial"/>
          <w:color w:val="000000"/>
          <w:sz w:val="28"/>
          <w:szCs w:val="28"/>
          <w:shd w:val="clear" w:color="auto" w:fill="FFFFFF"/>
        </w:rPr>
        <w:t>javascript</w:t>
      </w:r>
      <w:proofErr w:type="spellEnd"/>
      <w:r w:rsidR="00C90477">
        <w:rPr>
          <w:rFonts w:ascii="Calibri" w:hAnsi="Calibri" w:cs="Arial"/>
          <w:color w:val="000000"/>
          <w:sz w:val="28"/>
          <w:szCs w:val="28"/>
          <w:shd w:val="clear" w:color="auto" w:fill="FFFFFF"/>
        </w:rPr>
        <w:t xml:space="preserve"> code that iterates through the aggcap_aug12.json data to output a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file with every station and its corresponding maximum capacity. We then used this data in our mapvis.js data processing functions so we could divide the number of bikes present by capacity; in particular our filter/aggregate function would use the </w:t>
      </w:r>
      <w:proofErr w:type="spellStart"/>
      <w:r w:rsidR="00C90477">
        <w:rPr>
          <w:rFonts w:ascii="Calibri" w:hAnsi="Calibri" w:cs="Arial"/>
          <w:color w:val="000000"/>
          <w:sz w:val="28"/>
          <w:szCs w:val="28"/>
          <w:shd w:val="clear" w:color="auto" w:fill="FFFFFF"/>
        </w:rPr>
        <w:t>new_aggformatted.json</w:t>
      </w:r>
      <w:proofErr w:type="spellEnd"/>
      <w:r w:rsidR="00C90477">
        <w:rPr>
          <w:rFonts w:ascii="Calibri" w:hAnsi="Calibri" w:cs="Arial"/>
          <w:color w:val="000000"/>
          <w:sz w:val="28"/>
          <w:szCs w:val="28"/>
          <w:shd w:val="clear" w:color="auto" w:fill="FFFFFF"/>
        </w:rPr>
        <w:t xml:space="preserve"> data to subtract the total number of arrivals (which would add to the number of bikes from a station) from total number of departures (which would subtract from the total bike number) filtered by time of day and weekend v. weekday). Then it uses the corresponding station capacity information from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to divide the total bike number by capacity to determine percent fullness. </w:t>
      </w:r>
      <w:r w:rsidR="001D47D8">
        <w:rPr>
          <w:rFonts w:ascii="Calibri" w:hAnsi="Calibri" w:cs="Arial"/>
          <w:color w:val="000000"/>
          <w:sz w:val="28"/>
          <w:szCs w:val="28"/>
          <w:shd w:val="clear" w:color="auto" w:fill="FFFFFF"/>
        </w:rPr>
        <w:t xml:space="preserve">Because the data set was so large, we would have to run each script multiple times altering the </w:t>
      </w:r>
      <w:proofErr w:type="spellStart"/>
      <w:r w:rsidR="001D47D8">
        <w:rPr>
          <w:rFonts w:ascii="Calibri" w:hAnsi="Calibri" w:cs="Arial"/>
          <w:color w:val="000000"/>
          <w:sz w:val="28"/>
          <w:szCs w:val="28"/>
          <w:shd w:val="clear" w:color="auto" w:fill="FFFFFF"/>
        </w:rPr>
        <w:t>intervals_keys</w:t>
      </w:r>
      <w:proofErr w:type="spellEnd"/>
      <w:r w:rsidR="001D47D8">
        <w:rPr>
          <w:rFonts w:ascii="Calibri" w:hAnsi="Calibri" w:cs="Arial"/>
          <w:color w:val="000000"/>
          <w:sz w:val="28"/>
          <w:szCs w:val="28"/>
          <w:shd w:val="clear" w:color="auto" w:fill="FFFFFF"/>
        </w:rPr>
        <w:t xml:space="preserve"> values to get the formatted data for several hours at a time before joining files, hence these files </w:t>
      </w:r>
      <w:r w:rsidR="00544C76">
        <w:rPr>
          <w:rFonts w:ascii="Calibri" w:hAnsi="Calibri" w:cs="Arial"/>
          <w:color w:val="000000"/>
          <w:sz w:val="28"/>
          <w:szCs w:val="28"/>
          <w:shd w:val="clear" w:color="auto" w:fill="FFFFFF"/>
        </w:rPr>
        <w:t xml:space="preserve">will only output data for a subset of hours depending on what is included in </w:t>
      </w:r>
      <w:proofErr w:type="spellStart"/>
      <w:r w:rsidR="00544C76">
        <w:rPr>
          <w:rFonts w:ascii="Calibri" w:hAnsi="Calibri" w:cs="Arial"/>
          <w:color w:val="000000"/>
          <w:sz w:val="28"/>
          <w:szCs w:val="28"/>
          <w:shd w:val="clear" w:color="auto" w:fill="FFFFFF"/>
        </w:rPr>
        <w:t>intervals_keys</w:t>
      </w:r>
      <w:proofErr w:type="spellEnd"/>
      <w:r w:rsidR="00835703">
        <w:rPr>
          <w:rFonts w:ascii="Calibri" w:hAnsi="Calibri" w:cs="Arial"/>
          <w:color w:val="000000"/>
          <w:sz w:val="28"/>
          <w:szCs w:val="28"/>
          <w:shd w:val="clear" w:color="auto" w:fill="FFFFFF"/>
        </w:rPr>
        <w:t>.</w:t>
      </w:r>
    </w:p>
    <w:p w14:paraId="02C5123D" w14:textId="1233A098" w:rsidR="00266431" w:rsidRPr="00086776" w:rsidRDefault="00266431" w:rsidP="00266431">
      <w:pPr>
        <w:jc w:val="both"/>
        <w:rPr>
          <w:rFonts w:ascii="Calibri" w:hAnsi="Calibri" w:cs="Arial"/>
          <w:color w:val="000000"/>
          <w:sz w:val="28"/>
          <w:szCs w:val="28"/>
          <w:shd w:val="clear" w:color="auto" w:fill="FFFFFF"/>
        </w:rPr>
      </w:pPr>
    </w:p>
    <w:p w14:paraId="7EB59575" w14:textId="77777777" w:rsidR="00BF51B0" w:rsidRDefault="00BF51B0">
      <w:pPr>
        <w:rPr>
          <w:rFonts w:asciiTheme="majorHAnsi" w:eastAsia="Calibri" w:hAnsiTheme="majorHAnsi" w:cs="Arial"/>
          <w:b/>
          <w:bCs/>
          <w:color w:val="000000"/>
          <w:sz w:val="28"/>
          <w:szCs w:val="28"/>
          <w:shd w:val="clear" w:color="auto" w:fill="FFFFFF"/>
        </w:rPr>
      </w:pPr>
      <w:bookmarkStart w:id="8" w:name="_Toc292464603"/>
      <w:r>
        <w:rPr>
          <w:rFonts w:asciiTheme="majorHAnsi" w:hAnsiTheme="majorHAnsi" w:cs="Arial"/>
          <w:bCs/>
          <w:color w:val="000000"/>
          <w:szCs w:val="28"/>
          <w:shd w:val="clear" w:color="auto" w:fill="FFFFFF"/>
        </w:rPr>
        <w:br w:type="page"/>
      </w:r>
    </w:p>
    <w:p w14:paraId="5D596216" w14:textId="0C644B9E" w:rsidR="00266431" w:rsidRPr="0096097D"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EXPLORATORY DATA ANALYSIS</w:t>
      </w:r>
      <w:bookmarkEnd w:id="8"/>
    </w:p>
    <w:p w14:paraId="4914BB1D" w14:textId="269FA9A0"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r w:rsidR="003116E5">
        <w:rPr>
          <w:rFonts w:ascii="Calibri" w:hAnsi="Calibri"/>
          <w:color w:val="000000"/>
          <w:sz w:val="28"/>
          <w:szCs w:val="28"/>
        </w:rPr>
        <w:t xml:space="preserve"> We created some preliminary bar charts and line graphs to get an idea of the trends that were occurring in the data to decide what would be interesting to visualize. </w:t>
      </w:r>
      <w:r w:rsidR="003E2C89">
        <w:rPr>
          <w:rFonts w:ascii="Calibri" w:hAnsi="Calibri"/>
          <w:color w:val="000000"/>
          <w:sz w:val="28"/>
          <w:szCs w:val="28"/>
        </w:rPr>
        <w:t xml:space="preserve">For example, </w:t>
      </w:r>
      <w:r w:rsidR="002744AD">
        <w:rPr>
          <w:rFonts w:ascii="Calibri" w:hAnsi="Calibri"/>
          <w:color w:val="000000"/>
          <w:sz w:val="28"/>
          <w:szCs w:val="28"/>
        </w:rPr>
        <w:t xml:space="preserve">we realized that the type of user at a station provided us with interesting insight for understanding why people use the Hubway bikes. As a result, we decided to include the pie chart of the type of user, whether they were a casual or registered user. </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64604"/>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 xml:space="preserve">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w:t>
      </w:r>
      <w:r w:rsidR="00C97E84">
        <w:rPr>
          <w:rFonts w:ascii="Calibri" w:hAnsi="Calibri"/>
          <w:color w:val="000000"/>
          <w:sz w:val="28"/>
          <w:szCs w:val="28"/>
        </w:rPr>
        <w:lastRenderedPageBreak/>
        <w:t>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Hubway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We thought that scaling by capacity would allow Hubway to</w:t>
      </w:r>
      <w:r w:rsidRPr="00086776">
        <w:rPr>
          <w:rFonts w:ascii="Calibri" w:hAnsi="Calibri"/>
          <w:color w:val="000000"/>
          <w:sz w:val="28"/>
          <w:szCs w:val="28"/>
        </w:rPr>
        <w:t xml:space="preserve"> be able 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7C6B558"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703D2DEF" w14:textId="287D36FD" w:rsidR="00530C25" w:rsidRDefault="00530C25">
      <w:pPr>
        <w:rPr>
          <w:rFonts w:asciiTheme="majorHAnsi" w:eastAsia="Calibri" w:hAnsiTheme="majorHAnsi" w:cs="Arial"/>
          <w:b/>
          <w:bCs/>
          <w:color w:val="000000"/>
          <w:sz w:val="28"/>
          <w:szCs w:val="28"/>
          <w:shd w:val="clear" w:color="auto" w:fill="FFFFFF"/>
        </w:rPr>
      </w:pPr>
    </w:p>
    <w:p w14:paraId="5BEFC85F" w14:textId="313EB444" w:rsidR="00266431" w:rsidRPr="00A145BE" w:rsidRDefault="00266431" w:rsidP="00A145BE">
      <w:pPr>
        <w:pStyle w:val="BlockHeadings"/>
        <w:rPr>
          <w:rFonts w:asciiTheme="majorHAnsi" w:hAnsiTheme="majorHAnsi" w:cs="Arial"/>
          <w:bCs/>
          <w:color w:val="000000"/>
          <w:szCs w:val="28"/>
          <w:shd w:val="clear" w:color="auto" w:fill="FFFFFF"/>
        </w:rPr>
      </w:pPr>
      <w:bookmarkStart w:id="10" w:name="_Toc292464605"/>
      <w:r w:rsidRPr="00086776">
        <w:rPr>
          <w:rFonts w:asciiTheme="majorHAnsi" w:hAnsiTheme="majorHAnsi" w:cs="Arial"/>
          <w:bCs/>
          <w:color w:val="000000"/>
          <w:szCs w:val="28"/>
          <w:shd w:val="clear" w:color="auto" w:fill="FFFFFF"/>
        </w:rPr>
        <w:lastRenderedPageBreak/>
        <w:t>IMPLEMENTATION</w:t>
      </w:r>
      <w:bookmarkEnd w:id="10"/>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13EAC971">
            <wp:extent cx="4508500" cy="3379356"/>
            <wp:effectExtent l="0" t="0" r="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295" cy="3379952"/>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w:t>
      </w:r>
      <w:r w:rsidRPr="00086776">
        <w:rPr>
          <w:rFonts w:ascii="Calibri" w:hAnsi="Calibri"/>
          <w:color w:val="000000"/>
          <w:sz w:val="28"/>
          <w:szCs w:val="28"/>
        </w:rPr>
        <w:lastRenderedPageBreak/>
        <w:t xml:space="preserve">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6B6BDF4"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w:t>
      </w:r>
      <w:r w:rsidR="00282266">
        <w:rPr>
          <w:rFonts w:ascii="Calibri" w:hAnsi="Calibri"/>
          <w:color w:val="000000"/>
          <w:sz w:val="28"/>
          <w:szCs w:val="28"/>
        </w:rPr>
        <w:t xml:space="preserve">(arrivals in particular) </w:t>
      </w:r>
      <w:r w:rsidRPr="00086776">
        <w:rPr>
          <w:rFonts w:ascii="Calibri" w:hAnsi="Calibri"/>
          <w:color w:val="000000"/>
          <w:sz w:val="28"/>
          <w:szCs w:val="28"/>
        </w:rPr>
        <w:t xml:space="preserve">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18D20352" w:rsidR="00266431" w:rsidRDefault="00BE18F9"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2: Visualization of the number of arrivals to stations over the period of a day.</w:t>
      </w:r>
    </w:p>
    <w:p w14:paraId="41A9EA73" w14:textId="77777777" w:rsidR="006D7651" w:rsidRPr="00086776" w:rsidRDefault="006D765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w:t>
      </w:r>
      <w:proofErr w:type="spellStart"/>
      <w:r w:rsidRPr="00086776">
        <w:rPr>
          <w:rFonts w:ascii="Calibri" w:hAnsi="Calibri"/>
          <w:color w:val="000000"/>
          <w:sz w:val="28"/>
          <w:szCs w:val="28"/>
        </w:rPr>
        <w:t>json</w:t>
      </w:r>
      <w:proofErr w:type="spellEnd"/>
      <w:r w:rsidRPr="00086776">
        <w:rPr>
          <w:rFonts w:ascii="Calibri" w:hAnsi="Calibri"/>
          <w:color w:val="000000"/>
          <w:sz w:val="28"/>
          <w:szCs w:val="28"/>
        </w:rPr>
        <w:t xml:space="preserve">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1" w:name="_Toc290917523"/>
    </w:p>
    <w:p w14:paraId="6AB7D945" w14:textId="66B35229" w:rsidR="003842AB"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74907809">
            <wp:extent cx="3421764" cy="2895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423216" cy="2896828"/>
                    </a:xfrm>
                    <a:prstGeom prst="rect">
                      <a:avLst/>
                    </a:prstGeom>
                  </pic:spPr>
                </pic:pic>
              </a:graphicData>
            </a:graphic>
          </wp:inline>
        </w:drawing>
      </w:r>
    </w:p>
    <w:p w14:paraId="2E942867" w14:textId="6D0BF73D" w:rsidR="006D7651" w:rsidRPr="00387A7B" w:rsidRDefault="006D7651" w:rsidP="006D7651">
      <w:pPr>
        <w:pStyle w:val="Nothing"/>
        <w:rPr>
          <w:rFonts w:ascii="Calibri" w:hAnsi="Calibri"/>
          <w:sz w:val="28"/>
          <w:szCs w:val="28"/>
        </w:rPr>
      </w:pPr>
      <w:r w:rsidRPr="00387A7B">
        <w:rPr>
          <w:rFonts w:ascii="Calibri" w:hAnsi="Calibri"/>
          <w:sz w:val="28"/>
          <w:szCs w:val="28"/>
        </w:rPr>
        <w:t xml:space="preserve">Figure 3: </w:t>
      </w:r>
      <w:r w:rsidR="00387A7B">
        <w:rPr>
          <w:rFonts w:ascii="Calibri" w:hAnsi="Calibri"/>
          <w:sz w:val="28"/>
          <w:szCs w:val="28"/>
        </w:rPr>
        <w:t>The map visualization showing stations in the Boston area showing their fullness and capacity/</w:t>
      </w:r>
      <w:r w:rsidR="00FA36ED">
        <w:rPr>
          <w:rFonts w:ascii="Calibri" w:hAnsi="Calibri"/>
          <w:sz w:val="28"/>
          <w:szCs w:val="28"/>
        </w:rPr>
        <w:t xml:space="preserve">departures. </w:t>
      </w:r>
      <w:r w:rsidR="003842AB" w:rsidRPr="00387A7B">
        <w:rPr>
          <w:rFonts w:ascii="Calibri" w:hAnsi="Calibri"/>
          <w:sz w:val="28"/>
          <w:szCs w:val="28"/>
        </w:rPr>
        <w:t xml:space="preserve"> </w:t>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lastRenderedPageBreak/>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190CC64F" w14:textId="6C0A2430" w:rsidR="00266431" w:rsidRPr="00D93C2C" w:rsidRDefault="00530C25" w:rsidP="00D93C2C">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Finally</w:t>
      </w:r>
      <w:r w:rsidR="00CF1077">
        <w:rPr>
          <w:rFonts w:ascii="Calibri" w:hAnsi="Calibri"/>
          <w:color w:val="000000"/>
          <w:sz w:val="28"/>
          <w:szCs w:val="28"/>
        </w:rPr>
        <w:t>,</w:t>
      </w:r>
      <w:r>
        <w:rPr>
          <w:rFonts w:ascii="Calibri" w:hAnsi="Calibri"/>
          <w:color w:val="000000"/>
          <w:sz w:val="28"/>
          <w:szCs w:val="28"/>
        </w:rPr>
        <w:t xml:space="preserve"> we added hover features to </w:t>
      </w:r>
      <w:r w:rsidR="00CF1077">
        <w:rPr>
          <w:rFonts w:ascii="Calibri" w:hAnsi="Calibri"/>
          <w:color w:val="000000"/>
          <w:sz w:val="28"/>
          <w:szCs w:val="28"/>
        </w:rPr>
        <w:t>each of the elements that allow</w:t>
      </w:r>
      <w:r>
        <w:rPr>
          <w:rFonts w:ascii="Calibri" w:hAnsi="Calibri"/>
          <w:color w:val="000000"/>
          <w:sz w:val="28"/>
          <w:szCs w:val="28"/>
        </w:rPr>
        <w:t xml:space="preserve"> users to isolate a particular data subset of interest by </w:t>
      </w:r>
      <w:proofErr w:type="spellStart"/>
      <w:r>
        <w:rPr>
          <w:rFonts w:ascii="Calibri" w:hAnsi="Calibri"/>
          <w:color w:val="000000"/>
          <w:sz w:val="28"/>
          <w:szCs w:val="28"/>
        </w:rPr>
        <w:t>mousing</w:t>
      </w:r>
      <w:proofErr w:type="spellEnd"/>
      <w:r>
        <w:rPr>
          <w:rFonts w:ascii="Calibri" w:hAnsi="Calibri"/>
          <w:color w:val="000000"/>
          <w:sz w:val="28"/>
          <w:szCs w:val="28"/>
        </w:rPr>
        <w:t xml:space="preserve"> over a legend item. For example, hovering over the “less than 20%” legend element in the map legend will highlight the corresponding markers. </w:t>
      </w:r>
    </w:p>
    <w:p w14:paraId="1A209447" w14:textId="77777777" w:rsidR="00266431" w:rsidRPr="00FC4FAF" w:rsidRDefault="00266431" w:rsidP="00266431">
      <w:pPr>
        <w:pStyle w:val="Nothing"/>
      </w:pPr>
    </w:p>
    <w:p w14:paraId="1D301249" w14:textId="77777777" w:rsidR="00A145BE" w:rsidRDefault="00A145BE">
      <w:pPr>
        <w:rPr>
          <w:rFonts w:asciiTheme="majorHAnsi" w:eastAsia="Calibri" w:hAnsiTheme="majorHAnsi" w:cs="Arial"/>
          <w:b/>
          <w:bCs/>
          <w:color w:val="000000"/>
          <w:sz w:val="28"/>
          <w:szCs w:val="28"/>
          <w:shd w:val="clear" w:color="auto" w:fill="FFFFFF"/>
        </w:rPr>
      </w:pPr>
      <w:bookmarkStart w:id="12" w:name="_Toc292464606"/>
      <w:r>
        <w:rPr>
          <w:rFonts w:asciiTheme="majorHAnsi" w:hAnsiTheme="majorHAnsi" w:cs="Arial"/>
          <w:bCs/>
          <w:color w:val="000000"/>
          <w:szCs w:val="28"/>
          <w:shd w:val="clear" w:color="auto" w:fill="FFFFFF"/>
        </w:rPr>
        <w:br w:type="page"/>
      </w:r>
    </w:p>
    <w:p w14:paraId="6EE51785" w14:textId="4D9661BB"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E</w:t>
      </w:r>
      <w:bookmarkEnd w:id="11"/>
      <w:r w:rsidRPr="00086776">
        <w:rPr>
          <w:rFonts w:asciiTheme="majorHAnsi" w:hAnsiTheme="majorHAnsi" w:cs="Arial"/>
          <w:bCs/>
          <w:color w:val="000000"/>
          <w:szCs w:val="28"/>
          <w:shd w:val="clear" w:color="auto" w:fill="FFFFFF"/>
        </w:rPr>
        <w:t>VALUATION</w:t>
      </w:r>
      <w:bookmarkEnd w:id="12"/>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1BF0908F" w14:textId="61ABC5B8" w:rsidR="00CC3003" w:rsidRDefault="00CC3003"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4: This graph shows the peaks</w:t>
      </w:r>
      <w:r w:rsidR="00AB5865">
        <w:rPr>
          <w:rFonts w:ascii="Calibri" w:hAnsi="Calibri"/>
          <w:color w:val="000000"/>
          <w:sz w:val="28"/>
          <w:szCs w:val="28"/>
        </w:rPr>
        <w:t xml:space="preserve"> at Fan Pier station</w:t>
      </w:r>
      <w:r>
        <w:rPr>
          <w:rFonts w:ascii="Calibri" w:hAnsi="Calibri"/>
          <w:color w:val="000000"/>
          <w:sz w:val="28"/>
          <w:szCs w:val="28"/>
        </w:rPr>
        <w:t xml:space="preserve"> around 7-8am and 7-8pm, likely due to commuters going to and from work.</w:t>
      </w:r>
    </w:p>
    <w:p w14:paraId="0F0E4495"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6BE2ADDE" w14:textId="67795335" w:rsidR="003824AE" w:rsidRDefault="003824AE" w:rsidP="003824AE">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Figure 5: This graph also shows the peaks </w:t>
      </w:r>
      <w:r w:rsidR="006774FA">
        <w:rPr>
          <w:rFonts w:ascii="Calibri" w:hAnsi="Calibri"/>
          <w:color w:val="000000"/>
          <w:sz w:val="28"/>
          <w:szCs w:val="28"/>
        </w:rPr>
        <w:t xml:space="preserve">at Louis Pasteur/Longwood Ave. station </w:t>
      </w:r>
      <w:r>
        <w:rPr>
          <w:rFonts w:ascii="Calibri" w:hAnsi="Calibri"/>
          <w:color w:val="000000"/>
          <w:sz w:val="28"/>
          <w:szCs w:val="28"/>
        </w:rPr>
        <w:t>around 7-8am and 7-8pm, likely due to commuters going to and from work.</w:t>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6C471EE7" w14:textId="7F796360" w:rsidR="00EB3397"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12BC29D0" w14:textId="3272C929" w:rsidR="00EB3397" w:rsidRDefault="00EB3397" w:rsidP="00EB3397">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6: This graph shows the breakdown of registered vs. casual users and updates based on selections and brushes.</w:t>
      </w:r>
    </w:p>
    <w:p w14:paraId="6EE64399" w14:textId="77777777" w:rsidR="00EB3397" w:rsidRDefault="00EB3397" w:rsidP="00266431">
      <w:pPr>
        <w:pStyle w:val="Nothing"/>
      </w:pPr>
    </w:p>
    <w:p w14:paraId="0EFB40EE" w14:textId="77777777" w:rsidR="00266431" w:rsidRPr="00657B8E" w:rsidRDefault="00266431" w:rsidP="00266431">
      <w:pPr>
        <w:pStyle w:val="Nothing"/>
        <w:rPr>
          <w:rFonts w:asciiTheme="majorHAnsi" w:hAnsiTheme="majorHAnsi"/>
          <w:szCs w:val="28"/>
        </w:rPr>
      </w:pPr>
    </w:p>
    <w:p w14:paraId="57F6AD98" w14:textId="6AE6ACEB"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r w:rsidR="00A145BE">
        <w:rPr>
          <w:rFonts w:asciiTheme="majorHAnsi" w:hAnsiTheme="majorHAnsi"/>
          <w:sz w:val="28"/>
          <w:szCs w:val="28"/>
        </w:rPr>
        <w:t>We also used our visualization to analyze an individual station, which we explain in the “Story Time” page of our website.</w:t>
      </w:r>
    </w:p>
    <w:p w14:paraId="2D6E96D5" w14:textId="77777777" w:rsidR="00266431" w:rsidRPr="00657B8E" w:rsidRDefault="00266431" w:rsidP="00266431">
      <w:pPr>
        <w:pStyle w:val="Nothing"/>
        <w:rPr>
          <w:rFonts w:asciiTheme="majorHAnsi" w:hAnsiTheme="majorHAnsi"/>
          <w:szCs w:val="28"/>
        </w:rPr>
      </w:pPr>
    </w:p>
    <w:p w14:paraId="069D3177" w14:textId="063A5A95" w:rsidR="00266431" w:rsidRDefault="0056090A"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Overall, we thought that our visualization successfully answered our intended questions, which were as follows:</w:t>
      </w:r>
    </w:p>
    <w:p w14:paraId="17272B68" w14:textId="0D35CC54" w:rsidR="0056090A" w:rsidRP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 xml:space="preserve">How does our visualization ensure that </w:t>
      </w:r>
      <w:r w:rsidRPr="0056090A">
        <w:rPr>
          <w:rFonts w:ascii="Calibri" w:hAnsi="Calibri" w:cs="Arial"/>
          <w:bCs/>
          <w:color w:val="000000"/>
          <w:sz w:val="28"/>
          <w:szCs w:val="28"/>
          <w:shd w:val="clear" w:color="auto" w:fill="FFFFFF"/>
        </w:rPr>
        <w:t xml:space="preserve">Hubway riders </w:t>
      </w:r>
      <w:r>
        <w:rPr>
          <w:rFonts w:ascii="Calibri" w:hAnsi="Calibri" w:cs="Arial"/>
          <w:bCs/>
          <w:color w:val="000000"/>
          <w:sz w:val="28"/>
          <w:szCs w:val="28"/>
          <w:shd w:val="clear" w:color="auto" w:fill="FFFFFF"/>
        </w:rPr>
        <w:t>are</w:t>
      </w:r>
      <w:r w:rsidRPr="0056090A">
        <w:rPr>
          <w:rFonts w:ascii="Calibri" w:hAnsi="Calibri" w:cs="Arial"/>
          <w:bCs/>
          <w:color w:val="000000"/>
          <w:sz w:val="28"/>
          <w:szCs w:val="28"/>
          <w:shd w:val="clear" w:color="auto" w:fill="FFFFFF"/>
        </w:rPr>
        <w:t xml:space="preserve"> be able to t</w:t>
      </w:r>
      <w:r w:rsidR="00494E5A">
        <w:rPr>
          <w:rFonts w:ascii="Calibri" w:hAnsi="Calibri"/>
          <w:sz w:val="28"/>
          <w:szCs w:val="28"/>
        </w:rPr>
        <w:t>ell whether a particular station is full or</w:t>
      </w:r>
      <w:r w:rsidRPr="0056090A">
        <w:rPr>
          <w:rFonts w:ascii="Calibri" w:hAnsi="Calibri"/>
          <w:sz w:val="28"/>
          <w:szCs w:val="28"/>
        </w:rPr>
        <w:t xml:space="preserve"> empty a</w:t>
      </w:r>
      <w:r>
        <w:rPr>
          <w:rFonts w:ascii="Calibri" w:hAnsi="Calibri"/>
          <w:sz w:val="28"/>
          <w:szCs w:val="28"/>
        </w:rPr>
        <w:t>t particular times of the day?</w:t>
      </w:r>
    </w:p>
    <w:p w14:paraId="15442D45" w14:textId="2B36A9D4"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find out whether a specific station is full or empty at a particular time/day?</w:t>
      </w:r>
    </w:p>
    <w:p w14:paraId="137C863E" w14:textId="405BE613" w:rsidR="00725439" w:rsidRPr="00725439"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use the dropdown menu to search for a station (by typing the station name or by scrolling through and selecting), and the map will reset to zoom in on the relevant station.</w:t>
      </w:r>
    </w:p>
    <w:p w14:paraId="259781D1" w14:textId="47720B4C"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use this information to decide whether to try to rent bikes from a particular station at a given time/day?</w:t>
      </w:r>
    </w:p>
    <w:p w14:paraId="259B55CB" w14:textId="2B06AD1E" w:rsidR="00725439" w:rsidRPr="0053211E"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After setting the weekday/weekend and time filters and selecting a station, users can look at the updated total capacity (above the map) to see whether there are enough bikes left (i.e. a 80-100% full station with a maximum capacity of only 10 is less ideal than a 60-80% full station with a capacity of 50). To </w:t>
      </w:r>
      <w:r w:rsidR="00494E5A">
        <w:rPr>
          <w:rFonts w:ascii="Calibri" w:hAnsi="Calibri"/>
          <w:sz w:val="28"/>
          <w:szCs w:val="28"/>
        </w:rPr>
        <w:t xml:space="preserve">more easily compare capacities and percent fullness </w:t>
      </w:r>
      <w:r w:rsidR="00494E5A">
        <w:rPr>
          <w:rFonts w:ascii="Calibri" w:hAnsi="Calibri"/>
          <w:i/>
          <w:sz w:val="28"/>
          <w:szCs w:val="28"/>
        </w:rPr>
        <w:t xml:space="preserve">between </w:t>
      </w:r>
      <w:r w:rsidR="00494E5A">
        <w:rPr>
          <w:rFonts w:ascii="Calibri" w:hAnsi="Calibri"/>
          <w:sz w:val="28"/>
          <w:szCs w:val="28"/>
        </w:rPr>
        <w:t>stations, users can scale station markers by capacity and then observe the percent fullness gradient. This data allows users to choose between two stations that are relatively close to one another based on which station is more likely to have bikes.</w:t>
      </w:r>
    </w:p>
    <w:p w14:paraId="1D26B169" w14:textId="1FF602E6" w:rsidR="0053211E" w:rsidRPr="00494E5A" w:rsidRDefault="0053211E"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If a user cannot opt to choose another station even if a station of interest is empty, they can use the path visualization to see when the most arrivals are occurring and plan to visit the station at that time because that is when bikes will be re-entering the station for use.</w:t>
      </w:r>
    </w:p>
    <w:p w14:paraId="1687FBA3" w14:textId="6F16EDD8" w:rsid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How does our visualization ensure that</w:t>
      </w:r>
      <w:r w:rsidRPr="0056090A">
        <w:rPr>
          <w:rFonts w:ascii="Calibri" w:hAnsi="Calibri" w:cs="Arial"/>
          <w:bCs/>
          <w:color w:val="000000"/>
          <w:sz w:val="28"/>
          <w:szCs w:val="28"/>
          <w:shd w:val="clear" w:color="auto" w:fill="FFFFFF"/>
        </w:rPr>
        <w:t xml:space="preserve"> Hubway managers </w:t>
      </w:r>
      <w:r>
        <w:rPr>
          <w:rFonts w:ascii="Calibri" w:hAnsi="Calibri" w:cs="Arial"/>
          <w:bCs/>
          <w:color w:val="000000"/>
          <w:sz w:val="28"/>
          <w:szCs w:val="28"/>
          <w:shd w:val="clear" w:color="auto" w:fill="FFFFFF"/>
        </w:rPr>
        <w:t xml:space="preserve">can </w:t>
      </w:r>
      <w:r w:rsidRPr="0056090A">
        <w:rPr>
          <w:rFonts w:ascii="Calibri" w:hAnsi="Calibri" w:cs="Arial"/>
          <w:bCs/>
          <w:color w:val="000000"/>
          <w:sz w:val="28"/>
          <w:szCs w:val="28"/>
          <w:shd w:val="clear" w:color="auto" w:fill="FFFFFF"/>
        </w:rPr>
        <w:t xml:space="preserve">decide how to adjust Hubway station capacities and marketing </w:t>
      </w:r>
      <w:proofErr w:type="gramStart"/>
      <w:r w:rsidRPr="0056090A">
        <w:rPr>
          <w:rFonts w:ascii="Calibri" w:hAnsi="Calibri" w:cs="Arial"/>
          <w:bCs/>
          <w:color w:val="000000"/>
          <w:sz w:val="28"/>
          <w:szCs w:val="28"/>
          <w:shd w:val="clear" w:color="auto" w:fill="FFFFFF"/>
        </w:rPr>
        <w:t>campaigns.</w:t>
      </w:r>
      <w:proofErr w:type="gramEnd"/>
      <w:r w:rsidRPr="0056090A">
        <w:rPr>
          <w:rFonts w:ascii="Calibri" w:hAnsi="Calibri" w:cs="Arial"/>
          <w:bCs/>
          <w:color w:val="000000"/>
          <w:sz w:val="28"/>
          <w:szCs w:val="28"/>
          <w:shd w:val="clear" w:color="auto" w:fill="FFFFFF"/>
        </w:rPr>
        <w:t xml:space="preserve"> </w:t>
      </w:r>
      <w:r w:rsidR="00494E5A">
        <w:rPr>
          <w:rFonts w:ascii="Calibri" w:hAnsi="Calibri" w:cs="Arial"/>
          <w:bCs/>
          <w:color w:val="000000"/>
          <w:sz w:val="28"/>
          <w:szCs w:val="28"/>
          <w:shd w:val="clear" w:color="auto" w:fill="FFFFFF"/>
        </w:rPr>
        <w:t>In particular, how can Hubway managers:</w:t>
      </w:r>
    </w:p>
    <w:p w14:paraId="1602A330"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Tell which stations are overused or underused</w:t>
      </w:r>
    </w:p>
    <w:p w14:paraId="63EC7A98" w14:textId="083D0810" w:rsidR="00494E5A" w:rsidRPr="00C90477" w:rsidRDefault="00494E5A" w:rsidP="00C90477">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Users would between toggle the weekday/weekend checkboxes and brush over the time brush. Then they could mouse over the relevant </w:t>
      </w:r>
      <w:r>
        <w:rPr>
          <w:rFonts w:ascii="Calibri" w:hAnsi="Calibri"/>
          <w:sz w:val="28"/>
          <w:szCs w:val="28"/>
        </w:rPr>
        <w:lastRenderedPageBreak/>
        <w:t>element in the legend (i.e. less than 20% full if they are trying to isolate the emptiest stations), and the map will highlight the stations with the appropriate fullness levels</w:t>
      </w:r>
      <w:r w:rsidR="00C90477">
        <w:rPr>
          <w:rFonts w:ascii="Calibri" w:hAnsi="Calibri"/>
          <w:sz w:val="28"/>
          <w:szCs w:val="28"/>
        </w:rPr>
        <w:t xml:space="preserve">. </w:t>
      </w:r>
    </w:p>
    <w:p w14:paraId="750756E9"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Determine whether it makes sense to expand their size or try to divert traffic to nearby stations (or even build new stations in a particular area)</w:t>
      </w:r>
    </w:p>
    <w:p w14:paraId="0AB15467" w14:textId="77777777" w:rsidR="004C69AE" w:rsidRPr="004C69AE" w:rsidRDefault="004C69A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Since the hovering feature allows users to tell whether empty or full stations are clustered in particular regions, Hubway managers can decide to shut down stations where plenty of unused stations exist or create new stations where all stations are overused.</w:t>
      </w:r>
    </w:p>
    <w:p w14:paraId="2AC2CA80" w14:textId="1FD2882E" w:rsidR="004C69AE" w:rsidRPr="004C69AE" w:rsidRDefault="0053211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By scaling</w:t>
      </w:r>
      <w:r w:rsidR="004C69AE">
        <w:rPr>
          <w:rFonts w:ascii="Calibri" w:hAnsi="Calibri"/>
          <w:color w:val="000000"/>
          <w:sz w:val="28"/>
          <w:szCs w:val="28"/>
        </w:rPr>
        <w:t xml:space="preserve"> markers by relative station capacity</w:t>
      </w:r>
      <w:r>
        <w:rPr>
          <w:rFonts w:ascii="Calibri" w:hAnsi="Calibri"/>
          <w:color w:val="000000"/>
          <w:sz w:val="28"/>
          <w:szCs w:val="28"/>
        </w:rPr>
        <w:t xml:space="preserve"> and then using the hover legend feature, </w:t>
      </w:r>
      <w:r w:rsidR="004C69AE">
        <w:rPr>
          <w:rFonts w:ascii="Calibri" w:hAnsi="Calibri"/>
          <w:color w:val="000000"/>
          <w:sz w:val="28"/>
          <w:szCs w:val="28"/>
        </w:rPr>
        <w:t xml:space="preserve">Hubway </w:t>
      </w:r>
      <w:r>
        <w:rPr>
          <w:rFonts w:ascii="Calibri" w:hAnsi="Calibri"/>
          <w:color w:val="000000"/>
          <w:sz w:val="28"/>
          <w:szCs w:val="28"/>
        </w:rPr>
        <w:t>could isolate whether relatively empty stations have small or large capacities. This informs its decision to increase size because if a station is already large then it might not be able to expand much further so Hubway could instead build new stations or divert traffic. Meanwhile if an empty station is small Hubway should consider adding more bikes since there is probably more space available for expansion.</w:t>
      </w:r>
    </w:p>
    <w:p w14:paraId="4642A82B" w14:textId="0F96700B" w:rsidR="0056090A" w:rsidRDefault="00C90477" w:rsidP="0056090A">
      <w:pPr>
        <w:pStyle w:val="ListParagraph"/>
        <w:numPr>
          <w:ilvl w:val="1"/>
          <w:numId w:val="24"/>
        </w:numPr>
        <w:jc w:val="both"/>
        <w:rPr>
          <w:rFonts w:ascii="Calibri" w:hAnsi="Calibri" w:cs="Arial"/>
          <w:bCs/>
          <w:i/>
          <w:color w:val="000000"/>
          <w:sz w:val="28"/>
          <w:szCs w:val="28"/>
          <w:shd w:val="clear" w:color="auto" w:fill="FFFFFF"/>
        </w:rPr>
      </w:pPr>
      <w:r>
        <w:rPr>
          <w:rFonts w:ascii="Calibri" w:hAnsi="Calibri" w:cs="Arial"/>
          <w:bCs/>
          <w:i/>
          <w:color w:val="000000"/>
          <w:sz w:val="28"/>
          <w:szCs w:val="28"/>
          <w:shd w:val="clear" w:color="auto" w:fill="FFFFFF"/>
        </w:rPr>
        <w:t>D</w:t>
      </w:r>
      <w:r w:rsidR="0056090A" w:rsidRPr="00494E5A">
        <w:rPr>
          <w:rFonts w:ascii="Calibri" w:hAnsi="Calibri" w:cs="Arial"/>
          <w:bCs/>
          <w:i/>
          <w:color w:val="000000"/>
          <w:sz w:val="28"/>
          <w:szCs w:val="28"/>
          <w:shd w:val="clear" w:color="auto" w:fill="FFFFFF"/>
        </w:rPr>
        <w:t>etermine the demographic breakdown of users at a given station so they know how to adjust marketing campaigns trying to attra</w:t>
      </w:r>
      <w:r w:rsidR="0053211E">
        <w:rPr>
          <w:rFonts w:ascii="Calibri" w:hAnsi="Calibri" w:cs="Arial"/>
          <w:bCs/>
          <w:i/>
          <w:color w:val="000000"/>
          <w:sz w:val="28"/>
          <w:szCs w:val="28"/>
          <w:shd w:val="clear" w:color="auto" w:fill="FFFFFF"/>
        </w:rPr>
        <w:t>ct users in a particular region</w:t>
      </w:r>
    </w:p>
    <w:p w14:paraId="6ABEFD69" w14:textId="0E7092CE" w:rsidR="0053211E" w:rsidRPr="0053211E"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Scaling the markers by number of departures allows users to determine which stations are the most heavily used and therefore generate the most revenue. Hence Hubway could choose to invest more heavily in marketing campaigns that targeted to the region around that station since it would be confident that there are many Hubway users nearby a heavily used station.</w:t>
      </w:r>
    </w:p>
    <w:p w14:paraId="0FBCB2B8" w14:textId="3BCDDC9F" w:rsidR="0053211E" w:rsidRPr="002922B7"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The demographic information allows Hubway to determine w</w:t>
      </w:r>
      <w:r w:rsidR="002922B7">
        <w:rPr>
          <w:rFonts w:ascii="Calibri" w:hAnsi="Calibri" w:cs="Arial"/>
          <w:bCs/>
          <w:color w:val="000000"/>
          <w:sz w:val="28"/>
          <w:szCs w:val="28"/>
          <w:shd w:val="clear" w:color="auto" w:fill="FFFFFF"/>
        </w:rPr>
        <w:t>hether it should target a particular age group or gender more heavily than others. For example if there are many more users using a particular station, campaigns might include college discounts while Hubway should use campaigns including business office discounts in stations with heavy traffic from older groups.</w:t>
      </w:r>
      <w:r w:rsidR="00A145BE">
        <w:rPr>
          <w:rFonts w:ascii="Calibri" w:hAnsi="Calibri" w:cs="Arial"/>
          <w:bCs/>
          <w:color w:val="000000"/>
          <w:sz w:val="28"/>
          <w:szCs w:val="28"/>
          <w:shd w:val="clear" w:color="auto" w:fill="FFFFFF"/>
        </w:rPr>
        <w:t xml:space="preserve"> Meanwhile if there are more casual than registered users, </w:t>
      </w:r>
      <w:proofErr w:type="spellStart"/>
      <w:r w:rsidR="00A145BE">
        <w:rPr>
          <w:rFonts w:ascii="Calibri" w:hAnsi="Calibri" w:cs="Arial"/>
          <w:bCs/>
          <w:color w:val="000000"/>
          <w:sz w:val="28"/>
          <w:szCs w:val="28"/>
          <w:shd w:val="clear" w:color="auto" w:fill="FFFFFF"/>
        </w:rPr>
        <w:t>Hubway</w:t>
      </w:r>
      <w:proofErr w:type="spellEnd"/>
      <w:r w:rsidR="00A145BE">
        <w:rPr>
          <w:rFonts w:ascii="Calibri" w:hAnsi="Calibri" w:cs="Arial"/>
          <w:bCs/>
          <w:color w:val="000000"/>
          <w:sz w:val="28"/>
          <w:szCs w:val="28"/>
          <w:shd w:val="clear" w:color="auto" w:fill="FFFFFF"/>
        </w:rPr>
        <w:t xml:space="preserve"> could choose to include helmets since casual users are less likely to have their own helmets.</w:t>
      </w:r>
    </w:p>
    <w:p w14:paraId="2939E8CA" w14:textId="77777777" w:rsidR="0056090A" w:rsidRPr="008918E4" w:rsidRDefault="0056090A" w:rsidP="002922B7">
      <w:pPr>
        <w:pStyle w:val="ListParagraph"/>
        <w:ind w:left="2160"/>
        <w:jc w:val="both"/>
        <w:rPr>
          <w:rFonts w:ascii="Calibri" w:hAnsi="Calibri" w:cs="Arial"/>
          <w:bCs/>
          <w:i/>
          <w:color w:val="000000"/>
          <w:sz w:val="28"/>
          <w:szCs w:val="28"/>
          <w:shd w:val="clear" w:color="auto" w:fill="FFFFFF"/>
        </w:rPr>
      </w:pPr>
    </w:p>
    <w:p w14:paraId="2E849A2D" w14:textId="77777777" w:rsidR="00A145BE" w:rsidRDefault="00A145BE"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p>
    <w:p w14:paraId="301B6BEB" w14:textId="77777777" w:rsidR="00A145BE" w:rsidRDefault="00A145BE"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p>
    <w:p w14:paraId="2707D95C" w14:textId="77777777" w:rsidR="00A145BE" w:rsidRDefault="00A145BE"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p>
    <w:p w14:paraId="7887FD24" w14:textId="5D120BE4" w:rsidR="008918E4" w:rsidRPr="00D366DF"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r w:rsidRPr="00D366DF">
        <w:rPr>
          <w:rFonts w:ascii="Calibri" w:eastAsia="Calibri" w:hAnsi="Calibri" w:cs="Helvetica"/>
          <w:i/>
          <w:sz w:val="28"/>
          <w:szCs w:val="28"/>
        </w:rPr>
        <w:t>Way</w:t>
      </w:r>
      <w:r w:rsidR="000F52AC">
        <w:rPr>
          <w:rFonts w:ascii="Calibri" w:eastAsia="Calibri" w:hAnsi="Calibri" w:cs="Helvetica"/>
          <w:i/>
          <w:sz w:val="28"/>
          <w:szCs w:val="28"/>
        </w:rPr>
        <w:t>s</w:t>
      </w:r>
      <w:r w:rsidRPr="00D366DF">
        <w:rPr>
          <w:rFonts w:ascii="Calibri" w:eastAsia="Calibri" w:hAnsi="Calibri" w:cs="Helvetica"/>
          <w:i/>
          <w:sz w:val="28"/>
          <w:szCs w:val="28"/>
        </w:rPr>
        <w:t xml:space="preserve"> in which we could have improved our visualization: </w:t>
      </w:r>
    </w:p>
    <w:p w14:paraId="140744C4" w14:textId="77777777" w:rsidR="008918E4" w:rsidRPr="008918E4"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sz w:val="28"/>
          <w:szCs w:val="28"/>
        </w:rPr>
      </w:pPr>
      <w:r w:rsidRPr="008918E4">
        <w:rPr>
          <w:rFonts w:ascii="Calibri" w:eastAsia="Calibri" w:hAnsi="Calibri" w:cs="Helvetica"/>
          <w:sz w:val="28"/>
          <w:szCs w:val="28"/>
        </w:rPr>
        <w:t xml:space="preserve"> </w:t>
      </w:r>
    </w:p>
    <w:p w14:paraId="09BAFB0F" w14:textId="31F63968" w:rsidR="0056090A" w:rsidRPr="008918E4" w:rsidRDefault="008918E4" w:rsidP="008918E4">
      <w:pPr>
        <w:rPr>
          <w:rFonts w:ascii="Calibri" w:eastAsia="Calibri" w:hAnsi="Calibri" w:cs="Arial"/>
          <w:b/>
          <w:bCs/>
          <w:color w:val="000000"/>
          <w:sz w:val="28"/>
          <w:szCs w:val="28"/>
          <w:shd w:val="clear" w:color="auto" w:fill="FFFFFF"/>
        </w:rPr>
      </w:pPr>
      <w:r w:rsidRPr="008918E4">
        <w:rPr>
          <w:rFonts w:ascii="Calibri" w:eastAsia="Calibri" w:hAnsi="Calibri" w:cs="Helvetica"/>
          <w:sz w:val="28"/>
          <w:szCs w:val="28"/>
        </w:rPr>
        <w:t>We could have improved our visualization by having a clickable function of each station on the map. Instead, we opted for a dropdown menu that updates the visualizations. Another way we could have improved ou</w:t>
      </w:r>
      <w:r>
        <w:rPr>
          <w:rFonts w:ascii="Calibri" w:eastAsia="Calibri" w:hAnsi="Calibri" w:cs="Helvetica"/>
          <w:sz w:val="28"/>
          <w:szCs w:val="28"/>
        </w:rPr>
        <w:t>r visualization is by having a</w:t>
      </w:r>
      <w:r w:rsidRPr="008918E4">
        <w:rPr>
          <w:rFonts w:ascii="Calibri" w:eastAsia="Calibri" w:hAnsi="Calibri" w:cs="Helvetica"/>
          <w:sz w:val="28"/>
          <w:szCs w:val="28"/>
        </w:rPr>
        <w:t xml:space="preserve"> better website that is more visually appealing with a different background. A final way we could have improved our visualization was by showing a specific trip that a user has taken from station to station in a completely separate visualization. </w:t>
      </w:r>
      <w:bookmarkStart w:id="13" w:name="_GoBack"/>
      <w:bookmarkEnd w:id="13"/>
    </w:p>
    <w:sectPr w:rsidR="0056090A" w:rsidRPr="008918E4"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3211E" w:rsidRDefault="0053211E" w:rsidP="00D14EF4">
      <w:r>
        <w:separator/>
      </w:r>
    </w:p>
  </w:endnote>
  <w:endnote w:type="continuationSeparator" w:id="0">
    <w:p w14:paraId="4209D764" w14:textId="77777777" w:rsidR="0053211E" w:rsidRDefault="0053211E"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3211E" w:rsidRPr="00C515B6" w:rsidRDefault="0053211E">
    <w:pPr>
      <w:pStyle w:val="Footer"/>
      <w:jc w:val="right"/>
      <w:rPr>
        <w:b/>
        <w:sz w:val="32"/>
        <w:szCs w:val="32"/>
      </w:rPr>
    </w:pPr>
    <w:r>
      <w:fldChar w:fldCharType="begin"/>
    </w:r>
    <w:r>
      <w:instrText xml:space="preserve"> PAGE   \* MERGEFORMAT </w:instrText>
    </w:r>
    <w:r>
      <w:fldChar w:fldCharType="separate"/>
    </w:r>
    <w:r w:rsidR="00A145BE" w:rsidRPr="00A145BE">
      <w:rPr>
        <w:b/>
        <w:noProof/>
        <w:sz w:val="32"/>
        <w:szCs w:val="32"/>
      </w:rPr>
      <w:t>17</w:t>
    </w:r>
    <w:r>
      <w:rPr>
        <w:b/>
        <w:noProof/>
        <w:sz w:val="32"/>
        <w:szCs w:val="32"/>
      </w:rPr>
      <w:fldChar w:fldCharType="end"/>
    </w:r>
  </w:p>
  <w:p w14:paraId="4BE5D4C9" w14:textId="77777777" w:rsidR="0053211E" w:rsidRDefault="00532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3211E" w:rsidRDefault="0053211E" w:rsidP="00D14EF4">
      <w:r>
        <w:separator/>
      </w:r>
    </w:p>
  </w:footnote>
  <w:footnote w:type="continuationSeparator" w:id="0">
    <w:p w14:paraId="05258D87" w14:textId="77777777" w:rsidR="0053211E" w:rsidRDefault="0053211E"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3211E" w:rsidRDefault="0053211E"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A145BE">
      <w:rPr>
        <w:rStyle w:val="PageNumber"/>
        <w:rFonts w:ascii="Calibri" w:hAnsi="Calibri"/>
        <w:noProof/>
      </w:rPr>
      <w:t>17</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A145BE">
      <w:rPr>
        <w:rStyle w:val="PageNumber"/>
        <w:rFonts w:ascii="Calibri" w:hAnsi="Calibri"/>
        <w:noProof/>
      </w:rPr>
      <w:t>17</w:t>
    </w:r>
    <w:r w:rsidRPr="003D531C">
      <w:rPr>
        <w:rStyle w:val="PageNumber"/>
        <w:rFonts w:ascii="Calibri" w:hAnsi="Calibri"/>
      </w:rPr>
      <w:fldChar w:fldCharType="end"/>
    </w:r>
  </w:p>
  <w:p w14:paraId="439DBEEF" w14:textId="77777777" w:rsidR="0053211E" w:rsidRDefault="00A145BE"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584A67A3"/>
    <w:multiLevelType w:val="hybridMultilevel"/>
    <w:tmpl w:val="3A9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0"/>
  </w:num>
  <w:num w:numId="14">
    <w:abstractNumId w:val="14"/>
  </w:num>
  <w:num w:numId="15">
    <w:abstractNumId w:val="11"/>
  </w:num>
  <w:num w:numId="16">
    <w:abstractNumId w:val="12"/>
  </w:num>
  <w:num w:numId="17">
    <w:abstractNumId w:val="15"/>
  </w:num>
  <w:num w:numId="18">
    <w:abstractNumId w:val="22"/>
  </w:num>
  <w:num w:numId="19">
    <w:abstractNumId w:val="10"/>
  </w:num>
  <w:num w:numId="20">
    <w:abstractNumId w:val="13"/>
  </w:num>
  <w:num w:numId="21">
    <w:abstractNumId w:val="16"/>
  </w:num>
  <w:num w:numId="22">
    <w:abstractNumId w:val="2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662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1387"/>
    <w:rsid w:val="000E527C"/>
    <w:rsid w:val="000F52AC"/>
    <w:rsid w:val="00105D3C"/>
    <w:rsid w:val="0010682D"/>
    <w:rsid w:val="00134E34"/>
    <w:rsid w:val="00153092"/>
    <w:rsid w:val="00177C89"/>
    <w:rsid w:val="0018762C"/>
    <w:rsid w:val="001A1160"/>
    <w:rsid w:val="001A2009"/>
    <w:rsid w:val="001A3D8B"/>
    <w:rsid w:val="001B2953"/>
    <w:rsid w:val="001B3D5A"/>
    <w:rsid w:val="001B7656"/>
    <w:rsid w:val="001C23A6"/>
    <w:rsid w:val="001D47D8"/>
    <w:rsid w:val="001E12A0"/>
    <w:rsid w:val="001F0352"/>
    <w:rsid w:val="001F17A1"/>
    <w:rsid w:val="002042A6"/>
    <w:rsid w:val="00214805"/>
    <w:rsid w:val="0021495B"/>
    <w:rsid w:val="002331D5"/>
    <w:rsid w:val="00243C28"/>
    <w:rsid w:val="002459CE"/>
    <w:rsid w:val="00261AFE"/>
    <w:rsid w:val="00261D3F"/>
    <w:rsid w:val="00266431"/>
    <w:rsid w:val="002744AD"/>
    <w:rsid w:val="00282266"/>
    <w:rsid w:val="00283C25"/>
    <w:rsid w:val="002879F0"/>
    <w:rsid w:val="002922B7"/>
    <w:rsid w:val="002B7A5E"/>
    <w:rsid w:val="002B7F9D"/>
    <w:rsid w:val="002E132E"/>
    <w:rsid w:val="002E6984"/>
    <w:rsid w:val="00300A7B"/>
    <w:rsid w:val="00303922"/>
    <w:rsid w:val="00310630"/>
    <w:rsid w:val="003116E5"/>
    <w:rsid w:val="00313AE2"/>
    <w:rsid w:val="00315E63"/>
    <w:rsid w:val="00321674"/>
    <w:rsid w:val="00332BE9"/>
    <w:rsid w:val="00334A03"/>
    <w:rsid w:val="00341DF5"/>
    <w:rsid w:val="00345455"/>
    <w:rsid w:val="00347521"/>
    <w:rsid w:val="00351122"/>
    <w:rsid w:val="00370A79"/>
    <w:rsid w:val="00372EC7"/>
    <w:rsid w:val="00377F0C"/>
    <w:rsid w:val="00381857"/>
    <w:rsid w:val="003824AE"/>
    <w:rsid w:val="003842AB"/>
    <w:rsid w:val="00384C43"/>
    <w:rsid w:val="00387A7B"/>
    <w:rsid w:val="003A40A4"/>
    <w:rsid w:val="003B5B1E"/>
    <w:rsid w:val="003C598E"/>
    <w:rsid w:val="003D531C"/>
    <w:rsid w:val="003D64EB"/>
    <w:rsid w:val="003E18CA"/>
    <w:rsid w:val="003E2C89"/>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94E5A"/>
    <w:rsid w:val="004A6742"/>
    <w:rsid w:val="004A6D36"/>
    <w:rsid w:val="004A7A9C"/>
    <w:rsid w:val="004C0A34"/>
    <w:rsid w:val="004C4C35"/>
    <w:rsid w:val="004C69AE"/>
    <w:rsid w:val="004F1EF6"/>
    <w:rsid w:val="004F5CC3"/>
    <w:rsid w:val="00530C25"/>
    <w:rsid w:val="0053211E"/>
    <w:rsid w:val="005346AF"/>
    <w:rsid w:val="00540BCC"/>
    <w:rsid w:val="00544C76"/>
    <w:rsid w:val="0055224F"/>
    <w:rsid w:val="00552532"/>
    <w:rsid w:val="00553ED4"/>
    <w:rsid w:val="005579D0"/>
    <w:rsid w:val="0056090A"/>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4FA"/>
    <w:rsid w:val="0067760B"/>
    <w:rsid w:val="00682F50"/>
    <w:rsid w:val="00684473"/>
    <w:rsid w:val="00691617"/>
    <w:rsid w:val="0069277B"/>
    <w:rsid w:val="006C6430"/>
    <w:rsid w:val="006D147D"/>
    <w:rsid w:val="006D5729"/>
    <w:rsid w:val="006D7651"/>
    <w:rsid w:val="006E76C6"/>
    <w:rsid w:val="006F2500"/>
    <w:rsid w:val="00702BFF"/>
    <w:rsid w:val="00703FF4"/>
    <w:rsid w:val="007077D4"/>
    <w:rsid w:val="00710A1A"/>
    <w:rsid w:val="007200C2"/>
    <w:rsid w:val="007206B2"/>
    <w:rsid w:val="0072293E"/>
    <w:rsid w:val="00725439"/>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5703"/>
    <w:rsid w:val="00837DDD"/>
    <w:rsid w:val="008400D4"/>
    <w:rsid w:val="00841794"/>
    <w:rsid w:val="00844FF1"/>
    <w:rsid w:val="00850AAE"/>
    <w:rsid w:val="0086392D"/>
    <w:rsid w:val="00874B43"/>
    <w:rsid w:val="00875B1C"/>
    <w:rsid w:val="00884965"/>
    <w:rsid w:val="008918E4"/>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145BE"/>
    <w:rsid w:val="00A840B5"/>
    <w:rsid w:val="00A9279B"/>
    <w:rsid w:val="00AA7F06"/>
    <w:rsid w:val="00AB4484"/>
    <w:rsid w:val="00AB5865"/>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A2488"/>
    <w:rsid w:val="00BB506D"/>
    <w:rsid w:val="00BB6888"/>
    <w:rsid w:val="00BD2B0A"/>
    <w:rsid w:val="00BE18F9"/>
    <w:rsid w:val="00BF0AC0"/>
    <w:rsid w:val="00BF51B0"/>
    <w:rsid w:val="00BF7910"/>
    <w:rsid w:val="00C03105"/>
    <w:rsid w:val="00C035A8"/>
    <w:rsid w:val="00C11095"/>
    <w:rsid w:val="00C1418B"/>
    <w:rsid w:val="00C21EBD"/>
    <w:rsid w:val="00C27E2E"/>
    <w:rsid w:val="00C30454"/>
    <w:rsid w:val="00C55759"/>
    <w:rsid w:val="00C64BB4"/>
    <w:rsid w:val="00C70AA6"/>
    <w:rsid w:val="00C90477"/>
    <w:rsid w:val="00C97E84"/>
    <w:rsid w:val="00CA0C26"/>
    <w:rsid w:val="00CA30BD"/>
    <w:rsid w:val="00CB1A6C"/>
    <w:rsid w:val="00CC3003"/>
    <w:rsid w:val="00CD0626"/>
    <w:rsid w:val="00CD5566"/>
    <w:rsid w:val="00CE0D02"/>
    <w:rsid w:val="00CE3FD1"/>
    <w:rsid w:val="00CE4162"/>
    <w:rsid w:val="00CE4DF5"/>
    <w:rsid w:val="00CE5F64"/>
    <w:rsid w:val="00CF1077"/>
    <w:rsid w:val="00CF10DA"/>
    <w:rsid w:val="00CF68CE"/>
    <w:rsid w:val="00D14EF4"/>
    <w:rsid w:val="00D22F9A"/>
    <w:rsid w:val="00D366DF"/>
    <w:rsid w:val="00D36BC3"/>
    <w:rsid w:val="00D40B12"/>
    <w:rsid w:val="00D47A19"/>
    <w:rsid w:val="00D5209E"/>
    <w:rsid w:val="00D563ED"/>
    <w:rsid w:val="00D57593"/>
    <w:rsid w:val="00D63A5F"/>
    <w:rsid w:val="00D8322E"/>
    <w:rsid w:val="00D912B9"/>
    <w:rsid w:val="00D93C2C"/>
    <w:rsid w:val="00DA003D"/>
    <w:rsid w:val="00DA3387"/>
    <w:rsid w:val="00DD3FDB"/>
    <w:rsid w:val="00DE2534"/>
    <w:rsid w:val="00DF0A2A"/>
    <w:rsid w:val="00DF56A0"/>
    <w:rsid w:val="00E03079"/>
    <w:rsid w:val="00E0741F"/>
    <w:rsid w:val="00E265B8"/>
    <w:rsid w:val="00E3140D"/>
    <w:rsid w:val="00E33ED7"/>
    <w:rsid w:val="00E3778E"/>
    <w:rsid w:val="00E37DD2"/>
    <w:rsid w:val="00E56CA5"/>
    <w:rsid w:val="00E6256C"/>
    <w:rsid w:val="00E644D4"/>
    <w:rsid w:val="00E7295F"/>
    <w:rsid w:val="00E92DB5"/>
    <w:rsid w:val="00EA7828"/>
    <w:rsid w:val="00EB3397"/>
    <w:rsid w:val="00EB5B18"/>
    <w:rsid w:val="00EC397A"/>
    <w:rsid w:val="00ED2B79"/>
    <w:rsid w:val="00ED7924"/>
    <w:rsid w:val="00EE2A0F"/>
    <w:rsid w:val="00EE4348"/>
    <w:rsid w:val="00F04A61"/>
    <w:rsid w:val="00F13FBF"/>
    <w:rsid w:val="00F37DDF"/>
    <w:rsid w:val="00F67F63"/>
    <w:rsid w:val="00F73F38"/>
    <w:rsid w:val="00F97302"/>
    <w:rsid w:val="00FA36ED"/>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7"/>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01B5F-20C1-B44C-B50E-AD159BADD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263</TotalTime>
  <Pages>17</Pages>
  <Words>3804</Words>
  <Characters>21683</Characters>
  <Application>Microsoft Macintosh Word</Application>
  <DocSecurity>0</DocSecurity>
  <Lines>180</Lines>
  <Paragraphs>50</Paragraphs>
  <ScaleCrop>false</ScaleCrop>
  <Company/>
  <LinksUpToDate>false</LinksUpToDate>
  <CharactersWithSpaces>25437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121</cp:revision>
  <cp:lastPrinted>2015-04-17T23:36:00Z</cp:lastPrinted>
  <dcterms:created xsi:type="dcterms:W3CDTF">2015-04-17T23:36:00Z</dcterms:created>
  <dcterms:modified xsi:type="dcterms:W3CDTF">2015-05-05T21:09:00Z</dcterms:modified>
</cp:coreProperties>
</file>