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SASS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Definición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Anidamiento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Mixins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Extensiones a partir de un elemento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Operadores matemáticos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