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81DCB">
        <w:rPr>
          <w:rFonts w:cstheme="minorHAnsi"/>
          <w:color w:val="000000" w:themeColor="text1"/>
          <w:sz w:val="20"/>
          <w:szCs w:val="20"/>
        </w:rPr>
        <w:t>PS-</w:t>
      </w:r>
      <w:r w:rsidR="00335AF8">
        <w:rPr>
          <w:rFonts w:cstheme="minorHAnsi"/>
          <w:color w:val="000000" w:themeColor="text1"/>
          <w:sz w:val="20"/>
          <w:szCs w:val="20"/>
        </w:rPr>
        <w:t>1</w:t>
      </w:r>
      <w:r w:rsidR="00BB01C3">
        <w:rPr>
          <w:rFonts w:cstheme="minorHAnsi"/>
          <w:color w:val="000000" w:themeColor="text1"/>
          <w:sz w:val="20"/>
          <w:szCs w:val="20"/>
        </w:rPr>
        <w:t>4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 xml:space="preserve">1 van </w:t>
      </w:r>
      <w:r w:rsidR="00867AA3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F73B51">
        <w:rPr>
          <w:rFonts w:cstheme="minorHAnsi"/>
          <w:color w:val="000000" w:themeColor="text1"/>
          <w:sz w:val="20"/>
          <w:szCs w:val="20"/>
        </w:rPr>
        <w:t>16-04-2014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D6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9D4A0D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Naturel</w:t>
      </w:r>
      <w:r w:rsidR="008B5325">
        <w:rPr>
          <w:rFonts w:cstheme="minorHAnsi"/>
          <w:color w:val="000000" w:themeColor="text1"/>
          <w:sz w:val="20"/>
          <w:szCs w:val="20"/>
        </w:rPr>
        <w:t xml:space="preserve"> </w:t>
      </w:r>
      <w:r w:rsidR="00335AF8">
        <w:rPr>
          <w:rFonts w:cstheme="minorHAnsi"/>
          <w:color w:val="000000" w:themeColor="text1"/>
          <w:sz w:val="20"/>
          <w:szCs w:val="20"/>
        </w:rPr>
        <w:t>Mosterd</w:t>
      </w:r>
      <w:r w:rsidR="00335AF8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A60F0F">
        <w:rPr>
          <w:rFonts w:cstheme="minorHAnsi"/>
          <w:color w:val="000000" w:themeColor="text1"/>
          <w:sz w:val="20"/>
          <w:szCs w:val="20"/>
        </w:rPr>
        <w:t>195 g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  <w:t>12/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="0078242A"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BDA9B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9D4A0D">
        <w:rPr>
          <w:rFonts w:cstheme="minorHAnsi"/>
          <w:color w:val="000000" w:themeColor="text1"/>
          <w:sz w:val="18"/>
          <w:szCs w:val="18"/>
        </w:rPr>
        <w:t>: Mosterd met grove mosterdzaden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 xml:space="preserve">: </w:t>
      </w:r>
      <w:r w:rsidR="008B5325">
        <w:rPr>
          <w:rFonts w:cstheme="minorHAnsi"/>
          <w:color w:val="000000" w:themeColor="text1"/>
          <w:sz w:val="18"/>
          <w:szCs w:val="18"/>
        </w:rPr>
        <w:t>Geel</w:t>
      </w:r>
      <w:r w:rsidR="009D4A0D">
        <w:rPr>
          <w:rFonts w:cstheme="minorHAnsi"/>
          <w:color w:val="000000" w:themeColor="text1"/>
          <w:sz w:val="18"/>
          <w:szCs w:val="18"/>
        </w:rPr>
        <w:t xml:space="preserve"> met zichtbare mosterdzaden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8B5325">
        <w:rPr>
          <w:rFonts w:cstheme="minorHAnsi"/>
          <w:color w:val="000000" w:themeColor="text1"/>
          <w:sz w:val="18"/>
          <w:szCs w:val="18"/>
        </w:rPr>
        <w:t>Fris zuur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8B5325">
        <w:rPr>
          <w:rFonts w:cstheme="minorHAnsi"/>
          <w:color w:val="000000" w:themeColor="text1"/>
          <w:sz w:val="18"/>
          <w:szCs w:val="18"/>
        </w:rPr>
        <w:t>Pittig, fris</w:t>
      </w:r>
      <w:r w:rsidR="00D90CD1">
        <w:rPr>
          <w:rFonts w:cstheme="minorHAnsi"/>
          <w:color w:val="000000" w:themeColor="text1"/>
          <w:sz w:val="18"/>
          <w:szCs w:val="18"/>
        </w:rPr>
        <w:t xml:space="preserve"> zuur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B5325">
        <w:rPr>
          <w:rFonts w:cstheme="minorHAnsi"/>
          <w:color w:val="000000" w:themeColor="text1"/>
          <w:sz w:val="18"/>
          <w:szCs w:val="18"/>
        </w:rPr>
        <w:t xml:space="preserve">: </w:t>
      </w:r>
      <w:r w:rsidR="009D4A0D">
        <w:rPr>
          <w:rFonts w:cstheme="minorHAnsi"/>
          <w:color w:val="000000" w:themeColor="text1"/>
          <w:sz w:val="18"/>
          <w:szCs w:val="18"/>
        </w:rPr>
        <w:t>Stevig, lobbig</w:t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153287" w:rsidRDefault="00B21962" w:rsidP="00351AB2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="00CC3BFC" w:rsidRPr="00CA22D8">
        <w:rPr>
          <w:rFonts w:cstheme="minorHAnsi"/>
          <w:b/>
          <w:color w:val="000000" w:themeColor="text1"/>
          <w:sz w:val="18"/>
          <w:szCs w:val="18"/>
        </w:rPr>
        <w:t>Mosterdzaad</w:t>
      </w:r>
      <w:r w:rsidR="00CC3BFC">
        <w:rPr>
          <w:rFonts w:cstheme="minorHAnsi"/>
          <w:color w:val="000000" w:themeColor="text1"/>
          <w:sz w:val="18"/>
          <w:szCs w:val="18"/>
        </w:rPr>
        <w:t xml:space="preserve">, azijn, water, </w:t>
      </w:r>
      <w:r w:rsidR="009D4A0D">
        <w:rPr>
          <w:rFonts w:cstheme="minorHAnsi"/>
          <w:color w:val="000000" w:themeColor="text1"/>
          <w:sz w:val="18"/>
          <w:szCs w:val="18"/>
        </w:rPr>
        <w:t>suiker, specerij, zout, natuurlijk aroma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464D7F">
        <w:rPr>
          <w:rFonts w:cstheme="minorHAnsi"/>
          <w:color w:val="000000" w:themeColor="text1"/>
          <w:sz w:val="18"/>
          <w:szCs w:val="18"/>
        </w:rPr>
        <w:t>16</w:t>
      </w:r>
      <w:r>
        <w:rPr>
          <w:rFonts w:cstheme="minorHAnsi"/>
          <w:color w:val="000000" w:themeColor="text1"/>
          <w:sz w:val="18"/>
          <w:szCs w:val="18"/>
        </w:rPr>
        <w:t xml:space="preserve">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 xml:space="preserve">Consumentenverpakking </w:t>
      </w:r>
      <w:r w:rsidR="00A60F0F">
        <w:rPr>
          <w:rFonts w:cstheme="minorHAnsi"/>
          <w:color w:val="000000" w:themeColor="text1"/>
          <w:sz w:val="18"/>
          <w:szCs w:val="18"/>
        </w:rPr>
        <w:t>195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  <w:r w:rsidR="00A60F0F">
        <w:rPr>
          <w:rFonts w:cstheme="minorHAnsi"/>
          <w:color w:val="000000" w:themeColor="text1"/>
          <w:sz w:val="18"/>
          <w:szCs w:val="18"/>
        </w:rPr>
        <w:t>g pot, 12 potten</w:t>
      </w:r>
      <w:r w:rsidR="00114993">
        <w:rPr>
          <w:rFonts w:cstheme="minorHAnsi"/>
          <w:color w:val="000000" w:themeColor="text1"/>
          <w:sz w:val="18"/>
          <w:szCs w:val="18"/>
        </w:rPr>
        <w:t xml:space="preserve">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</w:t>
      </w:r>
      <w:r w:rsidR="00381DCB">
        <w:rPr>
          <w:rFonts w:cstheme="minorHAnsi"/>
          <w:color w:val="000000" w:themeColor="text1"/>
          <w:sz w:val="18"/>
          <w:szCs w:val="18"/>
        </w:rPr>
        <w:t>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241845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5F6453" w:rsidRDefault="005F6453" w:rsidP="005F6453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5F6453" w:rsidRDefault="005F6453" w:rsidP="005F6453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5F6453" w:rsidRDefault="005F6453" w:rsidP="00A80D45">
      <w:pPr>
        <w:pStyle w:val="Geenafstand"/>
        <w:rPr>
          <w:rFonts w:cstheme="minorHAnsi"/>
          <w:color w:val="000000" w:themeColor="text1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CC3BFC">
        <w:rPr>
          <w:rFonts w:cstheme="minorHAnsi"/>
          <w:color w:val="000000" w:themeColor="text1"/>
          <w:sz w:val="20"/>
          <w:szCs w:val="20"/>
        </w:rPr>
        <w:t>1</w:t>
      </w:r>
      <w:r w:rsidR="00BB01C3">
        <w:rPr>
          <w:rFonts w:cstheme="minorHAnsi"/>
          <w:color w:val="000000" w:themeColor="text1"/>
          <w:sz w:val="20"/>
          <w:szCs w:val="20"/>
        </w:rPr>
        <w:t>4</w:t>
      </w:r>
      <w:r w:rsidR="00351AB2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A80D45">
        <w:rPr>
          <w:rFonts w:cstheme="minorHAnsi"/>
          <w:color w:val="000000" w:themeColor="text1"/>
          <w:sz w:val="20"/>
          <w:szCs w:val="20"/>
        </w:rPr>
        <w:t xml:space="preserve"> van </w:t>
      </w:r>
      <w:r w:rsidR="00867AA3">
        <w:rPr>
          <w:rFonts w:cstheme="minorHAnsi"/>
          <w:color w:val="000000" w:themeColor="text1"/>
          <w:sz w:val="20"/>
          <w:szCs w:val="20"/>
        </w:rPr>
        <w:t>3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F73B51">
        <w:rPr>
          <w:rFonts w:cstheme="minorHAnsi"/>
          <w:color w:val="000000" w:themeColor="text1"/>
          <w:sz w:val="20"/>
          <w:szCs w:val="20"/>
        </w:rPr>
        <w:t>16-04-2014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F60F1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0C38DF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381DCB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0C38DF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CE65A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464D7F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CE65A5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F73B51" w:rsidRDefault="00F73B51" w:rsidP="00610CA9">
      <w:pPr>
        <w:pStyle w:val="Geenafstand"/>
        <w:rPr>
          <w:rFonts w:cstheme="minorHAnsi"/>
          <w:color w:val="000000" w:themeColor="text1"/>
        </w:rPr>
      </w:pPr>
    </w:p>
    <w:p w:rsidR="00F73B51" w:rsidRDefault="00F73B51" w:rsidP="00F73B51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PS-14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F73B51" w:rsidRDefault="00867AA3" w:rsidP="00F73B51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3 van 3</w:t>
      </w:r>
      <w:r w:rsidR="00F73B51">
        <w:rPr>
          <w:rFonts w:cstheme="minorHAnsi"/>
          <w:color w:val="000000" w:themeColor="text1"/>
          <w:sz w:val="20"/>
          <w:szCs w:val="20"/>
        </w:rPr>
        <w:tab/>
      </w:r>
      <w:r w:rsidR="00F73B51">
        <w:rPr>
          <w:rFonts w:cstheme="minorHAnsi"/>
          <w:color w:val="000000" w:themeColor="text1"/>
          <w:sz w:val="20"/>
          <w:szCs w:val="20"/>
        </w:rPr>
        <w:tab/>
      </w:r>
      <w:r w:rsidR="00F73B51">
        <w:rPr>
          <w:rFonts w:cstheme="minorHAnsi"/>
          <w:color w:val="000000" w:themeColor="text1"/>
          <w:sz w:val="20"/>
          <w:szCs w:val="20"/>
        </w:rPr>
        <w:tab/>
      </w:r>
      <w:r w:rsidR="00F73B51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F73B51">
        <w:rPr>
          <w:rFonts w:cstheme="minorHAnsi"/>
          <w:color w:val="000000" w:themeColor="text1"/>
          <w:sz w:val="20"/>
          <w:szCs w:val="20"/>
        </w:rPr>
        <w:tab/>
      </w:r>
      <w:r w:rsidR="00F73B51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F73B51">
        <w:rPr>
          <w:rFonts w:cstheme="minorHAnsi"/>
          <w:color w:val="000000" w:themeColor="text1"/>
          <w:sz w:val="20"/>
          <w:szCs w:val="20"/>
        </w:rPr>
        <w:tab/>
      </w:r>
      <w:r w:rsidR="00F73B51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F73B51" w:rsidRPr="002E033B" w:rsidRDefault="00F73B51" w:rsidP="00F73B51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16-04-2014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F73B51" w:rsidRPr="002E033B" w:rsidRDefault="00F73B51" w:rsidP="00F73B51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00635" wp14:editId="381ADDE5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05E62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F73B51" w:rsidRDefault="00F73B51" w:rsidP="00F73B51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 xml:space="preserve">Voedingswaarde informatie / 100 g </w:t>
      </w:r>
    </w:p>
    <w:p w:rsidR="00F73B51" w:rsidRPr="00114993" w:rsidRDefault="00F73B51" w:rsidP="00F73B51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Naturel Mosterd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867AA3">
        <w:rPr>
          <w:rFonts w:cstheme="minorHAnsi"/>
          <w:color w:val="000000" w:themeColor="text1"/>
          <w:sz w:val="20"/>
          <w:szCs w:val="20"/>
        </w:rPr>
        <w:t>(Analyse)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F73B51" w:rsidRPr="00114993" w:rsidRDefault="00F73B51" w:rsidP="00F73B51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F6E55" wp14:editId="3FF8B268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F24F6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F73B51" w:rsidRDefault="00F73B51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</w:r>
      <w:r w:rsidR="00867AA3">
        <w:rPr>
          <w:rFonts w:cstheme="minorHAnsi"/>
          <w:color w:val="000000" w:themeColor="text1"/>
          <w:sz w:val="18"/>
          <w:szCs w:val="18"/>
        </w:rPr>
        <w:t>: 129 Kcal – 535</w:t>
      </w:r>
      <w:r>
        <w:rPr>
          <w:rFonts w:cstheme="minorHAnsi"/>
          <w:color w:val="000000" w:themeColor="text1"/>
          <w:sz w:val="18"/>
          <w:szCs w:val="18"/>
        </w:rPr>
        <w:t xml:space="preserve"> KJ</w:t>
      </w:r>
    </w:p>
    <w:p w:rsidR="00F73B51" w:rsidRDefault="00F73B51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F73B51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7,6</w:t>
      </w:r>
      <w:r w:rsidR="00F73B5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F73B51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1,3</w:t>
      </w:r>
      <w:r w:rsidR="00F73B5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867AA3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Enkelv. Onv. Vetzuren</w:t>
      </w:r>
      <w:r>
        <w:rPr>
          <w:rFonts w:cstheme="minorHAnsi"/>
          <w:color w:val="000000" w:themeColor="text1"/>
          <w:sz w:val="18"/>
          <w:szCs w:val="18"/>
        </w:rPr>
        <w:tab/>
        <w:t>: 5,3 g</w:t>
      </w:r>
    </w:p>
    <w:p w:rsidR="00867AA3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Meerv. Onv. Vetzuren</w:t>
      </w:r>
      <w:r>
        <w:rPr>
          <w:rFonts w:cstheme="minorHAnsi"/>
          <w:color w:val="000000" w:themeColor="text1"/>
          <w:sz w:val="18"/>
          <w:szCs w:val="18"/>
        </w:rPr>
        <w:tab/>
        <w:t>: 0,2 g</w:t>
      </w:r>
    </w:p>
    <w:p w:rsidR="00F73B51" w:rsidRDefault="00F73B51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F73B51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7,5</w:t>
      </w:r>
      <w:r w:rsidR="00F73B5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F73B51" w:rsidRDefault="00F73B51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F73B51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3,2</w:t>
      </w:r>
      <w:r w:rsidR="00F73B5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F73B51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0,1</w:t>
      </w:r>
      <w:r w:rsidR="00F73B5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867AA3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67AA3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Cholesterol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20,0 mg</w:t>
      </w:r>
    </w:p>
    <w:p w:rsidR="00867AA3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67AA3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Voedingsvezel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9,0 g</w:t>
      </w:r>
    </w:p>
    <w:p w:rsidR="00F73B51" w:rsidRDefault="00F73B51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F73B51" w:rsidRDefault="00867AA3" w:rsidP="00F73B5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3,0</w:t>
      </w:r>
      <w:r w:rsidR="00F73B5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FB102B" w:rsidRPr="00114993" w:rsidRDefault="00FB102B" w:rsidP="00610CA9">
      <w:pPr>
        <w:pStyle w:val="Geenafstand"/>
        <w:rPr>
          <w:rFonts w:cstheme="minorHAnsi"/>
          <w:color w:val="000000" w:themeColor="text1"/>
        </w:rPr>
        <w:sectPr w:rsidR="00FB102B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87E" w:rsidRDefault="001C087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8C5725" wp14:editId="3CF8170F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A491BF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1C087E">
      <w:rPr>
        <w:rFonts w:cstheme="minorHAnsi"/>
        <w:color w:val="000000" w:themeColor="text1"/>
        <w:sz w:val="12"/>
        <w:szCs w:val="12"/>
        <w:lang w:val="de-DE"/>
      </w:rPr>
      <w:t>RABO: NL62RABO0126823626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1C087E">
      <w:rPr>
        <w:rFonts w:cstheme="minorHAnsi"/>
        <w:color w:val="000000" w:themeColor="text1"/>
        <w:sz w:val="12"/>
        <w:szCs w:val="12"/>
      </w:rPr>
      <w:t>BTW nr: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700A73A3" wp14:editId="5C031C5D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87E" w:rsidRDefault="001C087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87E" w:rsidRDefault="001C087E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6E9EC6DB" wp14:editId="5C3FB365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87E" w:rsidRDefault="001C087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C38DF"/>
    <w:rsid w:val="000D17AF"/>
    <w:rsid w:val="000E2E4F"/>
    <w:rsid w:val="00114993"/>
    <w:rsid w:val="00122C73"/>
    <w:rsid w:val="00153287"/>
    <w:rsid w:val="001C087E"/>
    <w:rsid w:val="001C4E74"/>
    <w:rsid w:val="001F4EE3"/>
    <w:rsid w:val="00241845"/>
    <w:rsid w:val="00247A63"/>
    <w:rsid w:val="00271ACE"/>
    <w:rsid w:val="0028067D"/>
    <w:rsid w:val="00283B71"/>
    <w:rsid w:val="002A2373"/>
    <w:rsid w:val="002C4176"/>
    <w:rsid w:val="002C66F3"/>
    <w:rsid w:val="002E033B"/>
    <w:rsid w:val="002F05F4"/>
    <w:rsid w:val="00335AF8"/>
    <w:rsid w:val="00336C61"/>
    <w:rsid w:val="003409B5"/>
    <w:rsid w:val="00351AB2"/>
    <w:rsid w:val="00371485"/>
    <w:rsid w:val="003767A6"/>
    <w:rsid w:val="00381DCB"/>
    <w:rsid w:val="00391E3A"/>
    <w:rsid w:val="0039370C"/>
    <w:rsid w:val="003B3C48"/>
    <w:rsid w:val="00400469"/>
    <w:rsid w:val="00447B2D"/>
    <w:rsid w:val="00464D7F"/>
    <w:rsid w:val="004F36C5"/>
    <w:rsid w:val="004F7F77"/>
    <w:rsid w:val="005123EC"/>
    <w:rsid w:val="005626EA"/>
    <w:rsid w:val="0056543B"/>
    <w:rsid w:val="005669E2"/>
    <w:rsid w:val="0057350F"/>
    <w:rsid w:val="005D56C4"/>
    <w:rsid w:val="005F6453"/>
    <w:rsid w:val="00610609"/>
    <w:rsid w:val="00610CA9"/>
    <w:rsid w:val="006249B6"/>
    <w:rsid w:val="00675C23"/>
    <w:rsid w:val="00735266"/>
    <w:rsid w:val="00755C43"/>
    <w:rsid w:val="0078242A"/>
    <w:rsid w:val="0080385A"/>
    <w:rsid w:val="008248A8"/>
    <w:rsid w:val="008323CD"/>
    <w:rsid w:val="00837D4D"/>
    <w:rsid w:val="00867AA3"/>
    <w:rsid w:val="0089459A"/>
    <w:rsid w:val="008B5325"/>
    <w:rsid w:val="008E3BC3"/>
    <w:rsid w:val="008E5DBC"/>
    <w:rsid w:val="008F6D20"/>
    <w:rsid w:val="00910F9E"/>
    <w:rsid w:val="00926F2D"/>
    <w:rsid w:val="00983068"/>
    <w:rsid w:val="009A54A7"/>
    <w:rsid w:val="009D4A0D"/>
    <w:rsid w:val="00A3184C"/>
    <w:rsid w:val="00A543C7"/>
    <w:rsid w:val="00A5789A"/>
    <w:rsid w:val="00A60F0F"/>
    <w:rsid w:val="00A707AC"/>
    <w:rsid w:val="00A8066A"/>
    <w:rsid w:val="00A80D45"/>
    <w:rsid w:val="00A97215"/>
    <w:rsid w:val="00AA5965"/>
    <w:rsid w:val="00AA698C"/>
    <w:rsid w:val="00B21962"/>
    <w:rsid w:val="00B3414F"/>
    <w:rsid w:val="00B400CE"/>
    <w:rsid w:val="00B63577"/>
    <w:rsid w:val="00B916A0"/>
    <w:rsid w:val="00BB01C3"/>
    <w:rsid w:val="00BE75D4"/>
    <w:rsid w:val="00C00E85"/>
    <w:rsid w:val="00C505D3"/>
    <w:rsid w:val="00C7640D"/>
    <w:rsid w:val="00CA22D8"/>
    <w:rsid w:val="00CC3BFC"/>
    <w:rsid w:val="00CE65A5"/>
    <w:rsid w:val="00CF3216"/>
    <w:rsid w:val="00D73C44"/>
    <w:rsid w:val="00D90CD1"/>
    <w:rsid w:val="00DB2AB0"/>
    <w:rsid w:val="00DB44DB"/>
    <w:rsid w:val="00DC1B98"/>
    <w:rsid w:val="00DC3D60"/>
    <w:rsid w:val="00DD24A7"/>
    <w:rsid w:val="00DD2AF9"/>
    <w:rsid w:val="00DE7C62"/>
    <w:rsid w:val="00E110DF"/>
    <w:rsid w:val="00E62919"/>
    <w:rsid w:val="00E85F56"/>
    <w:rsid w:val="00E970CD"/>
    <w:rsid w:val="00EA0552"/>
    <w:rsid w:val="00F24202"/>
    <w:rsid w:val="00F724AD"/>
    <w:rsid w:val="00F73B51"/>
    <w:rsid w:val="00F742DC"/>
    <w:rsid w:val="00FA5C88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docId w15:val="{14EE3FB7-77B5-4772-BD99-E9D3B132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AA33C6-F938-4B04-B701-F451B2DB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82</TotalTime>
  <Pages>3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36</cp:revision>
  <cp:lastPrinted>2013-02-07T15:14:00Z</cp:lastPrinted>
  <dcterms:created xsi:type="dcterms:W3CDTF">2013-02-22T16:07:00Z</dcterms:created>
  <dcterms:modified xsi:type="dcterms:W3CDTF">2014-10-24T07:09:00Z</dcterms:modified>
</cp:coreProperties>
</file>