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986631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E2078F2" w14:textId="77777777" w:rsidR="00F07BCF" w:rsidRDefault="00F07BCF" w:rsidP="002A0F27">
          <w:pPr>
            <w:spacing w:line="360" w:lineRule="auto"/>
          </w:pPr>
        </w:p>
        <w:p w14:paraId="5B9F7EBA" w14:textId="77777777" w:rsidR="00F07BCF" w:rsidRDefault="00F07BCF" w:rsidP="002A0F27">
          <w:pPr>
            <w:spacing w:line="360" w:lineRule="auto"/>
          </w:pPr>
        </w:p>
        <w:p w14:paraId="10CD936B" w14:textId="77777777" w:rsidR="00F07BCF" w:rsidRDefault="00F07BCF" w:rsidP="002A0F27">
          <w:pPr>
            <w:spacing w:line="360" w:lineRule="auto"/>
          </w:pPr>
        </w:p>
        <w:p w14:paraId="399D2E49" w14:textId="335F4926" w:rsidR="00F07BCF" w:rsidRDefault="002A0F27" w:rsidP="002A0F27">
          <w:pPr>
            <w:spacing w:line="360" w:lineRule="auto"/>
          </w:pPr>
          <w:r w:rsidRPr="00683EFE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14DAE731" wp14:editId="69861536">
                <wp:simplePos x="0" y="0"/>
                <wp:positionH relativeFrom="column">
                  <wp:posOffset>1714500</wp:posOffset>
                </wp:positionH>
                <wp:positionV relativeFrom="paragraph">
                  <wp:posOffset>224790</wp:posOffset>
                </wp:positionV>
                <wp:extent cx="2353945" cy="1739900"/>
                <wp:effectExtent l="0" t="0" r="8255" b="12700"/>
                <wp:wrapNone/>
                <wp:docPr id="4" name="Image 4" descr="Macintosh HD:private:var:folders:54:5h0qgm1d7sx8jm03zpj_s38c0000gn:T:TemporaryItems:Sudoku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Macintosh HD:private:var:folders:54:5h0qgm1d7sx8jm03zpj_s38c0000gn:T:TemporaryItems:Sudoku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3945" cy="173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770C51E" w14:textId="16673CBD" w:rsidR="00220E4F" w:rsidRPr="00683EFE" w:rsidRDefault="00220E4F" w:rsidP="002A0F27">
          <w:pPr>
            <w:spacing w:line="360" w:lineRule="auto"/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78455B36" wp14:editId="17C90EC5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</w:sdtContent>
    </w:sdt>
    <w:p w14:paraId="2F497113" w14:textId="77777777" w:rsidR="00F07BCF" w:rsidRDefault="00F07BCF" w:rsidP="002A0F27">
      <w:pPr>
        <w:spacing w:line="360" w:lineRule="auto"/>
        <w:contextualSpacing/>
        <w:rPr>
          <w:rStyle w:val="Titredulivre"/>
        </w:rPr>
      </w:pPr>
    </w:p>
    <w:p w14:paraId="2F83C211" w14:textId="77777777" w:rsidR="00F07BCF" w:rsidRDefault="00F07BCF" w:rsidP="002A0F27">
      <w:pPr>
        <w:spacing w:line="360" w:lineRule="auto"/>
        <w:contextualSpacing/>
        <w:rPr>
          <w:rStyle w:val="Titredulivre"/>
        </w:rPr>
      </w:pPr>
    </w:p>
    <w:p w14:paraId="6CB8C9AF" w14:textId="77777777" w:rsidR="00F07BCF" w:rsidRDefault="00F07BCF" w:rsidP="002A0F27">
      <w:pPr>
        <w:spacing w:line="360" w:lineRule="auto"/>
        <w:contextualSpacing/>
        <w:rPr>
          <w:rStyle w:val="Titredulivre"/>
        </w:rPr>
      </w:pPr>
    </w:p>
    <w:p w14:paraId="1DEEA13C" w14:textId="77777777" w:rsidR="00F07BCF" w:rsidRDefault="00F07BCF" w:rsidP="002A0F27">
      <w:pPr>
        <w:spacing w:line="360" w:lineRule="auto"/>
        <w:contextualSpacing/>
        <w:rPr>
          <w:rStyle w:val="Titredulivre"/>
        </w:rPr>
      </w:pPr>
    </w:p>
    <w:p w14:paraId="61A906F5" w14:textId="383C3F9B" w:rsidR="00F07BCF" w:rsidRDefault="00F07BCF" w:rsidP="002A0F27">
      <w:pPr>
        <w:spacing w:line="360" w:lineRule="auto"/>
        <w:contextualSpacing/>
        <w:rPr>
          <w:rStyle w:val="Titredulivre"/>
        </w:rPr>
      </w:pPr>
      <w:r w:rsidRPr="00683EFE">
        <w:rPr>
          <w:rStyle w:val="Titredulivre"/>
        </w:rPr>
        <w:t xml:space="preserve">Projet d’INF431 </w:t>
      </w:r>
      <w:r>
        <w:rPr>
          <w:rStyle w:val="Titredulivre"/>
        </w:rPr>
        <w:t>–</w:t>
      </w:r>
      <w:r w:rsidRPr="00683EFE">
        <w:rPr>
          <w:rStyle w:val="Titredulivre"/>
        </w:rPr>
        <w:t xml:space="preserve"> Sudoku</w:t>
      </w:r>
    </w:p>
    <w:p w14:paraId="3635EB4A" w14:textId="77777777" w:rsidR="00F07BCF" w:rsidRDefault="00396A2C" w:rsidP="002A0F27">
      <w:pPr>
        <w:spacing w:line="360" w:lineRule="auto"/>
        <w:contextualSpacing/>
        <w:rPr>
          <w:rFonts w:asciiTheme="majorHAnsi" w:hAnsiTheme="majorHAnsi"/>
          <w:color w:val="808080" w:themeColor="background1" w:themeShade="80"/>
          <w:sz w:val="40"/>
          <w:szCs w:val="40"/>
        </w:rPr>
      </w:pPr>
      <w:sdt>
        <w:sdtPr>
          <w:rPr>
            <w:rFonts w:asciiTheme="majorHAnsi" w:hAnsiTheme="majorHAnsi"/>
            <w:color w:val="808080" w:themeColor="background1" w:themeShade="80"/>
            <w:sz w:val="40"/>
            <w:szCs w:val="40"/>
          </w:rPr>
          <w:alias w:val="Auteur"/>
          <w:tag w:val=""/>
          <w:id w:val="-18868587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F07BCF">
            <w:rPr>
              <w:rFonts w:asciiTheme="majorHAnsi" w:hAnsiTheme="majorHAnsi"/>
              <w:color w:val="808080" w:themeColor="background1" w:themeShade="80"/>
              <w:sz w:val="40"/>
              <w:szCs w:val="40"/>
            </w:rPr>
            <w:t>Mehdi KOUHEN et Timothée REBOURS</w:t>
          </w:r>
        </w:sdtContent>
      </w:sdt>
    </w:p>
    <w:p w14:paraId="4D905604" w14:textId="77777777" w:rsidR="00F07BCF" w:rsidRPr="00220E4F" w:rsidRDefault="00F07BCF" w:rsidP="002A0F27">
      <w:pPr>
        <w:spacing w:line="360" w:lineRule="auto"/>
        <w:contextualSpacing/>
        <w:rPr>
          <w:rFonts w:asciiTheme="majorHAnsi" w:hAnsiTheme="majorHAnsi"/>
          <w:color w:val="808080" w:themeColor="background1" w:themeShade="80"/>
          <w:sz w:val="40"/>
          <w:szCs w:val="40"/>
        </w:rPr>
      </w:pPr>
      <w:r w:rsidRPr="00220E4F">
        <w:rPr>
          <w:rFonts w:asciiTheme="majorHAnsi" w:hAnsiTheme="majorHAnsi"/>
          <w:i/>
          <w:color w:val="808080" w:themeColor="background1" w:themeShade="80"/>
          <w:sz w:val="32"/>
          <w:szCs w:val="32"/>
        </w:rPr>
        <w:t>Sujet p</w:t>
      </w:r>
      <w:r>
        <w:rPr>
          <w:rFonts w:asciiTheme="majorHAnsi" w:hAnsiTheme="majorHAnsi"/>
          <w:i/>
          <w:color w:val="808080" w:themeColor="background1" w:themeShade="80"/>
          <w:sz w:val="32"/>
          <w:szCs w:val="32"/>
        </w:rPr>
        <w:t>roposé par Jean-Pierre Tillich</w:t>
      </w:r>
    </w:p>
    <w:p w14:paraId="1434AF5B" w14:textId="1191CF5E" w:rsidR="00220E4F" w:rsidRDefault="00616419" w:rsidP="002A0F27">
      <w:pPr>
        <w:spacing w:line="360" w:lineRule="auto"/>
        <w:sectPr w:rsidR="00220E4F" w:rsidSect="00F8595C">
          <w:footerReference w:type="default" r:id="rId11"/>
          <w:footerReference w:type="first" r:id="rId12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220E4F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04615066" wp14:editId="3348C312">
            <wp:simplePos x="0" y="0"/>
            <wp:positionH relativeFrom="column">
              <wp:posOffset>4229100</wp:posOffset>
            </wp:positionH>
            <wp:positionV relativeFrom="paragraph">
              <wp:posOffset>2125345</wp:posOffset>
            </wp:positionV>
            <wp:extent cx="1231900" cy="1640205"/>
            <wp:effectExtent l="0" t="0" r="12700" b="10795"/>
            <wp:wrapNone/>
            <wp:docPr id="2" name="Image 2" descr="Macintosh HD:private:var:folders:54:5h0qgm1d7sx8jm03zpj_s38c0000gn:T:TemporaryItems:logoXtex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54:5h0qgm1d7sx8jm03zpj_s38c0000gn:T:TemporaryItems:logoXtext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BCF" w:rsidRPr="00307BB0">
        <w:rPr>
          <w:rFonts w:asciiTheme="majorHAnsi" w:hAnsiTheme="majorHAnsi"/>
          <w:color w:val="808080" w:themeColor="background1" w:themeShade="80"/>
        </w:rPr>
        <w:t xml:space="preserve">Ce projet aborde deux points. Tout d’abord, la résolution d’une grille de Sudoku par </w:t>
      </w:r>
      <w:r w:rsidR="00F07BCF" w:rsidRPr="00F07BCF">
        <w:rPr>
          <w:rFonts w:asciiTheme="majorHAnsi" w:hAnsiTheme="majorHAnsi"/>
          <w:i/>
          <w:color w:val="808080" w:themeColor="background1" w:themeShade="80"/>
        </w:rPr>
        <w:t>backtracking</w:t>
      </w:r>
      <w:r w:rsidR="00F07BCF" w:rsidRPr="00307BB0">
        <w:rPr>
          <w:rFonts w:asciiTheme="majorHAnsi" w:hAnsiTheme="majorHAnsi"/>
          <w:color w:val="808080" w:themeColor="background1" w:themeShade="80"/>
        </w:rPr>
        <w:t xml:space="preserve"> simple dans un premier temps, et en utilisant l’algorithme X de Knuth par couverture exacte dans un second temps. Puis la génération de grilles de Sudoku de difficultés variables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id w:val="-1961796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37FF6A" w14:textId="77777777" w:rsidR="00683EFE" w:rsidRPr="00F07BCF" w:rsidRDefault="00683EFE" w:rsidP="002A0F27">
          <w:pPr>
            <w:pStyle w:val="En-ttedetabledesmatires"/>
            <w:spacing w:line="360" w:lineRule="auto"/>
          </w:pPr>
          <w:r w:rsidRPr="00F07BCF">
            <w:t>Table des matières</w:t>
          </w:r>
        </w:p>
        <w:p w14:paraId="52B3A87C" w14:textId="77777777" w:rsidR="00260092" w:rsidRDefault="00683EFE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260092">
            <w:rPr>
              <w:noProof/>
            </w:rPr>
            <w:t>2</w:t>
          </w:r>
          <w:r w:rsidR="00260092">
            <w:rPr>
              <w:b w:val="0"/>
              <w:noProof/>
              <w:lang w:eastAsia="ja-JP"/>
            </w:rPr>
            <w:tab/>
          </w:r>
          <w:r w:rsidR="00260092">
            <w:rPr>
              <w:noProof/>
            </w:rPr>
            <w:t>Introduction</w:t>
          </w:r>
          <w:r w:rsidR="00260092">
            <w:rPr>
              <w:noProof/>
            </w:rPr>
            <w:tab/>
          </w:r>
          <w:r w:rsidR="00260092">
            <w:rPr>
              <w:noProof/>
            </w:rPr>
            <w:fldChar w:fldCharType="begin"/>
          </w:r>
          <w:r w:rsidR="00260092">
            <w:rPr>
              <w:noProof/>
            </w:rPr>
            <w:instrText xml:space="preserve"> PAGEREF _Toc263400370 \h </w:instrText>
          </w:r>
          <w:r w:rsidR="00260092">
            <w:rPr>
              <w:noProof/>
            </w:rPr>
          </w:r>
          <w:r w:rsidR="00260092">
            <w:rPr>
              <w:noProof/>
            </w:rPr>
            <w:fldChar w:fldCharType="separate"/>
          </w:r>
          <w:r w:rsidR="00260092">
            <w:rPr>
              <w:noProof/>
            </w:rPr>
            <w:t>3</w:t>
          </w:r>
          <w:r w:rsidR="00260092">
            <w:rPr>
              <w:noProof/>
            </w:rPr>
            <w:fldChar w:fldCharType="end"/>
          </w:r>
        </w:p>
        <w:p w14:paraId="5153820D" w14:textId="77777777" w:rsidR="00260092" w:rsidRDefault="00260092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3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Backtracking simple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B100DF" w14:textId="77777777" w:rsidR="00260092" w:rsidRDefault="00260092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4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Résolution par un problème de couverture exacte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7B1DD1" w14:textId="77777777" w:rsidR="00260092" w:rsidRDefault="00260092">
          <w:pPr>
            <w:pStyle w:val="TM2"/>
            <w:tabs>
              <w:tab w:val="left" w:pos="792"/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Un problème de couverture exacte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33943F" w14:textId="77777777" w:rsidR="00260092" w:rsidRDefault="00260092">
          <w:pPr>
            <w:pStyle w:val="TM2"/>
            <w:tabs>
              <w:tab w:val="left" w:pos="792"/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L’algorithme X de Knuth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BCB0D02" w14:textId="77777777" w:rsidR="00260092" w:rsidRDefault="00260092">
          <w:pPr>
            <w:pStyle w:val="TM2"/>
            <w:tabs>
              <w:tab w:val="left" w:pos="782"/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0963F6">
            <w:rPr>
              <w:i/>
              <w:noProof/>
            </w:rPr>
            <w:t>4.3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 xml:space="preserve">La méthode des </w:t>
          </w:r>
          <w:r w:rsidRPr="000963F6">
            <w:rPr>
              <w:i/>
              <w:noProof/>
            </w:rPr>
            <w:t>dancing links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7BEAA38" w14:textId="77777777" w:rsidR="00260092" w:rsidRDefault="00260092">
          <w:pPr>
            <w:pStyle w:val="TM3"/>
            <w:tabs>
              <w:tab w:val="left" w:pos="1178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Idée de 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418A092" w14:textId="77777777" w:rsidR="00260092" w:rsidRDefault="00260092">
          <w:pPr>
            <w:pStyle w:val="TM3"/>
            <w:tabs>
              <w:tab w:val="left" w:pos="1178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En-têtes de colonne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FD4D10F" w14:textId="77777777" w:rsidR="00260092" w:rsidRDefault="00260092">
          <w:pPr>
            <w:pStyle w:val="TM3"/>
            <w:tabs>
              <w:tab w:val="left" w:pos="1178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4.3.3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Masquer et démasquer une colonne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2652C5B" w14:textId="77777777" w:rsidR="00260092" w:rsidRDefault="00260092">
          <w:pPr>
            <w:pStyle w:val="TM3"/>
            <w:tabs>
              <w:tab w:val="left" w:pos="1178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4.3.4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Intérêt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E6354EF" w14:textId="77777777" w:rsidR="00260092" w:rsidRDefault="00260092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5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Génération d’une grille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3BE1F4D" w14:textId="77777777" w:rsidR="00260092" w:rsidRDefault="00260092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6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Utilisation du programme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FACD683" w14:textId="77777777" w:rsidR="00683EFE" w:rsidRDefault="00683EFE" w:rsidP="002A0F27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AE4E7D" w14:textId="77777777" w:rsidR="00683EFE" w:rsidRDefault="00683EFE" w:rsidP="002A0F27">
      <w:pPr>
        <w:spacing w:line="360" w:lineRule="auto"/>
        <w:sectPr w:rsidR="00683EFE" w:rsidSect="00220E4F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E05BE4B" w14:textId="77777777" w:rsidR="00220E4F" w:rsidRPr="00F07BCF" w:rsidRDefault="00683EFE" w:rsidP="002A0F27">
      <w:pPr>
        <w:pStyle w:val="Titre1"/>
        <w:spacing w:line="360" w:lineRule="auto"/>
        <w:rPr>
          <w:rStyle w:val="Titredulivre"/>
          <w:b/>
          <w:bCs/>
          <w:smallCaps w:val="0"/>
          <w:spacing w:val="0"/>
          <w:sz w:val="32"/>
        </w:rPr>
      </w:pPr>
      <w:bookmarkStart w:id="0" w:name="_Toc263400370"/>
      <w:r w:rsidRPr="00F07BCF">
        <w:rPr>
          <w:rStyle w:val="Titredulivre"/>
          <w:b/>
          <w:bCs/>
          <w:smallCaps w:val="0"/>
          <w:spacing w:val="0"/>
          <w:sz w:val="32"/>
        </w:rPr>
        <w:lastRenderedPageBreak/>
        <w:t>Introduction</w:t>
      </w:r>
      <w:bookmarkEnd w:id="0"/>
    </w:p>
    <w:p w14:paraId="2D621585" w14:textId="77777777" w:rsidR="00683EFE" w:rsidRDefault="00683EFE" w:rsidP="002A0F27">
      <w:pPr>
        <w:spacing w:line="360" w:lineRule="auto"/>
      </w:pPr>
    </w:p>
    <w:p w14:paraId="26E053BA" w14:textId="77777777" w:rsidR="00683EFE" w:rsidRDefault="00683EFE" w:rsidP="002A0F27">
      <w:pPr>
        <w:spacing w:line="360" w:lineRule="auto"/>
      </w:pPr>
    </w:p>
    <w:p w14:paraId="06F8DA32" w14:textId="5B1F77C8" w:rsidR="00683EFE" w:rsidRDefault="00683EFE" w:rsidP="002A0F27">
      <w:pPr>
        <w:spacing w:line="360" w:lineRule="auto"/>
        <w:ind w:firstLine="709"/>
        <w:jc w:val="both"/>
      </w:pPr>
      <w:r>
        <w:t xml:space="preserve">Ce projet a pour objectif de traiter de plusieurs manières la résolution d’une grille de </w:t>
      </w:r>
      <w:r w:rsidR="00307BB0">
        <w:t>Sudoku</w:t>
      </w:r>
      <w:r>
        <w:t xml:space="preserve"> générique </w:t>
      </w:r>
      <w:r w:rsidR="00955A91">
        <w:t xml:space="preserve">d’ordre </w:t>
      </w:r>
      <m:oMath>
        <m:r>
          <w:rPr>
            <w:rFonts w:ascii="Cambria Math" w:hAnsi="Cambria Math"/>
          </w:rPr>
          <m:t>n</m:t>
        </m:r>
      </m:oMath>
      <w:r w:rsidR="00955A91">
        <w:t xml:space="preserve">, c’est-à-dire </w:t>
      </w:r>
      <w:r>
        <w:t xml:space="preserve">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5A91">
        <w:t xml:space="preserve">, où </w:t>
      </w:r>
      <m:oMath>
        <m:r>
          <w:rPr>
            <w:rFonts w:ascii="Cambria Math" w:hAnsi="Cambria Math"/>
          </w:rPr>
          <m:t>n</m:t>
        </m:r>
      </m:oMath>
      <w:r w:rsidR="00955A91">
        <w:t xml:space="preserve"> est la taille d’une sous-grille et le nombre de sous-grilles p</w:t>
      </w:r>
      <w:r w:rsidR="00307BB0">
        <w:t xml:space="preserve">ar côté. Le but du sudoku est, </w:t>
      </w:r>
      <w:r w:rsidR="00955A91">
        <w:t>à partir d’une grille partiellement remplie</w:t>
      </w:r>
      <w:r w:rsidR="00307BB0">
        <w:t>,</w:t>
      </w:r>
      <w:r w:rsidR="00955A91">
        <w:t xml:space="preserve"> de compléter les autres cases en respectant les contraintes suivantes :</w:t>
      </w:r>
    </w:p>
    <w:p w14:paraId="13D7588E" w14:textId="77777777" w:rsidR="00955A91" w:rsidRDefault="00955A91" w:rsidP="002A0F27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Chaque ligne et colonne contient exactement une fois tous les nombres de </w:t>
      </w:r>
      <m:oMath>
        <m:r>
          <w:rPr>
            <w:rFonts w:ascii="Cambria Math" w:hAnsi="Cambria Math"/>
          </w:rPr>
          <m:t>1</m:t>
        </m:r>
      </m:oMath>
      <w:r>
        <w:t xml:space="preserve">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</w:t>
      </w:r>
    </w:p>
    <w:p w14:paraId="476CEF64" w14:textId="77777777" w:rsidR="00955A91" w:rsidRDefault="00955A91" w:rsidP="002A0F27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Chaque bloc carré contient lui aussi exactement une fois tous les nombres de 1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3928A4D2" w14:textId="318872DE" w:rsidR="00683EFE" w:rsidRDefault="00955A91" w:rsidP="002A0F27">
      <w:pPr>
        <w:spacing w:line="360" w:lineRule="auto"/>
        <w:ind w:firstLine="709"/>
        <w:jc w:val="both"/>
      </w:pPr>
      <w:r>
        <w:t>Généralement, on débute d’une grille qui n’a q</w:t>
      </w:r>
      <w:r w:rsidR="00307BB0">
        <w:t>u’une seule solution possible. À</w:t>
      </w:r>
      <w:r>
        <w:t xml:space="preserve"> titre d’information, on ne peut avoir une grille à solution unique si elle ne contient pas 17 entrées </w:t>
      </w:r>
      <w:r w:rsidR="00307BB0">
        <w:t>ou plus au départ. On appelle d’autre part</w:t>
      </w:r>
      <w:r>
        <w:t xml:space="preserve"> grille minimale une grille</w:t>
      </w:r>
      <w:r w:rsidR="00307BB0">
        <w:t xml:space="preserve"> ne possédant qu’une solution et qui, si on supprime n’importe quelle case, perd cette unicité</w:t>
      </w:r>
      <w:r>
        <w:t>.</w:t>
      </w:r>
    </w:p>
    <w:p w14:paraId="6747EFCB" w14:textId="77777777" w:rsidR="00955A91" w:rsidRDefault="00955A91" w:rsidP="002A0F27">
      <w:pPr>
        <w:spacing w:line="360" w:lineRule="auto"/>
        <w:ind w:firstLine="709"/>
        <w:jc w:val="both"/>
      </w:pPr>
      <w:r>
        <w:t xml:space="preserve">Voici un exemple de grille minimale, et de sa solution pour </w:t>
      </w:r>
      <m:oMath>
        <m:r>
          <w:rPr>
            <w:rFonts w:ascii="Cambria Math" w:hAnsi="Cambria Math"/>
          </w:rPr>
          <m:t>n=3</m:t>
        </m:r>
      </m:oMath>
      <w:r>
        <w:t> :</w:t>
      </w:r>
    </w:p>
    <w:p w14:paraId="4DC720FA" w14:textId="77777777" w:rsidR="00955A91" w:rsidRDefault="00955A91" w:rsidP="002A0F27">
      <w:pPr>
        <w:spacing w:line="360" w:lineRule="auto"/>
        <w:ind w:firstLine="709"/>
        <w:jc w:val="both"/>
      </w:pPr>
    </w:p>
    <w:p w14:paraId="6B48F5AD" w14:textId="77777777" w:rsidR="00955A91" w:rsidRDefault="00955A91" w:rsidP="002A0F27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2ECD6A0" wp14:editId="12F2933E">
            <wp:extent cx="2182495" cy="2182495"/>
            <wp:effectExtent l="0" t="0" r="1905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7F076033" wp14:editId="59028AF3">
            <wp:extent cx="2169795" cy="21697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EC66" w14:textId="77777777" w:rsidR="00955A91" w:rsidRDefault="00955A91" w:rsidP="002A0F27">
      <w:pPr>
        <w:spacing w:line="360" w:lineRule="auto"/>
        <w:ind w:firstLine="709"/>
        <w:jc w:val="both"/>
      </w:pPr>
    </w:p>
    <w:p w14:paraId="17E75771" w14:textId="5B49F6DD" w:rsidR="008B2891" w:rsidRDefault="008B2891" w:rsidP="002A0F27">
      <w:pPr>
        <w:spacing w:line="360" w:lineRule="auto"/>
        <w:ind w:firstLine="709"/>
        <w:jc w:val="both"/>
      </w:pPr>
      <w:r>
        <w:t>Pour résoudre le Sudoku, nous étudierons</w:t>
      </w:r>
      <w:r w:rsidR="00955A91">
        <w:t xml:space="preserve"> tout d’abord un algorithme de </w:t>
      </w:r>
      <w:r w:rsidR="00955A91" w:rsidRPr="00955A91">
        <w:rPr>
          <w:i/>
        </w:rPr>
        <w:t>backtracking</w:t>
      </w:r>
      <w:r w:rsidR="00955A91">
        <w:t xml:space="preserve"> simple qui est </w:t>
      </w:r>
      <w:r w:rsidR="006147A0">
        <w:t xml:space="preserve">de complexité temporelle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.e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  <w:r w:rsidR="006147A0">
        <w:t xml:space="preserve"> </w:t>
      </w:r>
    </w:p>
    <w:p w14:paraId="29F17D51" w14:textId="1FC6357B" w:rsidR="008B2891" w:rsidRDefault="008B2891" w:rsidP="002A0F27">
      <w:pPr>
        <w:spacing w:line="360" w:lineRule="auto"/>
        <w:ind w:firstLine="709"/>
        <w:jc w:val="both"/>
      </w:pPr>
      <w:r>
        <w:t>Nous emploierons ensuite</w:t>
      </w:r>
      <w:r w:rsidR="006147A0">
        <w:t xml:space="preserve"> l’algorithme X de Knuth</w:t>
      </w:r>
      <w:r w:rsidR="00BD448A">
        <w:t xml:space="preserve"> appliqué à la résolution de </w:t>
      </w:r>
      <w:r w:rsidR="00307BB0">
        <w:t>Sudoku</w:t>
      </w:r>
      <w:r w:rsidR="00BD448A">
        <w:t xml:space="preserve"> à l’aide de listes doublement chaînées et la technique des </w:t>
      </w:r>
      <w:r w:rsidR="00BD448A" w:rsidRPr="008B2891">
        <w:rPr>
          <w:i/>
        </w:rPr>
        <w:t>dancing links</w:t>
      </w:r>
      <w:r w:rsidR="00BD448A">
        <w:t>.</w:t>
      </w:r>
    </w:p>
    <w:p w14:paraId="1EF1462D" w14:textId="11FE6915" w:rsidR="008B2891" w:rsidRDefault="008B2891" w:rsidP="002A0F27">
      <w:pPr>
        <w:spacing w:line="360" w:lineRule="auto"/>
        <w:ind w:firstLine="709"/>
        <w:jc w:val="both"/>
      </w:pPr>
      <w:r>
        <w:t xml:space="preserve">Ensuite, nous développerons un programme permettant de générer des grilles </w:t>
      </w:r>
      <w:r>
        <w:lastRenderedPageBreak/>
        <w:t>valides de Sudoku.</w:t>
      </w:r>
    </w:p>
    <w:p w14:paraId="234AFD51" w14:textId="18F4F36C" w:rsidR="00955A91" w:rsidRDefault="00BD448A" w:rsidP="002A0F27">
      <w:pPr>
        <w:spacing w:line="360" w:lineRule="auto"/>
        <w:ind w:firstLine="709"/>
        <w:jc w:val="both"/>
      </w:pPr>
      <w:r>
        <w:t>Pour finir nous nous emploierons</w:t>
      </w:r>
      <w:r w:rsidR="00C22C56">
        <w:t xml:space="preserve"> à générer des grilles minimales </w:t>
      </w:r>
      <w:r w:rsidR="008B2891">
        <w:t>en combinant les deux programmes précédents.</w:t>
      </w:r>
    </w:p>
    <w:p w14:paraId="0EE4D45C" w14:textId="77777777" w:rsidR="00EA00DE" w:rsidRDefault="00EA00DE" w:rsidP="002A0F27">
      <w:pPr>
        <w:spacing w:line="360" w:lineRule="auto"/>
        <w:ind w:firstLine="709"/>
        <w:jc w:val="both"/>
      </w:pPr>
    </w:p>
    <w:p w14:paraId="7BB38F48" w14:textId="77777777" w:rsidR="00EA00DE" w:rsidRDefault="00EA00DE" w:rsidP="002A0F27">
      <w:pPr>
        <w:spacing w:line="360" w:lineRule="auto"/>
        <w:ind w:firstLine="709"/>
        <w:jc w:val="both"/>
      </w:pPr>
    </w:p>
    <w:p w14:paraId="328CB066" w14:textId="77777777" w:rsidR="00EA00DE" w:rsidRDefault="00EA00DE" w:rsidP="002A0F27">
      <w:pPr>
        <w:pStyle w:val="Titre1"/>
        <w:spacing w:line="360" w:lineRule="auto"/>
      </w:pPr>
      <w:bookmarkStart w:id="1" w:name="_Toc263400371"/>
      <w:r w:rsidRPr="00EA00DE">
        <w:t>Backtracking simple</w:t>
      </w:r>
      <w:bookmarkEnd w:id="1"/>
    </w:p>
    <w:p w14:paraId="5A57FA9E" w14:textId="77777777" w:rsidR="00EA00DE" w:rsidRDefault="00EA00DE" w:rsidP="002A0F27">
      <w:pPr>
        <w:pStyle w:val="Paragraphedeliste"/>
        <w:spacing w:line="360" w:lineRule="auto"/>
        <w:ind w:left="0" w:firstLine="708"/>
        <w:jc w:val="both"/>
      </w:pPr>
    </w:p>
    <w:p w14:paraId="7C3656C3" w14:textId="77777777" w:rsidR="00EA00DE" w:rsidRDefault="00EA00DE" w:rsidP="002A0F27">
      <w:pPr>
        <w:pStyle w:val="Paragraphedeliste"/>
        <w:spacing w:line="360" w:lineRule="auto"/>
        <w:ind w:left="0" w:firstLine="708"/>
        <w:jc w:val="both"/>
      </w:pPr>
      <w:r>
        <w:t>Cet algorithme</w:t>
      </w:r>
      <w:r w:rsidR="009108AB">
        <w:t xml:space="preserve"> est le plus naïf possible outre le brute-force sans vérification à chaque fois qu’une case est remplie.</w:t>
      </w:r>
    </w:p>
    <w:p w14:paraId="4BAB6F19" w14:textId="65C022E1" w:rsidR="009108AB" w:rsidRDefault="00F476B6" w:rsidP="002A0F27">
      <w:pPr>
        <w:pStyle w:val="Paragraphedeliste"/>
        <w:spacing w:line="360" w:lineRule="auto"/>
        <w:ind w:left="0" w:firstLine="708"/>
        <w:jc w:val="both"/>
      </w:pPr>
      <w:r>
        <w:t>Il s’agit d’un appel récursif de la méthode</w:t>
      </w:r>
      <w:r w:rsidR="009108AB">
        <w:t xml:space="preserve"> </w:t>
      </w:r>
      <w:r w:rsidR="009108AB" w:rsidRPr="009108AB">
        <w:rPr>
          <w:rFonts w:ascii="Courier" w:hAnsi="Courier"/>
        </w:rPr>
        <w:t>solve(int[][] matrix, int x, int y)</w:t>
      </w:r>
      <w:r w:rsidR="00900D24">
        <w:t xml:space="preserve"> </w:t>
      </w:r>
      <w:r>
        <w:t xml:space="preserve">qui </w:t>
      </w:r>
      <w:r w:rsidRPr="00F476B6">
        <w:rPr>
          <w:i/>
        </w:rPr>
        <w:t>résout</w:t>
      </w:r>
      <w:r w:rsidR="00900D24">
        <w:t xml:space="preserve"> une case donnée</w:t>
      </w:r>
      <w:r w:rsidR="009C558B">
        <w:t>,</w:t>
      </w:r>
      <w:r w:rsidR="00900D24">
        <w:t xml:space="preserve"> </w:t>
      </w:r>
      <w:r w:rsidR="009108AB">
        <w:t xml:space="preserve">où matrix est un tableau représentant le </w:t>
      </w:r>
      <w:r w:rsidR="002B7D1B">
        <w:t>Sudoku</w:t>
      </w:r>
      <w:r w:rsidR="009108AB">
        <w:t xml:space="preserve"> d’ordre </w:t>
      </w:r>
      <m:oMath>
        <m:r>
          <w:rPr>
            <w:rFonts w:ascii="Cambria Math" w:hAnsi="Cambria Math"/>
          </w:rPr>
          <m:t>n</m:t>
        </m:r>
      </m:oMath>
      <w:r w:rsidR="009108AB">
        <w:t xml:space="preserve"> en cours de résolution</w:t>
      </w:r>
      <w:r w:rsidR="00900D24">
        <w:t>, (x,y) sont les coordonnées de la case à remplir.</w:t>
      </w:r>
    </w:p>
    <w:p w14:paraId="61C60FA4" w14:textId="76AE1313" w:rsidR="00900D24" w:rsidRDefault="00900D24" w:rsidP="002A0F27">
      <w:pPr>
        <w:pStyle w:val="Paragraphedeliste"/>
        <w:spacing w:line="360" w:lineRule="auto"/>
        <w:ind w:left="0" w:firstLine="708"/>
        <w:jc w:val="both"/>
      </w:pPr>
      <w:r>
        <w:t xml:space="preserve">Tout d’abord on choisit les coordonnées de la case suivante en allant de gauche à droite et de haut en bas. Si on dépasse la taille cela retourne </w:t>
      </w:r>
      <w:r w:rsidRPr="003504A2">
        <w:rPr>
          <w:rFonts w:ascii="Courier" w:hAnsi="Courier"/>
        </w:rPr>
        <w:t>False</w:t>
      </w:r>
      <w:r>
        <w:t xml:space="preserve">. Si on choisit une case déjà remplie, on la </w:t>
      </w:r>
      <w:r w:rsidRPr="00F476B6">
        <w:rPr>
          <w:i/>
        </w:rPr>
        <w:t>résout</w:t>
      </w:r>
      <w:r>
        <w:t>.</w:t>
      </w:r>
    </w:p>
    <w:p w14:paraId="603FF7C9" w14:textId="317258F9" w:rsidR="003504A2" w:rsidRDefault="003504A2" w:rsidP="002A0F27">
      <w:pPr>
        <w:pStyle w:val="Paragraphedeliste"/>
        <w:spacing w:line="360" w:lineRule="auto"/>
        <w:ind w:left="0" w:firstLine="708"/>
        <w:jc w:val="both"/>
      </w:pPr>
      <w:r>
        <w:t xml:space="preserve">Pour </w:t>
      </w:r>
      <w:r w:rsidRPr="00F476B6">
        <w:rPr>
          <w:i/>
        </w:rPr>
        <w:t>résoudre</w:t>
      </w:r>
      <w:r>
        <w:t xml:space="preserve"> une case vide, on teste </w:t>
      </w:r>
      <w:r w:rsidR="00F476B6">
        <w:t>successivement tou</w:t>
      </w:r>
      <w:r>
        <w:t xml:space="preserve">s les </w:t>
      </w:r>
      <w:r w:rsidR="00F476B6">
        <w:t>entiers</w:t>
      </w:r>
      <w:r>
        <w:t xml:space="preserve"> entre 1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dans cette case</w:t>
      </w:r>
      <w:r w:rsidR="00817468">
        <w:t xml:space="preserve"> </w:t>
      </w:r>
      <w:r w:rsidR="00F476B6">
        <w:t xml:space="preserve">en appelant récursivement la méthode </w:t>
      </w:r>
      <w:r w:rsidR="00F476B6" w:rsidRPr="00F476B6">
        <w:rPr>
          <w:rFonts w:ascii="Courier" w:hAnsi="Courier"/>
        </w:rPr>
        <w:t>solve</w:t>
      </w:r>
      <w:r w:rsidR="00F476B6" w:rsidRPr="00F476B6">
        <w:t xml:space="preserve"> </w:t>
      </w:r>
      <w:r w:rsidR="00F476B6">
        <w:t>sur la case suivante pour la matrice ainsi modifiée</w:t>
      </w:r>
      <w:r>
        <w:t xml:space="preserve">. Si l’une d’entre elle passe tous les tests, on retourne </w:t>
      </w:r>
      <w:r w:rsidRPr="003504A2">
        <w:rPr>
          <w:rFonts w:ascii="Courier" w:hAnsi="Courier"/>
        </w:rPr>
        <w:t>True</w:t>
      </w:r>
      <w:r w:rsidRPr="003504A2">
        <w:t xml:space="preserve">, sinon </w:t>
      </w:r>
      <w:r>
        <w:t xml:space="preserve">on remet la valeur de la case à </w:t>
      </w:r>
      <m:oMath>
        <m:r>
          <w:rPr>
            <w:rFonts w:ascii="Cambria Math" w:hAnsi="Cambria Math"/>
          </w:rPr>
          <m:t>0</m:t>
        </m:r>
      </m:oMath>
      <w:r>
        <w:t xml:space="preserve"> et on retourne </w:t>
      </w:r>
      <w:r>
        <w:rPr>
          <w:rFonts w:ascii="Courier" w:hAnsi="Courier"/>
        </w:rPr>
        <w:t>False</w:t>
      </w:r>
      <w:r w:rsidRPr="003504A2">
        <w:t>.</w:t>
      </w:r>
    </w:p>
    <w:p w14:paraId="3F4D0F9D" w14:textId="22BF70E7" w:rsidR="00F56969" w:rsidRDefault="00F56969" w:rsidP="002A0F27">
      <w:pPr>
        <w:pStyle w:val="Titre1"/>
        <w:spacing w:line="360" w:lineRule="auto"/>
      </w:pPr>
      <w:bookmarkStart w:id="2" w:name="_Toc263400372"/>
      <w:r>
        <w:t>Résolution par un problème de couverture exacte</w:t>
      </w:r>
      <w:bookmarkEnd w:id="2"/>
    </w:p>
    <w:p w14:paraId="745CAF56" w14:textId="659AC4EF" w:rsidR="00F56969" w:rsidRDefault="00D003B2" w:rsidP="002A0F27">
      <w:pPr>
        <w:pStyle w:val="Titre2"/>
        <w:spacing w:line="360" w:lineRule="auto"/>
      </w:pPr>
      <w:bookmarkStart w:id="3" w:name="_Toc263400373"/>
      <w:r>
        <w:t>Un problème de couverture exacte</w:t>
      </w:r>
      <w:bookmarkEnd w:id="3"/>
    </w:p>
    <w:p w14:paraId="1B77FFBD" w14:textId="77777777" w:rsidR="00D003B2" w:rsidRDefault="00D003B2" w:rsidP="002A0F27">
      <w:pPr>
        <w:spacing w:line="360" w:lineRule="auto"/>
        <w:ind w:left="576"/>
        <w:jc w:val="both"/>
      </w:pPr>
    </w:p>
    <w:p w14:paraId="7D81E567" w14:textId="695C0B86" w:rsidR="00D003B2" w:rsidRDefault="00D003B2" w:rsidP="002A0F27">
      <w:pPr>
        <w:spacing w:line="360" w:lineRule="auto"/>
        <w:ind w:firstLine="709"/>
        <w:jc w:val="both"/>
      </w:pPr>
      <w:r>
        <w:t>Un problème de couverture exacte peut être formalisé de deux manières différentes. La première employée est formal</w:t>
      </w:r>
      <w:r w:rsidR="001237F6">
        <w:t>isée par des ensembles :</w:t>
      </w:r>
    </w:p>
    <w:p w14:paraId="176F0336" w14:textId="58016D21" w:rsidR="001237F6" w:rsidRDefault="001237F6" w:rsidP="002A0F27">
      <w:pPr>
        <w:spacing w:line="360" w:lineRule="auto"/>
        <w:ind w:firstLine="709"/>
        <w:jc w:val="both"/>
      </w:pPr>
      <w:r>
        <w:t xml:space="preserve">On considère un ensemble </w:t>
      </w:r>
      <m:oMath>
        <m:r>
          <w:rPr>
            <w:rFonts w:ascii="Cambria Math" w:hAnsi="Cambria Math"/>
          </w:rPr>
          <m:t>E</m:t>
        </m:r>
      </m:oMath>
      <w:r>
        <w:t xml:space="preserve">, un ensemble </w:t>
      </w:r>
      <m:oMath>
        <m:r>
          <w:rPr>
            <w:rFonts w:ascii="Cambria Math" w:hAnsi="Cambria Math"/>
          </w:rPr>
          <m:t>S</m:t>
        </m:r>
      </m:oMath>
      <w:r>
        <w:t xml:space="preserve"> constitué de sous-ensembles de </w:t>
      </w:r>
      <m:oMath>
        <m:r>
          <w:rPr>
            <w:rFonts w:ascii="Cambria Math" w:hAnsi="Cambria Math"/>
          </w:rPr>
          <m:t>E</m:t>
        </m:r>
      </m:oMath>
      <w:r>
        <w:t xml:space="preserve">. Le but est de trouver un sous-ensemble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de </w:t>
      </w:r>
      <m:oMath>
        <m:r>
          <w:rPr>
            <w:rFonts w:ascii="Cambria Math" w:hAnsi="Cambria Math"/>
          </w:rPr>
          <m:t>S</m:t>
        </m:r>
      </m:oMath>
      <w:r>
        <w:t xml:space="preserve">  contenant tous les éléments de </w:t>
      </w:r>
      <m:oMath>
        <m:r>
          <w:rPr>
            <w:rFonts w:ascii="Cambria Math" w:hAnsi="Cambria Math"/>
          </w:rPr>
          <m:t>E</m:t>
        </m:r>
      </m:oMath>
      <w:r>
        <w:t xml:space="preserve"> une et une seule fois qui constituerait une </w:t>
      </w:r>
      <w:r w:rsidRPr="001237F6">
        <w:rPr>
          <w:i/>
        </w:rPr>
        <w:t xml:space="preserve">couverture exacte de </w:t>
      </w:r>
      <m:oMath>
        <m:r>
          <w:rPr>
            <w:rFonts w:ascii="Cambria Math" w:hAnsi="Cambria Math"/>
          </w:rPr>
          <m:t xml:space="preserve">E </m:t>
        </m:r>
      </m:oMath>
      <w:r>
        <w:t xml:space="preserve">par définition. Cette formalisation est plus qu’inconfortable pour du code informatique, mais permet  par la suite de mieux comprendre la conversion du problème de </w:t>
      </w:r>
      <w:r w:rsidR="00033231">
        <w:t>Sudoku</w:t>
      </w:r>
      <w:r>
        <w:t xml:space="preserve"> à un problème de couverture exacte.</w:t>
      </w:r>
    </w:p>
    <w:p w14:paraId="6E47CFB0" w14:textId="25319E71" w:rsidR="004B1208" w:rsidRDefault="001237F6" w:rsidP="002A0F27">
      <w:pPr>
        <w:spacing w:line="360" w:lineRule="auto"/>
        <w:ind w:firstLine="709"/>
        <w:jc w:val="both"/>
      </w:pPr>
      <w:r>
        <w:lastRenderedPageBreak/>
        <w:t>La seconde manière est formalisée par des matrice</w:t>
      </w:r>
      <w:r w:rsidR="00211447">
        <w:t>s</w:t>
      </w:r>
      <w:r>
        <w:t xml:space="preserve"> binaires</w:t>
      </w:r>
      <w:r w:rsidR="009C07BD">
        <w:t xml:space="preserve">. </w:t>
      </w:r>
      <w:r w:rsidR="004B1208">
        <w:t>Chaque colonne représente un élément de E. Les lignes correspondent à chaque élément de S. Pour une ligne donnée c’est-à-dire un élément s de S, on met 1 dans les colonnes correspondant aux éléments de E contenus dans s et 0 aux autres.</w:t>
      </w:r>
    </w:p>
    <w:p w14:paraId="5549F923" w14:textId="53F78713" w:rsidR="0067593A" w:rsidRDefault="009C07BD" w:rsidP="002A0F27">
      <w:pPr>
        <w:spacing w:line="360" w:lineRule="auto"/>
        <w:ind w:firstLine="709"/>
        <w:jc w:val="both"/>
      </w:pPr>
      <w:r>
        <w:t xml:space="preserve">Prenons un ensemble </w:t>
      </w: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</m:oMath>
      <w:r>
        <w:t xml:space="preserve">. Un sous-ensemble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 B=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  <m:r>
              <w:rPr>
                <w:rFonts w:ascii="Cambria Math" w:hAnsi="Cambria Math"/>
              </w:rPr>
              <m:t>, C=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</m:t>
                </m:r>
              </m:e>
            </m:d>
          </m:e>
        </m:d>
      </m:oMath>
      <w:r>
        <w:t>. La matrice binaire correspondante est</w:t>
      </w:r>
      <w:r w:rsidR="0067593A">
        <w:t> :</w:t>
      </w:r>
    </w:p>
    <w:p w14:paraId="715548D1" w14:textId="77777777" w:rsidR="004B1208" w:rsidRDefault="004B1208" w:rsidP="002A0F27">
      <w:pPr>
        <w:spacing w:line="360" w:lineRule="auto"/>
        <w:ind w:firstLine="709"/>
        <w:jc w:val="both"/>
      </w:pPr>
    </w:p>
    <w:p w14:paraId="2599FBD5" w14:textId="7F03A135" w:rsidR="001237F6" w:rsidRPr="0067593A" w:rsidRDefault="00396A2C" w:rsidP="002A0F27">
      <w:pPr>
        <w:spacing w:line="360" w:lineRule="auto"/>
        <w:ind w:firstLine="709"/>
        <w:jc w:val="center"/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35682AF9" w14:textId="12C697DE" w:rsidR="00EA00DE" w:rsidRDefault="004B1208" w:rsidP="002A0F27">
      <w:pPr>
        <w:spacing w:line="360" w:lineRule="auto"/>
        <w:jc w:val="both"/>
      </w:pPr>
      <w:r>
        <w:tab/>
        <w:t xml:space="preserve">Pour cet exemple, il existe une et une seule solution, triviale, au problème de couverture </w:t>
      </w:r>
      <w:r w:rsidR="00033231">
        <w:t>exacte</w:t>
      </w:r>
      <w:r>
        <w:t>:</w:t>
      </w:r>
    </w:p>
    <w:p w14:paraId="05B51084" w14:textId="203CDE31" w:rsidR="004B1208" w:rsidRPr="004B1208" w:rsidRDefault="00396A2C" w:rsidP="002A0F27">
      <w:pPr>
        <w:spacing w:line="360" w:lineRule="auto"/>
        <w:jc w:val="bot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60227D28" w14:textId="55FB2C42" w:rsidR="004B1208" w:rsidRDefault="004B1208" w:rsidP="002A0F27">
      <w:pPr>
        <w:pStyle w:val="Titre2"/>
        <w:spacing w:line="360" w:lineRule="auto"/>
      </w:pPr>
      <w:bookmarkStart w:id="4" w:name="_Toc263400374"/>
      <w:r>
        <w:t>L</w:t>
      </w:r>
      <w:r w:rsidR="00DB2E69">
        <w:t>’algorithme X de Knuth</w:t>
      </w:r>
      <w:bookmarkEnd w:id="4"/>
    </w:p>
    <w:p w14:paraId="1FDDB386" w14:textId="0CE5D3A7" w:rsidR="00DB2E69" w:rsidRDefault="00DB2E69" w:rsidP="002A0F27">
      <w:pPr>
        <w:spacing w:line="360" w:lineRule="auto"/>
      </w:pPr>
    </w:p>
    <w:p w14:paraId="67F56E54" w14:textId="215BA249" w:rsidR="00DB2E69" w:rsidRDefault="00DB2E69" w:rsidP="002A0F27">
      <w:pPr>
        <w:spacing w:line="360" w:lineRule="auto"/>
        <w:ind w:firstLine="576"/>
        <w:jc w:val="both"/>
      </w:pPr>
      <w:r>
        <w:t>L’algorithme X de Knuth est un algorithme récursif non déterministe permettant de trouver efficacement des solutions à ce problème NP-complet qu’est celui de la couverture exacte.</w:t>
      </w:r>
    </w:p>
    <w:p w14:paraId="536D91C7" w14:textId="104368C4" w:rsidR="00DB2E69" w:rsidRDefault="00DB2E69" w:rsidP="002A0F27">
      <w:pPr>
        <w:spacing w:line="360" w:lineRule="auto"/>
        <w:ind w:firstLine="576"/>
        <w:jc w:val="both"/>
      </w:pPr>
      <w:r>
        <w:t>On peut l’écrire en pseudo-code de la manière sui</w:t>
      </w:r>
      <w:r w:rsidR="00BA433A">
        <w:t xml:space="preserve">vante pour une matrice A donnée, et on récupère la solution dans S </w:t>
      </w:r>
      <w:r>
        <w:t>:</w:t>
      </w:r>
    </w:p>
    <w:p w14:paraId="01C2338C" w14:textId="77777777" w:rsidR="00DB2E69" w:rsidRDefault="00DB2E69" w:rsidP="002A0F27">
      <w:pPr>
        <w:spacing w:line="360" w:lineRule="auto"/>
        <w:ind w:firstLine="576"/>
      </w:pPr>
    </w:p>
    <w:p w14:paraId="64E011CE" w14:textId="77777777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1  Tant que </w:t>
      </w:r>
      <w:r w:rsidRPr="002A0F27">
        <w:rPr>
          <w:rFonts w:ascii="Courier" w:hAnsi="Courier" w:cs="Courier"/>
          <w:i/>
          <w:iCs/>
          <w:color w:val="000000"/>
        </w:rPr>
        <w:t>la matrice</w:t>
      </w:r>
      <w:r w:rsidRPr="002A0F27">
        <w:rPr>
          <w:rFonts w:ascii="Courier" w:hAnsi="Courier" w:cs="Courier"/>
          <w:color w:val="000000"/>
        </w:rPr>
        <w:t xml:space="preserve"> A </w:t>
      </w:r>
      <w:r w:rsidRPr="002A0F27">
        <w:rPr>
          <w:rFonts w:ascii="Courier" w:hAnsi="Courier" w:cs="Courier"/>
          <w:i/>
          <w:iCs/>
          <w:color w:val="000000"/>
        </w:rPr>
        <w:t>n'est pas vide</w:t>
      </w:r>
      <w:r w:rsidRPr="002A0F27">
        <w:rPr>
          <w:rFonts w:ascii="Courier" w:hAnsi="Courier" w:cs="Courier"/>
          <w:color w:val="000000"/>
        </w:rPr>
        <w:t xml:space="preserve"> faire </w:t>
      </w:r>
    </w:p>
    <w:p w14:paraId="27B60DA7" w14:textId="77589C68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2  </w:t>
      </w:r>
      <w:r w:rsidRPr="002A0F27">
        <w:rPr>
          <w:rFonts w:ascii="Courier" w:hAnsi="Courier" w:cs="Courier"/>
          <w:color w:val="000000"/>
        </w:rPr>
        <w:tab/>
        <w:t xml:space="preserve">Choisir la première colonne C contenant un minimum de 1; </w:t>
      </w:r>
      <w:r w:rsidR="00BA433A" w:rsidRPr="002A0F27">
        <w:rPr>
          <w:rFonts w:ascii="Courier" w:hAnsi="Courier" w:cs="Courier"/>
          <w:color w:val="9BBB59" w:themeColor="accent3"/>
        </w:rPr>
        <w:t>// Déterministe</w:t>
      </w:r>
    </w:p>
    <w:p w14:paraId="5BDA8DDE" w14:textId="1D752B0F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3  </w:t>
      </w:r>
      <w:r w:rsidRPr="002A0F27">
        <w:rPr>
          <w:rFonts w:ascii="Courier" w:hAnsi="Courier" w:cs="Courier"/>
          <w:color w:val="000000"/>
        </w:rPr>
        <w:tab/>
        <w:t xml:space="preserve">Choisir une ligne L telle que A[L,C] = 1; </w:t>
      </w:r>
      <w:r w:rsidR="00BA433A" w:rsidRPr="002A0F27">
        <w:rPr>
          <w:rFonts w:ascii="Courier" w:hAnsi="Courier" w:cs="Courier"/>
          <w:color w:val="9BBB59" w:themeColor="accent3"/>
        </w:rPr>
        <w:t>//Non déterministe</w:t>
      </w:r>
    </w:p>
    <w:p w14:paraId="01F74634" w14:textId="6EF9E414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4  </w:t>
      </w:r>
      <w:r w:rsidRPr="002A0F27">
        <w:rPr>
          <w:rFonts w:ascii="Courier" w:hAnsi="Courier" w:cs="Courier"/>
          <w:color w:val="000000"/>
        </w:rPr>
        <w:tab/>
        <w:t xml:space="preserve">On ajoute la ligne L à la solution partielle S; </w:t>
      </w:r>
    </w:p>
    <w:p w14:paraId="2555E401" w14:textId="05A26FF0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5  </w:t>
      </w:r>
      <w:r w:rsidRPr="002A0F27">
        <w:rPr>
          <w:rFonts w:ascii="Courier" w:hAnsi="Courier" w:cs="Courier"/>
          <w:color w:val="000000"/>
        </w:rPr>
        <w:tab/>
        <w:t xml:space="preserve">Pour chaque </w:t>
      </w:r>
      <w:r w:rsidRPr="002A0F27">
        <w:rPr>
          <w:rFonts w:ascii="Courier" w:hAnsi="Courier" w:cs="Courier"/>
          <w:i/>
          <w:iCs/>
          <w:color w:val="000000"/>
        </w:rPr>
        <w:t>colonne</w:t>
      </w:r>
      <w:r w:rsidRPr="002A0F27">
        <w:rPr>
          <w:rFonts w:ascii="Courier" w:hAnsi="Courier" w:cs="Courier"/>
          <w:color w:val="000000"/>
        </w:rPr>
        <w:t xml:space="preserve"> J </w:t>
      </w:r>
      <w:r w:rsidRPr="002A0F27">
        <w:rPr>
          <w:rFonts w:ascii="Courier" w:hAnsi="Courier" w:cs="Courier"/>
          <w:i/>
          <w:iCs/>
          <w:color w:val="000000"/>
        </w:rPr>
        <w:t>telle que</w:t>
      </w:r>
      <w:r w:rsidRPr="002A0F27">
        <w:rPr>
          <w:rFonts w:ascii="Courier" w:hAnsi="Courier" w:cs="Courier"/>
          <w:color w:val="000000"/>
        </w:rPr>
        <w:t xml:space="preserve"> A[L,J] = 1 faire </w:t>
      </w:r>
    </w:p>
    <w:p w14:paraId="2FE57F58" w14:textId="54AC07FE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6  </w:t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  <w:t xml:space="preserve">Pour chaque </w:t>
      </w:r>
      <w:r w:rsidRPr="002A0F27">
        <w:rPr>
          <w:rFonts w:ascii="Courier" w:hAnsi="Courier" w:cs="Courier"/>
          <w:i/>
          <w:iCs/>
          <w:color w:val="000000"/>
        </w:rPr>
        <w:t>ligne</w:t>
      </w:r>
      <w:r w:rsidRPr="002A0F27">
        <w:rPr>
          <w:rFonts w:ascii="Courier" w:hAnsi="Courier" w:cs="Courier"/>
          <w:color w:val="000000"/>
        </w:rPr>
        <w:t xml:space="preserve"> I </w:t>
      </w:r>
      <w:r w:rsidRPr="002A0F27">
        <w:rPr>
          <w:rFonts w:ascii="Courier" w:hAnsi="Courier" w:cs="Courier"/>
          <w:i/>
          <w:iCs/>
          <w:color w:val="000000"/>
        </w:rPr>
        <w:t>telle que</w:t>
      </w:r>
      <w:r w:rsidRPr="002A0F27">
        <w:rPr>
          <w:rFonts w:ascii="Courier" w:hAnsi="Courier" w:cs="Courier"/>
          <w:color w:val="000000"/>
        </w:rPr>
        <w:t xml:space="preserve"> A[I,J] = 1 faire </w:t>
      </w:r>
    </w:p>
    <w:p w14:paraId="195B705C" w14:textId="610A8B6F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7  </w:t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  <w:t xml:space="preserve">Supprimer la ligne I de la matrice A; </w:t>
      </w:r>
    </w:p>
    <w:p w14:paraId="5F746569" w14:textId="05F47677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8  </w:t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  <w:t xml:space="preserve">Fin </w:t>
      </w:r>
    </w:p>
    <w:p w14:paraId="71E2DDF8" w14:textId="3063F515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9  </w:t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  <w:t xml:space="preserve">Supprimer la colonne J de la matrice A; </w:t>
      </w:r>
    </w:p>
    <w:p w14:paraId="3A20B8FF" w14:textId="61A9B55B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lastRenderedPageBreak/>
        <w:t xml:space="preserve">10 </w:t>
      </w:r>
      <w:r w:rsidRPr="002A0F27">
        <w:rPr>
          <w:rFonts w:ascii="Courier" w:hAnsi="Courier" w:cs="Courier"/>
          <w:color w:val="000000"/>
        </w:rPr>
        <w:tab/>
        <w:t xml:space="preserve">Fin </w:t>
      </w:r>
    </w:p>
    <w:p w14:paraId="60D4F5A1" w14:textId="1465D094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11 Fin</w:t>
      </w:r>
    </w:p>
    <w:p w14:paraId="38202F67" w14:textId="0484D7D4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12 Afficher S </w:t>
      </w:r>
      <w:r w:rsidRPr="002A0F27">
        <w:rPr>
          <w:rFonts w:ascii="Courier" w:hAnsi="Courier" w:cs="Courier"/>
          <w:i/>
          <w:color w:val="9BBB59" w:themeColor="accent3"/>
        </w:rPr>
        <w:t>// S étant la solution ainsi construite</w:t>
      </w:r>
    </w:p>
    <w:p w14:paraId="3A778806" w14:textId="46B6C3E0" w:rsidR="00DB2E69" w:rsidRDefault="00BA433A" w:rsidP="002A0F27">
      <w:pPr>
        <w:pStyle w:val="Titre2"/>
        <w:spacing w:line="360" w:lineRule="auto"/>
        <w:rPr>
          <w:i/>
        </w:rPr>
      </w:pPr>
      <w:bookmarkStart w:id="5" w:name="_Toc263400375"/>
      <w:r>
        <w:t xml:space="preserve">La méthode des </w:t>
      </w:r>
      <w:r w:rsidRPr="00BA433A">
        <w:rPr>
          <w:i/>
        </w:rPr>
        <w:t>dancing links</w:t>
      </w:r>
      <w:bookmarkEnd w:id="5"/>
    </w:p>
    <w:p w14:paraId="3462D269" w14:textId="684DF17D" w:rsidR="00431DF3" w:rsidRPr="00431DF3" w:rsidRDefault="00431DF3" w:rsidP="002A0F27">
      <w:pPr>
        <w:pStyle w:val="Titre3"/>
        <w:spacing w:line="360" w:lineRule="auto"/>
      </w:pPr>
      <w:bookmarkStart w:id="6" w:name="_Toc263400376"/>
      <w:r>
        <w:t>Idée de base</w:t>
      </w:r>
      <w:bookmarkEnd w:id="6"/>
    </w:p>
    <w:p w14:paraId="317BD651" w14:textId="77777777" w:rsidR="00BA433A" w:rsidRDefault="00BA433A" w:rsidP="002A0F27">
      <w:pPr>
        <w:spacing w:line="360" w:lineRule="auto"/>
      </w:pPr>
    </w:p>
    <w:p w14:paraId="76D9AA67" w14:textId="58F23193" w:rsidR="00BA433A" w:rsidRDefault="00BA433A" w:rsidP="002A0F27">
      <w:pPr>
        <w:spacing w:line="360" w:lineRule="auto"/>
        <w:ind w:firstLine="576"/>
        <w:jc w:val="both"/>
      </w:pPr>
      <w:r>
        <w:t xml:space="preserve">Cette méthode est la solution d’implémentation de l’algorithme X proposée par Donald Knuth. Elle est basée sur des listes doublement chaînées </w:t>
      </w:r>
      <w:r w:rsidR="00EE616D">
        <w:t xml:space="preserve">circulaires </w:t>
      </w:r>
      <w:r>
        <w:t>pour lesquelles on fait un constat simple :</w:t>
      </w:r>
    </w:p>
    <w:p w14:paraId="5878B46A" w14:textId="77777777" w:rsidR="00BA433A" w:rsidRDefault="00BA433A" w:rsidP="002A0F27">
      <w:pPr>
        <w:spacing w:line="360" w:lineRule="auto"/>
        <w:ind w:firstLine="576"/>
        <w:jc w:val="both"/>
      </w:pPr>
    </w:p>
    <w:p w14:paraId="40ACE09E" w14:textId="6E892788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1  </w:t>
      </w:r>
      <w:r w:rsidRPr="002A0F27">
        <w:rPr>
          <w:rFonts w:ascii="Courier" w:hAnsi="Courier" w:cs="Courier"/>
          <w:color w:val="9BBB59" w:themeColor="accent3"/>
        </w:rPr>
        <w:t xml:space="preserve">// </w:t>
      </w:r>
      <w:r w:rsidR="007B376D" w:rsidRPr="002A0F27">
        <w:rPr>
          <w:rFonts w:ascii="Courier" w:hAnsi="Courier" w:cs="Courier"/>
          <w:color w:val="9BBB59" w:themeColor="accent3"/>
        </w:rPr>
        <w:t>Ces opérations s</w:t>
      </w:r>
      <w:r w:rsidRPr="002A0F27">
        <w:rPr>
          <w:rFonts w:ascii="Courier" w:hAnsi="Courier" w:cs="Courier"/>
          <w:color w:val="9BBB59" w:themeColor="accent3"/>
        </w:rPr>
        <w:t>uppr</w:t>
      </w:r>
      <w:r w:rsidR="007B376D" w:rsidRPr="002A0F27">
        <w:rPr>
          <w:rFonts w:ascii="Courier" w:hAnsi="Courier" w:cs="Courier"/>
          <w:color w:val="9BBB59" w:themeColor="accent3"/>
        </w:rPr>
        <w:t>iment le</w:t>
      </w:r>
      <w:r w:rsidRPr="002A0F27">
        <w:rPr>
          <w:rFonts w:ascii="Courier" w:hAnsi="Courier" w:cs="Courier"/>
          <w:color w:val="9BBB59" w:themeColor="accent3"/>
        </w:rPr>
        <w:t xml:space="preserve"> nœud x :</w:t>
      </w:r>
    </w:p>
    <w:p w14:paraId="4062D408" w14:textId="6A2C3DB2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2  x.left.right = x.right ;</w:t>
      </w:r>
    </w:p>
    <w:p w14:paraId="37810608" w14:textId="63FBA1CB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3  x.right.left = x.left ;</w:t>
      </w:r>
    </w:p>
    <w:p w14:paraId="763EBE69" w14:textId="77157433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4  </w:t>
      </w:r>
      <w:r w:rsidRPr="002A0F27">
        <w:rPr>
          <w:rFonts w:ascii="Courier" w:hAnsi="Courier" w:cs="Courier"/>
          <w:color w:val="9BBB59" w:themeColor="accent3"/>
        </w:rPr>
        <w:t xml:space="preserve">// </w:t>
      </w:r>
      <w:r w:rsidR="007B376D" w:rsidRPr="002A0F27">
        <w:rPr>
          <w:rFonts w:ascii="Courier" w:hAnsi="Courier" w:cs="Courier"/>
          <w:color w:val="9BBB59" w:themeColor="accent3"/>
        </w:rPr>
        <w:t xml:space="preserve">Celles-ci le restaure à sa position initiale </w:t>
      </w:r>
      <w:r w:rsidRPr="002A0F27">
        <w:rPr>
          <w:rFonts w:ascii="Courier" w:hAnsi="Courier" w:cs="Courier"/>
          <w:color w:val="9BBB59" w:themeColor="accent3"/>
        </w:rPr>
        <w:t>:</w:t>
      </w:r>
    </w:p>
    <w:p w14:paraId="3E11EB84" w14:textId="78ADFACF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5  x.left.right = x ;</w:t>
      </w:r>
    </w:p>
    <w:p w14:paraId="25440324" w14:textId="204B548B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6  x.right.left = x ;</w:t>
      </w:r>
      <w:r w:rsidR="00E343A0" w:rsidRPr="002A0F27">
        <w:t xml:space="preserve"> </w:t>
      </w:r>
    </w:p>
    <w:p w14:paraId="6967C265" w14:textId="77777777" w:rsidR="00BC30FD" w:rsidRDefault="00B547AC" w:rsidP="00A651C6">
      <w:pPr>
        <w:pStyle w:val="Titre3"/>
        <w:numPr>
          <w:ilvl w:val="0"/>
          <w:numId w:val="0"/>
        </w:numPr>
        <w:spacing w:line="360" w:lineRule="auto"/>
        <w:ind w:firstLine="708"/>
        <w:rPr>
          <w:rFonts w:asciiTheme="minorHAnsi" w:hAnsiTheme="minorHAnsi"/>
          <w:b w:val="0"/>
        </w:rPr>
      </w:pPr>
      <w:bookmarkStart w:id="7" w:name="_Toc263400377"/>
      <w:r w:rsidRPr="00D07C44">
        <w:rPr>
          <w:rFonts w:asciiTheme="minorHAnsi" w:hAnsiTheme="minorHAnsi"/>
          <w:b w:val="0"/>
        </w:rPr>
        <w:t>Ainsi</w:t>
      </w:r>
      <w:r w:rsidR="00D07C44">
        <w:rPr>
          <w:rFonts w:asciiTheme="minorHAnsi" w:hAnsiTheme="minorHAnsi"/>
          <w:b w:val="0"/>
        </w:rPr>
        <w:t>, on ne supprime pas vraiment un nœud, on ne fait que le masquer, et c’est ce principe de base qui permettra par la suite de travailler sur la matrice sans la modifier.</w:t>
      </w:r>
      <w:bookmarkEnd w:id="7"/>
    </w:p>
    <w:p w14:paraId="36EC1DBA" w14:textId="4C9996F9" w:rsidR="00A5634C" w:rsidRPr="00BC30FD" w:rsidRDefault="00BC30FD" w:rsidP="002A0F27">
      <w:pPr>
        <w:pStyle w:val="Titre3"/>
        <w:numPr>
          <w:ilvl w:val="0"/>
          <w:numId w:val="0"/>
        </w:numPr>
        <w:spacing w:line="360" w:lineRule="auto"/>
        <w:ind w:firstLine="567"/>
        <w:rPr>
          <w:rFonts w:asciiTheme="minorHAnsi" w:hAnsiTheme="minorHAnsi"/>
          <w:b w:val="0"/>
        </w:rPr>
      </w:pPr>
      <w:r>
        <w:t xml:space="preserve"> </w:t>
      </w:r>
    </w:p>
    <w:p w14:paraId="3F38EE3E" w14:textId="2A4B925C" w:rsidR="00431DF3" w:rsidRDefault="00431DF3" w:rsidP="002A0F27">
      <w:pPr>
        <w:pStyle w:val="Titre3"/>
        <w:spacing w:line="360" w:lineRule="auto"/>
      </w:pPr>
      <w:bookmarkStart w:id="8" w:name="_Toc263400378"/>
      <w:r>
        <w:t>En-têtes de colonne</w:t>
      </w:r>
      <w:bookmarkEnd w:id="8"/>
    </w:p>
    <w:p w14:paraId="147E0577" w14:textId="77777777" w:rsidR="00431DF3" w:rsidRDefault="00431DF3" w:rsidP="002A0F27">
      <w:pPr>
        <w:spacing w:line="360" w:lineRule="auto"/>
        <w:ind w:left="576"/>
      </w:pPr>
    </w:p>
    <w:p w14:paraId="610FD76E" w14:textId="162FFCFA" w:rsidR="00B547AC" w:rsidRDefault="00431DF3" w:rsidP="002A0F27">
      <w:pPr>
        <w:spacing w:line="360" w:lineRule="auto"/>
        <w:ind w:firstLine="576"/>
        <w:jc w:val="both"/>
      </w:pPr>
      <w:r>
        <w:t>Une liste doublement chaînée circulaire a une topologie équivalente à celle d’un tore. On dispose pour c</w:t>
      </w:r>
      <w:r w:rsidR="00B547AC">
        <w:t>haque colonne de cette liste un</w:t>
      </w:r>
      <w:r>
        <w:t xml:space="preserve"> en-tête comprenant à tout instant le nombre de nœud dans cette colonne</w:t>
      </w:r>
      <w:r w:rsidR="00B547AC">
        <w:t xml:space="preserve"> afin de diminuer la complexité temporelle lorsque l’on doit récupérer le nombre de nœuds dans une colonne</w:t>
      </w:r>
      <w:r w:rsidR="004E17DC">
        <w:t>.</w:t>
      </w:r>
      <w:r w:rsidR="00B547AC">
        <w:t xml:space="preserve"> En plus de tous ces en-têtes de colonnes, on dispose d’un en-tête de matrice appelée </w:t>
      </w:r>
      <w:r w:rsidR="00B547AC" w:rsidRPr="00B547AC">
        <w:rPr>
          <w:i/>
        </w:rPr>
        <w:t>head</w:t>
      </w:r>
      <w:r w:rsidR="00B547AC" w:rsidRPr="00B547AC">
        <w:t xml:space="preserve"> qui </w:t>
      </w:r>
      <w:r w:rsidR="00B547AC">
        <w:t>contient le lien à droite vers le premier en-tête de colonne de la matrice.</w:t>
      </w:r>
    </w:p>
    <w:p w14:paraId="4A08C2E2" w14:textId="77777777" w:rsidR="00B547AC" w:rsidRDefault="00B547AC" w:rsidP="002A0F27">
      <w:pPr>
        <w:spacing w:line="360" w:lineRule="auto"/>
      </w:pPr>
    </w:p>
    <w:p w14:paraId="40897AA8" w14:textId="768D30B9" w:rsidR="00B547AC" w:rsidRPr="00431DF3" w:rsidRDefault="00D07C44" w:rsidP="002A0F27">
      <w:pPr>
        <w:pStyle w:val="Titre3"/>
        <w:spacing w:line="360" w:lineRule="auto"/>
      </w:pPr>
      <w:bookmarkStart w:id="9" w:name="_Toc263400379"/>
      <w:r>
        <w:lastRenderedPageBreak/>
        <w:t>Masquer et démasquer une colonne</w:t>
      </w:r>
      <w:bookmarkEnd w:id="9"/>
    </w:p>
    <w:p w14:paraId="1B06BC23" w14:textId="3247D0D6" w:rsidR="00BA433A" w:rsidRDefault="00BA433A" w:rsidP="002A0F27">
      <w:pPr>
        <w:spacing w:line="360" w:lineRule="auto"/>
        <w:jc w:val="center"/>
      </w:pPr>
    </w:p>
    <w:p w14:paraId="3B73A655" w14:textId="715E50D5" w:rsidR="00E343A0" w:rsidRDefault="00E343A0" w:rsidP="002A0F27">
      <w:pPr>
        <w:spacing w:line="360" w:lineRule="auto"/>
        <w:jc w:val="both"/>
      </w:pPr>
      <w:r>
        <w:tab/>
        <w:t xml:space="preserve">On dispose de fonctions </w:t>
      </w:r>
      <w:r w:rsidR="00D07C44" w:rsidRPr="00D07C44">
        <w:rPr>
          <w:rFonts w:ascii="Courier" w:hAnsi="Courier"/>
        </w:rPr>
        <w:t>coverCol(int c)</w:t>
      </w:r>
      <w:r w:rsidR="00D07C44">
        <w:t xml:space="preserve"> et </w:t>
      </w:r>
      <w:r w:rsidR="00D07C44" w:rsidRPr="00D07C44">
        <w:rPr>
          <w:rFonts w:ascii="Courier" w:hAnsi="Courier"/>
        </w:rPr>
        <w:t>uncoverCol(int c)</w:t>
      </w:r>
      <w:r w:rsidR="00D07C44">
        <w:t xml:space="preserve"> </w:t>
      </w:r>
      <w:r>
        <w:t>qui permettent de masquer et démasquer une colonne. Leur fonctionnement est simple : on commence par masquer les nœuds ayant un lien avec la colonne que l’on veut masquer, puis on masque la colonne elle-même.</w:t>
      </w:r>
      <w:r w:rsidR="003A2B62">
        <w:t xml:space="preserve"> Pour la démasquer on fait simplement l’opération inverse compte-tenu du fait que un nœud garde les informations sur ses voisins après avoir été masqué.</w:t>
      </w:r>
    </w:p>
    <w:p w14:paraId="7FC97838" w14:textId="77777777" w:rsidR="00B520E1" w:rsidRDefault="00B520E1" w:rsidP="002A0F27">
      <w:pPr>
        <w:spacing w:line="360" w:lineRule="auto"/>
        <w:jc w:val="both"/>
      </w:pPr>
    </w:p>
    <w:p w14:paraId="41113F5A" w14:textId="77777777" w:rsidR="00B520E1" w:rsidRDefault="00B520E1" w:rsidP="002A0F27">
      <w:pPr>
        <w:keepNext/>
        <w:spacing w:line="360" w:lineRule="auto"/>
        <w:ind w:firstLine="576"/>
        <w:jc w:val="both"/>
      </w:pPr>
      <w:r>
        <w:rPr>
          <w:noProof/>
        </w:rPr>
        <w:lastRenderedPageBreak/>
        <w:drawing>
          <wp:inline distT="0" distB="0" distL="0" distR="0" wp14:anchorId="16AA02F8" wp14:editId="0BD5A239">
            <wp:extent cx="4067644" cy="8037195"/>
            <wp:effectExtent l="0" t="0" r="0" b="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301" cy="803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0116" w14:textId="462C6466" w:rsidR="00E343A0" w:rsidRDefault="00B520E1" w:rsidP="002A0F27">
      <w:pPr>
        <w:pStyle w:val="Lgende"/>
        <w:spacing w:line="360" w:lineRule="auto"/>
        <w:jc w:val="both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Illustration de la structure de données et des colonnes masquées</w:t>
      </w:r>
    </w:p>
    <w:p w14:paraId="3B41B915" w14:textId="7F982688" w:rsidR="00BC30FD" w:rsidRDefault="0018027A" w:rsidP="002A0F27">
      <w:pPr>
        <w:pStyle w:val="Titre3"/>
        <w:spacing w:line="360" w:lineRule="auto"/>
      </w:pPr>
      <w:bookmarkStart w:id="10" w:name="_Toc263400380"/>
      <w:r>
        <w:t>Intérêt</w:t>
      </w:r>
      <w:bookmarkEnd w:id="10"/>
    </w:p>
    <w:p w14:paraId="24BC831F" w14:textId="77777777" w:rsidR="00BC30FD" w:rsidRDefault="00BC30FD" w:rsidP="002A0F27">
      <w:pPr>
        <w:spacing w:line="360" w:lineRule="auto"/>
      </w:pPr>
    </w:p>
    <w:p w14:paraId="17CBAF48" w14:textId="77777777" w:rsidR="0018027A" w:rsidRDefault="00BC30FD" w:rsidP="002A0F27">
      <w:pPr>
        <w:spacing w:line="360" w:lineRule="auto"/>
        <w:ind w:firstLine="708"/>
      </w:pPr>
      <w:r>
        <w:lastRenderedPageBreak/>
        <w:t>Cette méthode permet d’implémenter l’algorithme X avec une grande efficacité, en diminuant beaucoup sa complexité. En effet,</w:t>
      </w:r>
      <w:r w:rsidR="0018027A">
        <w:t xml:space="preserve"> grâce aux entêtes de colonne stockant le nombre d’éléments,</w:t>
      </w:r>
      <w:r>
        <w:t xml:space="preserve"> la recherche de colonne ayant le plus petit nombre de 1 et alors de complexité O(n) plutôt que O(n</w:t>
      </w:r>
      <w:r w:rsidR="0018027A" w:rsidRPr="0018027A">
        <w:rPr>
          <w:vertAlign w:val="superscript"/>
        </w:rPr>
        <w:t>2</w:t>
      </w:r>
      <w:r w:rsidR="0018027A">
        <w:t>).</w:t>
      </w:r>
    </w:p>
    <w:p w14:paraId="6EFF00AB" w14:textId="2823BCC8" w:rsidR="00BC30FD" w:rsidRDefault="0018027A" w:rsidP="002A0F27">
      <w:pPr>
        <w:spacing w:line="360" w:lineRule="auto"/>
        <w:ind w:firstLine="708"/>
      </w:pPr>
      <w:r>
        <w:t>De plus, la recherche de 1 en ligne ou en colonne est alors de complexité O(1) plutôt que O(n).</w:t>
      </w:r>
    </w:p>
    <w:p w14:paraId="7E0E17F9" w14:textId="77777777" w:rsidR="0018027A" w:rsidRDefault="0018027A" w:rsidP="002A0F27">
      <w:pPr>
        <w:spacing w:line="360" w:lineRule="auto"/>
      </w:pPr>
    </w:p>
    <w:p w14:paraId="231B138B" w14:textId="2E5E6878" w:rsidR="00D52EB9" w:rsidRDefault="00D52EB9" w:rsidP="002A0F27">
      <w:pPr>
        <w:pStyle w:val="Titre1"/>
        <w:spacing w:line="360" w:lineRule="auto"/>
      </w:pPr>
      <w:bookmarkStart w:id="11" w:name="_Toc263400381"/>
      <w:r>
        <w:t>Génération d’une grille</w:t>
      </w:r>
      <w:bookmarkEnd w:id="11"/>
    </w:p>
    <w:p w14:paraId="7F5080E3" w14:textId="77777777" w:rsidR="00BA21CA" w:rsidRPr="00BA21CA" w:rsidRDefault="00BA21CA" w:rsidP="002A0F27">
      <w:pPr>
        <w:spacing w:line="360" w:lineRule="auto"/>
        <w:ind w:left="432"/>
      </w:pPr>
    </w:p>
    <w:p w14:paraId="541EB3C8" w14:textId="504ABCFD" w:rsidR="009E2263" w:rsidRDefault="003A408F" w:rsidP="002A0F27">
      <w:pPr>
        <w:spacing w:line="360" w:lineRule="auto"/>
        <w:ind w:firstLine="709"/>
        <w:jc w:val="both"/>
      </w:pPr>
      <w:r>
        <w:t xml:space="preserve">On veut générer </w:t>
      </w:r>
      <w:r w:rsidR="009E2263">
        <w:t>dans un premier temps une grille pleine, pour ensuite enlever aléatoirement d</w:t>
      </w:r>
      <w:r w:rsidR="00D95A27">
        <w:t>es éléments jusqu’à obtenir un S</w:t>
      </w:r>
      <w:r w:rsidR="009E2263">
        <w:t>udoku qui n’est plus minimal. On sait alors que la grille précédente l’était.</w:t>
      </w:r>
    </w:p>
    <w:p w14:paraId="76DA7F9C" w14:textId="00C61823" w:rsidR="00D52EB9" w:rsidRDefault="00D52EB9" w:rsidP="002A0F27">
      <w:pPr>
        <w:spacing w:line="360" w:lineRule="auto"/>
        <w:ind w:firstLine="709"/>
        <w:jc w:val="both"/>
      </w:pPr>
      <w:r>
        <w:t xml:space="preserve">On commence par générer une grille vide. </w:t>
      </w:r>
      <w:r w:rsidR="00D95A27">
        <w:t xml:space="preserve">On la « résout » ensuite selon une légère variante de la méthode de </w:t>
      </w:r>
      <w:r w:rsidR="00D95A27" w:rsidRPr="00D95A27">
        <w:rPr>
          <w:i/>
        </w:rPr>
        <w:t>backtracking</w:t>
      </w:r>
      <w:r w:rsidR="00D95A27">
        <w:t xml:space="preserve"> simple, qui consiste à ne plus choisir les valeurs a tester dans l’ordre, mais aléatoirement.</w:t>
      </w:r>
    </w:p>
    <w:p w14:paraId="0DC575A7" w14:textId="5E0AE85E" w:rsidR="009E2263" w:rsidRDefault="009E2263" w:rsidP="002A0F27">
      <w:pPr>
        <w:spacing w:line="360" w:lineRule="auto"/>
        <w:ind w:firstLine="709"/>
        <w:jc w:val="both"/>
      </w:pPr>
      <w:r>
        <w:t>Une</w:t>
      </w:r>
      <w:r w:rsidR="00D95A27">
        <w:t xml:space="preserve"> fois que l’on a une grille de S</w:t>
      </w:r>
      <w:r>
        <w:t>udoku pleine, on enlève des éléments petit à petit en vérifiant le nombre de solution</w:t>
      </w:r>
      <w:r w:rsidR="00347554">
        <w:t>s</w:t>
      </w:r>
      <w:r>
        <w:t xml:space="preserve"> (voir la fonction </w:t>
      </w:r>
      <w:r w:rsidRPr="009E2263">
        <w:rPr>
          <w:rFonts w:ascii="Courier" w:hAnsi="Courier"/>
        </w:rPr>
        <w:t>solveAll()</w:t>
      </w:r>
      <w:r>
        <w:t xml:space="preserve"> qui produit une </w:t>
      </w:r>
      <w:r w:rsidRPr="009E2263">
        <w:rPr>
          <w:rFonts w:ascii="Courier" w:hAnsi="Courier"/>
        </w:rPr>
        <w:t>ArrayList&lt;Stack&lt;Integer&gt;&gt;</w:t>
      </w:r>
      <w:r>
        <w:t xml:space="preserve"> dont chaque élément constitue une solution du Sudoku, et est exhaustive). Une fois qu’il dépas</w:t>
      </w:r>
      <w:r w:rsidR="00347554">
        <w:t>se 1, on trouve immédiatement u</w:t>
      </w:r>
      <w:r>
        <w:t>n</w:t>
      </w:r>
      <w:r w:rsidR="00347554">
        <w:t>e</w:t>
      </w:r>
      <w:r>
        <w:t xml:space="preserve"> grille minimale.</w:t>
      </w:r>
    </w:p>
    <w:p w14:paraId="63A189BE" w14:textId="725BD273" w:rsidR="00347554" w:rsidRDefault="00347554" w:rsidP="002A0F27">
      <w:pPr>
        <w:pStyle w:val="Titre1"/>
        <w:spacing w:line="360" w:lineRule="auto"/>
      </w:pPr>
      <w:bookmarkStart w:id="12" w:name="_Toc263400382"/>
      <w:r>
        <w:t>Utilisation du programme</w:t>
      </w:r>
      <w:bookmarkEnd w:id="12"/>
    </w:p>
    <w:p w14:paraId="2DF385AC" w14:textId="77777777" w:rsidR="00347554" w:rsidRDefault="00347554" w:rsidP="002A0F27">
      <w:pPr>
        <w:spacing w:line="360" w:lineRule="auto"/>
      </w:pPr>
    </w:p>
    <w:p w14:paraId="47A5841B" w14:textId="5F29B229" w:rsidR="00347554" w:rsidRDefault="00347554" w:rsidP="002A0F27">
      <w:pPr>
        <w:spacing w:line="360" w:lineRule="auto"/>
        <w:ind w:firstLine="709"/>
        <w:jc w:val="both"/>
      </w:pPr>
      <w:r>
        <w:t>Le programme est arti</w:t>
      </w:r>
      <w:r w:rsidR="00686FD6">
        <w:t xml:space="preserve">culé en trois classes : </w:t>
      </w:r>
      <w:r w:rsidR="00686FD6" w:rsidRPr="00686FD6">
        <w:rPr>
          <w:rFonts w:ascii="Courier" w:hAnsi="Courier"/>
        </w:rPr>
        <w:t>Cell</w:t>
      </w:r>
      <w:r w:rsidR="00686FD6">
        <w:t xml:space="preserve">, </w:t>
      </w:r>
      <w:r w:rsidR="00686FD6" w:rsidRPr="00686FD6">
        <w:rPr>
          <w:rFonts w:ascii="Courier" w:hAnsi="Courier"/>
        </w:rPr>
        <w:t>Grid</w:t>
      </w:r>
      <w:r w:rsidR="00686FD6">
        <w:t xml:space="preserve"> et </w:t>
      </w:r>
      <w:r w:rsidR="00686FD6" w:rsidRPr="00686FD6">
        <w:rPr>
          <w:rFonts w:ascii="Courier" w:hAnsi="Courier"/>
        </w:rPr>
        <w:t>sudoku</w:t>
      </w:r>
      <w:r w:rsidR="00686FD6">
        <w:t>.</w:t>
      </w:r>
    </w:p>
    <w:p w14:paraId="268BE054" w14:textId="38CCC974" w:rsidR="00686FD6" w:rsidRDefault="00686FD6" w:rsidP="002A0F27">
      <w:pPr>
        <w:spacing w:line="360" w:lineRule="auto"/>
        <w:ind w:firstLine="708"/>
        <w:jc w:val="both"/>
      </w:pPr>
      <w:r w:rsidRPr="00686FD6">
        <w:rPr>
          <w:rFonts w:ascii="Courier" w:hAnsi="Courier"/>
        </w:rPr>
        <w:t>Cell</w:t>
      </w:r>
      <w:r>
        <w:t xml:space="preserve"> correspond à la structure de données du nœud dans les </w:t>
      </w:r>
      <w:r w:rsidRPr="00686FD6">
        <w:rPr>
          <w:i/>
        </w:rPr>
        <w:t>dancing links</w:t>
      </w:r>
      <w:r>
        <w:t>, ainsi que les méthodes de génération et de masquage associées.</w:t>
      </w:r>
    </w:p>
    <w:p w14:paraId="2D553486" w14:textId="6805B0D6" w:rsidR="00686FD6" w:rsidRDefault="00686FD6" w:rsidP="002A0F27">
      <w:pPr>
        <w:spacing w:line="360" w:lineRule="auto"/>
        <w:ind w:firstLine="708"/>
        <w:jc w:val="both"/>
      </w:pPr>
      <w:r w:rsidRPr="00686FD6">
        <w:rPr>
          <w:rFonts w:ascii="Courier" w:hAnsi="Courier"/>
        </w:rPr>
        <w:t>Grid</w:t>
      </w:r>
      <w:r>
        <w:t xml:space="preserve"> correspond à la structure de matrice binaire ainsi que toutes les méthodes de masquage et de résolution avec l’algorithme X de Knuth associées.</w:t>
      </w:r>
    </w:p>
    <w:p w14:paraId="3104FB88" w14:textId="4C57370E" w:rsidR="00686FD6" w:rsidRPr="00347554" w:rsidRDefault="00686FD6" w:rsidP="002A0F27">
      <w:pPr>
        <w:spacing w:line="360" w:lineRule="auto"/>
        <w:ind w:firstLine="708"/>
        <w:jc w:val="both"/>
      </w:pPr>
      <w:r w:rsidRPr="00553ECE">
        <w:rPr>
          <w:rFonts w:ascii="Courier" w:hAnsi="Courier"/>
        </w:rPr>
        <w:t>sudoku</w:t>
      </w:r>
      <w:r>
        <w:t xml:space="preserve"> implémente </w:t>
      </w:r>
      <w:r w:rsidR="00553ECE">
        <w:t>la génération de grilles, le backtracking simple, la vérification de la validité d’une grille, la conversion des matrices binaires aux grilles et la détermination des contraintes.</w:t>
      </w:r>
    </w:p>
    <w:p w14:paraId="57E9E821" w14:textId="2415C2D4" w:rsidR="00BC30FD" w:rsidRDefault="00BC30FD" w:rsidP="002A0F27">
      <w:pPr>
        <w:spacing w:line="360" w:lineRule="auto"/>
        <w:jc w:val="both"/>
      </w:pPr>
    </w:p>
    <w:p w14:paraId="1D160465" w14:textId="7A60EA70" w:rsidR="00515C34" w:rsidRDefault="00515C34" w:rsidP="002A0F27">
      <w:pPr>
        <w:spacing w:line="360" w:lineRule="auto"/>
        <w:jc w:val="both"/>
      </w:pPr>
      <w:r>
        <w:lastRenderedPageBreak/>
        <w:tab/>
        <w:t xml:space="preserve">La fonction main se situe dans </w:t>
      </w:r>
      <w:r w:rsidR="00396A2C">
        <w:t>Sudoku</w:t>
      </w:r>
      <w:r>
        <w:t xml:space="preserve"> et a deux modes, génération et résolution :</w:t>
      </w:r>
    </w:p>
    <w:p w14:paraId="69FC4BC8" w14:textId="77777777" w:rsidR="0038580E" w:rsidRDefault="00515C34" w:rsidP="002A0F27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pour la génération, les arguments à passer à </w:t>
      </w:r>
      <w:r w:rsidRPr="00515C34">
        <w:rPr>
          <w:rFonts w:ascii="Courier" w:hAnsi="Courier"/>
        </w:rPr>
        <w:t>sudoku</w:t>
      </w:r>
      <w:r>
        <w:t xml:space="preserve"> sont : </w:t>
      </w:r>
    </w:p>
    <w:p w14:paraId="580371E1" w14:textId="458CE5FC" w:rsidR="00515C34" w:rsidRDefault="00396A2C" w:rsidP="002A0F27">
      <w:pPr>
        <w:pStyle w:val="Paragraphedeliste"/>
        <w:spacing w:line="360" w:lineRule="auto"/>
        <w:jc w:val="both"/>
      </w:pPr>
      <w:r>
        <w:rPr>
          <w:rFonts w:ascii="Courier" w:hAnsi="Courier"/>
        </w:rPr>
        <w:t>args[] = ["g"</w:t>
      </w:r>
      <w:r w:rsidR="00515C34" w:rsidRPr="00515C34">
        <w:rPr>
          <w:rFonts w:ascii="Courier" w:hAnsi="Courier"/>
        </w:rPr>
        <w:t>,n]</w:t>
      </w:r>
      <w:r w:rsidR="00515C34" w:rsidRPr="00B903AF">
        <w:t xml:space="preserve"> </w:t>
      </w:r>
      <w:r w:rsidR="00515C34" w:rsidRPr="00515C34">
        <w:t xml:space="preserve">avec n l’ordre du </w:t>
      </w:r>
      <w:r w:rsidRPr="00515C34">
        <w:t>Sudoku</w:t>
      </w:r>
      <w:r w:rsidR="00515C34" w:rsidRPr="00515C34">
        <w:t xml:space="preserve"> souhaité</w:t>
      </w:r>
      <w:r w:rsidR="00515C34">
        <w:t>.</w:t>
      </w:r>
    </w:p>
    <w:p w14:paraId="48243AB5" w14:textId="6DEC8E92" w:rsidR="0038580E" w:rsidRDefault="00515C34" w:rsidP="002A0F27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Pour la résolution, les arguments à passer à </w:t>
      </w:r>
      <w:r w:rsidR="00396A2C" w:rsidRPr="00515C34">
        <w:rPr>
          <w:rFonts w:ascii="Courier" w:hAnsi="Courier"/>
        </w:rPr>
        <w:t>sudoku</w:t>
      </w:r>
      <w:r w:rsidR="00396A2C">
        <w:t xml:space="preserve"> </w:t>
      </w:r>
      <w:r>
        <w:t xml:space="preserve">sont : </w:t>
      </w:r>
    </w:p>
    <w:p w14:paraId="5F14423F" w14:textId="75E0D67A" w:rsidR="00515C34" w:rsidRDefault="00515C34" w:rsidP="002A0F27">
      <w:pPr>
        <w:pStyle w:val="Paragraphedeliste"/>
        <w:spacing w:line="360" w:lineRule="auto"/>
        <w:jc w:val="both"/>
      </w:pPr>
      <w:r w:rsidRPr="00515C34">
        <w:rPr>
          <w:rFonts w:ascii="Courier" w:hAnsi="Courier"/>
        </w:rPr>
        <w:t>args[] = [</w:t>
      </w:r>
      <w:r w:rsidR="008F1270">
        <w:rPr>
          <w:rFonts w:ascii="Courier" w:hAnsi="Courier"/>
        </w:rPr>
        <w:t>"b" ou "x</w:t>
      </w:r>
      <w:r w:rsidR="00396A2C">
        <w:rPr>
          <w:rFonts w:ascii="Courier" w:hAnsi="Courier"/>
        </w:rPr>
        <w:t>"</w:t>
      </w:r>
      <w:r w:rsidRPr="00515C34">
        <w:rPr>
          <w:rFonts w:ascii="Courier" w:hAnsi="Courier"/>
        </w:rPr>
        <w:t>,n,xyc,…,xyc]</w:t>
      </w:r>
      <w:r w:rsidRPr="00B903AF">
        <w:t xml:space="preserve"> avec</w:t>
      </w:r>
      <w:r w:rsidR="00396A2C">
        <w:t xml:space="preserve"> </w:t>
      </w:r>
      <w:r w:rsidR="00396A2C">
        <w:rPr>
          <w:rFonts w:ascii="Courier" w:hAnsi="Courier"/>
        </w:rPr>
        <w:t xml:space="preserve">"b" </w:t>
      </w:r>
      <w:r w:rsidR="00396A2C">
        <w:t xml:space="preserve">pour résolution par backtracking simple, </w:t>
      </w:r>
      <w:r w:rsidR="008F1270">
        <w:rPr>
          <w:rFonts w:ascii="Courier" w:hAnsi="Courier"/>
        </w:rPr>
        <w:t>"x</w:t>
      </w:r>
      <w:bookmarkStart w:id="13" w:name="_GoBack"/>
      <w:bookmarkEnd w:id="13"/>
      <w:r w:rsidR="00396A2C">
        <w:rPr>
          <w:rFonts w:ascii="Courier" w:hAnsi="Courier"/>
        </w:rPr>
        <w:t xml:space="preserve">" </w:t>
      </w:r>
      <w:r w:rsidR="00396A2C">
        <w:t>pour résolution par dancing links,</w:t>
      </w:r>
      <w:r w:rsidRPr="00B903AF">
        <w:t xml:space="preserve"> n l’o</w:t>
      </w:r>
      <w:r w:rsidR="00B903AF">
        <w:t>r</w:t>
      </w:r>
      <w:r w:rsidRPr="00B903AF">
        <w:t xml:space="preserve">dre du </w:t>
      </w:r>
      <w:r w:rsidR="00396A2C" w:rsidRPr="00B903AF">
        <w:t>Sudoku</w:t>
      </w:r>
      <w:r w:rsidRPr="00B903AF">
        <w:t xml:space="preserve"> à résoudre, et </w:t>
      </w:r>
      <w:r w:rsidR="00B903AF" w:rsidRPr="00B903AF">
        <w:t>p</w:t>
      </w:r>
      <w:r w:rsidR="00B903AF">
        <w:t xml:space="preserve">our ajouter un chiffre c aux coordonnées </w:t>
      </w:r>
      <w:r w:rsidR="00B903AF" w:rsidRPr="00B903AF">
        <w:rPr>
          <w:rFonts w:ascii="Courier" w:hAnsi="Courier"/>
        </w:rPr>
        <w:t>(x,y)</w:t>
      </w:r>
      <w:r w:rsidR="00B903AF">
        <w:t xml:space="preserve"> de la grille on doit donner comme argument “</w:t>
      </w:r>
      <w:r w:rsidR="00B903AF">
        <w:rPr>
          <w:rFonts w:ascii="Courier" w:hAnsi="Courier"/>
        </w:rPr>
        <w:t>xyc“</w:t>
      </w:r>
      <w:r w:rsidR="00B903AF" w:rsidRPr="00B903AF">
        <w:t xml:space="preserve">  .</w:t>
      </w:r>
    </w:p>
    <w:p w14:paraId="4F746D6B" w14:textId="77777777" w:rsidR="00396A2C" w:rsidRDefault="00396A2C" w:rsidP="002A0F27">
      <w:pPr>
        <w:pStyle w:val="Paragraphedeliste"/>
        <w:spacing w:line="360" w:lineRule="auto"/>
        <w:jc w:val="both"/>
      </w:pPr>
    </w:p>
    <w:p w14:paraId="38999EFC" w14:textId="280D0541" w:rsidR="00396A2C" w:rsidRDefault="00396A2C" w:rsidP="00396A2C">
      <w:pPr>
        <w:pStyle w:val="Titre1"/>
      </w:pPr>
      <w:r>
        <w:t>Traces d’exécution</w:t>
      </w:r>
    </w:p>
    <w:p w14:paraId="1879832B" w14:textId="77777777" w:rsidR="00396A2C" w:rsidRDefault="00396A2C" w:rsidP="00396A2C"/>
    <w:p w14:paraId="73CCCF4D" w14:textId="77777777" w:rsidR="00396A2C" w:rsidRPr="00396A2C" w:rsidRDefault="00396A2C" w:rsidP="00396A2C"/>
    <w:p w14:paraId="09B99C9D" w14:textId="77777777" w:rsidR="00396A2C" w:rsidRDefault="00396A2C" w:rsidP="002A0F27">
      <w:pPr>
        <w:pStyle w:val="Paragraphedeliste"/>
        <w:spacing w:line="360" w:lineRule="auto"/>
        <w:jc w:val="both"/>
      </w:pPr>
    </w:p>
    <w:p w14:paraId="100FF0B6" w14:textId="051E8C97" w:rsidR="00553ECE" w:rsidRPr="00BC30FD" w:rsidRDefault="00553ECE" w:rsidP="002A0F27">
      <w:pPr>
        <w:spacing w:line="360" w:lineRule="auto"/>
      </w:pPr>
    </w:p>
    <w:sectPr w:rsidR="00553ECE" w:rsidRPr="00BC30FD" w:rsidSect="00B547AC">
      <w:pgSz w:w="11900" w:h="16840"/>
      <w:pgMar w:top="1417" w:right="1417" w:bottom="568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6B7DD" w14:textId="77777777" w:rsidR="00396A2C" w:rsidRDefault="00396A2C" w:rsidP="001A6FA0">
      <w:r>
        <w:separator/>
      </w:r>
    </w:p>
  </w:endnote>
  <w:endnote w:type="continuationSeparator" w:id="0">
    <w:p w14:paraId="7841C07F" w14:textId="77777777" w:rsidR="00396A2C" w:rsidRDefault="00396A2C" w:rsidP="001A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7826E" w14:textId="38A0DEAE" w:rsidR="00396A2C" w:rsidRDefault="00396A2C">
    <w:pPr>
      <w:pStyle w:val="Pieddepage"/>
    </w:pP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F1270">
      <w:rPr>
        <w:rStyle w:val="Numrodepage"/>
        <w:noProof/>
      </w:rPr>
      <w:t>10</w:t>
    </w:r>
    <w:r>
      <w:rPr>
        <w:rStyle w:val="Numrodepage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37590" w14:textId="7EBAAFBF" w:rsidR="00396A2C" w:rsidRDefault="00396A2C" w:rsidP="00F8595C">
    <w:pPr>
      <w:pStyle w:val="Pieddepage"/>
      <w:framePr w:wrap="around" w:vAnchor="text" w:hAnchor="page" w:x="10238" w:y="-30"/>
      <w:rPr>
        <w:rStyle w:val="Numrodepage"/>
      </w:rPr>
    </w:pPr>
    <w:r>
      <w:rPr>
        <w:rStyle w:val="Numrodepage"/>
      </w:rP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F1270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13D52F9" w14:textId="68A4F27F" w:rsidR="00396A2C" w:rsidRDefault="00396A2C" w:rsidP="001A6FA0">
    <w:pPr>
      <w:pStyle w:val="Pieddepage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A8831" w14:textId="77777777" w:rsidR="00396A2C" w:rsidRDefault="00396A2C" w:rsidP="001A6FA0">
      <w:r>
        <w:separator/>
      </w:r>
    </w:p>
  </w:footnote>
  <w:footnote w:type="continuationSeparator" w:id="0">
    <w:p w14:paraId="1A611051" w14:textId="77777777" w:rsidR="00396A2C" w:rsidRDefault="00396A2C" w:rsidP="001A6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3BAF"/>
    <w:multiLevelType w:val="hybridMultilevel"/>
    <w:tmpl w:val="C8641998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39252C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676B8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82726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370B6E1F"/>
    <w:multiLevelType w:val="hybridMultilevel"/>
    <w:tmpl w:val="E77E848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C87577"/>
    <w:multiLevelType w:val="hybridMultilevel"/>
    <w:tmpl w:val="675A6B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55FF1"/>
    <w:multiLevelType w:val="hybridMultilevel"/>
    <w:tmpl w:val="E6B40FC2"/>
    <w:lvl w:ilvl="0" w:tplc="040C000F">
      <w:start w:val="1"/>
      <w:numFmt w:val="decimal"/>
      <w:lvlText w:val="%1."/>
      <w:lvlJc w:val="left"/>
      <w:pPr>
        <w:ind w:left="1296" w:hanging="360"/>
      </w:p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>
    <w:nsid w:val="63A04221"/>
    <w:multiLevelType w:val="hybridMultilevel"/>
    <w:tmpl w:val="5100EE7E"/>
    <w:lvl w:ilvl="0" w:tplc="58D8A7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4F"/>
    <w:rsid w:val="00033231"/>
    <w:rsid w:val="001237F6"/>
    <w:rsid w:val="0018027A"/>
    <w:rsid w:val="001A6FA0"/>
    <w:rsid w:val="001C4042"/>
    <w:rsid w:val="00211447"/>
    <w:rsid w:val="00220E4F"/>
    <w:rsid w:val="00260092"/>
    <w:rsid w:val="00290592"/>
    <w:rsid w:val="002A0F27"/>
    <w:rsid w:val="002B7D1B"/>
    <w:rsid w:val="00307BB0"/>
    <w:rsid w:val="00347554"/>
    <w:rsid w:val="003504A2"/>
    <w:rsid w:val="0038580E"/>
    <w:rsid w:val="00396A2C"/>
    <w:rsid w:val="003A2B62"/>
    <w:rsid w:val="003A408F"/>
    <w:rsid w:val="00431DF3"/>
    <w:rsid w:val="00481D77"/>
    <w:rsid w:val="00493F93"/>
    <w:rsid w:val="004B1208"/>
    <w:rsid w:val="004E17DC"/>
    <w:rsid w:val="004F78DF"/>
    <w:rsid w:val="00515C34"/>
    <w:rsid w:val="00533CCA"/>
    <w:rsid w:val="00553ECE"/>
    <w:rsid w:val="005B5CAC"/>
    <w:rsid w:val="00607761"/>
    <w:rsid w:val="006147A0"/>
    <w:rsid w:val="00616419"/>
    <w:rsid w:val="0067593A"/>
    <w:rsid w:val="00683EFE"/>
    <w:rsid w:val="00686FD6"/>
    <w:rsid w:val="007B376D"/>
    <w:rsid w:val="00817468"/>
    <w:rsid w:val="008175E3"/>
    <w:rsid w:val="008B2891"/>
    <w:rsid w:val="008F1270"/>
    <w:rsid w:val="00900D24"/>
    <w:rsid w:val="009108AB"/>
    <w:rsid w:val="00955A91"/>
    <w:rsid w:val="009C07BD"/>
    <w:rsid w:val="009C558B"/>
    <w:rsid w:val="009E2263"/>
    <w:rsid w:val="00A17D12"/>
    <w:rsid w:val="00A5634C"/>
    <w:rsid w:val="00A5761B"/>
    <w:rsid w:val="00A651C6"/>
    <w:rsid w:val="00AA67D8"/>
    <w:rsid w:val="00AB0B57"/>
    <w:rsid w:val="00B22D7E"/>
    <w:rsid w:val="00B520E1"/>
    <w:rsid w:val="00B547AC"/>
    <w:rsid w:val="00B65761"/>
    <w:rsid w:val="00B903AF"/>
    <w:rsid w:val="00BA21CA"/>
    <w:rsid w:val="00BA433A"/>
    <w:rsid w:val="00BC30FD"/>
    <w:rsid w:val="00BD448A"/>
    <w:rsid w:val="00C22C56"/>
    <w:rsid w:val="00C81A77"/>
    <w:rsid w:val="00D003B2"/>
    <w:rsid w:val="00D07C44"/>
    <w:rsid w:val="00D52EB9"/>
    <w:rsid w:val="00D95A27"/>
    <w:rsid w:val="00DB2E69"/>
    <w:rsid w:val="00E343A0"/>
    <w:rsid w:val="00E878A8"/>
    <w:rsid w:val="00EA00DE"/>
    <w:rsid w:val="00EE616D"/>
    <w:rsid w:val="00F07BCF"/>
    <w:rsid w:val="00F476B6"/>
    <w:rsid w:val="00F56969"/>
    <w:rsid w:val="00F8595C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0F4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EFE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96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1DF3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7BC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7BC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7BC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7BC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7BC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7BC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E4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E4F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83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7BCF"/>
    <w:pPr>
      <w:spacing w:line="276" w:lineRule="auto"/>
      <w:outlineLvl w:val="9"/>
    </w:pPr>
    <w:rPr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83EFE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683EFE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2A0F27"/>
    <w:pPr>
      <w:tabs>
        <w:tab w:val="right" w:leader="dot" w:pos="9056"/>
      </w:tabs>
      <w:spacing w:line="360" w:lineRule="auto"/>
      <w:ind w:left="482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3EF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3EF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3EF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3EF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3EF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3EFE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3EFE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83EFE"/>
    <w:rPr>
      <w:b/>
      <w:bCs/>
      <w:smallCaps/>
      <w:spacing w:val="5"/>
      <w:sz w:val="56"/>
    </w:rPr>
  </w:style>
  <w:style w:type="character" w:styleId="Textedelespacerserv">
    <w:name w:val="Placeholder Text"/>
    <w:basedOn w:val="Policepardfaut"/>
    <w:uiPriority w:val="99"/>
    <w:semiHidden/>
    <w:rsid w:val="00955A9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6FA0"/>
  </w:style>
  <w:style w:type="paragraph" w:styleId="Pieddepage">
    <w:name w:val="footer"/>
    <w:basedOn w:val="Normal"/>
    <w:link w:val="Pieddepag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6FA0"/>
  </w:style>
  <w:style w:type="character" w:styleId="Numrodepage">
    <w:name w:val="page number"/>
    <w:basedOn w:val="Policepardfaut"/>
    <w:uiPriority w:val="99"/>
    <w:semiHidden/>
    <w:unhideWhenUsed/>
    <w:rsid w:val="001A6FA0"/>
  </w:style>
  <w:style w:type="character" w:customStyle="1" w:styleId="Titre2Car">
    <w:name w:val="Titre 2 Car"/>
    <w:basedOn w:val="Policepardfaut"/>
    <w:link w:val="Titre2"/>
    <w:uiPriority w:val="9"/>
    <w:rsid w:val="00F569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1DF3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07B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07B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07B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07B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DB2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DB2E69"/>
    <w:rPr>
      <w:rFonts w:ascii="Courier" w:hAnsi="Courier" w:cs="Courier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520E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EFE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96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1DF3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7BC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7BC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7BC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7BC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7BC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7BC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E4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E4F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83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7BCF"/>
    <w:pPr>
      <w:spacing w:line="276" w:lineRule="auto"/>
      <w:outlineLvl w:val="9"/>
    </w:pPr>
    <w:rPr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83EFE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683EFE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2A0F27"/>
    <w:pPr>
      <w:tabs>
        <w:tab w:val="right" w:leader="dot" w:pos="9056"/>
      </w:tabs>
      <w:spacing w:line="360" w:lineRule="auto"/>
      <w:ind w:left="482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3EF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3EF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3EF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3EF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3EF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3EFE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3EFE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83EFE"/>
    <w:rPr>
      <w:b/>
      <w:bCs/>
      <w:smallCaps/>
      <w:spacing w:val="5"/>
      <w:sz w:val="56"/>
    </w:rPr>
  </w:style>
  <w:style w:type="character" w:styleId="Textedelespacerserv">
    <w:name w:val="Placeholder Text"/>
    <w:basedOn w:val="Policepardfaut"/>
    <w:uiPriority w:val="99"/>
    <w:semiHidden/>
    <w:rsid w:val="00955A9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6FA0"/>
  </w:style>
  <w:style w:type="paragraph" w:styleId="Pieddepage">
    <w:name w:val="footer"/>
    <w:basedOn w:val="Normal"/>
    <w:link w:val="Pieddepag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6FA0"/>
  </w:style>
  <w:style w:type="character" w:styleId="Numrodepage">
    <w:name w:val="page number"/>
    <w:basedOn w:val="Policepardfaut"/>
    <w:uiPriority w:val="99"/>
    <w:semiHidden/>
    <w:unhideWhenUsed/>
    <w:rsid w:val="001A6FA0"/>
  </w:style>
  <w:style w:type="character" w:customStyle="1" w:styleId="Titre2Car">
    <w:name w:val="Titre 2 Car"/>
    <w:basedOn w:val="Policepardfaut"/>
    <w:link w:val="Titre2"/>
    <w:uiPriority w:val="9"/>
    <w:rsid w:val="00F569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1DF3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07B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07B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07B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07B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DB2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DB2E69"/>
    <w:rPr>
      <w:rFonts w:ascii="Courier" w:hAnsi="Courier" w:cs="Courier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520E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48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projet aborde deux points. Tout d’abord, la résolution d’une grille de Sudoku par backtracking simple dans un premier temps, et en utilisant l’algorithme X de Knuth par couverture exacte dans un second temps. Puis la génération de grilles de Sudoku de difficultés variables.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BC5529-A27A-004B-975C-21F361575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1486</Words>
  <Characters>8176</Characters>
  <Application>Microsoft Macintosh Word</Application>
  <DocSecurity>0</DocSecurity>
  <Lines>68</Lines>
  <Paragraphs>19</Paragraphs>
  <ScaleCrop>false</ScaleCrop>
  <Company/>
  <LinksUpToDate>false</LinksUpToDate>
  <CharactersWithSpaces>9643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KOUHEN et Timothée REBOURS</dc:creator>
  <cp:keywords/>
  <dc:description/>
  <cp:lastModifiedBy>Mehdi KOUHEN</cp:lastModifiedBy>
  <cp:revision>25</cp:revision>
  <dcterms:created xsi:type="dcterms:W3CDTF">2014-06-03T04:00:00Z</dcterms:created>
  <dcterms:modified xsi:type="dcterms:W3CDTF">2014-06-03T05:53:00Z</dcterms:modified>
</cp:coreProperties>
</file>