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37B2" w14:textId="232CD8D8" w:rsidR="003D1F62" w:rsidRPr="00FA5875" w:rsidRDefault="001F4534" w:rsidP="00B97ED6">
      <w:pPr>
        <w:spacing w:line="360" w:lineRule="auto"/>
        <w:jc w:val="both"/>
        <w:rPr>
          <w:rFonts w:ascii="Arial" w:hAnsi="Arial" w:cs="Arial"/>
        </w:rPr>
      </w:pPr>
      <w:r w:rsidRPr="00FA5875">
        <w:rPr>
          <w:rFonts w:ascii="Arial" w:hAnsi="Arial" w:cs="Arial"/>
          <w:noProof/>
        </w:rPr>
        <w:drawing>
          <wp:anchor distT="0" distB="0" distL="114300" distR="114300" simplePos="0" relativeHeight="251658240" behindDoc="0" locked="0" layoutInCell="1" allowOverlap="1" wp14:anchorId="0A8794BD" wp14:editId="108238D0">
            <wp:simplePos x="0" y="0"/>
            <wp:positionH relativeFrom="page">
              <wp:align>right</wp:align>
            </wp:positionH>
            <wp:positionV relativeFrom="paragraph">
              <wp:posOffset>-1448056</wp:posOffset>
            </wp:positionV>
            <wp:extent cx="7894622" cy="11166629"/>
            <wp:effectExtent l="0" t="0" r="0" b="0"/>
            <wp:wrapNone/>
            <wp:docPr id="793367178" name="Imagen 2" descr="Imagen que contiene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7178" name="Imagen 2" descr="Imagen que contiene Gráfico de superficie&#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7894622" cy="11166629"/>
                    </a:xfrm>
                    <a:prstGeom prst="rect">
                      <a:avLst/>
                    </a:prstGeom>
                  </pic:spPr>
                </pic:pic>
              </a:graphicData>
            </a:graphic>
            <wp14:sizeRelH relativeFrom="margin">
              <wp14:pctWidth>0</wp14:pctWidth>
            </wp14:sizeRelH>
            <wp14:sizeRelV relativeFrom="margin">
              <wp14:pctHeight>0</wp14:pctHeight>
            </wp14:sizeRelV>
          </wp:anchor>
        </w:drawing>
      </w:r>
    </w:p>
    <w:p w14:paraId="372707DD" w14:textId="4ABE0D63" w:rsidR="003D1F62" w:rsidRPr="00FA5875" w:rsidRDefault="003D1F62" w:rsidP="00B97ED6">
      <w:pPr>
        <w:spacing w:line="360" w:lineRule="auto"/>
        <w:jc w:val="both"/>
        <w:rPr>
          <w:rFonts w:ascii="Arial" w:hAnsi="Arial" w:cs="Arial"/>
        </w:rPr>
      </w:pPr>
    </w:p>
    <w:p w14:paraId="21C0B2B1" w14:textId="77777777" w:rsidR="003D1F62" w:rsidRPr="00FA5875" w:rsidRDefault="003D1F62" w:rsidP="00B97ED6">
      <w:pPr>
        <w:spacing w:line="360" w:lineRule="auto"/>
        <w:jc w:val="both"/>
        <w:rPr>
          <w:rFonts w:ascii="Arial" w:hAnsi="Arial" w:cs="Arial"/>
        </w:rPr>
      </w:pPr>
    </w:p>
    <w:p w14:paraId="5DEF0B72" w14:textId="77777777" w:rsidR="003D1F62" w:rsidRPr="00FA5875" w:rsidRDefault="003D1F62" w:rsidP="00B97ED6">
      <w:pPr>
        <w:spacing w:line="360" w:lineRule="auto"/>
        <w:jc w:val="both"/>
        <w:rPr>
          <w:rFonts w:ascii="Arial" w:hAnsi="Arial" w:cs="Arial"/>
        </w:rPr>
      </w:pPr>
    </w:p>
    <w:p w14:paraId="57D47E8F" w14:textId="77777777" w:rsidR="003D1F62" w:rsidRPr="00FA5875" w:rsidRDefault="003D1F62" w:rsidP="00B97ED6">
      <w:pPr>
        <w:spacing w:line="360" w:lineRule="auto"/>
        <w:jc w:val="both"/>
        <w:rPr>
          <w:rFonts w:ascii="Arial" w:hAnsi="Arial" w:cs="Arial"/>
        </w:rPr>
      </w:pPr>
    </w:p>
    <w:p w14:paraId="6855F569" w14:textId="77777777" w:rsidR="003D1F62" w:rsidRPr="00FA5875" w:rsidRDefault="003D1F62" w:rsidP="00B97ED6">
      <w:pPr>
        <w:spacing w:line="360" w:lineRule="auto"/>
        <w:jc w:val="both"/>
        <w:rPr>
          <w:rFonts w:ascii="Arial" w:hAnsi="Arial" w:cs="Arial"/>
        </w:rPr>
      </w:pPr>
    </w:p>
    <w:p w14:paraId="6401DA50" w14:textId="77777777" w:rsidR="003D1F62" w:rsidRPr="00FA5875" w:rsidRDefault="003D1F62" w:rsidP="00B97ED6">
      <w:pPr>
        <w:spacing w:line="360" w:lineRule="auto"/>
        <w:jc w:val="both"/>
        <w:rPr>
          <w:rFonts w:ascii="Arial" w:hAnsi="Arial" w:cs="Arial"/>
        </w:rPr>
      </w:pPr>
    </w:p>
    <w:p w14:paraId="3086E7BE" w14:textId="77777777" w:rsidR="003D1F62" w:rsidRPr="00FA5875" w:rsidRDefault="003D1F62" w:rsidP="00B97ED6">
      <w:pPr>
        <w:spacing w:line="360" w:lineRule="auto"/>
        <w:jc w:val="both"/>
        <w:rPr>
          <w:rFonts w:ascii="Arial" w:hAnsi="Arial" w:cs="Arial"/>
        </w:rPr>
      </w:pPr>
    </w:p>
    <w:p w14:paraId="2277CB23" w14:textId="77777777" w:rsidR="003D1F62" w:rsidRPr="00FA5875" w:rsidRDefault="003D1F62" w:rsidP="00B97ED6">
      <w:pPr>
        <w:spacing w:line="360" w:lineRule="auto"/>
        <w:jc w:val="both"/>
        <w:rPr>
          <w:rFonts w:ascii="Arial" w:hAnsi="Arial" w:cs="Arial"/>
        </w:rPr>
      </w:pPr>
    </w:p>
    <w:p w14:paraId="14498A3F" w14:textId="77777777" w:rsidR="003D1F62" w:rsidRPr="00FA5875" w:rsidRDefault="003D1F62" w:rsidP="00B97ED6">
      <w:pPr>
        <w:spacing w:line="360" w:lineRule="auto"/>
        <w:jc w:val="both"/>
        <w:rPr>
          <w:rFonts w:ascii="Arial" w:hAnsi="Arial" w:cs="Arial"/>
        </w:rPr>
      </w:pPr>
    </w:p>
    <w:p w14:paraId="6B8D1EE7" w14:textId="77777777" w:rsidR="003D1F62" w:rsidRPr="00FA5875" w:rsidRDefault="003D1F62" w:rsidP="00B97ED6">
      <w:pPr>
        <w:spacing w:line="360" w:lineRule="auto"/>
        <w:jc w:val="both"/>
        <w:rPr>
          <w:rFonts w:ascii="Arial" w:hAnsi="Arial" w:cs="Arial"/>
        </w:rPr>
      </w:pPr>
    </w:p>
    <w:p w14:paraId="0B635D73" w14:textId="77777777" w:rsidR="003D1F62" w:rsidRPr="00FA5875" w:rsidRDefault="003D1F62" w:rsidP="00B97ED6">
      <w:pPr>
        <w:spacing w:line="360" w:lineRule="auto"/>
        <w:jc w:val="both"/>
        <w:rPr>
          <w:rFonts w:ascii="Arial" w:hAnsi="Arial" w:cs="Arial"/>
        </w:rPr>
      </w:pPr>
    </w:p>
    <w:p w14:paraId="167C4305" w14:textId="77777777" w:rsidR="003D1F62" w:rsidRPr="00FA5875" w:rsidRDefault="003D1F62" w:rsidP="00B97ED6">
      <w:pPr>
        <w:spacing w:line="360" w:lineRule="auto"/>
        <w:jc w:val="both"/>
        <w:rPr>
          <w:rFonts w:ascii="Arial" w:hAnsi="Arial" w:cs="Arial"/>
        </w:rPr>
      </w:pPr>
    </w:p>
    <w:p w14:paraId="52A3D36E" w14:textId="77777777" w:rsidR="003D1F62" w:rsidRPr="00FA5875" w:rsidRDefault="003D1F62" w:rsidP="00B97ED6">
      <w:pPr>
        <w:spacing w:line="360" w:lineRule="auto"/>
        <w:jc w:val="both"/>
        <w:rPr>
          <w:rFonts w:ascii="Arial" w:hAnsi="Arial" w:cs="Arial"/>
        </w:rPr>
      </w:pPr>
    </w:p>
    <w:p w14:paraId="14B3354C" w14:textId="77777777" w:rsidR="003D1F62" w:rsidRPr="00FA5875" w:rsidRDefault="003D1F62" w:rsidP="00B97ED6">
      <w:pPr>
        <w:spacing w:line="360" w:lineRule="auto"/>
        <w:jc w:val="both"/>
        <w:rPr>
          <w:rFonts w:ascii="Arial" w:hAnsi="Arial" w:cs="Arial"/>
        </w:rPr>
      </w:pPr>
    </w:p>
    <w:p w14:paraId="241AE71C" w14:textId="77777777" w:rsidR="003D1F62" w:rsidRPr="00FA5875" w:rsidRDefault="003D1F62" w:rsidP="00B97ED6">
      <w:pPr>
        <w:spacing w:line="360" w:lineRule="auto"/>
        <w:jc w:val="both"/>
        <w:rPr>
          <w:rFonts w:ascii="Arial" w:hAnsi="Arial" w:cs="Arial"/>
        </w:rPr>
      </w:pPr>
    </w:p>
    <w:p w14:paraId="02C2ED08" w14:textId="77777777" w:rsidR="003D1F62" w:rsidRPr="00FA5875" w:rsidRDefault="003D1F62" w:rsidP="00B97ED6">
      <w:pPr>
        <w:spacing w:line="360" w:lineRule="auto"/>
        <w:jc w:val="both"/>
        <w:rPr>
          <w:rFonts w:ascii="Arial" w:hAnsi="Arial" w:cs="Arial"/>
        </w:rPr>
      </w:pPr>
    </w:p>
    <w:p w14:paraId="63EFBFB1" w14:textId="77777777" w:rsidR="003D1F62" w:rsidRPr="00FA5875" w:rsidRDefault="003D1F62" w:rsidP="00B97ED6">
      <w:pPr>
        <w:spacing w:line="360" w:lineRule="auto"/>
        <w:jc w:val="both"/>
        <w:rPr>
          <w:rFonts w:ascii="Arial" w:hAnsi="Arial" w:cs="Arial"/>
        </w:rPr>
      </w:pPr>
    </w:p>
    <w:p w14:paraId="4AF379D0" w14:textId="77777777" w:rsidR="003D1F62" w:rsidRPr="00FA5875" w:rsidRDefault="003D1F62" w:rsidP="00B97ED6">
      <w:pPr>
        <w:spacing w:line="360" w:lineRule="auto"/>
        <w:jc w:val="both"/>
        <w:rPr>
          <w:rFonts w:ascii="Arial" w:hAnsi="Arial" w:cs="Arial"/>
        </w:rPr>
      </w:pPr>
    </w:p>
    <w:p w14:paraId="63B30EF3" w14:textId="77777777" w:rsidR="003D1F62" w:rsidRPr="00FA5875" w:rsidRDefault="003D1F62" w:rsidP="00B97ED6">
      <w:pPr>
        <w:spacing w:line="360" w:lineRule="auto"/>
        <w:jc w:val="both"/>
        <w:rPr>
          <w:rFonts w:ascii="Arial" w:hAnsi="Arial" w:cs="Arial"/>
        </w:rPr>
      </w:pPr>
    </w:p>
    <w:p w14:paraId="3A2B5DD8" w14:textId="77777777" w:rsidR="003D1F62" w:rsidRPr="00FA5875" w:rsidRDefault="003D1F62" w:rsidP="00B97ED6">
      <w:pPr>
        <w:spacing w:line="360" w:lineRule="auto"/>
        <w:jc w:val="both"/>
        <w:rPr>
          <w:rFonts w:ascii="Arial" w:hAnsi="Arial" w:cs="Arial"/>
        </w:rPr>
      </w:pPr>
    </w:p>
    <w:p w14:paraId="408E67C6" w14:textId="77777777" w:rsidR="003D1F62" w:rsidRPr="00FA5875" w:rsidRDefault="003D1F62" w:rsidP="00B97ED6">
      <w:pPr>
        <w:spacing w:line="360" w:lineRule="auto"/>
        <w:jc w:val="both"/>
        <w:rPr>
          <w:rFonts w:ascii="Arial" w:hAnsi="Arial" w:cs="Arial"/>
        </w:rPr>
      </w:pPr>
    </w:p>
    <w:p w14:paraId="71B0A434" w14:textId="77777777" w:rsidR="003D1F62" w:rsidRPr="00FA5875" w:rsidRDefault="003D1F62" w:rsidP="00B97ED6">
      <w:pPr>
        <w:spacing w:line="360" w:lineRule="auto"/>
        <w:jc w:val="both"/>
        <w:rPr>
          <w:rFonts w:ascii="Arial" w:hAnsi="Arial" w:cs="Arial"/>
        </w:rPr>
      </w:pPr>
    </w:p>
    <w:p w14:paraId="10CFAA1B" w14:textId="77777777" w:rsidR="003D1F62" w:rsidRPr="00FA5875" w:rsidRDefault="003D1F62" w:rsidP="00B97ED6">
      <w:pPr>
        <w:spacing w:line="360" w:lineRule="auto"/>
        <w:jc w:val="both"/>
        <w:rPr>
          <w:rFonts w:ascii="Arial" w:hAnsi="Arial" w:cs="Arial"/>
        </w:rPr>
      </w:pPr>
    </w:p>
    <w:p w14:paraId="4840663B" w14:textId="77777777" w:rsidR="003D1F62" w:rsidRPr="00FA5875" w:rsidRDefault="003D1F62" w:rsidP="00B97ED6">
      <w:pPr>
        <w:spacing w:line="360" w:lineRule="auto"/>
        <w:jc w:val="both"/>
        <w:rPr>
          <w:rFonts w:ascii="Arial" w:hAnsi="Arial" w:cs="Arial"/>
        </w:rPr>
      </w:pPr>
    </w:p>
    <w:p w14:paraId="0B95412A" w14:textId="77777777" w:rsidR="003D1F62" w:rsidRPr="00FA5875" w:rsidRDefault="003D1F62" w:rsidP="00B97ED6">
      <w:pPr>
        <w:spacing w:line="360" w:lineRule="auto"/>
        <w:jc w:val="both"/>
        <w:rPr>
          <w:rFonts w:ascii="Arial" w:hAnsi="Arial" w:cs="Arial"/>
        </w:rPr>
      </w:pPr>
    </w:p>
    <w:sdt>
      <w:sdtPr>
        <w:rPr>
          <w:rFonts w:asciiTheme="minorHAnsi" w:eastAsiaTheme="minorHAnsi" w:hAnsiTheme="minorHAnsi" w:cstheme="minorBidi"/>
          <w:color w:val="auto"/>
          <w:kern w:val="2"/>
          <w:sz w:val="24"/>
          <w:szCs w:val="24"/>
          <w:lang w:eastAsia="en-US"/>
          <w14:ligatures w14:val="standardContextual"/>
        </w:rPr>
        <w:id w:val="-100425076"/>
        <w:docPartObj>
          <w:docPartGallery w:val="Table of Contents"/>
          <w:docPartUnique/>
        </w:docPartObj>
      </w:sdtPr>
      <w:sdtEndPr>
        <w:rPr>
          <w:b/>
          <w:bCs/>
        </w:rPr>
      </w:sdtEndPr>
      <w:sdtContent>
        <w:p w14:paraId="52CE6BFD" w14:textId="2FB40BAD" w:rsidR="00F93198" w:rsidRPr="00FA5875" w:rsidRDefault="00B76720">
          <w:pPr>
            <w:pStyle w:val="TtuloTDC"/>
          </w:pPr>
          <w:r>
            <w:t>TABLE OF CONTENTS</w:t>
          </w:r>
        </w:p>
        <w:p w14:paraId="05570A48" w14:textId="45A0EE10" w:rsidR="00B76720" w:rsidRDefault="00F93198">
          <w:pPr>
            <w:pStyle w:val="TDC1"/>
            <w:tabs>
              <w:tab w:val="right" w:leader="dot" w:pos="8828"/>
            </w:tabs>
            <w:rPr>
              <w:rFonts w:eastAsiaTheme="minorEastAsia"/>
              <w:noProof/>
              <w:lang w:val="es-MX" w:eastAsia="es-MX"/>
            </w:rPr>
          </w:pPr>
          <w:r w:rsidRPr="00FA5875">
            <w:fldChar w:fldCharType="begin"/>
          </w:r>
          <w:r w:rsidRPr="00FA5875">
            <w:instrText xml:space="preserve"> TOC \o "1-3" \h \z \u </w:instrText>
          </w:r>
          <w:r w:rsidRPr="00FA5875">
            <w:fldChar w:fldCharType="separate"/>
          </w:r>
          <w:hyperlink w:anchor="_Toc212314773" w:history="1">
            <w:r w:rsidR="00B76720" w:rsidRPr="00400895">
              <w:rPr>
                <w:rStyle w:val="Hipervnculo"/>
                <w:rFonts w:ascii="Arial" w:hAnsi="Arial" w:cs="Arial"/>
                <w:noProof/>
              </w:rPr>
              <w:t>Introduction</w:t>
            </w:r>
            <w:r w:rsidR="00B76720">
              <w:rPr>
                <w:noProof/>
                <w:webHidden/>
              </w:rPr>
              <w:tab/>
            </w:r>
            <w:r w:rsidR="00B76720">
              <w:rPr>
                <w:noProof/>
                <w:webHidden/>
              </w:rPr>
              <w:fldChar w:fldCharType="begin"/>
            </w:r>
            <w:r w:rsidR="00B76720">
              <w:rPr>
                <w:noProof/>
                <w:webHidden/>
              </w:rPr>
              <w:instrText xml:space="preserve"> PAGEREF _Toc212314773 \h </w:instrText>
            </w:r>
            <w:r w:rsidR="00B76720">
              <w:rPr>
                <w:noProof/>
                <w:webHidden/>
              </w:rPr>
            </w:r>
            <w:r w:rsidR="00B76720">
              <w:rPr>
                <w:noProof/>
                <w:webHidden/>
              </w:rPr>
              <w:fldChar w:fldCharType="separate"/>
            </w:r>
            <w:r w:rsidR="00B76720">
              <w:rPr>
                <w:noProof/>
                <w:webHidden/>
              </w:rPr>
              <w:t>3</w:t>
            </w:r>
            <w:r w:rsidR="00B76720">
              <w:rPr>
                <w:noProof/>
                <w:webHidden/>
              </w:rPr>
              <w:fldChar w:fldCharType="end"/>
            </w:r>
          </w:hyperlink>
        </w:p>
        <w:p w14:paraId="77322E64" w14:textId="3D51B96A" w:rsidR="00B76720" w:rsidRDefault="00B76720">
          <w:pPr>
            <w:pStyle w:val="TDC1"/>
            <w:tabs>
              <w:tab w:val="right" w:leader="dot" w:pos="8828"/>
            </w:tabs>
            <w:rPr>
              <w:rFonts w:eastAsiaTheme="minorEastAsia"/>
              <w:noProof/>
              <w:lang w:val="es-MX" w:eastAsia="es-MX"/>
            </w:rPr>
          </w:pPr>
          <w:hyperlink w:anchor="_Toc212314774" w:history="1">
            <w:r w:rsidRPr="00400895">
              <w:rPr>
                <w:rStyle w:val="Hipervnculo"/>
                <w:rFonts w:ascii="Arial" w:hAnsi="Arial" w:cs="Arial"/>
                <w:noProof/>
              </w:rPr>
              <w:t>Strategy Overview</w:t>
            </w:r>
            <w:r>
              <w:rPr>
                <w:noProof/>
                <w:webHidden/>
              </w:rPr>
              <w:tab/>
            </w:r>
            <w:r>
              <w:rPr>
                <w:noProof/>
                <w:webHidden/>
              </w:rPr>
              <w:fldChar w:fldCharType="begin"/>
            </w:r>
            <w:r>
              <w:rPr>
                <w:noProof/>
                <w:webHidden/>
              </w:rPr>
              <w:instrText xml:space="preserve"> PAGEREF _Toc212314774 \h </w:instrText>
            </w:r>
            <w:r>
              <w:rPr>
                <w:noProof/>
                <w:webHidden/>
              </w:rPr>
            </w:r>
            <w:r>
              <w:rPr>
                <w:noProof/>
                <w:webHidden/>
              </w:rPr>
              <w:fldChar w:fldCharType="separate"/>
            </w:r>
            <w:r>
              <w:rPr>
                <w:noProof/>
                <w:webHidden/>
              </w:rPr>
              <w:t>3</w:t>
            </w:r>
            <w:r>
              <w:rPr>
                <w:noProof/>
                <w:webHidden/>
              </w:rPr>
              <w:fldChar w:fldCharType="end"/>
            </w:r>
          </w:hyperlink>
        </w:p>
        <w:p w14:paraId="5B2AA20B" w14:textId="380F8D94" w:rsidR="00B76720" w:rsidRDefault="00B76720">
          <w:pPr>
            <w:pStyle w:val="TDC2"/>
            <w:tabs>
              <w:tab w:val="right" w:leader="dot" w:pos="8828"/>
            </w:tabs>
            <w:rPr>
              <w:rFonts w:eastAsiaTheme="minorEastAsia"/>
              <w:noProof/>
              <w:lang w:val="es-MX" w:eastAsia="es-MX"/>
            </w:rPr>
          </w:pPr>
          <w:hyperlink w:anchor="_Toc212314775" w:history="1">
            <w:r w:rsidRPr="00400895">
              <w:rPr>
                <w:rStyle w:val="Hipervnculo"/>
                <w:rFonts w:ascii="Arial" w:hAnsi="Arial" w:cs="Arial"/>
                <w:noProof/>
              </w:rPr>
              <w:t>Deep Learning</w:t>
            </w:r>
            <w:r>
              <w:rPr>
                <w:noProof/>
                <w:webHidden/>
              </w:rPr>
              <w:tab/>
            </w:r>
            <w:r>
              <w:rPr>
                <w:noProof/>
                <w:webHidden/>
              </w:rPr>
              <w:fldChar w:fldCharType="begin"/>
            </w:r>
            <w:r>
              <w:rPr>
                <w:noProof/>
                <w:webHidden/>
              </w:rPr>
              <w:instrText xml:space="preserve"> PAGEREF _Toc212314775 \h </w:instrText>
            </w:r>
            <w:r>
              <w:rPr>
                <w:noProof/>
                <w:webHidden/>
              </w:rPr>
            </w:r>
            <w:r>
              <w:rPr>
                <w:noProof/>
                <w:webHidden/>
              </w:rPr>
              <w:fldChar w:fldCharType="separate"/>
            </w:r>
            <w:r>
              <w:rPr>
                <w:noProof/>
                <w:webHidden/>
              </w:rPr>
              <w:t>3</w:t>
            </w:r>
            <w:r>
              <w:rPr>
                <w:noProof/>
                <w:webHidden/>
              </w:rPr>
              <w:fldChar w:fldCharType="end"/>
            </w:r>
          </w:hyperlink>
        </w:p>
        <w:p w14:paraId="0D97799C" w14:textId="58C10AD1" w:rsidR="00B76720" w:rsidRDefault="00B76720">
          <w:pPr>
            <w:pStyle w:val="TDC2"/>
            <w:tabs>
              <w:tab w:val="right" w:leader="dot" w:pos="8828"/>
            </w:tabs>
            <w:rPr>
              <w:rFonts w:eastAsiaTheme="minorEastAsia"/>
              <w:noProof/>
              <w:lang w:val="es-MX" w:eastAsia="es-MX"/>
            </w:rPr>
          </w:pPr>
          <w:hyperlink w:anchor="_Toc212314776" w:history="1">
            <w:r w:rsidRPr="00400895">
              <w:rPr>
                <w:rStyle w:val="Hipervnculo"/>
                <w:rFonts w:ascii="Arial" w:hAnsi="Arial" w:cs="Arial"/>
                <w:noProof/>
              </w:rPr>
              <w:t>Multi-Layer Perceptron and Convolutional Neural Network</w:t>
            </w:r>
            <w:r>
              <w:rPr>
                <w:noProof/>
                <w:webHidden/>
              </w:rPr>
              <w:tab/>
            </w:r>
            <w:r>
              <w:rPr>
                <w:noProof/>
                <w:webHidden/>
              </w:rPr>
              <w:fldChar w:fldCharType="begin"/>
            </w:r>
            <w:r>
              <w:rPr>
                <w:noProof/>
                <w:webHidden/>
              </w:rPr>
              <w:instrText xml:space="preserve"> PAGEREF _Toc212314776 \h </w:instrText>
            </w:r>
            <w:r>
              <w:rPr>
                <w:noProof/>
                <w:webHidden/>
              </w:rPr>
            </w:r>
            <w:r>
              <w:rPr>
                <w:noProof/>
                <w:webHidden/>
              </w:rPr>
              <w:fldChar w:fldCharType="separate"/>
            </w:r>
            <w:r>
              <w:rPr>
                <w:noProof/>
                <w:webHidden/>
              </w:rPr>
              <w:t>4</w:t>
            </w:r>
            <w:r>
              <w:rPr>
                <w:noProof/>
                <w:webHidden/>
              </w:rPr>
              <w:fldChar w:fldCharType="end"/>
            </w:r>
          </w:hyperlink>
        </w:p>
        <w:p w14:paraId="07210195" w14:textId="319C149C" w:rsidR="00B76720" w:rsidRDefault="00B76720">
          <w:pPr>
            <w:pStyle w:val="TDC2"/>
            <w:tabs>
              <w:tab w:val="right" w:leader="dot" w:pos="8828"/>
            </w:tabs>
            <w:rPr>
              <w:rFonts w:eastAsiaTheme="minorEastAsia"/>
              <w:noProof/>
              <w:lang w:val="es-MX" w:eastAsia="es-MX"/>
            </w:rPr>
          </w:pPr>
          <w:hyperlink w:anchor="_Toc212314777" w:history="1">
            <w:r w:rsidRPr="00400895">
              <w:rPr>
                <w:rStyle w:val="Hipervnculo"/>
                <w:rFonts w:ascii="Arial" w:hAnsi="Arial" w:cs="Arial"/>
                <w:noProof/>
              </w:rPr>
              <w:t>Expected Advantages and Limitations</w:t>
            </w:r>
            <w:r>
              <w:rPr>
                <w:noProof/>
                <w:webHidden/>
              </w:rPr>
              <w:tab/>
            </w:r>
            <w:r>
              <w:rPr>
                <w:noProof/>
                <w:webHidden/>
              </w:rPr>
              <w:fldChar w:fldCharType="begin"/>
            </w:r>
            <w:r>
              <w:rPr>
                <w:noProof/>
                <w:webHidden/>
              </w:rPr>
              <w:instrText xml:space="preserve"> PAGEREF _Toc212314777 \h </w:instrText>
            </w:r>
            <w:r>
              <w:rPr>
                <w:noProof/>
                <w:webHidden/>
              </w:rPr>
            </w:r>
            <w:r>
              <w:rPr>
                <w:noProof/>
                <w:webHidden/>
              </w:rPr>
              <w:fldChar w:fldCharType="separate"/>
            </w:r>
            <w:r>
              <w:rPr>
                <w:noProof/>
                <w:webHidden/>
              </w:rPr>
              <w:t>5</w:t>
            </w:r>
            <w:r>
              <w:rPr>
                <w:noProof/>
                <w:webHidden/>
              </w:rPr>
              <w:fldChar w:fldCharType="end"/>
            </w:r>
          </w:hyperlink>
        </w:p>
        <w:p w14:paraId="1846758B" w14:textId="71A86B19" w:rsidR="00B76720" w:rsidRDefault="00B76720">
          <w:pPr>
            <w:pStyle w:val="TDC1"/>
            <w:tabs>
              <w:tab w:val="right" w:leader="dot" w:pos="8828"/>
            </w:tabs>
            <w:rPr>
              <w:rFonts w:eastAsiaTheme="minorEastAsia"/>
              <w:noProof/>
              <w:lang w:val="es-MX" w:eastAsia="es-MX"/>
            </w:rPr>
          </w:pPr>
          <w:hyperlink w:anchor="_Toc212314778" w:history="1">
            <w:r w:rsidRPr="00400895">
              <w:rPr>
                <w:rStyle w:val="Hipervnculo"/>
                <w:rFonts w:ascii="Arial" w:hAnsi="Arial" w:cs="Arial"/>
                <w:noProof/>
              </w:rPr>
              <w:t>Feature Engineering</w:t>
            </w:r>
            <w:r>
              <w:rPr>
                <w:noProof/>
                <w:webHidden/>
              </w:rPr>
              <w:tab/>
            </w:r>
            <w:r>
              <w:rPr>
                <w:noProof/>
                <w:webHidden/>
              </w:rPr>
              <w:fldChar w:fldCharType="begin"/>
            </w:r>
            <w:r>
              <w:rPr>
                <w:noProof/>
                <w:webHidden/>
              </w:rPr>
              <w:instrText xml:space="preserve"> PAGEREF _Toc212314778 \h </w:instrText>
            </w:r>
            <w:r>
              <w:rPr>
                <w:noProof/>
                <w:webHidden/>
              </w:rPr>
            </w:r>
            <w:r>
              <w:rPr>
                <w:noProof/>
                <w:webHidden/>
              </w:rPr>
              <w:fldChar w:fldCharType="separate"/>
            </w:r>
            <w:r>
              <w:rPr>
                <w:noProof/>
                <w:webHidden/>
              </w:rPr>
              <w:t>6</w:t>
            </w:r>
            <w:r>
              <w:rPr>
                <w:noProof/>
                <w:webHidden/>
              </w:rPr>
              <w:fldChar w:fldCharType="end"/>
            </w:r>
          </w:hyperlink>
        </w:p>
        <w:p w14:paraId="621802C0" w14:textId="53A8A060" w:rsidR="00B76720" w:rsidRDefault="00B76720">
          <w:pPr>
            <w:pStyle w:val="TDC2"/>
            <w:tabs>
              <w:tab w:val="right" w:leader="dot" w:pos="8828"/>
            </w:tabs>
            <w:rPr>
              <w:rFonts w:eastAsiaTheme="minorEastAsia"/>
              <w:noProof/>
              <w:lang w:val="es-MX" w:eastAsia="es-MX"/>
            </w:rPr>
          </w:pPr>
          <w:hyperlink w:anchor="_Toc212314779" w:history="1">
            <w:r w:rsidRPr="00400895">
              <w:rPr>
                <w:rStyle w:val="Hipervnculo"/>
                <w:rFonts w:ascii="Arial" w:hAnsi="Arial" w:cs="Arial"/>
                <w:noProof/>
              </w:rPr>
              <w:t>Indicators</w:t>
            </w:r>
            <w:r>
              <w:rPr>
                <w:noProof/>
                <w:webHidden/>
              </w:rPr>
              <w:tab/>
            </w:r>
            <w:r>
              <w:rPr>
                <w:noProof/>
                <w:webHidden/>
              </w:rPr>
              <w:fldChar w:fldCharType="begin"/>
            </w:r>
            <w:r>
              <w:rPr>
                <w:noProof/>
                <w:webHidden/>
              </w:rPr>
              <w:instrText xml:space="preserve"> PAGEREF _Toc212314779 \h </w:instrText>
            </w:r>
            <w:r>
              <w:rPr>
                <w:noProof/>
                <w:webHidden/>
              </w:rPr>
            </w:r>
            <w:r>
              <w:rPr>
                <w:noProof/>
                <w:webHidden/>
              </w:rPr>
              <w:fldChar w:fldCharType="separate"/>
            </w:r>
            <w:r>
              <w:rPr>
                <w:noProof/>
                <w:webHidden/>
              </w:rPr>
              <w:t>6</w:t>
            </w:r>
            <w:r>
              <w:rPr>
                <w:noProof/>
                <w:webHidden/>
              </w:rPr>
              <w:fldChar w:fldCharType="end"/>
            </w:r>
          </w:hyperlink>
        </w:p>
        <w:p w14:paraId="4E2E74DD" w14:textId="0CEAC51D" w:rsidR="00B76720" w:rsidRDefault="00B76720">
          <w:pPr>
            <w:pStyle w:val="TDC3"/>
            <w:tabs>
              <w:tab w:val="right" w:leader="dot" w:pos="8828"/>
            </w:tabs>
            <w:rPr>
              <w:rFonts w:eastAsiaTheme="minorEastAsia"/>
              <w:noProof/>
              <w:lang w:val="es-MX" w:eastAsia="es-MX"/>
            </w:rPr>
          </w:pPr>
          <w:hyperlink w:anchor="_Toc212314780" w:history="1">
            <w:r w:rsidRPr="00400895">
              <w:rPr>
                <w:rStyle w:val="Hipervnculo"/>
                <w:rFonts w:ascii="Arial" w:hAnsi="Arial" w:cs="Arial"/>
                <w:noProof/>
              </w:rPr>
              <w:t>Momentum Indicators</w:t>
            </w:r>
            <w:r>
              <w:rPr>
                <w:noProof/>
                <w:webHidden/>
              </w:rPr>
              <w:tab/>
            </w:r>
            <w:r>
              <w:rPr>
                <w:noProof/>
                <w:webHidden/>
              </w:rPr>
              <w:fldChar w:fldCharType="begin"/>
            </w:r>
            <w:r>
              <w:rPr>
                <w:noProof/>
                <w:webHidden/>
              </w:rPr>
              <w:instrText xml:space="preserve"> PAGEREF _Toc212314780 \h </w:instrText>
            </w:r>
            <w:r>
              <w:rPr>
                <w:noProof/>
                <w:webHidden/>
              </w:rPr>
            </w:r>
            <w:r>
              <w:rPr>
                <w:noProof/>
                <w:webHidden/>
              </w:rPr>
              <w:fldChar w:fldCharType="separate"/>
            </w:r>
            <w:r>
              <w:rPr>
                <w:noProof/>
                <w:webHidden/>
              </w:rPr>
              <w:t>6</w:t>
            </w:r>
            <w:r>
              <w:rPr>
                <w:noProof/>
                <w:webHidden/>
              </w:rPr>
              <w:fldChar w:fldCharType="end"/>
            </w:r>
          </w:hyperlink>
        </w:p>
        <w:p w14:paraId="67461873" w14:textId="69A43B14" w:rsidR="00B76720" w:rsidRDefault="00B76720">
          <w:pPr>
            <w:pStyle w:val="TDC3"/>
            <w:tabs>
              <w:tab w:val="right" w:leader="dot" w:pos="8828"/>
            </w:tabs>
            <w:rPr>
              <w:rFonts w:eastAsiaTheme="minorEastAsia"/>
              <w:noProof/>
              <w:lang w:val="es-MX" w:eastAsia="es-MX"/>
            </w:rPr>
          </w:pPr>
          <w:hyperlink w:anchor="_Toc212314781" w:history="1">
            <w:r w:rsidRPr="00400895">
              <w:rPr>
                <w:rStyle w:val="Hipervnculo"/>
                <w:rFonts w:ascii="Arial" w:hAnsi="Arial" w:cs="Arial"/>
                <w:noProof/>
              </w:rPr>
              <w:t>Volatility Indicators</w:t>
            </w:r>
            <w:r>
              <w:rPr>
                <w:noProof/>
                <w:webHidden/>
              </w:rPr>
              <w:tab/>
            </w:r>
            <w:r>
              <w:rPr>
                <w:noProof/>
                <w:webHidden/>
              </w:rPr>
              <w:fldChar w:fldCharType="begin"/>
            </w:r>
            <w:r>
              <w:rPr>
                <w:noProof/>
                <w:webHidden/>
              </w:rPr>
              <w:instrText xml:space="preserve"> PAGEREF _Toc212314781 \h </w:instrText>
            </w:r>
            <w:r>
              <w:rPr>
                <w:noProof/>
                <w:webHidden/>
              </w:rPr>
            </w:r>
            <w:r>
              <w:rPr>
                <w:noProof/>
                <w:webHidden/>
              </w:rPr>
              <w:fldChar w:fldCharType="separate"/>
            </w:r>
            <w:r>
              <w:rPr>
                <w:noProof/>
                <w:webHidden/>
              </w:rPr>
              <w:t>9</w:t>
            </w:r>
            <w:r>
              <w:rPr>
                <w:noProof/>
                <w:webHidden/>
              </w:rPr>
              <w:fldChar w:fldCharType="end"/>
            </w:r>
          </w:hyperlink>
        </w:p>
        <w:p w14:paraId="0724EFA3" w14:textId="06975FC7" w:rsidR="00B76720" w:rsidRDefault="00B76720">
          <w:pPr>
            <w:pStyle w:val="TDC3"/>
            <w:tabs>
              <w:tab w:val="right" w:leader="dot" w:pos="8828"/>
            </w:tabs>
            <w:rPr>
              <w:rFonts w:eastAsiaTheme="minorEastAsia"/>
              <w:noProof/>
              <w:lang w:val="es-MX" w:eastAsia="es-MX"/>
            </w:rPr>
          </w:pPr>
          <w:hyperlink w:anchor="_Toc212314782" w:history="1">
            <w:r w:rsidRPr="00400895">
              <w:rPr>
                <w:rStyle w:val="Hipervnculo"/>
                <w:rFonts w:ascii="Arial" w:hAnsi="Arial" w:cs="Arial"/>
                <w:noProof/>
              </w:rPr>
              <w:t>Volume Indicators</w:t>
            </w:r>
            <w:r>
              <w:rPr>
                <w:noProof/>
                <w:webHidden/>
              </w:rPr>
              <w:tab/>
            </w:r>
            <w:r>
              <w:rPr>
                <w:noProof/>
                <w:webHidden/>
              </w:rPr>
              <w:fldChar w:fldCharType="begin"/>
            </w:r>
            <w:r>
              <w:rPr>
                <w:noProof/>
                <w:webHidden/>
              </w:rPr>
              <w:instrText xml:space="preserve"> PAGEREF _Toc212314782 \h </w:instrText>
            </w:r>
            <w:r>
              <w:rPr>
                <w:noProof/>
                <w:webHidden/>
              </w:rPr>
            </w:r>
            <w:r>
              <w:rPr>
                <w:noProof/>
                <w:webHidden/>
              </w:rPr>
              <w:fldChar w:fldCharType="separate"/>
            </w:r>
            <w:r>
              <w:rPr>
                <w:noProof/>
                <w:webHidden/>
              </w:rPr>
              <w:t>11</w:t>
            </w:r>
            <w:r>
              <w:rPr>
                <w:noProof/>
                <w:webHidden/>
              </w:rPr>
              <w:fldChar w:fldCharType="end"/>
            </w:r>
          </w:hyperlink>
        </w:p>
        <w:p w14:paraId="2F09FD5C" w14:textId="18D8996C" w:rsidR="00B76720" w:rsidRDefault="00B76720">
          <w:pPr>
            <w:pStyle w:val="TDC2"/>
            <w:tabs>
              <w:tab w:val="right" w:leader="dot" w:pos="8828"/>
            </w:tabs>
            <w:rPr>
              <w:rFonts w:eastAsiaTheme="minorEastAsia"/>
              <w:noProof/>
              <w:lang w:val="es-MX" w:eastAsia="es-MX"/>
            </w:rPr>
          </w:pPr>
          <w:hyperlink w:anchor="_Toc212314783" w:history="1">
            <w:r w:rsidRPr="00400895">
              <w:rPr>
                <w:rStyle w:val="Hipervnculo"/>
                <w:rFonts w:ascii="Arial" w:hAnsi="Arial" w:cs="Arial"/>
                <w:noProof/>
              </w:rPr>
              <w:t>Combination of Indicators</w:t>
            </w:r>
            <w:r>
              <w:rPr>
                <w:noProof/>
                <w:webHidden/>
              </w:rPr>
              <w:tab/>
            </w:r>
            <w:r>
              <w:rPr>
                <w:noProof/>
                <w:webHidden/>
              </w:rPr>
              <w:fldChar w:fldCharType="begin"/>
            </w:r>
            <w:r>
              <w:rPr>
                <w:noProof/>
                <w:webHidden/>
              </w:rPr>
              <w:instrText xml:space="preserve"> PAGEREF _Toc212314783 \h </w:instrText>
            </w:r>
            <w:r>
              <w:rPr>
                <w:noProof/>
                <w:webHidden/>
              </w:rPr>
            </w:r>
            <w:r>
              <w:rPr>
                <w:noProof/>
                <w:webHidden/>
              </w:rPr>
              <w:fldChar w:fldCharType="separate"/>
            </w:r>
            <w:r>
              <w:rPr>
                <w:noProof/>
                <w:webHidden/>
              </w:rPr>
              <w:t>14</w:t>
            </w:r>
            <w:r>
              <w:rPr>
                <w:noProof/>
                <w:webHidden/>
              </w:rPr>
              <w:fldChar w:fldCharType="end"/>
            </w:r>
          </w:hyperlink>
        </w:p>
        <w:p w14:paraId="2D496E4B" w14:textId="511D4871" w:rsidR="00B76720" w:rsidRDefault="00B76720">
          <w:pPr>
            <w:pStyle w:val="TDC2"/>
            <w:tabs>
              <w:tab w:val="right" w:leader="dot" w:pos="8828"/>
            </w:tabs>
            <w:rPr>
              <w:rFonts w:eastAsiaTheme="minorEastAsia"/>
              <w:noProof/>
              <w:lang w:val="es-MX" w:eastAsia="es-MX"/>
            </w:rPr>
          </w:pPr>
          <w:hyperlink w:anchor="_Toc212314784" w:history="1">
            <w:r w:rsidRPr="00400895">
              <w:rPr>
                <w:rStyle w:val="Hipervnculo"/>
                <w:rFonts w:ascii="Arial" w:hAnsi="Arial" w:cs="Arial"/>
                <w:noProof/>
              </w:rPr>
              <w:t>Normalization</w:t>
            </w:r>
            <w:r>
              <w:rPr>
                <w:noProof/>
                <w:webHidden/>
              </w:rPr>
              <w:tab/>
            </w:r>
            <w:r>
              <w:rPr>
                <w:noProof/>
                <w:webHidden/>
              </w:rPr>
              <w:fldChar w:fldCharType="begin"/>
            </w:r>
            <w:r>
              <w:rPr>
                <w:noProof/>
                <w:webHidden/>
              </w:rPr>
              <w:instrText xml:space="preserve"> PAGEREF _Toc212314784 \h </w:instrText>
            </w:r>
            <w:r>
              <w:rPr>
                <w:noProof/>
                <w:webHidden/>
              </w:rPr>
            </w:r>
            <w:r>
              <w:rPr>
                <w:noProof/>
                <w:webHidden/>
              </w:rPr>
              <w:fldChar w:fldCharType="separate"/>
            </w:r>
            <w:r>
              <w:rPr>
                <w:noProof/>
                <w:webHidden/>
              </w:rPr>
              <w:t>14</w:t>
            </w:r>
            <w:r>
              <w:rPr>
                <w:noProof/>
                <w:webHidden/>
              </w:rPr>
              <w:fldChar w:fldCharType="end"/>
            </w:r>
          </w:hyperlink>
        </w:p>
        <w:p w14:paraId="7518EBBD" w14:textId="691AD260" w:rsidR="00B76720" w:rsidRDefault="00B76720">
          <w:pPr>
            <w:pStyle w:val="TDC2"/>
            <w:tabs>
              <w:tab w:val="right" w:leader="dot" w:pos="8828"/>
            </w:tabs>
            <w:rPr>
              <w:rFonts w:eastAsiaTheme="minorEastAsia"/>
              <w:noProof/>
              <w:lang w:val="es-MX" w:eastAsia="es-MX"/>
            </w:rPr>
          </w:pPr>
          <w:hyperlink w:anchor="_Toc212314785" w:history="1">
            <w:r w:rsidRPr="00400895">
              <w:rPr>
                <w:rStyle w:val="Hipervnculo"/>
                <w:rFonts w:ascii="Arial" w:hAnsi="Arial" w:cs="Arial"/>
                <w:noProof/>
              </w:rPr>
              <w:t>Fixed Scale Normalization</w:t>
            </w:r>
            <w:r>
              <w:rPr>
                <w:noProof/>
                <w:webHidden/>
              </w:rPr>
              <w:tab/>
            </w:r>
            <w:r>
              <w:rPr>
                <w:noProof/>
                <w:webHidden/>
              </w:rPr>
              <w:fldChar w:fldCharType="begin"/>
            </w:r>
            <w:r>
              <w:rPr>
                <w:noProof/>
                <w:webHidden/>
              </w:rPr>
              <w:instrText xml:space="preserve"> PAGEREF _Toc212314785 \h </w:instrText>
            </w:r>
            <w:r>
              <w:rPr>
                <w:noProof/>
                <w:webHidden/>
              </w:rPr>
            </w:r>
            <w:r>
              <w:rPr>
                <w:noProof/>
                <w:webHidden/>
              </w:rPr>
              <w:fldChar w:fldCharType="separate"/>
            </w:r>
            <w:r>
              <w:rPr>
                <w:noProof/>
                <w:webHidden/>
              </w:rPr>
              <w:t>14</w:t>
            </w:r>
            <w:r>
              <w:rPr>
                <w:noProof/>
                <w:webHidden/>
              </w:rPr>
              <w:fldChar w:fldCharType="end"/>
            </w:r>
          </w:hyperlink>
        </w:p>
        <w:p w14:paraId="5818B037" w14:textId="01B75904" w:rsidR="00B76720" w:rsidRDefault="00B76720">
          <w:pPr>
            <w:pStyle w:val="TDC2"/>
            <w:tabs>
              <w:tab w:val="right" w:leader="dot" w:pos="8828"/>
            </w:tabs>
            <w:rPr>
              <w:rFonts w:eastAsiaTheme="minorEastAsia"/>
              <w:noProof/>
              <w:lang w:val="es-MX" w:eastAsia="es-MX"/>
            </w:rPr>
          </w:pPr>
          <w:hyperlink w:anchor="_Toc212314786" w:history="1">
            <w:r w:rsidRPr="00400895">
              <w:rPr>
                <w:rStyle w:val="Hipervnculo"/>
                <w:rFonts w:ascii="Arial" w:hAnsi="Arial" w:cs="Arial"/>
                <w:noProof/>
              </w:rPr>
              <w:t>Normalization Relative to Price and Position</w:t>
            </w:r>
            <w:r>
              <w:rPr>
                <w:noProof/>
                <w:webHidden/>
              </w:rPr>
              <w:tab/>
            </w:r>
            <w:r>
              <w:rPr>
                <w:noProof/>
                <w:webHidden/>
              </w:rPr>
              <w:fldChar w:fldCharType="begin"/>
            </w:r>
            <w:r>
              <w:rPr>
                <w:noProof/>
                <w:webHidden/>
              </w:rPr>
              <w:instrText xml:space="preserve"> PAGEREF _Toc212314786 \h </w:instrText>
            </w:r>
            <w:r>
              <w:rPr>
                <w:noProof/>
                <w:webHidden/>
              </w:rPr>
            </w:r>
            <w:r>
              <w:rPr>
                <w:noProof/>
                <w:webHidden/>
              </w:rPr>
              <w:fldChar w:fldCharType="separate"/>
            </w:r>
            <w:r>
              <w:rPr>
                <w:noProof/>
                <w:webHidden/>
              </w:rPr>
              <w:t>15</w:t>
            </w:r>
            <w:r>
              <w:rPr>
                <w:noProof/>
                <w:webHidden/>
              </w:rPr>
              <w:fldChar w:fldCharType="end"/>
            </w:r>
          </w:hyperlink>
        </w:p>
        <w:p w14:paraId="462CFFE1" w14:textId="057B3331" w:rsidR="00B76720" w:rsidRDefault="00B76720">
          <w:pPr>
            <w:pStyle w:val="TDC2"/>
            <w:tabs>
              <w:tab w:val="right" w:leader="dot" w:pos="8828"/>
            </w:tabs>
            <w:rPr>
              <w:rFonts w:eastAsiaTheme="minorEastAsia"/>
              <w:noProof/>
              <w:lang w:val="es-MX" w:eastAsia="es-MX"/>
            </w:rPr>
          </w:pPr>
          <w:hyperlink w:anchor="_Toc212314787" w:history="1">
            <w:r w:rsidRPr="00400895">
              <w:rPr>
                <w:rStyle w:val="Hipervnculo"/>
                <w:rFonts w:ascii="Arial" w:hAnsi="Arial" w:cs="Arial"/>
                <w:noProof/>
              </w:rPr>
              <w:t>Z-Score Normalization</w:t>
            </w:r>
            <w:r>
              <w:rPr>
                <w:noProof/>
                <w:webHidden/>
              </w:rPr>
              <w:tab/>
            </w:r>
            <w:r>
              <w:rPr>
                <w:noProof/>
                <w:webHidden/>
              </w:rPr>
              <w:fldChar w:fldCharType="begin"/>
            </w:r>
            <w:r>
              <w:rPr>
                <w:noProof/>
                <w:webHidden/>
              </w:rPr>
              <w:instrText xml:space="preserve"> PAGEREF _Toc212314787 \h </w:instrText>
            </w:r>
            <w:r>
              <w:rPr>
                <w:noProof/>
                <w:webHidden/>
              </w:rPr>
            </w:r>
            <w:r>
              <w:rPr>
                <w:noProof/>
                <w:webHidden/>
              </w:rPr>
              <w:fldChar w:fldCharType="separate"/>
            </w:r>
            <w:r>
              <w:rPr>
                <w:noProof/>
                <w:webHidden/>
              </w:rPr>
              <w:t>16</w:t>
            </w:r>
            <w:r>
              <w:rPr>
                <w:noProof/>
                <w:webHidden/>
              </w:rPr>
              <w:fldChar w:fldCharType="end"/>
            </w:r>
          </w:hyperlink>
        </w:p>
        <w:p w14:paraId="476122AB" w14:textId="385E16BF" w:rsidR="00B76720" w:rsidRDefault="00B76720">
          <w:pPr>
            <w:pStyle w:val="TDC2"/>
            <w:tabs>
              <w:tab w:val="right" w:leader="dot" w:pos="8828"/>
            </w:tabs>
            <w:rPr>
              <w:rFonts w:eastAsiaTheme="minorEastAsia"/>
              <w:noProof/>
              <w:lang w:val="es-MX" w:eastAsia="es-MX"/>
            </w:rPr>
          </w:pPr>
          <w:hyperlink w:anchor="_Toc212314788" w:history="1">
            <w:r w:rsidRPr="00400895">
              <w:rPr>
                <w:rStyle w:val="Hipervnculo"/>
                <w:rFonts w:ascii="Arial" w:hAnsi="Arial" w:cs="Arial"/>
                <w:noProof/>
              </w:rPr>
              <w:t>Min-Max Normalization</w:t>
            </w:r>
            <w:r>
              <w:rPr>
                <w:noProof/>
                <w:webHidden/>
              </w:rPr>
              <w:tab/>
            </w:r>
            <w:r>
              <w:rPr>
                <w:noProof/>
                <w:webHidden/>
              </w:rPr>
              <w:fldChar w:fldCharType="begin"/>
            </w:r>
            <w:r>
              <w:rPr>
                <w:noProof/>
                <w:webHidden/>
              </w:rPr>
              <w:instrText xml:space="preserve"> PAGEREF _Toc212314788 \h </w:instrText>
            </w:r>
            <w:r>
              <w:rPr>
                <w:noProof/>
                <w:webHidden/>
              </w:rPr>
            </w:r>
            <w:r>
              <w:rPr>
                <w:noProof/>
                <w:webHidden/>
              </w:rPr>
              <w:fldChar w:fldCharType="separate"/>
            </w:r>
            <w:r>
              <w:rPr>
                <w:noProof/>
                <w:webHidden/>
              </w:rPr>
              <w:t>16</w:t>
            </w:r>
            <w:r>
              <w:rPr>
                <w:noProof/>
                <w:webHidden/>
              </w:rPr>
              <w:fldChar w:fldCharType="end"/>
            </w:r>
          </w:hyperlink>
        </w:p>
        <w:p w14:paraId="747BE258" w14:textId="3F572A7D" w:rsidR="00B76720" w:rsidRDefault="00B76720">
          <w:pPr>
            <w:pStyle w:val="TDC2"/>
            <w:tabs>
              <w:tab w:val="right" w:leader="dot" w:pos="8828"/>
            </w:tabs>
            <w:rPr>
              <w:rFonts w:eastAsiaTheme="minorEastAsia"/>
              <w:noProof/>
              <w:lang w:val="es-MX" w:eastAsia="es-MX"/>
            </w:rPr>
          </w:pPr>
          <w:hyperlink w:anchor="_Toc212314789" w:history="1">
            <w:r w:rsidRPr="00400895">
              <w:rPr>
                <w:rStyle w:val="Hipervnculo"/>
                <w:rFonts w:ascii="Arial" w:hAnsi="Arial" w:cs="Arial"/>
                <w:noProof/>
              </w:rPr>
              <w:t>Normalization of Closing Price</w:t>
            </w:r>
            <w:r>
              <w:rPr>
                <w:noProof/>
                <w:webHidden/>
              </w:rPr>
              <w:tab/>
            </w:r>
            <w:r>
              <w:rPr>
                <w:noProof/>
                <w:webHidden/>
              </w:rPr>
              <w:fldChar w:fldCharType="begin"/>
            </w:r>
            <w:r>
              <w:rPr>
                <w:noProof/>
                <w:webHidden/>
              </w:rPr>
              <w:instrText xml:space="preserve"> PAGEREF _Toc212314789 \h </w:instrText>
            </w:r>
            <w:r>
              <w:rPr>
                <w:noProof/>
                <w:webHidden/>
              </w:rPr>
            </w:r>
            <w:r>
              <w:rPr>
                <w:noProof/>
                <w:webHidden/>
              </w:rPr>
              <w:fldChar w:fldCharType="separate"/>
            </w:r>
            <w:r>
              <w:rPr>
                <w:noProof/>
                <w:webHidden/>
              </w:rPr>
              <w:t>16</w:t>
            </w:r>
            <w:r>
              <w:rPr>
                <w:noProof/>
                <w:webHidden/>
              </w:rPr>
              <w:fldChar w:fldCharType="end"/>
            </w:r>
          </w:hyperlink>
        </w:p>
        <w:p w14:paraId="4FA73D35" w14:textId="12057994" w:rsidR="00B76720" w:rsidRDefault="00B76720">
          <w:pPr>
            <w:pStyle w:val="TDC1"/>
            <w:tabs>
              <w:tab w:val="right" w:leader="dot" w:pos="8828"/>
            </w:tabs>
            <w:rPr>
              <w:rFonts w:eastAsiaTheme="minorEastAsia"/>
              <w:noProof/>
              <w:lang w:val="es-MX" w:eastAsia="es-MX"/>
            </w:rPr>
          </w:pPr>
          <w:hyperlink w:anchor="_Toc212314790" w:history="1">
            <w:r w:rsidRPr="00400895">
              <w:rPr>
                <w:rStyle w:val="Hipervnculo"/>
                <w:rFonts w:ascii="Arial" w:hAnsi="Arial" w:cs="Arial"/>
                <w:noProof/>
              </w:rPr>
              <w:t>Class Imbalance Strategy: Threshold Adjustment</w:t>
            </w:r>
            <w:r>
              <w:rPr>
                <w:noProof/>
                <w:webHidden/>
              </w:rPr>
              <w:tab/>
            </w:r>
            <w:r>
              <w:rPr>
                <w:noProof/>
                <w:webHidden/>
              </w:rPr>
              <w:fldChar w:fldCharType="begin"/>
            </w:r>
            <w:r>
              <w:rPr>
                <w:noProof/>
                <w:webHidden/>
              </w:rPr>
              <w:instrText xml:space="preserve"> PAGEREF _Toc212314790 \h </w:instrText>
            </w:r>
            <w:r>
              <w:rPr>
                <w:noProof/>
                <w:webHidden/>
              </w:rPr>
            </w:r>
            <w:r>
              <w:rPr>
                <w:noProof/>
                <w:webHidden/>
              </w:rPr>
              <w:fldChar w:fldCharType="separate"/>
            </w:r>
            <w:r>
              <w:rPr>
                <w:noProof/>
                <w:webHidden/>
              </w:rPr>
              <w:t>17</w:t>
            </w:r>
            <w:r>
              <w:rPr>
                <w:noProof/>
                <w:webHidden/>
              </w:rPr>
              <w:fldChar w:fldCharType="end"/>
            </w:r>
          </w:hyperlink>
        </w:p>
        <w:p w14:paraId="5DE4022E" w14:textId="1E0D8013" w:rsidR="00B76720" w:rsidRDefault="00B76720">
          <w:pPr>
            <w:pStyle w:val="TDC1"/>
            <w:tabs>
              <w:tab w:val="right" w:leader="dot" w:pos="8828"/>
            </w:tabs>
            <w:rPr>
              <w:rFonts w:eastAsiaTheme="minorEastAsia"/>
              <w:noProof/>
              <w:lang w:val="es-MX" w:eastAsia="es-MX"/>
            </w:rPr>
          </w:pPr>
          <w:hyperlink w:anchor="_Toc212314791" w:history="1">
            <w:r w:rsidRPr="00400895">
              <w:rPr>
                <w:rStyle w:val="Hipervnculo"/>
                <w:noProof/>
              </w:rPr>
              <w:t>Target Variable Definition</w:t>
            </w:r>
            <w:r>
              <w:rPr>
                <w:noProof/>
                <w:webHidden/>
              </w:rPr>
              <w:tab/>
            </w:r>
            <w:r>
              <w:rPr>
                <w:noProof/>
                <w:webHidden/>
              </w:rPr>
              <w:fldChar w:fldCharType="begin"/>
            </w:r>
            <w:r>
              <w:rPr>
                <w:noProof/>
                <w:webHidden/>
              </w:rPr>
              <w:instrText xml:space="preserve"> PAGEREF _Toc212314791 \h </w:instrText>
            </w:r>
            <w:r>
              <w:rPr>
                <w:noProof/>
                <w:webHidden/>
              </w:rPr>
            </w:r>
            <w:r>
              <w:rPr>
                <w:noProof/>
                <w:webHidden/>
              </w:rPr>
              <w:fldChar w:fldCharType="separate"/>
            </w:r>
            <w:r>
              <w:rPr>
                <w:noProof/>
                <w:webHidden/>
              </w:rPr>
              <w:t>17</w:t>
            </w:r>
            <w:r>
              <w:rPr>
                <w:noProof/>
                <w:webHidden/>
              </w:rPr>
              <w:fldChar w:fldCharType="end"/>
            </w:r>
          </w:hyperlink>
        </w:p>
        <w:p w14:paraId="0F347615" w14:textId="504C23C5" w:rsidR="00B76720" w:rsidRDefault="00B76720">
          <w:pPr>
            <w:pStyle w:val="TDC2"/>
            <w:tabs>
              <w:tab w:val="right" w:leader="dot" w:pos="8828"/>
            </w:tabs>
            <w:rPr>
              <w:rFonts w:eastAsiaTheme="minorEastAsia"/>
              <w:noProof/>
              <w:lang w:val="es-MX" w:eastAsia="es-MX"/>
            </w:rPr>
          </w:pPr>
          <w:hyperlink w:anchor="_Toc212314792" w:history="1">
            <w:r w:rsidRPr="00400895">
              <w:rPr>
                <w:rStyle w:val="Hipervnculo"/>
                <w:noProof/>
              </w:rPr>
              <w:t>Trading Signals</w:t>
            </w:r>
            <w:r>
              <w:rPr>
                <w:noProof/>
                <w:webHidden/>
              </w:rPr>
              <w:tab/>
            </w:r>
            <w:r>
              <w:rPr>
                <w:noProof/>
                <w:webHidden/>
              </w:rPr>
              <w:fldChar w:fldCharType="begin"/>
            </w:r>
            <w:r>
              <w:rPr>
                <w:noProof/>
                <w:webHidden/>
              </w:rPr>
              <w:instrText xml:space="preserve"> PAGEREF _Toc212314792 \h </w:instrText>
            </w:r>
            <w:r>
              <w:rPr>
                <w:noProof/>
                <w:webHidden/>
              </w:rPr>
            </w:r>
            <w:r>
              <w:rPr>
                <w:noProof/>
                <w:webHidden/>
              </w:rPr>
              <w:fldChar w:fldCharType="separate"/>
            </w:r>
            <w:r>
              <w:rPr>
                <w:noProof/>
                <w:webHidden/>
              </w:rPr>
              <w:t>17</w:t>
            </w:r>
            <w:r>
              <w:rPr>
                <w:noProof/>
                <w:webHidden/>
              </w:rPr>
              <w:fldChar w:fldCharType="end"/>
            </w:r>
          </w:hyperlink>
        </w:p>
        <w:p w14:paraId="6AA2AF29" w14:textId="22BD9F82" w:rsidR="00B76720" w:rsidRDefault="00B76720">
          <w:pPr>
            <w:pStyle w:val="TDC2"/>
            <w:tabs>
              <w:tab w:val="right" w:leader="dot" w:pos="8828"/>
            </w:tabs>
            <w:rPr>
              <w:rFonts w:eastAsiaTheme="minorEastAsia"/>
              <w:noProof/>
              <w:lang w:val="es-MX" w:eastAsia="es-MX"/>
            </w:rPr>
          </w:pPr>
          <w:hyperlink w:anchor="_Toc212314793" w:history="1">
            <w:r w:rsidRPr="00400895">
              <w:rPr>
                <w:rStyle w:val="Hipervnculo"/>
                <w:rFonts w:ascii="Arial" w:hAnsi="Arial" w:cs="Arial"/>
                <w:noProof/>
              </w:rPr>
              <w:t>Threshold Logic for Class Assignment</w:t>
            </w:r>
            <w:r>
              <w:rPr>
                <w:noProof/>
                <w:webHidden/>
              </w:rPr>
              <w:tab/>
            </w:r>
            <w:r>
              <w:rPr>
                <w:noProof/>
                <w:webHidden/>
              </w:rPr>
              <w:fldChar w:fldCharType="begin"/>
            </w:r>
            <w:r>
              <w:rPr>
                <w:noProof/>
                <w:webHidden/>
              </w:rPr>
              <w:instrText xml:space="preserve"> PAGEREF _Toc212314793 \h </w:instrText>
            </w:r>
            <w:r>
              <w:rPr>
                <w:noProof/>
                <w:webHidden/>
              </w:rPr>
            </w:r>
            <w:r>
              <w:rPr>
                <w:noProof/>
                <w:webHidden/>
              </w:rPr>
              <w:fldChar w:fldCharType="separate"/>
            </w:r>
            <w:r>
              <w:rPr>
                <w:noProof/>
                <w:webHidden/>
              </w:rPr>
              <w:t>18</w:t>
            </w:r>
            <w:r>
              <w:rPr>
                <w:noProof/>
                <w:webHidden/>
              </w:rPr>
              <w:fldChar w:fldCharType="end"/>
            </w:r>
          </w:hyperlink>
        </w:p>
        <w:p w14:paraId="7E26A62F" w14:textId="233654F6" w:rsidR="00B76720" w:rsidRDefault="00B76720">
          <w:pPr>
            <w:pStyle w:val="TDC2"/>
            <w:tabs>
              <w:tab w:val="right" w:leader="dot" w:pos="8828"/>
            </w:tabs>
            <w:rPr>
              <w:rFonts w:eastAsiaTheme="minorEastAsia"/>
              <w:noProof/>
              <w:lang w:val="es-MX" w:eastAsia="es-MX"/>
            </w:rPr>
          </w:pPr>
          <w:hyperlink w:anchor="_Toc212314794" w:history="1">
            <w:r w:rsidRPr="00400895">
              <w:rPr>
                <w:rStyle w:val="Hipervnculo"/>
                <w:rFonts w:ascii="Arial" w:hAnsi="Arial" w:cs="Arial"/>
                <w:noProof/>
              </w:rPr>
              <w:t>Distribution of Signals in Training Data</w:t>
            </w:r>
            <w:r>
              <w:rPr>
                <w:noProof/>
                <w:webHidden/>
              </w:rPr>
              <w:tab/>
            </w:r>
            <w:r>
              <w:rPr>
                <w:noProof/>
                <w:webHidden/>
              </w:rPr>
              <w:fldChar w:fldCharType="begin"/>
            </w:r>
            <w:r>
              <w:rPr>
                <w:noProof/>
                <w:webHidden/>
              </w:rPr>
              <w:instrText xml:space="preserve"> PAGEREF _Toc212314794 \h </w:instrText>
            </w:r>
            <w:r>
              <w:rPr>
                <w:noProof/>
                <w:webHidden/>
              </w:rPr>
            </w:r>
            <w:r>
              <w:rPr>
                <w:noProof/>
                <w:webHidden/>
              </w:rPr>
              <w:fldChar w:fldCharType="separate"/>
            </w:r>
            <w:r>
              <w:rPr>
                <w:noProof/>
                <w:webHidden/>
              </w:rPr>
              <w:t>19</w:t>
            </w:r>
            <w:r>
              <w:rPr>
                <w:noProof/>
                <w:webHidden/>
              </w:rPr>
              <w:fldChar w:fldCharType="end"/>
            </w:r>
          </w:hyperlink>
        </w:p>
        <w:p w14:paraId="2BC267AA" w14:textId="479618FB" w:rsidR="00B76720" w:rsidRDefault="00B76720">
          <w:pPr>
            <w:pStyle w:val="TDC1"/>
            <w:tabs>
              <w:tab w:val="right" w:leader="dot" w:pos="8828"/>
            </w:tabs>
            <w:rPr>
              <w:rFonts w:eastAsiaTheme="minorEastAsia"/>
              <w:noProof/>
              <w:lang w:val="es-MX" w:eastAsia="es-MX"/>
            </w:rPr>
          </w:pPr>
          <w:hyperlink w:anchor="_Toc212314795" w:history="1">
            <w:r w:rsidRPr="00400895">
              <w:rPr>
                <w:rStyle w:val="Hipervnculo"/>
                <w:noProof/>
              </w:rPr>
              <w:t>Multi-Layer Perceptron</w:t>
            </w:r>
            <w:r>
              <w:rPr>
                <w:noProof/>
                <w:webHidden/>
              </w:rPr>
              <w:tab/>
            </w:r>
            <w:r>
              <w:rPr>
                <w:noProof/>
                <w:webHidden/>
              </w:rPr>
              <w:fldChar w:fldCharType="begin"/>
            </w:r>
            <w:r>
              <w:rPr>
                <w:noProof/>
                <w:webHidden/>
              </w:rPr>
              <w:instrText xml:space="preserve"> PAGEREF _Toc212314795 \h </w:instrText>
            </w:r>
            <w:r>
              <w:rPr>
                <w:noProof/>
                <w:webHidden/>
              </w:rPr>
            </w:r>
            <w:r>
              <w:rPr>
                <w:noProof/>
                <w:webHidden/>
              </w:rPr>
              <w:fldChar w:fldCharType="separate"/>
            </w:r>
            <w:r>
              <w:rPr>
                <w:noProof/>
                <w:webHidden/>
              </w:rPr>
              <w:t>19</w:t>
            </w:r>
            <w:r>
              <w:rPr>
                <w:noProof/>
                <w:webHidden/>
              </w:rPr>
              <w:fldChar w:fldCharType="end"/>
            </w:r>
          </w:hyperlink>
        </w:p>
        <w:p w14:paraId="5C0FB1B5" w14:textId="69162E66" w:rsidR="00B76720" w:rsidRDefault="00B76720">
          <w:pPr>
            <w:pStyle w:val="TDC2"/>
            <w:tabs>
              <w:tab w:val="right" w:leader="dot" w:pos="8828"/>
            </w:tabs>
            <w:rPr>
              <w:rFonts w:eastAsiaTheme="minorEastAsia"/>
              <w:noProof/>
              <w:lang w:val="es-MX" w:eastAsia="es-MX"/>
            </w:rPr>
          </w:pPr>
          <w:hyperlink w:anchor="_Toc212314796" w:history="1">
            <w:r w:rsidRPr="00400895">
              <w:rPr>
                <w:rStyle w:val="Hipervnculo"/>
                <w:noProof/>
              </w:rPr>
              <w:t>Architecture</w:t>
            </w:r>
            <w:r>
              <w:rPr>
                <w:noProof/>
                <w:webHidden/>
              </w:rPr>
              <w:tab/>
            </w:r>
            <w:r>
              <w:rPr>
                <w:noProof/>
                <w:webHidden/>
              </w:rPr>
              <w:fldChar w:fldCharType="begin"/>
            </w:r>
            <w:r>
              <w:rPr>
                <w:noProof/>
                <w:webHidden/>
              </w:rPr>
              <w:instrText xml:space="preserve"> PAGEREF _Toc212314796 \h </w:instrText>
            </w:r>
            <w:r>
              <w:rPr>
                <w:noProof/>
                <w:webHidden/>
              </w:rPr>
            </w:r>
            <w:r>
              <w:rPr>
                <w:noProof/>
                <w:webHidden/>
              </w:rPr>
              <w:fldChar w:fldCharType="separate"/>
            </w:r>
            <w:r>
              <w:rPr>
                <w:noProof/>
                <w:webHidden/>
              </w:rPr>
              <w:t>19</w:t>
            </w:r>
            <w:r>
              <w:rPr>
                <w:noProof/>
                <w:webHidden/>
              </w:rPr>
              <w:fldChar w:fldCharType="end"/>
            </w:r>
          </w:hyperlink>
        </w:p>
        <w:p w14:paraId="61215B7F" w14:textId="57DEC353" w:rsidR="00B76720" w:rsidRDefault="00B76720">
          <w:pPr>
            <w:pStyle w:val="TDC2"/>
            <w:tabs>
              <w:tab w:val="right" w:leader="dot" w:pos="8828"/>
            </w:tabs>
            <w:rPr>
              <w:rFonts w:eastAsiaTheme="minorEastAsia"/>
              <w:noProof/>
              <w:lang w:val="es-MX" w:eastAsia="es-MX"/>
            </w:rPr>
          </w:pPr>
          <w:hyperlink w:anchor="_Toc212314797" w:history="1">
            <w:r w:rsidRPr="00400895">
              <w:rPr>
                <w:rStyle w:val="Hipervnculo"/>
                <w:noProof/>
              </w:rPr>
              <w:t>Layer Description</w:t>
            </w:r>
            <w:r>
              <w:rPr>
                <w:noProof/>
                <w:webHidden/>
              </w:rPr>
              <w:tab/>
            </w:r>
            <w:r>
              <w:rPr>
                <w:noProof/>
                <w:webHidden/>
              </w:rPr>
              <w:fldChar w:fldCharType="begin"/>
            </w:r>
            <w:r>
              <w:rPr>
                <w:noProof/>
                <w:webHidden/>
              </w:rPr>
              <w:instrText xml:space="preserve"> PAGEREF _Toc212314797 \h </w:instrText>
            </w:r>
            <w:r>
              <w:rPr>
                <w:noProof/>
                <w:webHidden/>
              </w:rPr>
            </w:r>
            <w:r>
              <w:rPr>
                <w:noProof/>
                <w:webHidden/>
              </w:rPr>
              <w:fldChar w:fldCharType="separate"/>
            </w:r>
            <w:r>
              <w:rPr>
                <w:noProof/>
                <w:webHidden/>
              </w:rPr>
              <w:t>20</w:t>
            </w:r>
            <w:r>
              <w:rPr>
                <w:noProof/>
                <w:webHidden/>
              </w:rPr>
              <w:fldChar w:fldCharType="end"/>
            </w:r>
          </w:hyperlink>
        </w:p>
        <w:p w14:paraId="57C002CF" w14:textId="279A64FA" w:rsidR="00B76720" w:rsidRDefault="00B76720">
          <w:pPr>
            <w:pStyle w:val="TDC2"/>
            <w:tabs>
              <w:tab w:val="right" w:leader="dot" w:pos="8828"/>
            </w:tabs>
            <w:rPr>
              <w:rFonts w:eastAsiaTheme="minorEastAsia"/>
              <w:noProof/>
              <w:lang w:val="es-MX" w:eastAsia="es-MX"/>
            </w:rPr>
          </w:pPr>
          <w:hyperlink w:anchor="_Toc212314798" w:history="1">
            <w:r w:rsidRPr="00400895">
              <w:rPr>
                <w:rStyle w:val="Hipervnculo"/>
                <w:noProof/>
              </w:rPr>
              <w:t>Parameters</w:t>
            </w:r>
            <w:r>
              <w:rPr>
                <w:noProof/>
                <w:webHidden/>
              </w:rPr>
              <w:tab/>
            </w:r>
            <w:r>
              <w:rPr>
                <w:noProof/>
                <w:webHidden/>
              </w:rPr>
              <w:fldChar w:fldCharType="begin"/>
            </w:r>
            <w:r>
              <w:rPr>
                <w:noProof/>
                <w:webHidden/>
              </w:rPr>
              <w:instrText xml:space="preserve"> PAGEREF _Toc212314798 \h </w:instrText>
            </w:r>
            <w:r>
              <w:rPr>
                <w:noProof/>
                <w:webHidden/>
              </w:rPr>
            </w:r>
            <w:r>
              <w:rPr>
                <w:noProof/>
                <w:webHidden/>
              </w:rPr>
              <w:fldChar w:fldCharType="separate"/>
            </w:r>
            <w:r>
              <w:rPr>
                <w:noProof/>
                <w:webHidden/>
              </w:rPr>
              <w:t>20</w:t>
            </w:r>
            <w:r>
              <w:rPr>
                <w:noProof/>
                <w:webHidden/>
              </w:rPr>
              <w:fldChar w:fldCharType="end"/>
            </w:r>
          </w:hyperlink>
        </w:p>
        <w:p w14:paraId="5411A9CB" w14:textId="7C3899B6" w:rsidR="00F93198" w:rsidRPr="00FA5875" w:rsidRDefault="00F93198">
          <w:r w:rsidRPr="00FA5875">
            <w:rPr>
              <w:b/>
              <w:bCs/>
            </w:rPr>
            <w:fldChar w:fldCharType="end"/>
          </w:r>
        </w:p>
      </w:sdtContent>
    </w:sdt>
    <w:p w14:paraId="0A74B289" w14:textId="77777777" w:rsidR="003D1F62" w:rsidRPr="00FA5875" w:rsidRDefault="003D1F62" w:rsidP="00B97ED6">
      <w:pPr>
        <w:spacing w:line="360" w:lineRule="auto"/>
        <w:jc w:val="both"/>
        <w:rPr>
          <w:rFonts w:ascii="Arial" w:hAnsi="Arial" w:cs="Arial"/>
        </w:rPr>
      </w:pPr>
    </w:p>
    <w:p w14:paraId="05BE05D9" w14:textId="486EE991" w:rsidR="003D1F62" w:rsidRPr="00FA5875" w:rsidRDefault="003D1F62" w:rsidP="00B97ED6">
      <w:pPr>
        <w:pStyle w:val="Ttulo1"/>
        <w:spacing w:line="360" w:lineRule="auto"/>
        <w:jc w:val="both"/>
        <w:rPr>
          <w:rFonts w:ascii="Arial" w:hAnsi="Arial" w:cs="Arial"/>
        </w:rPr>
      </w:pPr>
      <w:bookmarkStart w:id="0" w:name="_Toc212314773"/>
      <w:r w:rsidRPr="00FA5875">
        <w:rPr>
          <w:rFonts w:ascii="Arial" w:hAnsi="Arial" w:cs="Arial"/>
        </w:rPr>
        <w:t>Introduction</w:t>
      </w:r>
      <w:bookmarkEnd w:id="0"/>
    </w:p>
    <w:p w14:paraId="0DB58D6D" w14:textId="20DAE78E" w:rsidR="003D1F62" w:rsidRPr="00FA5875" w:rsidRDefault="001F4534" w:rsidP="00707BD5">
      <w:pPr>
        <w:spacing w:line="360" w:lineRule="auto"/>
        <w:jc w:val="both"/>
        <w:rPr>
          <w:rFonts w:ascii="Arial" w:hAnsi="Arial" w:cs="Arial"/>
        </w:rPr>
      </w:pPr>
      <w:r w:rsidRPr="00FA5875">
        <w:rPr>
          <w:rFonts w:ascii="Arial" w:hAnsi="Arial" w:cs="Arial"/>
        </w:rPr>
        <w:t xml:space="preserve">This project aims to develop a systematic trading strategy based on deep learning models that are designed to predict market signals, using historical market data. By combining feature engineering and </w:t>
      </w:r>
      <w:r w:rsidR="006A4909" w:rsidRPr="00FA5875">
        <w:rPr>
          <w:rFonts w:ascii="Arial" w:hAnsi="Arial" w:cs="Arial"/>
        </w:rPr>
        <w:t>time series</w:t>
      </w:r>
      <w:r w:rsidRPr="00FA5875">
        <w:rPr>
          <w:rFonts w:ascii="Arial" w:hAnsi="Arial" w:cs="Arial"/>
        </w:rPr>
        <w:t xml:space="preserve"> architectures, such as MLP and CNN, this strategy aims to </w:t>
      </w:r>
      <w:r w:rsidR="006A4909" w:rsidRPr="00FA5875">
        <w:rPr>
          <w:rFonts w:ascii="Arial" w:hAnsi="Arial" w:cs="Arial"/>
        </w:rPr>
        <w:t>analyze patterns in the movement of a financial asset and identify potential opportunities</w:t>
      </w:r>
      <w:r w:rsidR="001C4ADE" w:rsidRPr="00FA5875">
        <w:rPr>
          <w:rFonts w:ascii="Arial" w:hAnsi="Arial" w:cs="Arial"/>
        </w:rPr>
        <w:t>.</w:t>
      </w:r>
    </w:p>
    <w:p w14:paraId="6AF931E3" w14:textId="56138D6E" w:rsidR="006A4909" w:rsidRPr="00FA5875" w:rsidRDefault="006A4909" w:rsidP="00707BD5">
      <w:pPr>
        <w:spacing w:line="360" w:lineRule="auto"/>
        <w:jc w:val="both"/>
        <w:rPr>
          <w:rFonts w:ascii="Arial" w:hAnsi="Arial" w:cs="Arial"/>
        </w:rPr>
      </w:pPr>
      <w:r w:rsidRPr="00FA5875">
        <w:rPr>
          <w:rFonts w:ascii="Arial" w:hAnsi="Arial" w:cs="Arial"/>
        </w:rPr>
        <w:t>The approach of this project focuses on</w:t>
      </w:r>
      <w:r w:rsidR="003B5C0C" w:rsidRPr="00FA5875">
        <w:rPr>
          <w:rFonts w:ascii="Arial" w:hAnsi="Arial" w:cs="Arial"/>
        </w:rPr>
        <w:t xml:space="preserve"> the implementation of machine learning engineering to ensure reliability, efficiency and adaptability of the trading strategy. This includes the use of feature engineering, </w:t>
      </w:r>
      <w:proofErr w:type="spellStart"/>
      <w:r w:rsidR="003B5C0C" w:rsidRPr="00FA5875">
        <w:rPr>
          <w:rFonts w:ascii="Arial" w:hAnsi="Arial" w:cs="Arial"/>
        </w:rPr>
        <w:t>MLFlow</w:t>
      </w:r>
      <w:proofErr w:type="spellEnd"/>
      <w:r w:rsidR="003B5C0C" w:rsidRPr="00FA5875">
        <w:rPr>
          <w:rFonts w:ascii="Arial" w:hAnsi="Arial" w:cs="Arial"/>
        </w:rPr>
        <w:t>, and data drift analysis.</w:t>
      </w:r>
    </w:p>
    <w:p w14:paraId="0657467C" w14:textId="5DADE346" w:rsidR="003B5C0C" w:rsidRPr="00FA5875" w:rsidRDefault="003B5C0C" w:rsidP="00707BD5">
      <w:pPr>
        <w:spacing w:line="360" w:lineRule="auto"/>
        <w:jc w:val="both"/>
        <w:rPr>
          <w:rFonts w:ascii="Arial" w:hAnsi="Arial" w:cs="Arial"/>
        </w:rPr>
      </w:pPr>
      <w:r w:rsidRPr="00FA5875">
        <w:rPr>
          <w:rFonts w:ascii="Arial" w:hAnsi="Arial" w:cs="Arial"/>
        </w:rPr>
        <w:t xml:space="preserve">Overall, this project demonstrates how deep learning </w:t>
      </w:r>
      <w:r w:rsidR="0080740B" w:rsidRPr="00FA5875">
        <w:rPr>
          <w:rFonts w:ascii="Arial" w:hAnsi="Arial" w:cs="Arial"/>
        </w:rPr>
        <w:t xml:space="preserve">can be applied to be able to analyze financial markets, providing a solid foundation for developing trading strategies that adapt to evolving market conditions. The complete </w:t>
      </w:r>
      <w:r w:rsidR="00976D0F" w:rsidRPr="00FA5875">
        <w:rPr>
          <w:rFonts w:ascii="Arial" w:hAnsi="Arial" w:cs="Arial"/>
        </w:rPr>
        <w:t>framework shows</w:t>
      </w:r>
      <w:r w:rsidR="0080740B" w:rsidRPr="00FA5875">
        <w:rPr>
          <w:rFonts w:ascii="Arial" w:hAnsi="Arial" w:cs="Arial"/>
        </w:rPr>
        <w:t xml:space="preserve"> how the use of advanced machine learning </w:t>
      </w:r>
      <w:r w:rsidR="00976D0F" w:rsidRPr="00FA5875">
        <w:rPr>
          <w:rFonts w:ascii="Arial" w:hAnsi="Arial" w:cs="Arial"/>
        </w:rPr>
        <w:t xml:space="preserve">techniques helps enhance predictive accuracy and improve decision making. </w:t>
      </w:r>
    </w:p>
    <w:p w14:paraId="3F1C581C" w14:textId="77777777" w:rsidR="006A4909" w:rsidRPr="00FA5875" w:rsidRDefault="006A4909" w:rsidP="00707BD5">
      <w:pPr>
        <w:spacing w:line="360" w:lineRule="auto"/>
        <w:jc w:val="both"/>
        <w:rPr>
          <w:rFonts w:ascii="Arial" w:hAnsi="Arial" w:cs="Arial"/>
        </w:rPr>
      </w:pPr>
    </w:p>
    <w:p w14:paraId="464E4547" w14:textId="1D18978A" w:rsidR="003D1F62" w:rsidRPr="00FA5875" w:rsidRDefault="003D1F62" w:rsidP="00707BD5">
      <w:pPr>
        <w:pStyle w:val="Ttulo1"/>
        <w:spacing w:line="360" w:lineRule="auto"/>
        <w:jc w:val="both"/>
        <w:rPr>
          <w:rFonts w:ascii="Arial" w:hAnsi="Arial" w:cs="Arial"/>
        </w:rPr>
      </w:pPr>
      <w:bookmarkStart w:id="1" w:name="_Toc212314774"/>
      <w:r w:rsidRPr="00FA5875">
        <w:rPr>
          <w:rFonts w:ascii="Arial" w:hAnsi="Arial" w:cs="Arial"/>
        </w:rPr>
        <w:t>Strategy Overview</w:t>
      </w:r>
      <w:bookmarkEnd w:id="1"/>
    </w:p>
    <w:p w14:paraId="15796711" w14:textId="6C58339E" w:rsidR="003D1F62" w:rsidRPr="00FA5875" w:rsidRDefault="003D1F62" w:rsidP="00707BD5">
      <w:pPr>
        <w:pStyle w:val="Ttulo2"/>
        <w:spacing w:line="360" w:lineRule="auto"/>
        <w:jc w:val="both"/>
        <w:rPr>
          <w:rFonts w:ascii="Arial" w:hAnsi="Arial" w:cs="Arial"/>
        </w:rPr>
      </w:pPr>
      <w:bookmarkStart w:id="2" w:name="_Toc212314775"/>
      <w:r w:rsidRPr="00FA5875">
        <w:rPr>
          <w:rFonts w:ascii="Arial" w:hAnsi="Arial" w:cs="Arial"/>
        </w:rPr>
        <w:t>Deep Learning</w:t>
      </w:r>
      <w:bookmarkEnd w:id="2"/>
    </w:p>
    <w:p w14:paraId="3D281797" w14:textId="391CE860" w:rsidR="003D1F62" w:rsidRPr="00FA5875" w:rsidRDefault="0071790B" w:rsidP="00707BD5">
      <w:pPr>
        <w:spacing w:line="360" w:lineRule="auto"/>
        <w:jc w:val="both"/>
        <w:rPr>
          <w:rFonts w:ascii="Arial" w:hAnsi="Arial" w:cs="Arial"/>
        </w:rPr>
      </w:pPr>
      <w:r w:rsidRPr="00FA5875">
        <w:rPr>
          <w:rFonts w:ascii="Arial" w:hAnsi="Arial" w:cs="Arial"/>
        </w:rPr>
        <w:t xml:space="preserve">As mentioned previously, </w:t>
      </w:r>
      <w:r w:rsidR="00534221" w:rsidRPr="00FA5875">
        <w:rPr>
          <w:rFonts w:ascii="Arial" w:hAnsi="Arial" w:cs="Arial"/>
        </w:rPr>
        <w:t xml:space="preserve">this project applies deep learning models </w:t>
      </w:r>
      <w:r w:rsidR="00495553" w:rsidRPr="00FA5875">
        <w:rPr>
          <w:rFonts w:ascii="Arial" w:hAnsi="Arial" w:cs="Arial"/>
        </w:rPr>
        <w:t xml:space="preserve">to predict market </w:t>
      </w:r>
      <w:r w:rsidR="00367143" w:rsidRPr="00FA5875">
        <w:rPr>
          <w:rFonts w:ascii="Arial" w:hAnsi="Arial" w:cs="Arial"/>
        </w:rPr>
        <w:t xml:space="preserve">signals to guide trading decisions. </w:t>
      </w:r>
      <w:r w:rsidR="00330678" w:rsidRPr="00FA5875">
        <w:rPr>
          <w:rFonts w:ascii="Arial" w:hAnsi="Arial" w:cs="Arial"/>
        </w:rPr>
        <w:t xml:space="preserve">Deep learning is suitable for </w:t>
      </w:r>
      <w:r w:rsidR="00CB5CA4" w:rsidRPr="00FA5875">
        <w:rPr>
          <w:rFonts w:ascii="Arial" w:hAnsi="Arial" w:cs="Arial"/>
        </w:rPr>
        <w:t xml:space="preserve">financial time series since it can </w:t>
      </w:r>
      <w:r w:rsidR="00A56E7E" w:rsidRPr="00FA5875">
        <w:rPr>
          <w:rFonts w:ascii="Arial" w:hAnsi="Arial" w:cs="Arial"/>
        </w:rPr>
        <w:t xml:space="preserve">model complex, non-linear </w:t>
      </w:r>
      <w:r w:rsidR="00077CE7" w:rsidRPr="00FA5875">
        <w:rPr>
          <w:rFonts w:ascii="Arial" w:hAnsi="Arial" w:cs="Arial"/>
        </w:rPr>
        <w:t>tendencies</w:t>
      </w:r>
      <w:r w:rsidR="006B3615" w:rsidRPr="00FA5875">
        <w:rPr>
          <w:rFonts w:ascii="Arial" w:hAnsi="Arial" w:cs="Arial"/>
        </w:rPr>
        <w:t xml:space="preserve"> in market data</w:t>
      </w:r>
      <w:r w:rsidR="00345325" w:rsidRPr="00FA5875">
        <w:rPr>
          <w:rFonts w:ascii="Arial" w:hAnsi="Arial" w:cs="Arial"/>
        </w:rPr>
        <w:t xml:space="preserve">, being able to </w:t>
      </w:r>
      <w:r w:rsidR="00CA63F1" w:rsidRPr="00FA5875">
        <w:rPr>
          <w:rFonts w:ascii="Arial" w:hAnsi="Arial" w:cs="Arial"/>
        </w:rPr>
        <w:t xml:space="preserve">identify </w:t>
      </w:r>
      <w:r w:rsidR="00C864AC" w:rsidRPr="00FA5875">
        <w:rPr>
          <w:rFonts w:ascii="Arial" w:hAnsi="Arial" w:cs="Arial"/>
        </w:rPr>
        <w:t>patterns in price movements</w:t>
      </w:r>
      <w:r w:rsidR="008564D4" w:rsidRPr="00FA5875">
        <w:rPr>
          <w:rFonts w:ascii="Arial" w:hAnsi="Arial" w:cs="Arial"/>
        </w:rPr>
        <w:t xml:space="preserve"> and volatility. </w:t>
      </w:r>
      <w:r w:rsidR="00891C07" w:rsidRPr="00FA5875">
        <w:rPr>
          <w:rFonts w:ascii="Arial" w:hAnsi="Arial" w:cs="Arial"/>
        </w:rPr>
        <w:t xml:space="preserve">This type of </w:t>
      </w:r>
      <w:r w:rsidR="00850C62" w:rsidRPr="00FA5875">
        <w:rPr>
          <w:rFonts w:ascii="Arial" w:hAnsi="Arial" w:cs="Arial"/>
        </w:rPr>
        <w:t>model</w:t>
      </w:r>
      <w:r w:rsidR="00891C07" w:rsidRPr="00FA5875">
        <w:rPr>
          <w:rFonts w:ascii="Arial" w:hAnsi="Arial" w:cs="Arial"/>
        </w:rPr>
        <w:t xml:space="preserve"> uses </w:t>
      </w:r>
      <w:r w:rsidR="00850C62" w:rsidRPr="00FA5875">
        <w:rPr>
          <w:rFonts w:ascii="Arial" w:hAnsi="Arial" w:cs="Arial"/>
        </w:rPr>
        <w:t xml:space="preserve">multi-layer neural networks to capture complex relationships in data. By adding multiple </w:t>
      </w:r>
      <w:r w:rsidR="00850C62" w:rsidRPr="00FA5875">
        <w:rPr>
          <w:rFonts w:ascii="Arial" w:hAnsi="Arial" w:cs="Arial"/>
        </w:rPr>
        <w:lastRenderedPageBreak/>
        <w:t>layers of interconnected neurons, deep learning models can identify meaningful and more complex patterns as the data passes through each layer, highlighting what is most relevant for the prediction.</w:t>
      </w:r>
    </w:p>
    <w:p w14:paraId="44A21043" w14:textId="4615B17F" w:rsidR="008D38CE" w:rsidRPr="00FA5875" w:rsidRDefault="001C4ADE" w:rsidP="00707BD5">
      <w:pPr>
        <w:spacing w:line="360" w:lineRule="auto"/>
        <w:jc w:val="both"/>
        <w:rPr>
          <w:rFonts w:ascii="Arial" w:hAnsi="Arial" w:cs="Arial"/>
        </w:rPr>
      </w:pPr>
      <w:r w:rsidRPr="00FA5875">
        <w:rPr>
          <w:rFonts w:ascii="Arial" w:hAnsi="Arial" w:cs="Arial"/>
        </w:rPr>
        <w:t xml:space="preserve">The objective of this strategy is to use deep learning models to generate trading signals that indicate whether to take a long, short or hold position at a given time. Unlike other strategies, deep learning models </w:t>
      </w:r>
      <w:r w:rsidR="008D38CE" w:rsidRPr="00FA5875">
        <w:rPr>
          <w:rFonts w:ascii="Arial" w:hAnsi="Arial" w:cs="Arial"/>
        </w:rPr>
        <w:t>can</w:t>
      </w:r>
      <w:r w:rsidRPr="00FA5875">
        <w:rPr>
          <w:rFonts w:ascii="Arial" w:hAnsi="Arial" w:cs="Arial"/>
        </w:rPr>
        <w:t xml:space="preserve"> </w:t>
      </w:r>
      <w:r w:rsidR="008D38CE" w:rsidRPr="00FA5875">
        <w:rPr>
          <w:rFonts w:ascii="Arial" w:hAnsi="Arial" w:cs="Arial"/>
        </w:rPr>
        <w:t>learn</w:t>
      </w:r>
      <w:r w:rsidRPr="00FA5875">
        <w:rPr>
          <w:rFonts w:ascii="Arial" w:hAnsi="Arial" w:cs="Arial"/>
        </w:rPr>
        <w:t xml:space="preserve"> from historical data by identifying</w:t>
      </w:r>
      <w:r w:rsidR="008D38CE" w:rsidRPr="00FA5875">
        <w:rPr>
          <w:rFonts w:ascii="Arial" w:hAnsi="Arial" w:cs="Arial"/>
        </w:rPr>
        <w:t xml:space="preserve"> patterns or relationships between technical indicators, market momentum, volatility and prices. Since</w:t>
      </w:r>
      <w:r w:rsidR="00B60EAC" w:rsidRPr="00FA5875">
        <w:rPr>
          <w:rFonts w:ascii="Arial" w:hAnsi="Arial" w:cs="Arial"/>
        </w:rPr>
        <w:t xml:space="preserve"> financial markets are influenced by multiple factors and tend to be very noisy, </w:t>
      </w:r>
      <w:r w:rsidR="00891C07" w:rsidRPr="00FA5875">
        <w:rPr>
          <w:rFonts w:ascii="Arial" w:hAnsi="Arial" w:cs="Arial"/>
        </w:rPr>
        <w:t>more traditional approaches fail to capture certain movements or patterns, which is why deep learning architectures are very useful in this context.</w:t>
      </w:r>
    </w:p>
    <w:p w14:paraId="67BD862B" w14:textId="6F45FAAF" w:rsidR="00A32E90" w:rsidRPr="00FA5875" w:rsidRDefault="00A32E90" w:rsidP="00707BD5">
      <w:pPr>
        <w:pStyle w:val="Ttulo2"/>
        <w:spacing w:line="360" w:lineRule="auto"/>
        <w:jc w:val="both"/>
        <w:rPr>
          <w:rFonts w:ascii="Arial" w:hAnsi="Arial" w:cs="Arial"/>
        </w:rPr>
      </w:pPr>
      <w:bookmarkStart w:id="3" w:name="_Toc212314776"/>
      <w:r w:rsidRPr="00FA5875">
        <w:rPr>
          <w:rFonts w:ascii="Arial" w:hAnsi="Arial" w:cs="Arial"/>
        </w:rPr>
        <w:t>Mu</w:t>
      </w:r>
      <w:r w:rsidR="00D31EC2" w:rsidRPr="00FA5875">
        <w:rPr>
          <w:rFonts w:ascii="Arial" w:hAnsi="Arial" w:cs="Arial"/>
        </w:rPr>
        <w:t>lti-Layer Perceptron and Convolutional Neural Network</w:t>
      </w:r>
      <w:bookmarkEnd w:id="3"/>
    </w:p>
    <w:p w14:paraId="49C28B6D" w14:textId="54C4BFE0" w:rsidR="00891C07" w:rsidRPr="00FA5875" w:rsidRDefault="00A32E90" w:rsidP="00707BD5">
      <w:pPr>
        <w:spacing w:line="360" w:lineRule="auto"/>
        <w:jc w:val="both"/>
        <w:rPr>
          <w:rFonts w:ascii="Arial" w:hAnsi="Arial" w:cs="Arial"/>
        </w:rPr>
      </w:pPr>
      <w:r w:rsidRPr="00FA5875">
        <w:rPr>
          <w:rFonts w:ascii="Arial" w:hAnsi="Arial" w:cs="Arial"/>
        </w:rPr>
        <w:t xml:space="preserve">This project uses two different deep learning architectures, which are Multi-Layer Perceptron (MLP) and Convolutional Neural Network (CNN). </w:t>
      </w:r>
      <w:r w:rsidR="00E129F2" w:rsidRPr="00FA5875">
        <w:rPr>
          <w:rFonts w:ascii="Arial" w:hAnsi="Arial" w:cs="Arial"/>
        </w:rPr>
        <w:t>These two models are use</w:t>
      </w:r>
      <w:r w:rsidR="003F2AAC" w:rsidRPr="00FA5875">
        <w:rPr>
          <w:rFonts w:ascii="Arial" w:hAnsi="Arial" w:cs="Arial"/>
        </w:rPr>
        <w:t xml:space="preserve">d together to complement each other in interpreting financial market data. </w:t>
      </w:r>
    </w:p>
    <w:p w14:paraId="321125F8" w14:textId="698EA115" w:rsidR="003F2AAC" w:rsidRPr="00FA5875" w:rsidRDefault="003F2AAC" w:rsidP="00707BD5">
      <w:pPr>
        <w:spacing w:line="360" w:lineRule="auto"/>
        <w:jc w:val="both"/>
        <w:rPr>
          <w:rFonts w:ascii="Arial" w:hAnsi="Arial" w:cs="Arial"/>
        </w:rPr>
      </w:pPr>
      <w:r w:rsidRPr="00FA5875">
        <w:rPr>
          <w:rFonts w:ascii="Arial" w:hAnsi="Arial" w:cs="Arial"/>
        </w:rPr>
        <w:t xml:space="preserve">The MLP model is an artificial neural network that is used for supervised learning in machine learning. The Multilayer Perceptron consists of multiple layers of neurons, where the outputs of the neuron in one layer become the inputs for the next. </w:t>
      </w:r>
      <w:r w:rsidR="005D1CB6" w:rsidRPr="00FA5875">
        <w:rPr>
          <w:rFonts w:ascii="Arial" w:hAnsi="Arial" w:cs="Arial"/>
        </w:rPr>
        <w:t xml:space="preserve">The different </w:t>
      </w:r>
      <w:r w:rsidR="0000042B" w:rsidRPr="00FA5875">
        <w:rPr>
          <w:rFonts w:ascii="Arial" w:hAnsi="Arial" w:cs="Arial"/>
        </w:rPr>
        <w:t>layers</w:t>
      </w:r>
      <w:r w:rsidR="005D1CB6" w:rsidRPr="00FA5875">
        <w:rPr>
          <w:rFonts w:ascii="Arial" w:hAnsi="Arial" w:cs="Arial"/>
        </w:rPr>
        <w:t xml:space="preserve"> which are used in this model are the input layers, hidden layers, and output layers. </w:t>
      </w:r>
      <w:r w:rsidR="0095285C" w:rsidRPr="00FA5875">
        <w:rPr>
          <w:rFonts w:ascii="Arial" w:hAnsi="Arial" w:cs="Arial"/>
        </w:rPr>
        <w:t xml:space="preserve">It </w:t>
      </w:r>
      <w:proofErr w:type="gramStart"/>
      <w:r w:rsidR="0095285C" w:rsidRPr="00FA5875">
        <w:rPr>
          <w:rFonts w:ascii="Arial" w:hAnsi="Arial" w:cs="Arial"/>
        </w:rPr>
        <w:t>is capable of doing</w:t>
      </w:r>
      <w:proofErr w:type="gramEnd"/>
      <w:r w:rsidR="0095285C" w:rsidRPr="00FA5875">
        <w:rPr>
          <w:rFonts w:ascii="Arial" w:hAnsi="Arial" w:cs="Arial"/>
        </w:rPr>
        <w:t xml:space="preserve"> classification and regression tasks, which allows it to be used for problems with nonlinear relationships. This model works by adjusting the weights of the network connections to minimize the error in the prediction. </w:t>
      </w:r>
      <w:r w:rsidR="005D1CB6" w:rsidRPr="00FA5875">
        <w:rPr>
          <w:rFonts w:ascii="Arial" w:hAnsi="Arial" w:cs="Arial"/>
        </w:rPr>
        <w:t xml:space="preserve">Also, it is effective at capturing general patterns across the input features, such as trends in momentum, volatility, and volume. </w:t>
      </w:r>
      <w:r w:rsidR="0095285C" w:rsidRPr="00FA5875">
        <w:rPr>
          <w:rFonts w:ascii="Arial" w:hAnsi="Arial" w:cs="Arial"/>
        </w:rPr>
        <w:t>With this said, the MLP works as a great base for the CNN model.</w:t>
      </w:r>
    </w:p>
    <w:p w14:paraId="7CC635AC" w14:textId="434BE0C6" w:rsidR="0095285C" w:rsidRPr="00FA5875" w:rsidRDefault="00C36337" w:rsidP="00707BD5">
      <w:pPr>
        <w:spacing w:line="360" w:lineRule="auto"/>
        <w:jc w:val="both"/>
        <w:rPr>
          <w:rFonts w:ascii="Arial" w:hAnsi="Arial" w:cs="Arial"/>
        </w:rPr>
      </w:pPr>
      <w:r w:rsidRPr="00FA5875">
        <w:rPr>
          <w:rFonts w:ascii="Arial" w:hAnsi="Arial" w:cs="Arial"/>
        </w:rPr>
        <w:t xml:space="preserve">On the other hand, the </w:t>
      </w:r>
      <w:r w:rsidR="00A22E2A" w:rsidRPr="00FA5875">
        <w:rPr>
          <w:rFonts w:ascii="Arial" w:hAnsi="Arial" w:cs="Arial"/>
        </w:rPr>
        <w:t xml:space="preserve">Convolutional Neural Model </w:t>
      </w:r>
      <w:r w:rsidR="005D1CB6" w:rsidRPr="00FA5875">
        <w:rPr>
          <w:rFonts w:ascii="Arial" w:hAnsi="Arial" w:cs="Arial"/>
        </w:rPr>
        <w:t xml:space="preserve">is designed to capture more temporal patterns in data. Unlike the MLP, this model </w:t>
      </w:r>
      <w:proofErr w:type="gramStart"/>
      <w:r w:rsidR="005D1CB6" w:rsidRPr="00FA5875">
        <w:rPr>
          <w:rFonts w:ascii="Arial" w:hAnsi="Arial" w:cs="Arial"/>
        </w:rPr>
        <w:t>is able to</w:t>
      </w:r>
      <w:proofErr w:type="gramEnd"/>
      <w:r w:rsidR="005D1CB6" w:rsidRPr="00FA5875">
        <w:rPr>
          <w:rFonts w:ascii="Arial" w:hAnsi="Arial" w:cs="Arial"/>
        </w:rPr>
        <w:t xml:space="preserve"> identify certain </w:t>
      </w:r>
      <w:r w:rsidR="00201716" w:rsidRPr="00FA5875">
        <w:rPr>
          <w:rFonts w:ascii="Arial" w:hAnsi="Arial" w:cs="Arial"/>
        </w:rPr>
        <w:t xml:space="preserve">quick </w:t>
      </w:r>
      <w:r w:rsidR="005D1CB6" w:rsidRPr="00FA5875">
        <w:rPr>
          <w:rFonts w:ascii="Arial" w:hAnsi="Arial" w:cs="Arial"/>
        </w:rPr>
        <w:t xml:space="preserve">relationships that might influence short-term trading decisions, such as temporary trends or sudden changes in volatility. </w:t>
      </w:r>
      <w:r w:rsidR="00201716" w:rsidRPr="00FA5875">
        <w:rPr>
          <w:rFonts w:ascii="Arial" w:hAnsi="Arial" w:cs="Arial"/>
        </w:rPr>
        <w:t xml:space="preserve">This is done by applying small filters to the </w:t>
      </w:r>
      <w:r w:rsidR="00201716" w:rsidRPr="00FA5875">
        <w:rPr>
          <w:rFonts w:ascii="Arial" w:hAnsi="Arial" w:cs="Arial"/>
        </w:rPr>
        <w:lastRenderedPageBreak/>
        <w:t>input</w:t>
      </w:r>
      <w:r w:rsidR="002E262E" w:rsidRPr="00FA5875">
        <w:rPr>
          <w:rFonts w:ascii="Arial" w:hAnsi="Arial" w:cs="Arial"/>
        </w:rPr>
        <w:t xml:space="preserve"> sequence to detect patterns that appear locally and are not general.</w:t>
      </w:r>
      <w:r w:rsidR="00962896" w:rsidRPr="00FA5875">
        <w:rPr>
          <w:rFonts w:ascii="Arial" w:hAnsi="Arial" w:cs="Arial"/>
        </w:rPr>
        <w:t xml:space="preserve"> T</w:t>
      </w:r>
      <w:r w:rsidR="002E262E" w:rsidRPr="00FA5875">
        <w:rPr>
          <w:rFonts w:ascii="Arial" w:hAnsi="Arial" w:cs="Arial"/>
        </w:rPr>
        <w:t xml:space="preserve">he CNN layers are sparsely connected, which means that each neuron only processes a small portion of input data, allowing the </w:t>
      </w:r>
      <w:r w:rsidR="0000042B" w:rsidRPr="00FA5875">
        <w:rPr>
          <w:rFonts w:ascii="Arial" w:hAnsi="Arial" w:cs="Arial"/>
        </w:rPr>
        <w:t>neural</w:t>
      </w:r>
      <w:r w:rsidR="002E262E" w:rsidRPr="00FA5875">
        <w:rPr>
          <w:rFonts w:ascii="Arial" w:hAnsi="Arial" w:cs="Arial"/>
        </w:rPr>
        <w:t xml:space="preserve"> network to focus only on local patterns. </w:t>
      </w:r>
      <w:r w:rsidR="00201716" w:rsidRPr="00FA5875">
        <w:rPr>
          <w:rFonts w:ascii="Arial" w:hAnsi="Arial" w:cs="Arial"/>
        </w:rPr>
        <w:t xml:space="preserve">These patterns are essential for predicting short-term market movements that may not be apparent from the perspective of the MLP model.  </w:t>
      </w:r>
      <w:r w:rsidR="002E262E" w:rsidRPr="00FA5875">
        <w:rPr>
          <w:rFonts w:ascii="Arial" w:hAnsi="Arial" w:cs="Arial"/>
        </w:rPr>
        <w:t>Also, the weights of the filters are the same, which allows the CNN to detect the same pattern across the input data. This makes the model more efficient, requiring fewer parameters, and help</w:t>
      </w:r>
      <w:r w:rsidR="00962896" w:rsidRPr="00FA5875">
        <w:rPr>
          <w:rFonts w:ascii="Arial" w:hAnsi="Arial" w:cs="Arial"/>
        </w:rPr>
        <w:t xml:space="preserve">ing </w:t>
      </w:r>
      <w:r w:rsidR="002E262E" w:rsidRPr="00FA5875">
        <w:rPr>
          <w:rFonts w:ascii="Arial" w:hAnsi="Arial" w:cs="Arial"/>
        </w:rPr>
        <w:t xml:space="preserve">prevent overfitting. </w:t>
      </w:r>
    </w:p>
    <w:p w14:paraId="19AF8BEC" w14:textId="74EF8EAE" w:rsidR="00962896" w:rsidRPr="00FA5875" w:rsidRDefault="00962896" w:rsidP="00707BD5">
      <w:pPr>
        <w:spacing w:line="360" w:lineRule="auto"/>
        <w:jc w:val="both"/>
        <w:rPr>
          <w:rFonts w:ascii="Arial" w:hAnsi="Arial" w:cs="Arial"/>
        </w:rPr>
      </w:pPr>
      <w:r w:rsidRPr="00FA5875">
        <w:rPr>
          <w:rFonts w:ascii="Arial" w:hAnsi="Arial" w:cs="Arial"/>
        </w:rPr>
        <w:t xml:space="preserve">Furthermore, by stacking multiple convolutional layers, </w:t>
      </w:r>
      <w:r w:rsidR="00C724F5" w:rsidRPr="00FA5875">
        <w:rPr>
          <w:rFonts w:ascii="Arial" w:hAnsi="Arial" w:cs="Arial"/>
        </w:rPr>
        <w:t>CNN</w:t>
      </w:r>
      <w:r w:rsidRPr="00FA5875">
        <w:rPr>
          <w:rFonts w:ascii="Arial" w:hAnsi="Arial" w:cs="Arial"/>
        </w:rPr>
        <w:t xml:space="preserve"> can learn hierarchies of patterns, allowing it to capture short-term changes in the early layers and more complex patterns in deeper layers. The use of activation functions, such as </w:t>
      </w:r>
      <w:proofErr w:type="spellStart"/>
      <w:r w:rsidRPr="00FA5875">
        <w:rPr>
          <w:rFonts w:ascii="Arial" w:hAnsi="Arial" w:cs="Arial"/>
        </w:rPr>
        <w:t>ReL</w:t>
      </w:r>
      <w:r w:rsidR="00C724F5" w:rsidRPr="00FA5875">
        <w:rPr>
          <w:rFonts w:ascii="Arial" w:hAnsi="Arial" w:cs="Arial"/>
        </w:rPr>
        <w:t>U</w:t>
      </w:r>
      <w:proofErr w:type="spellEnd"/>
      <w:r w:rsidRPr="00FA5875">
        <w:rPr>
          <w:rFonts w:ascii="Arial" w:hAnsi="Arial" w:cs="Arial"/>
        </w:rPr>
        <w:t xml:space="preserve"> and sigmoid, helps the system learn non-linear relationships, making the network more robust. </w:t>
      </w:r>
      <w:r w:rsidR="00C724F5" w:rsidRPr="00FA5875">
        <w:rPr>
          <w:rFonts w:ascii="Arial" w:hAnsi="Arial" w:cs="Arial"/>
        </w:rPr>
        <w:t xml:space="preserve">The pooling layer then pulls the most significant features, summarizing important short-term patterns over time. </w:t>
      </w:r>
    </w:p>
    <w:p w14:paraId="11E946A6" w14:textId="65E2098C" w:rsidR="009B2200" w:rsidRPr="00FA5875" w:rsidRDefault="009B2200" w:rsidP="00707BD5">
      <w:pPr>
        <w:spacing w:line="360" w:lineRule="auto"/>
        <w:jc w:val="both"/>
        <w:rPr>
          <w:rFonts w:ascii="Arial" w:hAnsi="Arial" w:cs="Arial"/>
        </w:rPr>
      </w:pPr>
      <w:r w:rsidRPr="00FA5875">
        <w:rPr>
          <w:rFonts w:ascii="Arial" w:hAnsi="Arial" w:cs="Arial"/>
        </w:rPr>
        <w:t xml:space="preserve">The use of multiple </w:t>
      </w:r>
      <w:r w:rsidR="008A517C" w:rsidRPr="00FA5875">
        <w:rPr>
          <w:rFonts w:ascii="Arial" w:hAnsi="Arial" w:cs="Arial"/>
        </w:rPr>
        <w:t>architecture</w:t>
      </w:r>
      <w:r w:rsidRPr="00FA5875">
        <w:rPr>
          <w:rFonts w:ascii="Arial" w:hAnsi="Arial" w:cs="Arial"/>
        </w:rPr>
        <w:t xml:space="preserve"> helps this strategy have different perspectives, allowing it to analyze financial market information from both a broad and more specific perspective. </w:t>
      </w:r>
    </w:p>
    <w:p w14:paraId="42C6AE52" w14:textId="69D8947E" w:rsidR="00F31366" w:rsidRPr="00FA5875" w:rsidRDefault="004D14F9" w:rsidP="00707BD5">
      <w:pPr>
        <w:pStyle w:val="Ttulo2"/>
        <w:spacing w:line="360" w:lineRule="auto"/>
        <w:jc w:val="both"/>
        <w:rPr>
          <w:rFonts w:ascii="Arial" w:hAnsi="Arial" w:cs="Arial"/>
        </w:rPr>
      </w:pPr>
      <w:bookmarkStart w:id="4" w:name="_Toc212314777"/>
      <w:r w:rsidRPr="00FA5875">
        <w:rPr>
          <w:rFonts w:ascii="Arial" w:hAnsi="Arial" w:cs="Arial"/>
        </w:rPr>
        <w:t>Expected Advantages and Limitations</w:t>
      </w:r>
      <w:bookmarkEnd w:id="4"/>
    </w:p>
    <w:p w14:paraId="4408E946" w14:textId="2B7279B1" w:rsidR="002E262E" w:rsidRPr="00FA5875" w:rsidRDefault="002E262E" w:rsidP="00707BD5">
      <w:pPr>
        <w:tabs>
          <w:tab w:val="left" w:pos="2024"/>
        </w:tabs>
        <w:spacing w:line="360" w:lineRule="auto"/>
        <w:jc w:val="both"/>
        <w:rPr>
          <w:rFonts w:ascii="Arial" w:hAnsi="Arial" w:cs="Arial"/>
        </w:rPr>
      </w:pPr>
      <w:r w:rsidRPr="00FA5875">
        <w:rPr>
          <w:rFonts w:ascii="Arial" w:hAnsi="Arial" w:cs="Arial"/>
        </w:rPr>
        <w:t xml:space="preserve">By combining the Multi-Layer Perceptron and the Convolutional Neural Network, </w:t>
      </w:r>
      <w:r w:rsidR="00C91A82" w:rsidRPr="00FA5875">
        <w:rPr>
          <w:rFonts w:ascii="Arial" w:hAnsi="Arial" w:cs="Arial"/>
        </w:rPr>
        <w:t xml:space="preserve">this trading strategy will be able to utilize the strengths of both models. The MLP captures stable and </w:t>
      </w:r>
      <w:r w:rsidR="009B2200" w:rsidRPr="00FA5875">
        <w:rPr>
          <w:rFonts w:ascii="Arial" w:hAnsi="Arial" w:cs="Arial"/>
        </w:rPr>
        <w:t>broad</w:t>
      </w:r>
      <w:r w:rsidR="00C91A82" w:rsidRPr="00FA5875">
        <w:rPr>
          <w:rFonts w:ascii="Arial" w:hAnsi="Arial" w:cs="Arial"/>
        </w:rPr>
        <w:t xml:space="preserve"> patterns, while the CNN focuses on more short-term </w:t>
      </w:r>
      <w:r w:rsidR="009B2200" w:rsidRPr="00FA5875">
        <w:rPr>
          <w:rFonts w:ascii="Arial" w:hAnsi="Arial" w:cs="Arial"/>
        </w:rPr>
        <w:t xml:space="preserve">trends and </w:t>
      </w:r>
      <w:r w:rsidR="00C91A82" w:rsidRPr="00FA5875">
        <w:rPr>
          <w:rFonts w:ascii="Arial" w:hAnsi="Arial" w:cs="Arial"/>
        </w:rPr>
        <w:t xml:space="preserve">patterns. </w:t>
      </w:r>
      <w:r w:rsidR="009B2200" w:rsidRPr="00FA5875">
        <w:rPr>
          <w:rFonts w:ascii="Arial" w:hAnsi="Arial" w:cs="Arial"/>
        </w:rPr>
        <w:t>This complementary approach</w:t>
      </w:r>
      <w:r w:rsidR="00F31366" w:rsidRPr="00FA5875">
        <w:rPr>
          <w:rFonts w:ascii="Arial" w:hAnsi="Arial" w:cs="Arial"/>
        </w:rPr>
        <w:t xml:space="preserve"> allows this strategy to adapt to different market conditions</w:t>
      </w:r>
      <w:r w:rsidR="009B2200" w:rsidRPr="00FA5875">
        <w:rPr>
          <w:rFonts w:ascii="Arial" w:hAnsi="Arial" w:cs="Arial"/>
        </w:rPr>
        <w:t xml:space="preserve">, creating a more robust system and allowing a more complete understanding of the market behavior. The </w:t>
      </w:r>
      <w:r w:rsidR="00DD48E7" w:rsidRPr="00FA5875">
        <w:rPr>
          <w:rFonts w:ascii="Arial" w:hAnsi="Arial" w:cs="Arial"/>
        </w:rPr>
        <w:t>robustness of this strategy reduces the chances of missing important trading signals and improves reliability in unpredictable market conditions.</w:t>
      </w:r>
    </w:p>
    <w:p w14:paraId="3307CF1A" w14:textId="3B1F85E8" w:rsidR="00DD48E7" w:rsidRPr="00FA5875" w:rsidRDefault="00DD48E7" w:rsidP="00707BD5">
      <w:pPr>
        <w:tabs>
          <w:tab w:val="left" w:pos="2024"/>
        </w:tabs>
        <w:spacing w:line="360" w:lineRule="auto"/>
        <w:jc w:val="both"/>
        <w:rPr>
          <w:rFonts w:ascii="Arial" w:hAnsi="Arial" w:cs="Arial"/>
        </w:rPr>
      </w:pPr>
      <w:r w:rsidRPr="00FA5875">
        <w:rPr>
          <w:rFonts w:ascii="Arial" w:hAnsi="Arial" w:cs="Arial"/>
        </w:rPr>
        <w:t xml:space="preserve">On the other hand, </w:t>
      </w:r>
      <w:r w:rsidR="009379C4" w:rsidRPr="00FA5875">
        <w:rPr>
          <w:rFonts w:ascii="Arial" w:hAnsi="Arial" w:cs="Arial"/>
        </w:rPr>
        <w:t>even though</w:t>
      </w:r>
      <w:r w:rsidRPr="00FA5875">
        <w:rPr>
          <w:rFonts w:ascii="Arial" w:hAnsi="Arial" w:cs="Arial"/>
        </w:rPr>
        <w:t xml:space="preserve"> this trading strategy uses the strengths of both MLP and CNN, it also has certain limitations. Although </w:t>
      </w:r>
      <w:r w:rsidR="009379C4" w:rsidRPr="00FA5875">
        <w:rPr>
          <w:rFonts w:ascii="Arial" w:hAnsi="Arial" w:cs="Arial"/>
        </w:rPr>
        <w:t>the implementation of CNN</w:t>
      </w:r>
      <w:r w:rsidRPr="00FA5875">
        <w:rPr>
          <w:rFonts w:ascii="Arial" w:hAnsi="Arial" w:cs="Arial"/>
        </w:rPr>
        <w:t xml:space="preserve"> allows the reduction of overfitting, combining multiple models still requires monitoring to </w:t>
      </w:r>
      <w:r w:rsidRPr="00FA5875">
        <w:rPr>
          <w:rFonts w:ascii="Arial" w:hAnsi="Arial" w:cs="Arial"/>
        </w:rPr>
        <w:lastRenderedPageBreak/>
        <w:t xml:space="preserve">ensure the </w:t>
      </w:r>
      <w:r w:rsidR="009379C4" w:rsidRPr="00FA5875">
        <w:rPr>
          <w:rFonts w:ascii="Arial" w:hAnsi="Arial" w:cs="Arial"/>
        </w:rPr>
        <w:t xml:space="preserve">model performs reliably across different market conditions. The strategy’s effectiveness also depends on the quality and consistency of historical </w:t>
      </w:r>
      <w:proofErr w:type="gramStart"/>
      <w:r w:rsidR="009379C4" w:rsidRPr="00FA5875">
        <w:rPr>
          <w:rFonts w:ascii="Arial" w:hAnsi="Arial" w:cs="Arial"/>
        </w:rPr>
        <w:t>data,</w:t>
      </w:r>
      <w:proofErr w:type="gramEnd"/>
      <w:r w:rsidR="009379C4" w:rsidRPr="00FA5875">
        <w:rPr>
          <w:rFonts w:ascii="Arial" w:hAnsi="Arial" w:cs="Arial"/>
        </w:rPr>
        <w:t xml:space="preserve"> this is sudden market changes or unusual events may reduce the accuracy of the prediction. </w:t>
      </w:r>
      <w:r w:rsidR="00962896" w:rsidRPr="00FA5875">
        <w:rPr>
          <w:rFonts w:ascii="Arial" w:hAnsi="Arial" w:cs="Arial"/>
        </w:rPr>
        <w:t xml:space="preserve">Despite these limitations, with careful monitoring and validation, the strategy can maintain a reliable performance while using the strengths of both architectures. </w:t>
      </w:r>
    </w:p>
    <w:p w14:paraId="01CF9D03" w14:textId="77777777" w:rsidR="003D1F62" w:rsidRPr="00FA5875" w:rsidRDefault="003D1F62" w:rsidP="00707BD5">
      <w:pPr>
        <w:spacing w:line="360" w:lineRule="auto"/>
        <w:jc w:val="both"/>
        <w:rPr>
          <w:rFonts w:ascii="Arial" w:hAnsi="Arial" w:cs="Arial"/>
        </w:rPr>
      </w:pPr>
    </w:p>
    <w:p w14:paraId="7743FB21" w14:textId="09B7AF46" w:rsidR="00962896" w:rsidRPr="00FA5875" w:rsidRDefault="00962896" w:rsidP="00707BD5">
      <w:pPr>
        <w:pStyle w:val="Ttulo1"/>
        <w:spacing w:line="360" w:lineRule="auto"/>
        <w:jc w:val="both"/>
        <w:rPr>
          <w:rFonts w:ascii="Arial" w:hAnsi="Arial" w:cs="Arial"/>
        </w:rPr>
      </w:pPr>
      <w:bookmarkStart w:id="5" w:name="_Toc212314778"/>
      <w:r w:rsidRPr="00FA5875">
        <w:rPr>
          <w:rFonts w:ascii="Arial" w:hAnsi="Arial" w:cs="Arial"/>
        </w:rPr>
        <w:t>Feature Engineering</w:t>
      </w:r>
      <w:bookmarkEnd w:id="5"/>
    </w:p>
    <w:p w14:paraId="35C9743D" w14:textId="4FC6D59A" w:rsidR="00962896" w:rsidRPr="00FA5875" w:rsidRDefault="00962896" w:rsidP="00707BD5">
      <w:pPr>
        <w:pStyle w:val="Ttulo2"/>
        <w:spacing w:line="360" w:lineRule="auto"/>
        <w:jc w:val="both"/>
        <w:rPr>
          <w:rFonts w:ascii="Arial" w:hAnsi="Arial" w:cs="Arial"/>
        </w:rPr>
      </w:pPr>
      <w:bookmarkStart w:id="6" w:name="_Toc212314779"/>
      <w:r w:rsidRPr="00FA5875">
        <w:rPr>
          <w:rFonts w:ascii="Arial" w:hAnsi="Arial" w:cs="Arial"/>
        </w:rPr>
        <w:t>Indicators</w:t>
      </w:r>
      <w:bookmarkEnd w:id="6"/>
    </w:p>
    <w:p w14:paraId="434AD3E1" w14:textId="0CDBED4B" w:rsidR="0000042B" w:rsidRPr="00FA5875" w:rsidRDefault="003E3C7A" w:rsidP="00707BD5">
      <w:pPr>
        <w:spacing w:line="360" w:lineRule="auto"/>
        <w:jc w:val="both"/>
        <w:rPr>
          <w:rFonts w:ascii="Arial" w:hAnsi="Arial" w:cs="Arial"/>
        </w:rPr>
      </w:pPr>
      <w:r w:rsidRPr="00FA5875">
        <w:rPr>
          <w:rFonts w:ascii="Arial" w:hAnsi="Arial" w:cs="Arial"/>
        </w:rPr>
        <w:t xml:space="preserve">To effectively predict trading signals, it is essential to provide the model with features that capture key aspects of market behavior. This strategy uses a variety of technical indicators to represent different characteristics of the market, such as momentum, volatility and volume indicators. </w:t>
      </w:r>
    </w:p>
    <w:p w14:paraId="1945BB0E" w14:textId="30D5AA88" w:rsidR="0000042B" w:rsidRPr="00FA5875" w:rsidRDefault="00446DE6" w:rsidP="00707BD5">
      <w:pPr>
        <w:pStyle w:val="Ttulo3"/>
        <w:spacing w:line="360" w:lineRule="auto"/>
        <w:jc w:val="both"/>
        <w:rPr>
          <w:rFonts w:ascii="Arial" w:hAnsi="Arial" w:cs="Arial"/>
        </w:rPr>
      </w:pPr>
      <w:bookmarkStart w:id="7" w:name="_Toc212314780"/>
      <w:r w:rsidRPr="00FA5875">
        <w:rPr>
          <w:rFonts w:ascii="Arial" w:hAnsi="Arial" w:cs="Arial"/>
        </w:rPr>
        <w:t>Momentum Indicators</w:t>
      </w:r>
      <w:bookmarkEnd w:id="7"/>
    </w:p>
    <w:p w14:paraId="4CB9E705" w14:textId="6832C476" w:rsidR="00446DE6" w:rsidRPr="00FA5875" w:rsidRDefault="00446DE6" w:rsidP="00707BD5">
      <w:pPr>
        <w:spacing w:line="360" w:lineRule="auto"/>
        <w:jc w:val="both"/>
        <w:rPr>
          <w:rFonts w:ascii="Arial" w:hAnsi="Arial" w:cs="Arial"/>
        </w:rPr>
      </w:pPr>
      <w:r w:rsidRPr="00FA5875">
        <w:rPr>
          <w:rFonts w:ascii="Arial" w:hAnsi="Arial" w:cs="Arial"/>
        </w:rPr>
        <w:t>Momentum indicators help identify the strength and speed of price movements. In other wo</w:t>
      </w:r>
      <w:r w:rsidR="00AA328D" w:rsidRPr="00FA5875">
        <w:rPr>
          <w:rFonts w:ascii="Arial" w:hAnsi="Arial" w:cs="Arial"/>
        </w:rPr>
        <w:t>rds, it shows the rate at which a stock’s price changes</w:t>
      </w:r>
      <w:r w:rsidR="00707BD5" w:rsidRPr="00FA5875">
        <w:rPr>
          <w:rFonts w:ascii="Arial" w:hAnsi="Arial" w:cs="Arial"/>
        </w:rPr>
        <w:t xml:space="preserve">, whether it be a positive or negative change. This type of indicator demonstrates the strength of a stock’s price trend, helping decide whether to buy, sell or hold a stock. In this strategy, the momentum indicators that are used are Relative Strength Index, Rate of Change, Exponential Moving Average, and Stochastic Oscillator. </w:t>
      </w:r>
    </w:p>
    <w:p w14:paraId="4E4EBAE1" w14:textId="43D6B190" w:rsidR="00707BD5" w:rsidRPr="00FA5875" w:rsidRDefault="00707BD5" w:rsidP="00707BD5">
      <w:pPr>
        <w:pStyle w:val="Ttulo4"/>
        <w:spacing w:line="360" w:lineRule="auto"/>
        <w:jc w:val="both"/>
        <w:rPr>
          <w:rFonts w:ascii="Arial" w:hAnsi="Arial" w:cs="Arial"/>
        </w:rPr>
      </w:pPr>
      <w:r w:rsidRPr="00FA5875">
        <w:rPr>
          <w:rFonts w:ascii="Arial" w:hAnsi="Arial" w:cs="Arial"/>
        </w:rPr>
        <w:t>Relative Strength Index</w:t>
      </w:r>
    </w:p>
    <w:p w14:paraId="4C871919" w14:textId="1AA1BE08" w:rsidR="00446DE6" w:rsidRPr="00FA5875" w:rsidRDefault="00F00F96" w:rsidP="00707BD5">
      <w:pPr>
        <w:spacing w:line="360" w:lineRule="auto"/>
        <w:jc w:val="both"/>
        <w:rPr>
          <w:rFonts w:ascii="Arial" w:hAnsi="Arial" w:cs="Arial"/>
        </w:rPr>
      </w:pPr>
      <w:r w:rsidRPr="00FA5875">
        <w:rPr>
          <w:rFonts w:ascii="Arial" w:hAnsi="Arial" w:cs="Arial"/>
        </w:rPr>
        <w:t xml:space="preserve">The Relative </w:t>
      </w:r>
      <w:r w:rsidR="00196EC4" w:rsidRPr="00FA5875">
        <w:rPr>
          <w:rFonts w:ascii="Arial" w:hAnsi="Arial" w:cs="Arial"/>
        </w:rPr>
        <w:t>Strength</w:t>
      </w:r>
      <w:r w:rsidRPr="00FA5875">
        <w:rPr>
          <w:rFonts w:ascii="Arial" w:hAnsi="Arial" w:cs="Arial"/>
        </w:rPr>
        <w:t xml:space="preserve"> Index, also known as RSI, is expressed as a value between 0 and 100. It helps identify whether an asset is oversold, when the RSI is below 30, or overbought, when it’s over 70, indicating possible changes in the movement of trends. These changes then signal whether it is beneficial to buy or sell an asset.</w:t>
      </w:r>
      <w:r w:rsidR="00AF3D27" w:rsidRPr="00FA5875">
        <w:rPr>
          <w:rFonts w:ascii="Arial" w:hAnsi="Arial" w:cs="Arial"/>
        </w:rPr>
        <w:t xml:space="preserve"> This indicator has a range between 0 and 100.</w:t>
      </w:r>
      <w:r w:rsidRPr="00FA5875">
        <w:rPr>
          <w:rFonts w:ascii="Arial" w:hAnsi="Arial" w:cs="Arial"/>
        </w:rPr>
        <w:t xml:space="preserve"> By using different windows, the </w:t>
      </w:r>
      <w:r w:rsidRPr="00FA5875">
        <w:rPr>
          <w:rFonts w:ascii="Arial" w:hAnsi="Arial" w:cs="Arial"/>
        </w:rPr>
        <w:lastRenderedPageBreak/>
        <w:t xml:space="preserve">strategy </w:t>
      </w:r>
      <w:proofErr w:type="gramStart"/>
      <w:r w:rsidRPr="00FA5875">
        <w:rPr>
          <w:rFonts w:ascii="Arial" w:hAnsi="Arial" w:cs="Arial"/>
        </w:rPr>
        <w:t>is able to</w:t>
      </w:r>
      <w:proofErr w:type="gramEnd"/>
      <w:r w:rsidRPr="00FA5875">
        <w:rPr>
          <w:rFonts w:ascii="Arial" w:hAnsi="Arial" w:cs="Arial"/>
        </w:rPr>
        <w:t xml:space="preserve"> analyze this indicator and the change in the price in different time periods. The windows used in this strategy are:</w:t>
      </w:r>
    </w:p>
    <w:p w14:paraId="45D4D091" w14:textId="54964DFE" w:rsidR="00F00F96" w:rsidRPr="00FA5875" w:rsidRDefault="00F00F96" w:rsidP="0048770C">
      <w:pPr>
        <w:pStyle w:val="Prrafodelista"/>
        <w:numPr>
          <w:ilvl w:val="0"/>
          <w:numId w:val="2"/>
        </w:numPr>
        <w:spacing w:line="360" w:lineRule="auto"/>
        <w:jc w:val="both"/>
        <w:rPr>
          <w:rFonts w:ascii="Arial" w:hAnsi="Arial" w:cs="Arial"/>
        </w:rPr>
      </w:pPr>
      <w:r w:rsidRPr="00FA5875">
        <w:rPr>
          <w:rFonts w:ascii="Arial" w:hAnsi="Arial" w:cs="Arial"/>
        </w:rPr>
        <w:t xml:space="preserve">RSI 7: </w:t>
      </w:r>
      <w:r w:rsidR="00C36CD9" w:rsidRPr="00FA5875">
        <w:rPr>
          <w:rFonts w:ascii="Arial" w:hAnsi="Arial" w:cs="Arial"/>
        </w:rPr>
        <w:t>This is a</w:t>
      </w:r>
      <w:r w:rsidRPr="00FA5875">
        <w:rPr>
          <w:rFonts w:ascii="Arial" w:hAnsi="Arial" w:cs="Arial"/>
        </w:rPr>
        <w:t xml:space="preserve"> short-term window that reacts quickly to recent changes in the price of an asset. It captures short-term momentum and helps detect rapid shifts in the market</w:t>
      </w:r>
      <w:r w:rsidR="00C36CD9" w:rsidRPr="00FA5875">
        <w:rPr>
          <w:rFonts w:ascii="Arial" w:hAnsi="Arial" w:cs="Arial"/>
        </w:rPr>
        <w:t>, since it is more sensitive to these changes.</w:t>
      </w:r>
    </w:p>
    <w:p w14:paraId="53B0C225" w14:textId="76B3A971" w:rsidR="00F00F96" w:rsidRPr="00FA5875" w:rsidRDefault="00F00F96" w:rsidP="0048770C">
      <w:pPr>
        <w:pStyle w:val="Prrafodelista"/>
        <w:numPr>
          <w:ilvl w:val="0"/>
          <w:numId w:val="2"/>
        </w:numPr>
        <w:spacing w:line="360" w:lineRule="auto"/>
        <w:jc w:val="both"/>
        <w:rPr>
          <w:rFonts w:ascii="Arial" w:hAnsi="Arial" w:cs="Arial"/>
        </w:rPr>
      </w:pPr>
      <w:r w:rsidRPr="00FA5875">
        <w:rPr>
          <w:rFonts w:ascii="Arial" w:hAnsi="Arial" w:cs="Arial"/>
        </w:rPr>
        <w:t xml:space="preserve">RSI 14: </w:t>
      </w:r>
      <w:r w:rsidR="00C36CD9" w:rsidRPr="00FA5875">
        <w:rPr>
          <w:rFonts w:ascii="Arial" w:hAnsi="Arial" w:cs="Arial"/>
        </w:rPr>
        <w:t>This is the standard window which identifies medium-term trends and patterns, smoothing out some smaller fluctuations. This window provides a balance between sensitivity and stability in terms of the fluctuations in the price.</w:t>
      </w:r>
    </w:p>
    <w:p w14:paraId="31D3FC61" w14:textId="26D30979" w:rsidR="00C36CD9" w:rsidRPr="00FA5875" w:rsidRDefault="00C36CD9" w:rsidP="0048770C">
      <w:pPr>
        <w:pStyle w:val="Prrafodelista"/>
        <w:numPr>
          <w:ilvl w:val="0"/>
          <w:numId w:val="2"/>
        </w:numPr>
        <w:spacing w:line="360" w:lineRule="auto"/>
        <w:jc w:val="both"/>
        <w:rPr>
          <w:rFonts w:ascii="Arial" w:hAnsi="Arial" w:cs="Arial"/>
        </w:rPr>
      </w:pPr>
      <w:r w:rsidRPr="00FA5875">
        <w:rPr>
          <w:rFonts w:ascii="Arial" w:hAnsi="Arial" w:cs="Arial"/>
        </w:rPr>
        <w:t>RSI 21: This is a long-term window that captures major and broad trends in the movement of the price. It helps filter out short-term noise and focuses on sustained price movements.</w:t>
      </w:r>
    </w:p>
    <w:p w14:paraId="09CCFFEC" w14:textId="7C3FB4CB" w:rsidR="00C36CD9" w:rsidRPr="00FA5875" w:rsidRDefault="00C36CD9" w:rsidP="0048770C">
      <w:pPr>
        <w:spacing w:line="360" w:lineRule="auto"/>
        <w:ind w:left="360"/>
        <w:jc w:val="both"/>
        <w:rPr>
          <w:rFonts w:ascii="Arial" w:hAnsi="Arial" w:cs="Arial"/>
        </w:rPr>
      </w:pPr>
      <w:r w:rsidRPr="00FA5875">
        <w:rPr>
          <w:rFonts w:ascii="Arial" w:hAnsi="Arial" w:cs="Arial"/>
        </w:rPr>
        <w:t xml:space="preserve">By combining these three RSI windows, this trading strategy can monitor the momentum in multiple timeframes, </w:t>
      </w:r>
      <w:r w:rsidR="001B2386" w:rsidRPr="00FA5875">
        <w:rPr>
          <w:rFonts w:ascii="Arial" w:hAnsi="Arial" w:cs="Arial"/>
        </w:rPr>
        <w:t>allowing us</w:t>
      </w:r>
      <w:r w:rsidRPr="00FA5875">
        <w:rPr>
          <w:rFonts w:ascii="Arial" w:hAnsi="Arial" w:cs="Arial"/>
        </w:rPr>
        <w:t xml:space="preserve"> to identify both quick market changes and broad patterns. </w:t>
      </w:r>
    </w:p>
    <w:p w14:paraId="2A579DBC" w14:textId="66861D71" w:rsidR="00C36CD9" w:rsidRPr="00FA5875" w:rsidRDefault="00C36CD9" w:rsidP="0048770C">
      <w:pPr>
        <w:pStyle w:val="Ttulo4"/>
        <w:spacing w:line="360" w:lineRule="auto"/>
        <w:jc w:val="both"/>
        <w:rPr>
          <w:rFonts w:ascii="Arial" w:hAnsi="Arial" w:cs="Arial"/>
        </w:rPr>
      </w:pPr>
      <w:r w:rsidRPr="00FA5875">
        <w:rPr>
          <w:rFonts w:ascii="Arial" w:hAnsi="Arial" w:cs="Arial"/>
        </w:rPr>
        <w:t>Rate of Change</w:t>
      </w:r>
    </w:p>
    <w:p w14:paraId="5FB11B07" w14:textId="2962EC21" w:rsidR="00446DE6" w:rsidRPr="00FA5875" w:rsidRDefault="003769EE" w:rsidP="0048770C">
      <w:pPr>
        <w:spacing w:line="360" w:lineRule="auto"/>
        <w:jc w:val="both"/>
        <w:rPr>
          <w:rFonts w:ascii="Arial" w:hAnsi="Arial" w:cs="Arial"/>
        </w:rPr>
      </w:pPr>
      <w:r w:rsidRPr="00FA5875">
        <w:rPr>
          <w:rFonts w:ascii="Arial" w:hAnsi="Arial" w:cs="Arial"/>
        </w:rPr>
        <w:t xml:space="preserve">The Rate of Change indicator, also known as ROC, is also a momentum indicator that represents an upward momentum with a positive number, and a downtrend with a negative number. It helps identify the speed and strength at which the trend is gaining or losing momentum. </w:t>
      </w:r>
      <w:r w:rsidR="00AF3D27" w:rsidRPr="00FA5875">
        <w:rPr>
          <w:rFonts w:ascii="Arial" w:hAnsi="Arial" w:cs="Arial"/>
        </w:rPr>
        <w:t xml:space="preserve">This indicator doesn’t have a set range, but the values given usually are close to 0, either positively or negatively. </w:t>
      </w:r>
      <w:r w:rsidRPr="00FA5875">
        <w:rPr>
          <w:rFonts w:ascii="Arial" w:hAnsi="Arial" w:cs="Arial"/>
        </w:rPr>
        <w:t>The windows used in this strategy are:</w:t>
      </w:r>
    </w:p>
    <w:p w14:paraId="69B7E124" w14:textId="291CDE6E" w:rsidR="003769EE" w:rsidRPr="00FA5875" w:rsidRDefault="003769EE" w:rsidP="0048770C">
      <w:pPr>
        <w:pStyle w:val="Prrafodelista"/>
        <w:numPr>
          <w:ilvl w:val="0"/>
          <w:numId w:val="3"/>
        </w:numPr>
        <w:spacing w:line="360" w:lineRule="auto"/>
        <w:jc w:val="both"/>
        <w:rPr>
          <w:rFonts w:ascii="Arial" w:hAnsi="Arial" w:cs="Arial"/>
        </w:rPr>
      </w:pPr>
      <w:r w:rsidRPr="00FA5875">
        <w:rPr>
          <w:rFonts w:ascii="Arial" w:hAnsi="Arial" w:cs="Arial"/>
        </w:rPr>
        <w:t>ROC 10:</w:t>
      </w:r>
      <w:r w:rsidR="00A86F34" w:rsidRPr="00FA5875">
        <w:rPr>
          <w:rFonts w:ascii="Arial" w:hAnsi="Arial" w:cs="Arial"/>
        </w:rPr>
        <w:t xml:space="preserve"> </w:t>
      </w:r>
      <w:r w:rsidR="00F0025C" w:rsidRPr="00FA5875">
        <w:rPr>
          <w:rFonts w:ascii="Arial" w:hAnsi="Arial" w:cs="Arial"/>
        </w:rPr>
        <w:t>This is a short-term window which is sensitive to recent price changes, allowing the detection of quick changes in momentum. This window signals short-term trading opportunities but may produce false signals.</w:t>
      </w:r>
    </w:p>
    <w:p w14:paraId="3BD8C805" w14:textId="6F331516" w:rsidR="003769EE" w:rsidRPr="00FA5875" w:rsidRDefault="003769EE" w:rsidP="0048770C">
      <w:pPr>
        <w:spacing w:line="360" w:lineRule="auto"/>
        <w:jc w:val="both"/>
        <w:rPr>
          <w:rFonts w:ascii="Arial" w:hAnsi="Arial" w:cs="Arial"/>
        </w:rPr>
      </w:pPr>
      <w:r w:rsidRPr="00FA5875">
        <w:rPr>
          <w:rFonts w:ascii="Arial" w:hAnsi="Arial" w:cs="Arial"/>
        </w:rPr>
        <w:t>ROC 20:</w:t>
      </w:r>
      <w:r w:rsidR="00F0025C" w:rsidRPr="00FA5875">
        <w:rPr>
          <w:rFonts w:ascii="Arial" w:hAnsi="Arial" w:cs="Arial"/>
        </w:rPr>
        <w:t xml:space="preserve"> This is a medium-term window that’s provides a balanced sensitivity to price movements. It smooths some of the short-term noise while still reacting to important changes in the trend. </w:t>
      </w:r>
    </w:p>
    <w:p w14:paraId="72FFCF26" w14:textId="11BB6E44" w:rsidR="00A86F34" w:rsidRPr="00FA5875" w:rsidRDefault="00A86F34" w:rsidP="0048770C">
      <w:pPr>
        <w:pStyle w:val="Prrafodelista"/>
        <w:numPr>
          <w:ilvl w:val="0"/>
          <w:numId w:val="3"/>
        </w:numPr>
        <w:spacing w:line="360" w:lineRule="auto"/>
        <w:jc w:val="both"/>
        <w:rPr>
          <w:rFonts w:ascii="Arial" w:hAnsi="Arial" w:cs="Arial"/>
        </w:rPr>
      </w:pPr>
      <w:r w:rsidRPr="00FA5875">
        <w:rPr>
          <w:rFonts w:ascii="Arial" w:hAnsi="Arial" w:cs="Arial"/>
        </w:rPr>
        <w:lastRenderedPageBreak/>
        <w:t xml:space="preserve">ROC 45: </w:t>
      </w:r>
      <w:r w:rsidR="00F0025C" w:rsidRPr="00FA5875">
        <w:rPr>
          <w:rFonts w:ascii="Arial" w:hAnsi="Arial" w:cs="Arial"/>
        </w:rPr>
        <w:t>This is a long-term window that captures a broader perspective of market trends and does not focus on short-term fluctuations. It provides a more stable image of the momentum, allowing us to analyze if price movement is sustained or temporary.</w:t>
      </w:r>
    </w:p>
    <w:p w14:paraId="1DC8C2B8" w14:textId="525D8D18" w:rsidR="00F0025C" w:rsidRPr="00FA5875" w:rsidRDefault="00F0025C" w:rsidP="0048770C">
      <w:pPr>
        <w:pStyle w:val="Ttulo4"/>
        <w:spacing w:line="360" w:lineRule="auto"/>
        <w:jc w:val="both"/>
        <w:rPr>
          <w:rFonts w:ascii="Arial" w:hAnsi="Arial" w:cs="Arial"/>
        </w:rPr>
      </w:pPr>
      <w:r w:rsidRPr="00FA5875">
        <w:rPr>
          <w:rFonts w:ascii="Arial" w:hAnsi="Arial" w:cs="Arial"/>
        </w:rPr>
        <w:t>Exponential Moving Average</w:t>
      </w:r>
    </w:p>
    <w:p w14:paraId="3C2A489E" w14:textId="13A08157" w:rsidR="00781CC4" w:rsidRPr="00FA5875" w:rsidRDefault="00F0025C" w:rsidP="0048770C">
      <w:pPr>
        <w:spacing w:line="360" w:lineRule="auto"/>
        <w:jc w:val="both"/>
        <w:rPr>
          <w:rFonts w:ascii="Arial" w:hAnsi="Arial" w:cs="Arial"/>
        </w:rPr>
      </w:pPr>
      <w:r w:rsidRPr="00FA5875">
        <w:rPr>
          <w:rFonts w:ascii="Arial" w:hAnsi="Arial" w:cs="Arial"/>
        </w:rPr>
        <w:t>The Exponential Moving Average</w:t>
      </w:r>
      <w:r w:rsidR="003B5BAB" w:rsidRPr="00FA5875">
        <w:rPr>
          <w:rFonts w:ascii="Arial" w:hAnsi="Arial" w:cs="Arial"/>
        </w:rPr>
        <w:t xml:space="preserve">, also known as EMA, is an indicator that emphasizes recent data more, making it more responsive to new market information. This allows the indicator to react quickly to changes in </w:t>
      </w:r>
      <w:r w:rsidR="00781CC4" w:rsidRPr="00FA5875">
        <w:rPr>
          <w:rFonts w:ascii="Arial" w:hAnsi="Arial" w:cs="Arial"/>
        </w:rPr>
        <w:t xml:space="preserve">current </w:t>
      </w:r>
      <w:r w:rsidR="003B5BAB" w:rsidRPr="00FA5875">
        <w:rPr>
          <w:rFonts w:ascii="Arial" w:hAnsi="Arial" w:cs="Arial"/>
        </w:rPr>
        <w:t xml:space="preserve">trends and short-term fluctuations. </w:t>
      </w:r>
      <w:r w:rsidR="00781CC4" w:rsidRPr="00FA5875">
        <w:rPr>
          <w:rFonts w:ascii="Arial" w:hAnsi="Arial" w:cs="Arial"/>
        </w:rPr>
        <w:t xml:space="preserve">Although EMA is very responsive to recent data, this may cause false signals due to market noise, which is why it is useful to use different windows. </w:t>
      </w:r>
      <w:r w:rsidR="00C6098D" w:rsidRPr="00FA5875">
        <w:rPr>
          <w:rFonts w:ascii="Arial" w:hAnsi="Arial" w:cs="Arial"/>
        </w:rPr>
        <w:t xml:space="preserve">This indicator smooths out the data to be able to analyze clearly the </w:t>
      </w:r>
      <w:r w:rsidR="005C431D" w:rsidRPr="00FA5875">
        <w:rPr>
          <w:rFonts w:ascii="Arial" w:hAnsi="Arial" w:cs="Arial"/>
        </w:rPr>
        <w:t>trend</w:t>
      </w:r>
      <w:r w:rsidR="00C6098D" w:rsidRPr="00FA5875">
        <w:rPr>
          <w:rFonts w:ascii="Arial" w:hAnsi="Arial" w:cs="Arial"/>
        </w:rPr>
        <w:t xml:space="preserve"> that the prices follow.</w:t>
      </w:r>
      <w:r w:rsidR="00AF3D27" w:rsidRPr="00FA5875">
        <w:rPr>
          <w:rFonts w:ascii="Arial" w:hAnsi="Arial" w:cs="Arial"/>
        </w:rPr>
        <w:t xml:space="preserve"> </w:t>
      </w:r>
      <w:r w:rsidR="00781CC4" w:rsidRPr="00FA5875">
        <w:rPr>
          <w:rFonts w:ascii="Arial" w:hAnsi="Arial" w:cs="Arial"/>
        </w:rPr>
        <w:t xml:space="preserve">With this said, </w:t>
      </w:r>
      <w:r w:rsidR="00AF3D27" w:rsidRPr="00FA5875">
        <w:rPr>
          <w:rFonts w:ascii="Arial" w:hAnsi="Arial" w:cs="Arial"/>
        </w:rPr>
        <w:t>the value of this indicator is usually close to the price value, since it is a moving average. T</w:t>
      </w:r>
      <w:r w:rsidR="00781CC4" w:rsidRPr="00FA5875">
        <w:rPr>
          <w:rFonts w:ascii="Arial" w:hAnsi="Arial" w:cs="Arial"/>
        </w:rPr>
        <w:t>he windows used for this indicator are:</w:t>
      </w:r>
    </w:p>
    <w:p w14:paraId="08EE9269" w14:textId="2BC3C798" w:rsidR="00F0025C" w:rsidRPr="00FA5875" w:rsidRDefault="00781CC4" w:rsidP="005E371B">
      <w:pPr>
        <w:pStyle w:val="Prrafodelista"/>
        <w:numPr>
          <w:ilvl w:val="0"/>
          <w:numId w:val="3"/>
        </w:numPr>
        <w:spacing w:line="360" w:lineRule="auto"/>
        <w:jc w:val="both"/>
        <w:rPr>
          <w:rFonts w:ascii="Arial" w:hAnsi="Arial" w:cs="Arial"/>
        </w:rPr>
      </w:pPr>
      <w:r w:rsidRPr="00FA5875">
        <w:rPr>
          <w:rFonts w:ascii="Arial" w:hAnsi="Arial" w:cs="Arial"/>
        </w:rPr>
        <w:t>EMA 10: This is a short-term window that is highly sensitive to recent data, making it very useful for identifying quick changes in the price.</w:t>
      </w:r>
    </w:p>
    <w:p w14:paraId="1B5E889D" w14:textId="34CC7A04" w:rsidR="00781CC4" w:rsidRPr="00FA5875" w:rsidRDefault="00781CC4" w:rsidP="005E371B">
      <w:pPr>
        <w:pStyle w:val="Prrafodelista"/>
        <w:numPr>
          <w:ilvl w:val="0"/>
          <w:numId w:val="3"/>
        </w:numPr>
        <w:spacing w:line="360" w:lineRule="auto"/>
        <w:jc w:val="both"/>
        <w:rPr>
          <w:rFonts w:ascii="Arial" w:hAnsi="Arial" w:cs="Arial"/>
        </w:rPr>
      </w:pPr>
      <w:r w:rsidRPr="00FA5875">
        <w:rPr>
          <w:rFonts w:ascii="Arial" w:hAnsi="Arial" w:cs="Arial"/>
        </w:rPr>
        <w:t xml:space="preserve">EMA </w:t>
      </w:r>
      <w:r w:rsidR="00FA7B8B" w:rsidRPr="00FA5875">
        <w:rPr>
          <w:rFonts w:ascii="Arial" w:hAnsi="Arial" w:cs="Arial"/>
        </w:rPr>
        <w:t>50</w:t>
      </w:r>
      <w:r w:rsidRPr="00FA5875">
        <w:rPr>
          <w:rFonts w:ascii="Arial" w:hAnsi="Arial" w:cs="Arial"/>
        </w:rPr>
        <w:t>:</w:t>
      </w:r>
      <w:r w:rsidR="00FA7B8B" w:rsidRPr="00FA5875">
        <w:rPr>
          <w:rFonts w:ascii="Arial" w:hAnsi="Arial" w:cs="Arial"/>
        </w:rPr>
        <w:t xml:space="preserve"> This is a long-term window that smooths out short-term fluctuations and provides a clearer view of dominant trends and movement. This window is </w:t>
      </w:r>
      <w:r w:rsidR="0006314B" w:rsidRPr="00FA5875">
        <w:rPr>
          <w:rFonts w:ascii="Arial" w:hAnsi="Arial" w:cs="Arial"/>
        </w:rPr>
        <w:t xml:space="preserve">much </w:t>
      </w:r>
      <w:r w:rsidR="00FA7B8B" w:rsidRPr="00FA5875">
        <w:rPr>
          <w:rFonts w:ascii="Arial" w:hAnsi="Arial" w:cs="Arial"/>
        </w:rPr>
        <w:t>less</w:t>
      </w:r>
      <w:r w:rsidR="0006314B" w:rsidRPr="00FA5875">
        <w:rPr>
          <w:rFonts w:ascii="Arial" w:hAnsi="Arial" w:cs="Arial"/>
        </w:rPr>
        <w:t xml:space="preserve"> </w:t>
      </w:r>
      <w:r w:rsidR="00FA7B8B" w:rsidRPr="00FA5875">
        <w:rPr>
          <w:rFonts w:ascii="Arial" w:hAnsi="Arial" w:cs="Arial"/>
        </w:rPr>
        <w:t>sensitive than EMA 10</w:t>
      </w:r>
      <w:r w:rsidR="0006314B" w:rsidRPr="00FA5875">
        <w:rPr>
          <w:rFonts w:ascii="Arial" w:hAnsi="Arial" w:cs="Arial"/>
        </w:rPr>
        <w:t xml:space="preserve">, which helps reduce noise and focuses on the overall direction of the market. </w:t>
      </w:r>
    </w:p>
    <w:p w14:paraId="2195B2B8" w14:textId="66B2D871" w:rsidR="00FA7B8B" w:rsidRPr="00FA5875" w:rsidRDefault="00FA7B8B" w:rsidP="005E371B">
      <w:pPr>
        <w:pStyle w:val="Ttulo4"/>
        <w:spacing w:line="360" w:lineRule="auto"/>
        <w:jc w:val="both"/>
        <w:rPr>
          <w:rFonts w:ascii="Arial" w:hAnsi="Arial" w:cs="Arial"/>
        </w:rPr>
      </w:pPr>
      <w:r w:rsidRPr="00FA5875">
        <w:rPr>
          <w:rFonts w:ascii="Arial" w:hAnsi="Arial" w:cs="Arial"/>
        </w:rPr>
        <w:t>Stochastic Oscillator</w:t>
      </w:r>
    </w:p>
    <w:p w14:paraId="561D9322" w14:textId="5ED9A4C2" w:rsidR="00781CC4" w:rsidRPr="00FA5875" w:rsidRDefault="0006314B" w:rsidP="00BA7AA8">
      <w:pPr>
        <w:spacing w:line="360" w:lineRule="auto"/>
        <w:jc w:val="both"/>
        <w:rPr>
          <w:rFonts w:ascii="Arial" w:hAnsi="Arial" w:cs="Arial"/>
        </w:rPr>
      </w:pPr>
      <w:r w:rsidRPr="00FA5875">
        <w:rPr>
          <w:rFonts w:ascii="Arial" w:hAnsi="Arial" w:cs="Arial"/>
        </w:rPr>
        <w:t xml:space="preserve">The Stochastic Oscillator is a momentum indicator that </w:t>
      </w:r>
      <w:r w:rsidR="00C6098D" w:rsidRPr="00FA5875">
        <w:rPr>
          <w:rFonts w:ascii="Arial" w:hAnsi="Arial" w:cs="Arial"/>
        </w:rPr>
        <w:t>helps identify potential trading opportunities by comparing the closing price of an asset with the range between its highs and lows. It measures how strong the market momentum is and how close the price is to its extreme values, which provides insights into whether the asset may be overbought or oversold. This is analyzed with two lines (%K and %D) which</w:t>
      </w:r>
      <w:r w:rsidR="008D1176" w:rsidRPr="00FA5875">
        <w:rPr>
          <w:rFonts w:ascii="Arial" w:hAnsi="Arial" w:cs="Arial"/>
        </w:rPr>
        <w:t xml:space="preserve"> represent different levels of sensitivity. The first line is the fast-moving line</w:t>
      </w:r>
      <w:r w:rsidR="00F93198" w:rsidRPr="00FA5875">
        <w:rPr>
          <w:rFonts w:ascii="Arial" w:hAnsi="Arial" w:cs="Arial"/>
        </w:rPr>
        <w:t xml:space="preserve"> which reacts quickly to movements</w:t>
      </w:r>
      <w:r w:rsidR="008D1176" w:rsidRPr="00FA5875">
        <w:rPr>
          <w:rFonts w:ascii="Arial" w:hAnsi="Arial" w:cs="Arial"/>
        </w:rPr>
        <w:t>, while the second line is slower</w:t>
      </w:r>
      <w:r w:rsidR="00F93198" w:rsidRPr="00FA5875">
        <w:rPr>
          <w:rFonts w:ascii="Arial" w:hAnsi="Arial" w:cs="Arial"/>
        </w:rPr>
        <w:t xml:space="preserve"> and helps filter out noise</w:t>
      </w:r>
      <w:r w:rsidR="008D1176" w:rsidRPr="00FA5875">
        <w:rPr>
          <w:rFonts w:ascii="Arial" w:hAnsi="Arial" w:cs="Arial"/>
        </w:rPr>
        <w:t xml:space="preserve">. </w:t>
      </w:r>
      <w:r w:rsidR="00AF3D27" w:rsidRPr="00FA5875">
        <w:rPr>
          <w:rFonts w:ascii="Arial" w:hAnsi="Arial" w:cs="Arial"/>
        </w:rPr>
        <w:t xml:space="preserve">Like other indicators, the value of Stochastic Oscillator is always between 0 and 100. </w:t>
      </w:r>
      <w:r w:rsidR="008D1176" w:rsidRPr="00FA5875">
        <w:rPr>
          <w:rFonts w:ascii="Arial" w:hAnsi="Arial" w:cs="Arial"/>
        </w:rPr>
        <w:t>With this said, the windows used for this indicator are:</w:t>
      </w:r>
    </w:p>
    <w:p w14:paraId="1486A095" w14:textId="5C34FADF" w:rsidR="008D1176" w:rsidRPr="00FA5875" w:rsidRDefault="008D1176" w:rsidP="00BA7AA8">
      <w:pPr>
        <w:pStyle w:val="Prrafodelista"/>
        <w:numPr>
          <w:ilvl w:val="0"/>
          <w:numId w:val="4"/>
        </w:numPr>
        <w:spacing w:line="360" w:lineRule="auto"/>
        <w:jc w:val="both"/>
        <w:rPr>
          <w:rFonts w:ascii="Arial" w:hAnsi="Arial" w:cs="Arial"/>
        </w:rPr>
      </w:pPr>
      <w:r w:rsidRPr="00FA5875">
        <w:rPr>
          <w:rFonts w:ascii="Arial" w:hAnsi="Arial" w:cs="Arial"/>
        </w:rPr>
        <w:lastRenderedPageBreak/>
        <w:t>STOCH 12: This is a short-term window that is highly sensitive to recent price changes and is needed to analyze short-term trading opportunities that may be presented.</w:t>
      </w:r>
    </w:p>
    <w:p w14:paraId="321E46C0" w14:textId="7B8FB037" w:rsidR="008D1176" w:rsidRPr="00FA5875" w:rsidRDefault="008D1176" w:rsidP="00BA7AA8">
      <w:pPr>
        <w:pStyle w:val="Prrafodelista"/>
        <w:numPr>
          <w:ilvl w:val="0"/>
          <w:numId w:val="4"/>
        </w:numPr>
        <w:spacing w:line="360" w:lineRule="auto"/>
        <w:jc w:val="both"/>
        <w:rPr>
          <w:rFonts w:ascii="Arial" w:hAnsi="Arial" w:cs="Arial"/>
        </w:rPr>
      </w:pPr>
      <w:r w:rsidRPr="00FA5875">
        <w:rPr>
          <w:rFonts w:ascii="Arial" w:hAnsi="Arial" w:cs="Arial"/>
        </w:rPr>
        <w:t xml:space="preserve">STOCH 26: This is a </w:t>
      </w:r>
      <w:r w:rsidR="00F93198" w:rsidRPr="00FA5875">
        <w:rPr>
          <w:rFonts w:ascii="Arial" w:hAnsi="Arial" w:cs="Arial"/>
        </w:rPr>
        <w:t xml:space="preserve">medium-term window that reacts less sharply to recent prices, and it helps to smooth out short-term volatility. This window allows us to confirm if short-term movements represent genuine changes in trend or just temporary movement. </w:t>
      </w:r>
    </w:p>
    <w:p w14:paraId="29172B20" w14:textId="1818CC74" w:rsidR="008D1176" w:rsidRPr="00FA5875" w:rsidRDefault="008D1176" w:rsidP="00BA7AA8">
      <w:pPr>
        <w:pStyle w:val="Prrafodelista"/>
        <w:numPr>
          <w:ilvl w:val="0"/>
          <w:numId w:val="4"/>
        </w:numPr>
        <w:spacing w:line="360" w:lineRule="auto"/>
        <w:jc w:val="both"/>
        <w:rPr>
          <w:rFonts w:ascii="Arial" w:hAnsi="Arial" w:cs="Arial"/>
        </w:rPr>
      </w:pPr>
      <w:r w:rsidRPr="00FA5875">
        <w:rPr>
          <w:rFonts w:ascii="Arial" w:hAnsi="Arial" w:cs="Arial"/>
        </w:rPr>
        <w:t>STOCH 40:</w:t>
      </w:r>
      <w:r w:rsidR="00F93198" w:rsidRPr="00FA5875">
        <w:rPr>
          <w:rFonts w:ascii="Arial" w:hAnsi="Arial" w:cs="Arial"/>
        </w:rPr>
        <w:t xml:space="preserve"> This is a long-term window that focuses on a broader perspective of the trends and movements of the prices. It is particularly useful for confirming dominant market direction and identifying important trading signals.</w:t>
      </w:r>
    </w:p>
    <w:p w14:paraId="514C8154" w14:textId="77777777" w:rsidR="005C431D" w:rsidRPr="00FA5875" w:rsidRDefault="005C431D" w:rsidP="00BA7AA8">
      <w:pPr>
        <w:pStyle w:val="Ttulo4"/>
        <w:spacing w:line="360" w:lineRule="auto"/>
        <w:jc w:val="both"/>
        <w:rPr>
          <w:rFonts w:ascii="Arial" w:hAnsi="Arial" w:cs="Arial"/>
        </w:rPr>
      </w:pPr>
    </w:p>
    <w:p w14:paraId="4C16A400" w14:textId="6B76AE59" w:rsidR="005A0B17" w:rsidRPr="00FA5875" w:rsidRDefault="005A0B17" w:rsidP="00BA7AA8">
      <w:pPr>
        <w:pStyle w:val="Ttulo4"/>
        <w:spacing w:line="360" w:lineRule="auto"/>
        <w:jc w:val="both"/>
        <w:rPr>
          <w:rFonts w:ascii="Arial" w:hAnsi="Arial" w:cs="Arial"/>
        </w:rPr>
      </w:pPr>
      <w:r w:rsidRPr="00FA5875">
        <w:rPr>
          <w:rFonts w:ascii="Arial" w:hAnsi="Arial" w:cs="Arial"/>
        </w:rPr>
        <w:t>Importance of Momentum Indicators</w:t>
      </w:r>
    </w:p>
    <w:p w14:paraId="5AEB0491" w14:textId="5DD01343" w:rsidR="00F93198" w:rsidRPr="00FA5875" w:rsidRDefault="005A0B17" w:rsidP="00BA7AA8">
      <w:pPr>
        <w:spacing w:line="360" w:lineRule="auto"/>
        <w:jc w:val="both"/>
        <w:rPr>
          <w:rFonts w:ascii="Arial" w:hAnsi="Arial" w:cs="Arial"/>
        </w:rPr>
      </w:pPr>
      <w:r w:rsidRPr="00FA5875">
        <w:rPr>
          <w:rFonts w:ascii="Arial" w:hAnsi="Arial" w:cs="Arial"/>
        </w:rPr>
        <w:t xml:space="preserve">Momentum indicators provide valuable insights into the speed and strength of price movements. By analyzing these four different indicators across multiple time windows, the trading strategy captures both short-term fluctuations and long-term trends, allowing a better understanding of market dynamics. This helps improve trading decisions by distinguishing between temporary movements and genuine and consistent trends. </w:t>
      </w:r>
    </w:p>
    <w:p w14:paraId="3D11A849" w14:textId="77777777" w:rsidR="00F93198" w:rsidRPr="00FA5875" w:rsidRDefault="00F93198" w:rsidP="00BA7AA8">
      <w:pPr>
        <w:spacing w:line="360" w:lineRule="auto"/>
        <w:jc w:val="both"/>
        <w:rPr>
          <w:rFonts w:ascii="Arial" w:hAnsi="Arial" w:cs="Arial"/>
        </w:rPr>
      </w:pPr>
    </w:p>
    <w:p w14:paraId="09EFA3C2" w14:textId="79624E7A" w:rsidR="00446DE6" w:rsidRPr="00FA5875" w:rsidRDefault="008D1176" w:rsidP="00BA7AA8">
      <w:pPr>
        <w:pStyle w:val="Ttulo3"/>
        <w:spacing w:line="360" w:lineRule="auto"/>
        <w:jc w:val="both"/>
        <w:rPr>
          <w:rFonts w:ascii="Arial" w:hAnsi="Arial" w:cs="Arial"/>
        </w:rPr>
      </w:pPr>
      <w:bookmarkStart w:id="8" w:name="_Toc212314781"/>
      <w:r w:rsidRPr="00FA5875">
        <w:rPr>
          <w:rFonts w:ascii="Arial" w:hAnsi="Arial" w:cs="Arial"/>
        </w:rPr>
        <w:t>Volatility Indicators</w:t>
      </w:r>
      <w:bookmarkEnd w:id="8"/>
    </w:p>
    <w:p w14:paraId="4CEFE661" w14:textId="40E58993" w:rsidR="005A0B17" w:rsidRPr="00FA5875" w:rsidRDefault="005A0B17" w:rsidP="00BA7AA8">
      <w:pPr>
        <w:spacing w:line="360" w:lineRule="auto"/>
        <w:jc w:val="both"/>
        <w:rPr>
          <w:rFonts w:ascii="Arial" w:hAnsi="Arial" w:cs="Arial"/>
        </w:rPr>
      </w:pPr>
      <w:r w:rsidRPr="00FA5875">
        <w:rPr>
          <w:rFonts w:ascii="Arial" w:hAnsi="Arial" w:cs="Arial"/>
        </w:rPr>
        <w:t xml:space="preserve">Volatility indicators help measure degree or intensity of price variations over time, reflecting on how stable or unstable an asset’s price movement is. A higher volatility implies a greater uncertainty and risk, while a lower volatility suggests a more stable price behavior. By incorporating volatility indicators into the trading strategy, it is possible to better understand market conditions and adjust </w:t>
      </w:r>
      <w:r w:rsidR="0048770C" w:rsidRPr="00FA5875">
        <w:rPr>
          <w:rFonts w:ascii="Arial" w:hAnsi="Arial" w:cs="Arial"/>
        </w:rPr>
        <w:t xml:space="preserve">decision making based on the risks that can be taken. In this strategy, the volatility indicators that are used are Bollinger Bands, Average True Range, and </w:t>
      </w:r>
      <w:proofErr w:type="spellStart"/>
      <w:r w:rsidR="0048770C" w:rsidRPr="00FA5875">
        <w:rPr>
          <w:rFonts w:ascii="Arial" w:hAnsi="Arial" w:cs="Arial"/>
        </w:rPr>
        <w:t>Donchian</w:t>
      </w:r>
      <w:proofErr w:type="spellEnd"/>
      <w:r w:rsidR="0048770C" w:rsidRPr="00FA5875">
        <w:rPr>
          <w:rFonts w:ascii="Arial" w:hAnsi="Arial" w:cs="Arial"/>
        </w:rPr>
        <w:t xml:space="preserve"> Channels. </w:t>
      </w:r>
    </w:p>
    <w:p w14:paraId="47E6CEC7" w14:textId="7B5340A8" w:rsidR="0048770C" w:rsidRPr="00FA5875" w:rsidRDefault="0048770C" w:rsidP="00BA7AA8">
      <w:pPr>
        <w:pStyle w:val="Ttulo4"/>
        <w:spacing w:line="360" w:lineRule="auto"/>
        <w:jc w:val="both"/>
        <w:rPr>
          <w:rFonts w:ascii="Arial" w:hAnsi="Arial" w:cs="Arial"/>
        </w:rPr>
      </w:pPr>
      <w:r w:rsidRPr="00FA5875">
        <w:rPr>
          <w:rFonts w:ascii="Arial" w:hAnsi="Arial" w:cs="Arial"/>
        </w:rPr>
        <w:lastRenderedPageBreak/>
        <w:t>Bollinger Bands</w:t>
      </w:r>
    </w:p>
    <w:p w14:paraId="26E67B05" w14:textId="3B034A5C" w:rsidR="005A0B17" w:rsidRPr="00FA5875" w:rsidRDefault="005E371B" w:rsidP="00BA7AA8">
      <w:pPr>
        <w:spacing w:line="360" w:lineRule="auto"/>
        <w:jc w:val="both"/>
        <w:rPr>
          <w:rFonts w:ascii="Arial" w:hAnsi="Arial" w:cs="Arial"/>
        </w:rPr>
      </w:pPr>
      <w:r w:rsidRPr="00FA5875">
        <w:rPr>
          <w:rFonts w:ascii="Arial" w:hAnsi="Arial" w:cs="Arial"/>
        </w:rPr>
        <w:t xml:space="preserve">Bollinger Bands are a volatility indicator that is used to identify possible overbought and oversold conditions in the market. This indicator consists of three lines, which are the central line and two outer bands positioned a certain number of standard deviations above and below. These bands expand and contract depending on the volatility of the market. When the bands widen, it indicates higher volatility, which means that the movements in the price tend to be stronger. On the other hand, when the bands contract, it signals lower volatility and a more stable price. </w:t>
      </w:r>
      <w:r w:rsidR="006438BD" w:rsidRPr="00FA5875">
        <w:rPr>
          <w:rFonts w:ascii="Arial" w:hAnsi="Arial" w:cs="Arial"/>
        </w:rPr>
        <w:t xml:space="preserve">Due to this, Bollinger Bands doesn’t really have a set range as results, but the value does depend on the price. </w:t>
      </w:r>
      <w:r w:rsidRPr="00FA5875">
        <w:rPr>
          <w:rFonts w:ascii="Arial" w:hAnsi="Arial" w:cs="Arial"/>
        </w:rPr>
        <w:t>These bands help analyze when possible new trends might form. The windows that were used for this strategy are:</w:t>
      </w:r>
    </w:p>
    <w:p w14:paraId="5496AF4A" w14:textId="7247A3C0" w:rsidR="005E371B" w:rsidRPr="00FA5875" w:rsidRDefault="00643656" w:rsidP="00BA7AA8">
      <w:pPr>
        <w:pStyle w:val="Prrafodelista"/>
        <w:numPr>
          <w:ilvl w:val="0"/>
          <w:numId w:val="5"/>
        </w:numPr>
        <w:spacing w:line="360" w:lineRule="auto"/>
        <w:jc w:val="both"/>
        <w:rPr>
          <w:rFonts w:ascii="Arial" w:hAnsi="Arial" w:cs="Arial"/>
        </w:rPr>
      </w:pPr>
      <w:r w:rsidRPr="00FA5875">
        <w:rPr>
          <w:rFonts w:ascii="Arial" w:hAnsi="Arial" w:cs="Arial"/>
        </w:rPr>
        <w:t xml:space="preserve">BB 15: This is a shorter-term window that is useful for detecting short-term volatility shifts and potential trading opportunities. </w:t>
      </w:r>
    </w:p>
    <w:p w14:paraId="20487F26" w14:textId="0F7D8C03" w:rsidR="00643656" w:rsidRPr="00FA5875" w:rsidRDefault="00643656" w:rsidP="00BA7AA8">
      <w:pPr>
        <w:pStyle w:val="Prrafodelista"/>
        <w:numPr>
          <w:ilvl w:val="0"/>
          <w:numId w:val="5"/>
        </w:numPr>
        <w:spacing w:line="360" w:lineRule="auto"/>
        <w:jc w:val="both"/>
        <w:rPr>
          <w:rFonts w:ascii="Arial" w:hAnsi="Arial" w:cs="Arial"/>
        </w:rPr>
      </w:pPr>
      <w:r w:rsidRPr="00FA5875">
        <w:rPr>
          <w:rFonts w:ascii="Arial" w:hAnsi="Arial" w:cs="Arial"/>
        </w:rPr>
        <w:t xml:space="preserve">BB 20: This is considered a standard window that provides a greater view of market volatility. It </w:t>
      </w:r>
      <w:proofErr w:type="gramStart"/>
      <w:r w:rsidRPr="00FA5875">
        <w:rPr>
          <w:rFonts w:ascii="Arial" w:hAnsi="Arial" w:cs="Arial"/>
        </w:rPr>
        <w:t>is able to</w:t>
      </w:r>
      <w:proofErr w:type="gramEnd"/>
      <w:r w:rsidRPr="00FA5875">
        <w:rPr>
          <w:rFonts w:ascii="Arial" w:hAnsi="Arial" w:cs="Arial"/>
        </w:rPr>
        <w:t xml:space="preserve"> smooth out minor fluctuations and helps identify more stable tends. This window gives insight into a medium-term market behavior.</w:t>
      </w:r>
    </w:p>
    <w:p w14:paraId="7126D0DA" w14:textId="5A0F8252" w:rsidR="005A0B17" w:rsidRPr="00FA5875" w:rsidRDefault="00643656" w:rsidP="00BA7AA8">
      <w:pPr>
        <w:pStyle w:val="Ttulo4"/>
        <w:spacing w:line="360" w:lineRule="auto"/>
        <w:jc w:val="both"/>
        <w:rPr>
          <w:rFonts w:ascii="Arial" w:hAnsi="Arial" w:cs="Arial"/>
        </w:rPr>
      </w:pPr>
      <w:r w:rsidRPr="00FA5875">
        <w:rPr>
          <w:rFonts w:ascii="Arial" w:hAnsi="Arial" w:cs="Arial"/>
        </w:rPr>
        <w:t>Average True Range</w:t>
      </w:r>
    </w:p>
    <w:p w14:paraId="55328013" w14:textId="291DF6F8" w:rsidR="00643656" w:rsidRPr="00FA5875" w:rsidRDefault="00643656" w:rsidP="00BA7AA8">
      <w:pPr>
        <w:spacing w:line="360" w:lineRule="auto"/>
        <w:jc w:val="both"/>
        <w:rPr>
          <w:rFonts w:ascii="Arial" w:hAnsi="Arial" w:cs="Arial"/>
        </w:rPr>
      </w:pPr>
      <w:r w:rsidRPr="00FA5875">
        <w:rPr>
          <w:rFonts w:ascii="Arial" w:hAnsi="Arial" w:cs="Arial"/>
        </w:rPr>
        <w:t xml:space="preserve">The Average True Range indicator </w:t>
      </w:r>
      <w:r w:rsidR="00F3539A" w:rsidRPr="00FA5875">
        <w:rPr>
          <w:rFonts w:ascii="Arial" w:hAnsi="Arial" w:cs="Arial"/>
        </w:rPr>
        <w:t xml:space="preserve">measures how much an </w:t>
      </w:r>
      <w:r w:rsidR="00967A86" w:rsidRPr="00FA5875">
        <w:rPr>
          <w:rFonts w:ascii="Arial" w:hAnsi="Arial" w:cs="Arial"/>
        </w:rPr>
        <w:t>asset</w:t>
      </w:r>
      <w:r w:rsidR="00F3539A" w:rsidRPr="00FA5875">
        <w:rPr>
          <w:rFonts w:ascii="Arial" w:hAnsi="Arial" w:cs="Arial"/>
        </w:rPr>
        <w:t xml:space="preserve"> price fluctuates. </w:t>
      </w:r>
      <w:r w:rsidR="00967A86" w:rsidRPr="00FA5875">
        <w:rPr>
          <w:rFonts w:ascii="Arial" w:hAnsi="Arial" w:cs="Arial"/>
        </w:rPr>
        <w:t>Unlike Bollinger Bands, which uses standard deviations, ATR focuses only on the absolute price changes</w:t>
      </w:r>
      <w:r w:rsidR="006438BD" w:rsidRPr="00FA5875">
        <w:rPr>
          <w:rFonts w:ascii="Arial" w:hAnsi="Arial" w:cs="Arial"/>
        </w:rPr>
        <w:t>, which means the result will always be positive and relatively small</w:t>
      </w:r>
      <w:r w:rsidR="00967A86" w:rsidRPr="00FA5875">
        <w:rPr>
          <w:rFonts w:ascii="Arial" w:hAnsi="Arial" w:cs="Arial"/>
        </w:rPr>
        <w:t>. In this case, the true range is defined as the greatest value of the current high minus the current low, the absolute value of the current high minus the previous low, and the absolute value of the current low mines the previous close. The ATR is then calculated as a moving average of these true ranges. A higher ATR indicates higher volatility, while a lower ATR suggests a more stable market with lower volatility. In this strategy, that only window that was used is:</w:t>
      </w:r>
    </w:p>
    <w:p w14:paraId="7A5C6C94" w14:textId="76C795E9" w:rsidR="00967A86" w:rsidRPr="00FA5875" w:rsidRDefault="00967A86" w:rsidP="00BA7AA8">
      <w:pPr>
        <w:pStyle w:val="Prrafodelista"/>
        <w:numPr>
          <w:ilvl w:val="0"/>
          <w:numId w:val="6"/>
        </w:numPr>
        <w:spacing w:line="360" w:lineRule="auto"/>
        <w:jc w:val="both"/>
        <w:rPr>
          <w:rFonts w:ascii="Arial" w:hAnsi="Arial" w:cs="Arial"/>
        </w:rPr>
      </w:pPr>
      <w:r w:rsidRPr="00FA5875">
        <w:rPr>
          <w:rFonts w:ascii="Arial" w:hAnsi="Arial" w:cs="Arial"/>
        </w:rPr>
        <w:t xml:space="preserve">ATR 14: This is a standard window while using ATR, and it captures general volatility patterns, providing a balance between sensitivity and smoothness to avoid overreacting to minor changes in the price. </w:t>
      </w:r>
    </w:p>
    <w:p w14:paraId="6EF4C787" w14:textId="08394EE4" w:rsidR="00967A86" w:rsidRPr="00FA5875" w:rsidRDefault="00967A86" w:rsidP="00BA7AA8">
      <w:pPr>
        <w:spacing w:line="360" w:lineRule="auto"/>
        <w:jc w:val="both"/>
        <w:rPr>
          <w:rFonts w:ascii="Arial" w:hAnsi="Arial" w:cs="Arial"/>
        </w:rPr>
      </w:pPr>
      <w:r w:rsidRPr="00FA5875">
        <w:rPr>
          <w:rFonts w:ascii="Arial" w:hAnsi="Arial" w:cs="Arial"/>
        </w:rPr>
        <w:lastRenderedPageBreak/>
        <w:t xml:space="preserve">In this case, if more trading signals were needed, it would be useful to use a shorter window to generate more, but if </w:t>
      </w:r>
      <w:r w:rsidR="007E293B" w:rsidRPr="00FA5875">
        <w:rPr>
          <w:rFonts w:ascii="Arial" w:hAnsi="Arial" w:cs="Arial"/>
        </w:rPr>
        <w:t xml:space="preserve">fewer but more reliable signals were desired, a longer window would be used to smooth </w:t>
      </w:r>
      <w:r w:rsidR="00C7431B" w:rsidRPr="00FA5875">
        <w:rPr>
          <w:rFonts w:ascii="Arial" w:hAnsi="Arial" w:cs="Arial"/>
        </w:rPr>
        <w:t>o</w:t>
      </w:r>
      <w:r w:rsidR="007E293B" w:rsidRPr="00FA5875">
        <w:rPr>
          <w:rFonts w:ascii="Arial" w:hAnsi="Arial" w:cs="Arial"/>
        </w:rPr>
        <w:t xml:space="preserve">ut short-term movements. </w:t>
      </w:r>
    </w:p>
    <w:p w14:paraId="37F9E5C9" w14:textId="7BABABEA" w:rsidR="00C7431B" w:rsidRPr="00FA5875" w:rsidRDefault="00C7431B" w:rsidP="00BA7AA8">
      <w:pPr>
        <w:pStyle w:val="Ttulo4"/>
        <w:spacing w:line="360" w:lineRule="auto"/>
        <w:jc w:val="both"/>
        <w:rPr>
          <w:rFonts w:ascii="Arial" w:hAnsi="Arial" w:cs="Arial"/>
        </w:rPr>
      </w:pPr>
      <w:proofErr w:type="spellStart"/>
      <w:r w:rsidRPr="00FA5875">
        <w:rPr>
          <w:rFonts w:ascii="Arial" w:hAnsi="Arial" w:cs="Arial"/>
        </w:rPr>
        <w:t>Donchian</w:t>
      </w:r>
      <w:proofErr w:type="spellEnd"/>
      <w:r w:rsidRPr="00FA5875">
        <w:rPr>
          <w:rFonts w:ascii="Arial" w:hAnsi="Arial" w:cs="Arial"/>
        </w:rPr>
        <w:t xml:space="preserve"> Channel</w:t>
      </w:r>
    </w:p>
    <w:p w14:paraId="6B34EFF8" w14:textId="358A7F93" w:rsidR="005A0B17" w:rsidRPr="00FA5875" w:rsidRDefault="00C7431B" w:rsidP="00BA7AA8">
      <w:pPr>
        <w:spacing w:line="360" w:lineRule="auto"/>
        <w:jc w:val="both"/>
        <w:rPr>
          <w:rFonts w:ascii="Arial" w:hAnsi="Arial" w:cs="Arial"/>
        </w:rPr>
      </w:pPr>
      <w:r w:rsidRPr="00FA5875">
        <w:rPr>
          <w:rFonts w:ascii="Arial" w:hAnsi="Arial" w:cs="Arial"/>
        </w:rPr>
        <w:t xml:space="preserve">The last volatility indicator that was used is the </w:t>
      </w:r>
      <w:proofErr w:type="spellStart"/>
      <w:r w:rsidRPr="00FA5875">
        <w:rPr>
          <w:rFonts w:ascii="Arial" w:hAnsi="Arial" w:cs="Arial"/>
        </w:rPr>
        <w:t>Donchian</w:t>
      </w:r>
      <w:proofErr w:type="spellEnd"/>
      <w:r w:rsidRPr="00FA5875">
        <w:rPr>
          <w:rFonts w:ascii="Arial" w:hAnsi="Arial" w:cs="Arial"/>
        </w:rPr>
        <w:t xml:space="preserve"> Channel indicator. This indicator identifies </w:t>
      </w:r>
      <w:r w:rsidR="00AD1246" w:rsidRPr="00FA5875">
        <w:rPr>
          <w:rFonts w:ascii="Arial" w:hAnsi="Arial" w:cs="Arial"/>
        </w:rPr>
        <w:t xml:space="preserve">the highest and lowest values over a specified period, forming a channel around the price. This channel helps highlight changes, trend direction, and potential trading opportunities. When the price moves above the upper line, it indicates a strong upward trend. On the other hand, when the price moves below the lover line, it indicates a downward trend. There is also a middle line that represents the average of the two extremes. </w:t>
      </w:r>
      <w:r w:rsidR="00CC6188" w:rsidRPr="00FA5875">
        <w:rPr>
          <w:rFonts w:ascii="Arial" w:hAnsi="Arial" w:cs="Arial"/>
        </w:rPr>
        <w:t xml:space="preserve">This indicator does not have a set range as a result as it depends on the price of the asset. </w:t>
      </w:r>
      <w:r w:rsidR="00AD1246" w:rsidRPr="00FA5875">
        <w:rPr>
          <w:rFonts w:ascii="Arial" w:hAnsi="Arial" w:cs="Arial"/>
        </w:rPr>
        <w:t>In this strategy, the window that was used is:</w:t>
      </w:r>
    </w:p>
    <w:p w14:paraId="22417DFC" w14:textId="1F479C54" w:rsidR="00AD1246" w:rsidRPr="00FA5875" w:rsidRDefault="00AD1246" w:rsidP="00BA7AA8">
      <w:pPr>
        <w:pStyle w:val="Prrafodelista"/>
        <w:numPr>
          <w:ilvl w:val="0"/>
          <w:numId w:val="6"/>
        </w:numPr>
        <w:spacing w:line="360" w:lineRule="auto"/>
        <w:jc w:val="both"/>
        <w:rPr>
          <w:rFonts w:ascii="Arial" w:hAnsi="Arial" w:cs="Arial"/>
        </w:rPr>
      </w:pPr>
      <w:r w:rsidRPr="00FA5875">
        <w:rPr>
          <w:rFonts w:ascii="Arial" w:hAnsi="Arial" w:cs="Arial"/>
        </w:rPr>
        <w:t xml:space="preserve">DON 20: This window, which is the most common number of periods, captures medium-term volatility and trends. This window </w:t>
      </w:r>
      <w:proofErr w:type="gramStart"/>
      <w:r w:rsidRPr="00FA5875">
        <w:rPr>
          <w:rFonts w:ascii="Arial" w:hAnsi="Arial" w:cs="Arial"/>
        </w:rPr>
        <w:t>is able to</w:t>
      </w:r>
      <w:proofErr w:type="gramEnd"/>
      <w:r w:rsidRPr="00FA5875">
        <w:rPr>
          <w:rFonts w:ascii="Arial" w:hAnsi="Arial" w:cs="Arial"/>
        </w:rPr>
        <w:t xml:space="preserve"> identify significant price movements, while filtering out some minor movements in the price that don’t affect the bigger picture.</w:t>
      </w:r>
    </w:p>
    <w:p w14:paraId="7CC021BC" w14:textId="7CD187E7" w:rsidR="00AD1246" w:rsidRPr="00FA5875" w:rsidRDefault="00AD1246" w:rsidP="00BA7AA8">
      <w:pPr>
        <w:pStyle w:val="Prrafodelista"/>
        <w:spacing w:line="360" w:lineRule="auto"/>
        <w:jc w:val="both"/>
        <w:rPr>
          <w:rFonts w:ascii="Arial" w:hAnsi="Arial" w:cs="Arial"/>
        </w:rPr>
      </w:pPr>
    </w:p>
    <w:p w14:paraId="230CC434" w14:textId="2216B854" w:rsidR="00AD1246" w:rsidRPr="00FA5875" w:rsidRDefault="00AD1246" w:rsidP="00BA7AA8">
      <w:pPr>
        <w:pStyle w:val="Ttulo4"/>
        <w:spacing w:line="360" w:lineRule="auto"/>
        <w:jc w:val="both"/>
        <w:rPr>
          <w:rFonts w:ascii="Arial" w:hAnsi="Arial" w:cs="Arial"/>
        </w:rPr>
      </w:pPr>
      <w:r w:rsidRPr="00FA5875">
        <w:rPr>
          <w:rFonts w:ascii="Arial" w:hAnsi="Arial" w:cs="Arial"/>
        </w:rPr>
        <w:t>Importance of Volatility Indicators</w:t>
      </w:r>
    </w:p>
    <w:p w14:paraId="4D519FAB" w14:textId="77777777" w:rsidR="008059BA" w:rsidRPr="00FA5875" w:rsidRDefault="008059BA" w:rsidP="00BA7AA8">
      <w:pPr>
        <w:spacing w:line="360" w:lineRule="auto"/>
        <w:jc w:val="both"/>
        <w:rPr>
          <w:rFonts w:ascii="Arial" w:hAnsi="Arial" w:cs="Arial"/>
        </w:rPr>
      </w:pPr>
      <w:r w:rsidRPr="00FA5875">
        <w:rPr>
          <w:rFonts w:ascii="Arial" w:hAnsi="Arial" w:cs="Arial"/>
        </w:rPr>
        <w:t xml:space="preserve">Volatility indicators are essential for understanding how stable or unstable an asset’s price is. By using these three indicators, this trading strategy </w:t>
      </w:r>
      <w:proofErr w:type="gramStart"/>
      <w:r w:rsidRPr="00FA5875">
        <w:rPr>
          <w:rFonts w:ascii="Arial" w:hAnsi="Arial" w:cs="Arial"/>
        </w:rPr>
        <w:t>is able to</w:t>
      </w:r>
      <w:proofErr w:type="gramEnd"/>
      <w:r w:rsidRPr="00FA5875">
        <w:rPr>
          <w:rFonts w:ascii="Arial" w:hAnsi="Arial" w:cs="Arial"/>
        </w:rPr>
        <w:t xml:space="preserve"> detect periods of high and low volatility, anticipate potential trends, and adjust trading decisions accordingly. This helps manage risk, avoid false signals, and complete momentum indicators to provide a more complete understanding of market behavior.</w:t>
      </w:r>
    </w:p>
    <w:p w14:paraId="472D1471" w14:textId="77777777" w:rsidR="008059BA" w:rsidRPr="00FA5875" w:rsidRDefault="008059BA" w:rsidP="00BA7AA8">
      <w:pPr>
        <w:spacing w:line="360" w:lineRule="auto"/>
        <w:jc w:val="both"/>
        <w:rPr>
          <w:rFonts w:ascii="Arial" w:hAnsi="Arial" w:cs="Arial"/>
        </w:rPr>
      </w:pPr>
    </w:p>
    <w:p w14:paraId="29F4EB49" w14:textId="74A2FACE" w:rsidR="00C7431B" w:rsidRPr="00FA5875" w:rsidRDefault="008059BA" w:rsidP="00BA7AA8">
      <w:pPr>
        <w:pStyle w:val="Ttulo3"/>
        <w:spacing w:line="360" w:lineRule="auto"/>
        <w:jc w:val="both"/>
        <w:rPr>
          <w:rFonts w:ascii="Arial" w:hAnsi="Arial" w:cs="Arial"/>
        </w:rPr>
      </w:pPr>
      <w:bookmarkStart w:id="9" w:name="_Toc212314782"/>
      <w:r w:rsidRPr="00FA5875">
        <w:rPr>
          <w:rFonts w:ascii="Arial" w:hAnsi="Arial" w:cs="Arial"/>
        </w:rPr>
        <w:t>Volume Indicators</w:t>
      </w:r>
      <w:bookmarkEnd w:id="9"/>
      <w:r w:rsidRPr="00FA5875">
        <w:rPr>
          <w:rFonts w:ascii="Arial" w:hAnsi="Arial" w:cs="Arial"/>
        </w:rPr>
        <w:t xml:space="preserve"> </w:t>
      </w:r>
    </w:p>
    <w:p w14:paraId="08E5F15B" w14:textId="28D81AFD" w:rsidR="008059BA" w:rsidRPr="00FA5875" w:rsidRDefault="007041F1" w:rsidP="00BA7AA8">
      <w:pPr>
        <w:spacing w:line="360" w:lineRule="auto"/>
        <w:jc w:val="both"/>
        <w:rPr>
          <w:rFonts w:ascii="Arial" w:hAnsi="Arial" w:cs="Arial"/>
        </w:rPr>
      </w:pPr>
      <w:r w:rsidRPr="00FA5875">
        <w:rPr>
          <w:rFonts w:ascii="Arial" w:hAnsi="Arial" w:cs="Arial"/>
        </w:rPr>
        <w:t xml:space="preserve">Volume indicators measure the strength of a price movement by analyzing the number of shares that were traded during a specific period. This provides insights into the level of participation in an asset, helping to confirm trends. By incorporating </w:t>
      </w:r>
      <w:r w:rsidRPr="00FA5875">
        <w:rPr>
          <w:rFonts w:ascii="Arial" w:hAnsi="Arial" w:cs="Arial"/>
        </w:rPr>
        <w:lastRenderedPageBreak/>
        <w:t xml:space="preserve">volume indicators into the strategy, it can analyze whether price movements are supported by strong market activity or occur </w:t>
      </w:r>
      <w:r w:rsidR="00512943" w:rsidRPr="00FA5875">
        <w:rPr>
          <w:rFonts w:ascii="Arial" w:hAnsi="Arial" w:cs="Arial"/>
        </w:rPr>
        <w:t>at a lower</w:t>
      </w:r>
      <w:r w:rsidRPr="00FA5875">
        <w:rPr>
          <w:rFonts w:ascii="Arial" w:hAnsi="Arial" w:cs="Arial"/>
        </w:rPr>
        <w:t xml:space="preserve"> volume.  The volume indicators that were used in this strategy are On Balance Volume, Volume Price Trend, Accumulation</w:t>
      </w:r>
      <w:r w:rsidR="0068503D" w:rsidRPr="00FA5875">
        <w:rPr>
          <w:rFonts w:ascii="Arial" w:hAnsi="Arial" w:cs="Arial"/>
        </w:rPr>
        <w:t xml:space="preserve"> </w:t>
      </w:r>
      <w:r w:rsidRPr="00FA5875">
        <w:rPr>
          <w:rFonts w:ascii="Arial" w:hAnsi="Arial" w:cs="Arial"/>
        </w:rPr>
        <w:t xml:space="preserve">Distribution Index, Money Flow Index, and Chaikin Money Flow. </w:t>
      </w:r>
    </w:p>
    <w:p w14:paraId="68F30D0D" w14:textId="66B5631A" w:rsidR="007041F1" w:rsidRPr="00FA5875" w:rsidRDefault="007041F1" w:rsidP="00C6347D">
      <w:pPr>
        <w:pStyle w:val="Ttulo4"/>
        <w:spacing w:line="360" w:lineRule="auto"/>
        <w:jc w:val="both"/>
        <w:rPr>
          <w:rFonts w:ascii="Arial" w:hAnsi="Arial" w:cs="Arial"/>
        </w:rPr>
      </w:pPr>
      <w:r w:rsidRPr="00FA5875">
        <w:rPr>
          <w:rFonts w:ascii="Arial" w:hAnsi="Arial" w:cs="Arial"/>
        </w:rPr>
        <w:t>On Balance Volume</w:t>
      </w:r>
    </w:p>
    <w:p w14:paraId="0E115371" w14:textId="3936BC4F" w:rsidR="00C7431B" w:rsidRPr="00FA5875" w:rsidRDefault="007041F1" w:rsidP="00C6347D">
      <w:pPr>
        <w:spacing w:line="360" w:lineRule="auto"/>
        <w:jc w:val="both"/>
        <w:rPr>
          <w:rFonts w:ascii="Arial" w:hAnsi="Arial" w:cs="Arial"/>
        </w:rPr>
      </w:pPr>
      <w:r w:rsidRPr="00FA5875">
        <w:rPr>
          <w:rFonts w:ascii="Arial" w:hAnsi="Arial" w:cs="Arial"/>
        </w:rPr>
        <w:t>The On Balance Volume indicator uses trading volume to anticipate changes in stock prices. This signals potential price movements based on shifts in the volume of the asset stock. The OBV is a cumulative total of volume, both positive and negative</w:t>
      </w:r>
      <w:r w:rsidR="00CA724D" w:rsidRPr="00FA5875">
        <w:rPr>
          <w:rFonts w:ascii="Arial" w:hAnsi="Arial" w:cs="Arial"/>
        </w:rPr>
        <w:t>, which means the result could be a very big positive or negative number</w:t>
      </w:r>
      <w:r w:rsidRPr="00FA5875">
        <w:rPr>
          <w:rFonts w:ascii="Arial" w:hAnsi="Arial" w:cs="Arial"/>
        </w:rPr>
        <w:t xml:space="preserve">. If the asset closes higher than the previous period, the period’s volume is added to the OBV. On the other hand, if the asset closes lower, the volume is subtracted. This indicator helps determine whether trends are </w:t>
      </w:r>
      <w:r w:rsidR="00523AEF" w:rsidRPr="00FA5875">
        <w:rPr>
          <w:rFonts w:ascii="Arial" w:hAnsi="Arial" w:cs="Arial"/>
        </w:rPr>
        <w:t>supported</w:t>
      </w:r>
      <w:r w:rsidRPr="00FA5875">
        <w:rPr>
          <w:rFonts w:ascii="Arial" w:hAnsi="Arial" w:cs="Arial"/>
        </w:rPr>
        <w:t xml:space="preserve"> by volume or not. In this strategy, OBV is used to confirm momentum and validate trading signals. </w:t>
      </w:r>
      <w:r w:rsidR="004C3A81" w:rsidRPr="00FA5875">
        <w:rPr>
          <w:rFonts w:ascii="Arial" w:hAnsi="Arial" w:cs="Arial"/>
        </w:rPr>
        <w:t xml:space="preserve">In this case, there is no window because it is a cumulative measure that considers all historical data, not relying only on fixed periods of time. </w:t>
      </w:r>
    </w:p>
    <w:p w14:paraId="4989234D" w14:textId="0FAE81F1" w:rsidR="007041F1" w:rsidRPr="00FA5875" w:rsidRDefault="00FA6C97" w:rsidP="00C6347D">
      <w:pPr>
        <w:pStyle w:val="Ttulo4"/>
        <w:spacing w:line="360" w:lineRule="auto"/>
        <w:jc w:val="both"/>
        <w:rPr>
          <w:rFonts w:ascii="Arial" w:hAnsi="Arial" w:cs="Arial"/>
        </w:rPr>
      </w:pPr>
      <w:r w:rsidRPr="00FA5875">
        <w:rPr>
          <w:rFonts w:ascii="Arial" w:hAnsi="Arial" w:cs="Arial"/>
        </w:rPr>
        <w:t>Volume Price Trend</w:t>
      </w:r>
    </w:p>
    <w:p w14:paraId="289CA1FD" w14:textId="104A727E" w:rsidR="007041F1" w:rsidRPr="00FA5875" w:rsidRDefault="00512943" w:rsidP="00C6347D">
      <w:pPr>
        <w:spacing w:line="360" w:lineRule="auto"/>
        <w:jc w:val="both"/>
        <w:rPr>
          <w:rFonts w:ascii="Arial" w:hAnsi="Arial" w:cs="Arial"/>
        </w:rPr>
      </w:pPr>
      <w:r w:rsidRPr="00FA5875">
        <w:rPr>
          <w:rFonts w:ascii="Arial" w:hAnsi="Arial" w:cs="Arial"/>
        </w:rPr>
        <w:t>The Volume Price Trend indicator, also known as VPT, uses price movements and trading volumes to analyze the strength of a trend. This indicator is a cumulative volume line that either adds or subtracts a multiple of the percentage change in the price’s trend and volume. When the price rises, a fraction of the volume proportional to the price change is added to the VPT, and when it is the other way around, it is subtracted. Like the On Balance Volume indicator, VPT does not require a specific window, as it is a cumulative indicator.</w:t>
      </w:r>
      <w:r w:rsidR="00982CD4" w:rsidRPr="00FA5875">
        <w:rPr>
          <w:rFonts w:ascii="Arial" w:hAnsi="Arial" w:cs="Arial"/>
        </w:rPr>
        <w:t xml:space="preserve"> This also means that the output or result will be either a positive or negative number. </w:t>
      </w:r>
      <w:r w:rsidRPr="00FA5875">
        <w:rPr>
          <w:rFonts w:ascii="Arial" w:hAnsi="Arial" w:cs="Arial"/>
        </w:rPr>
        <w:t xml:space="preserve"> </w:t>
      </w:r>
    </w:p>
    <w:p w14:paraId="303E0940" w14:textId="0A37208E" w:rsidR="00512943" w:rsidRPr="00FA5875" w:rsidRDefault="00512943" w:rsidP="00C6347D">
      <w:pPr>
        <w:pStyle w:val="Ttulo4"/>
        <w:spacing w:line="360" w:lineRule="auto"/>
        <w:jc w:val="both"/>
        <w:rPr>
          <w:rFonts w:ascii="Arial" w:hAnsi="Arial" w:cs="Arial"/>
        </w:rPr>
      </w:pPr>
      <w:r w:rsidRPr="00FA5875">
        <w:rPr>
          <w:rFonts w:ascii="Arial" w:hAnsi="Arial" w:cs="Arial"/>
        </w:rPr>
        <w:t>Accumulative Distribution Index</w:t>
      </w:r>
    </w:p>
    <w:p w14:paraId="299CB5F2" w14:textId="1598A8F4" w:rsidR="00512943" w:rsidRPr="00FA5875" w:rsidRDefault="0068503D" w:rsidP="00C6347D">
      <w:pPr>
        <w:spacing w:line="360" w:lineRule="auto"/>
        <w:jc w:val="both"/>
        <w:rPr>
          <w:rFonts w:ascii="Arial" w:hAnsi="Arial" w:cs="Arial"/>
        </w:rPr>
      </w:pPr>
      <w:r w:rsidRPr="00FA5875">
        <w:rPr>
          <w:rFonts w:ascii="Arial" w:hAnsi="Arial" w:cs="Arial"/>
        </w:rPr>
        <w:t xml:space="preserve">The Accumulative Distribution Index, better known as ADI, is an indicator that uses the correlation price and volume to analyze buying and selling pressure. In this case, the indicator moves up when the closing price is closer to the highest high and moves down when the closing price is closer to the low. This allows ADI to analyze whether the market is experiencing accumulation, which is buying pressure, or distribution, </w:t>
      </w:r>
      <w:r w:rsidRPr="00FA5875">
        <w:rPr>
          <w:rFonts w:ascii="Arial" w:hAnsi="Arial" w:cs="Arial"/>
        </w:rPr>
        <w:lastRenderedPageBreak/>
        <w:t xml:space="preserve">which is selling pressure. The indicator tends between -1 and 1, where values closer to 1 indicate strong accumulation, and values closer to -1 indicate strong distribution. </w:t>
      </w:r>
      <w:r w:rsidR="00946BB5" w:rsidRPr="00FA5875">
        <w:rPr>
          <w:rFonts w:ascii="Arial" w:hAnsi="Arial" w:cs="Arial"/>
        </w:rPr>
        <w:t xml:space="preserve">In this case, no window was used since it is cumulative. </w:t>
      </w:r>
    </w:p>
    <w:p w14:paraId="5D9F566F" w14:textId="47C1CA35" w:rsidR="0068503D" w:rsidRPr="00FA5875" w:rsidRDefault="00946BB5" w:rsidP="00C6347D">
      <w:pPr>
        <w:pStyle w:val="Ttulo4"/>
        <w:spacing w:line="360" w:lineRule="auto"/>
        <w:jc w:val="both"/>
        <w:rPr>
          <w:rFonts w:ascii="Arial" w:hAnsi="Arial" w:cs="Arial"/>
        </w:rPr>
      </w:pPr>
      <w:r w:rsidRPr="00FA5875">
        <w:rPr>
          <w:rFonts w:ascii="Arial" w:hAnsi="Arial" w:cs="Arial"/>
        </w:rPr>
        <w:t>Money Flow Index</w:t>
      </w:r>
    </w:p>
    <w:p w14:paraId="4AC4FAA5" w14:textId="0B758F47" w:rsidR="00946BB5" w:rsidRPr="00FA5875" w:rsidRDefault="00946BB5" w:rsidP="00C6347D">
      <w:pPr>
        <w:spacing w:line="360" w:lineRule="auto"/>
        <w:jc w:val="both"/>
        <w:rPr>
          <w:rFonts w:ascii="Arial" w:hAnsi="Arial" w:cs="Arial"/>
        </w:rPr>
      </w:pPr>
      <w:r w:rsidRPr="00FA5875">
        <w:rPr>
          <w:rFonts w:ascii="Arial" w:hAnsi="Arial" w:cs="Arial"/>
        </w:rPr>
        <w:t xml:space="preserve">The Money Flow Index, or MFI, is an indicator </w:t>
      </w:r>
      <w:r w:rsidR="00C97EE4" w:rsidRPr="00FA5875">
        <w:rPr>
          <w:rFonts w:ascii="Arial" w:hAnsi="Arial" w:cs="Arial"/>
        </w:rPr>
        <w:t xml:space="preserve">that analyzes the flow of money into and out of an asset, by considering the price movements and trading volume. </w:t>
      </w:r>
      <w:r w:rsidR="002E1C12" w:rsidRPr="00FA5875">
        <w:rPr>
          <w:rFonts w:ascii="Arial" w:hAnsi="Arial" w:cs="Arial"/>
        </w:rPr>
        <w:t>In this case, the MFI is expressed as a value between 0 and 100. It helps measure the strength of buying and selling pressure over time, providing insights into the market movement and behavior. Unlike the previous volume indicators, MFI was implemented with a window which is:</w:t>
      </w:r>
    </w:p>
    <w:p w14:paraId="66811209" w14:textId="5F2BE442" w:rsidR="002E1C12" w:rsidRPr="00FA5875" w:rsidRDefault="002E1C12" w:rsidP="00C6347D">
      <w:pPr>
        <w:pStyle w:val="Prrafodelista"/>
        <w:numPr>
          <w:ilvl w:val="0"/>
          <w:numId w:val="6"/>
        </w:numPr>
        <w:spacing w:line="360" w:lineRule="auto"/>
        <w:jc w:val="both"/>
        <w:rPr>
          <w:rFonts w:ascii="Arial" w:hAnsi="Arial" w:cs="Arial"/>
        </w:rPr>
      </w:pPr>
      <w:r w:rsidRPr="00FA5875">
        <w:rPr>
          <w:rFonts w:ascii="Arial" w:hAnsi="Arial" w:cs="Arial"/>
        </w:rPr>
        <w:t>MFI 14: This window is a short-term period that captures money flow trends while maintaining a balance between sensitivity and stability.</w:t>
      </w:r>
    </w:p>
    <w:p w14:paraId="3A23F1B3" w14:textId="50023CCE" w:rsidR="002E1C12" w:rsidRPr="00FA5875" w:rsidRDefault="002E1C12" w:rsidP="00C6347D">
      <w:pPr>
        <w:pStyle w:val="Ttulo4"/>
        <w:spacing w:line="360" w:lineRule="auto"/>
        <w:jc w:val="both"/>
        <w:rPr>
          <w:rFonts w:ascii="Arial" w:hAnsi="Arial" w:cs="Arial"/>
        </w:rPr>
      </w:pPr>
      <w:r w:rsidRPr="00FA5875">
        <w:rPr>
          <w:rFonts w:ascii="Arial" w:hAnsi="Arial" w:cs="Arial"/>
        </w:rPr>
        <w:t>Chaikin Money Flow</w:t>
      </w:r>
    </w:p>
    <w:p w14:paraId="7FB67AA1" w14:textId="64DB2D7A" w:rsidR="002E1C12" w:rsidRPr="00FA5875" w:rsidRDefault="00EC341E" w:rsidP="00C6347D">
      <w:pPr>
        <w:spacing w:line="360" w:lineRule="auto"/>
        <w:jc w:val="both"/>
        <w:rPr>
          <w:rFonts w:ascii="Arial" w:hAnsi="Arial" w:cs="Arial"/>
        </w:rPr>
      </w:pPr>
      <w:r w:rsidRPr="00FA5875">
        <w:rPr>
          <w:rFonts w:ascii="Arial" w:hAnsi="Arial" w:cs="Arial"/>
        </w:rPr>
        <w:t>The Chaikin Money Flow is an indicator that monitors and analyzes the accumulation and distribution of stock over a specific time. In this case, the values of this indicator move between -1 and 1, where positive values indicate buying pressure and negative values indicate selling pressure. When the CMF moves right around the zero line, this demonstrates that there is relatively equal buying and selling pressure and no clear trend. The window that was used for this indicator is:</w:t>
      </w:r>
    </w:p>
    <w:p w14:paraId="2AC2E2C8" w14:textId="3998B7B1" w:rsidR="00EC341E" w:rsidRPr="00FA5875" w:rsidRDefault="00EC341E" w:rsidP="00C6347D">
      <w:pPr>
        <w:pStyle w:val="Prrafodelista"/>
        <w:numPr>
          <w:ilvl w:val="0"/>
          <w:numId w:val="6"/>
        </w:numPr>
        <w:spacing w:line="360" w:lineRule="auto"/>
        <w:jc w:val="both"/>
        <w:rPr>
          <w:rFonts w:ascii="Arial" w:hAnsi="Arial" w:cs="Arial"/>
        </w:rPr>
      </w:pPr>
      <w:r w:rsidRPr="00FA5875">
        <w:rPr>
          <w:rFonts w:ascii="Arial" w:hAnsi="Arial" w:cs="Arial"/>
        </w:rPr>
        <w:t xml:space="preserve">CMF 21: This is the default CMF period. It allows the indicator to capture medium-term trends in buying and selling activity while smoothing out short-term movements. </w:t>
      </w:r>
    </w:p>
    <w:p w14:paraId="5476E647" w14:textId="77777777" w:rsidR="002E1C12" w:rsidRPr="00FA5875" w:rsidRDefault="002E1C12" w:rsidP="00C6347D">
      <w:pPr>
        <w:spacing w:line="360" w:lineRule="auto"/>
        <w:jc w:val="both"/>
        <w:rPr>
          <w:rFonts w:ascii="Arial" w:hAnsi="Arial" w:cs="Arial"/>
        </w:rPr>
      </w:pPr>
    </w:p>
    <w:p w14:paraId="5E28A34A" w14:textId="1B93D973" w:rsidR="008125AA" w:rsidRPr="00FA5875" w:rsidRDefault="008125AA" w:rsidP="00C6347D">
      <w:pPr>
        <w:pStyle w:val="Ttulo4"/>
        <w:spacing w:line="360" w:lineRule="auto"/>
        <w:jc w:val="both"/>
        <w:rPr>
          <w:rFonts w:ascii="Arial" w:hAnsi="Arial" w:cs="Arial"/>
        </w:rPr>
      </w:pPr>
      <w:r w:rsidRPr="00FA5875">
        <w:rPr>
          <w:rFonts w:ascii="Arial" w:hAnsi="Arial" w:cs="Arial"/>
        </w:rPr>
        <w:t>Importance of Volume Indicators</w:t>
      </w:r>
    </w:p>
    <w:p w14:paraId="31920A45" w14:textId="147487A3" w:rsidR="008125AA" w:rsidRPr="00FA5875" w:rsidRDefault="008125AA" w:rsidP="00C6347D">
      <w:pPr>
        <w:spacing w:line="360" w:lineRule="auto"/>
        <w:jc w:val="both"/>
        <w:rPr>
          <w:rFonts w:ascii="Arial" w:hAnsi="Arial" w:cs="Arial"/>
        </w:rPr>
      </w:pPr>
      <w:r w:rsidRPr="00FA5875">
        <w:rPr>
          <w:rFonts w:ascii="Arial" w:hAnsi="Arial" w:cs="Arial"/>
        </w:rPr>
        <w:t xml:space="preserve">Volume indicators are crucial for understanding the strength behind price movements. While prices alone help us analyze the general direction of the market, volume indicators reveal whether trends are supported or not by trading activity. By implementing these indicators, the trading strategy </w:t>
      </w:r>
      <w:proofErr w:type="gramStart"/>
      <w:r w:rsidRPr="00FA5875">
        <w:rPr>
          <w:rFonts w:ascii="Arial" w:hAnsi="Arial" w:cs="Arial"/>
        </w:rPr>
        <w:t>is able to</w:t>
      </w:r>
      <w:proofErr w:type="gramEnd"/>
      <w:r w:rsidRPr="00FA5875">
        <w:rPr>
          <w:rFonts w:ascii="Arial" w:hAnsi="Arial" w:cs="Arial"/>
        </w:rPr>
        <w:t xml:space="preserve"> analyze the intensity of </w:t>
      </w:r>
      <w:r w:rsidRPr="00FA5875">
        <w:rPr>
          <w:rFonts w:ascii="Arial" w:hAnsi="Arial" w:cs="Arial"/>
        </w:rPr>
        <w:lastRenderedPageBreak/>
        <w:t xml:space="preserve">buying and selling pressure and validate potential trading signals, improving the efficiency of the predictions. </w:t>
      </w:r>
    </w:p>
    <w:p w14:paraId="7A34B608" w14:textId="77777777" w:rsidR="00BA7AA8" w:rsidRPr="00FA5875" w:rsidRDefault="00BA7AA8" w:rsidP="00C6347D">
      <w:pPr>
        <w:spacing w:line="360" w:lineRule="auto"/>
        <w:jc w:val="both"/>
        <w:rPr>
          <w:rFonts w:ascii="Arial" w:hAnsi="Arial" w:cs="Arial"/>
        </w:rPr>
      </w:pPr>
    </w:p>
    <w:p w14:paraId="64538967" w14:textId="62E529A8" w:rsidR="00ED03B1" w:rsidRPr="00FA5875" w:rsidRDefault="00196EC4" w:rsidP="00C6347D">
      <w:pPr>
        <w:pStyle w:val="Ttulo2"/>
        <w:spacing w:line="360" w:lineRule="auto"/>
        <w:jc w:val="both"/>
        <w:rPr>
          <w:rFonts w:ascii="Arial" w:hAnsi="Arial" w:cs="Arial"/>
        </w:rPr>
      </w:pPr>
      <w:bookmarkStart w:id="10" w:name="_Toc212314783"/>
      <w:r w:rsidRPr="00FA5875">
        <w:rPr>
          <w:rFonts w:ascii="Arial" w:hAnsi="Arial" w:cs="Arial"/>
        </w:rPr>
        <w:t>Combination of</w:t>
      </w:r>
      <w:r w:rsidR="00ED03B1" w:rsidRPr="00FA5875">
        <w:rPr>
          <w:rFonts w:ascii="Arial" w:hAnsi="Arial" w:cs="Arial"/>
        </w:rPr>
        <w:t xml:space="preserve"> Indicators</w:t>
      </w:r>
      <w:bookmarkEnd w:id="10"/>
    </w:p>
    <w:p w14:paraId="5605100A" w14:textId="562B5B42" w:rsidR="00ED03B1" w:rsidRPr="00FA5875" w:rsidRDefault="00ED03B1" w:rsidP="00C6347D">
      <w:pPr>
        <w:spacing w:line="360" w:lineRule="auto"/>
        <w:jc w:val="both"/>
        <w:rPr>
          <w:rFonts w:ascii="Arial" w:hAnsi="Arial" w:cs="Arial"/>
        </w:rPr>
      </w:pPr>
      <w:r w:rsidRPr="00FA5875">
        <w:rPr>
          <w:rFonts w:ascii="Arial" w:hAnsi="Arial" w:cs="Arial"/>
        </w:rPr>
        <w:t xml:space="preserve">Using a combination of momentum, volatility, and volume indicators allows this trading strategy to gain a more complete understanding and perspective of market behavior. Momentum indicators help identify the direction and strength of price movements and trends. Volatility indicators reveal how stable or unstable the market is. Lastly, volume indicators measure whether trends in the price are supported by trading activity or not. The combination of these types of indicators </w:t>
      </w:r>
      <w:r w:rsidR="00AF3D27" w:rsidRPr="00FA5875">
        <w:rPr>
          <w:rFonts w:ascii="Arial" w:hAnsi="Arial" w:cs="Arial"/>
        </w:rPr>
        <w:t>allows</w:t>
      </w:r>
      <w:r w:rsidRPr="00FA5875">
        <w:rPr>
          <w:rFonts w:ascii="Arial" w:hAnsi="Arial" w:cs="Arial"/>
        </w:rPr>
        <w:t xml:space="preserve"> the strategy to be more reliable and robust.</w:t>
      </w:r>
    </w:p>
    <w:p w14:paraId="4A4BB67D" w14:textId="77777777" w:rsidR="00ED03B1" w:rsidRPr="00FA5875" w:rsidRDefault="00ED03B1" w:rsidP="00C6347D">
      <w:pPr>
        <w:spacing w:line="360" w:lineRule="auto"/>
        <w:jc w:val="both"/>
        <w:rPr>
          <w:rFonts w:ascii="Arial" w:hAnsi="Arial" w:cs="Arial"/>
        </w:rPr>
      </w:pPr>
    </w:p>
    <w:p w14:paraId="7D64E945" w14:textId="7BE07E03" w:rsidR="0000042B" w:rsidRPr="00FA5875" w:rsidRDefault="0000042B" w:rsidP="00C6347D">
      <w:pPr>
        <w:pStyle w:val="Ttulo2"/>
        <w:spacing w:line="360" w:lineRule="auto"/>
        <w:jc w:val="both"/>
        <w:rPr>
          <w:rFonts w:ascii="Arial" w:hAnsi="Arial" w:cs="Arial"/>
        </w:rPr>
      </w:pPr>
      <w:bookmarkStart w:id="11" w:name="_Toc212314784"/>
      <w:r w:rsidRPr="00FA5875">
        <w:rPr>
          <w:rFonts w:ascii="Arial" w:hAnsi="Arial" w:cs="Arial"/>
        </w:rPr>
        <w:t>Normalization</w:t>
      </w:r>
      <w:bookmarkEnd w:id="11"/>
    </w:p>
    <w:p w14:paraId="04C6EA84" w14:textId="1F22DC54" w:rsidR="00F93198" w:rsidRPr="00FA5875" w:rsidRDefault="00793228" w:rsidP="00C6347D">
      <w:pPr>
        <w:spacing w:line="360" w:lineRule="auto"/>
        <w:jc w:val="both"/>
        <w:rPr>
          <w:rFonts w:ascii="Arial" w:hAnsi="Arial" w:cs="Arial"/>
        </w:rPr>
      </w:pPr>
      <w:r w:rsidRPr="00FA5875">
        <w:rPr>
          <w:rFonts w:ascii="Arial" w:hAnsi="Arial" w:cs="Arial"/>
        </w:rPr>
        <w:t xml:space="preserve">To ensure that the model processes the input features effectively, different normalization and scaling techniques were applied, this depending on the type of indicator and the way it behaves. </w:t>
      </w:r>
      <w:r w:rsidR="001440D1" w:rsidRPr="00FA5875">
        <w:rPr>
          <w:rFonts w:ascii="Arial" w:hAnsi="Arial" w:cs="Arial"/>
        </w:rPr>
        <w:t xml:space="preserve">Since the indicators </w:t>
      </w:r>
      <w:r w:rsidR="00E35829" w:rsidRPr="00FA5875">
        <w:rPr>
          <w:rFonts w:ascii="Arial" w:hAnsi="Arial" w:cs="Arial"/>
        </w:rPr>
        <w:t>do</w:t>
      </w:r>
      <w:r w:rsidR="001440D1" w:rsidRPr="00FA5875">
        <w:rPr>
          <w:rFonts w:ascii="Arial" w:hAnsi="Arial" w:cs="Arial"/>
        </w:rPr>
        <w:t xml:space="preserve"> not share a common scale, the </w:t>
      </w:r>
      <w:proofErr w:type="spellStart"/>
      <w:r w:rsidR="001440D1" w:rsidRPr="00FA5875">
        <w:rPr>
          <w:rFonts w:ascii="Arial" w:hAnsi="Arial" w:cs="Arial"/>
        </w:rPr>
        <w:t>normalisation</w:t>
      </w:r>
      <w:proofErr w:type="spellEnd"/>
      <w:r w:rsidR="001440D1" w:rsidRPr="00FA5875">
        <w:rPr>
          <w:rFonts w:ascii="Arial" w:hAnsi="Arial" w:cs="Arial"/>
        </w:rPr>
        <w:t xml:space="preserve"> process allows their values to be comparable </w:t>
      </w:r>
      <w:r w:rsidR="00BD22A7" w:rsidRPr="00FA5875">
        <w:rPr>
          <w:rFonts w:ascii="Arial" w:hAnsi="Arial" w:cs="Arial"/>
        </w:rPr>
        <w:t>and</w:t>
      </w:r>
      <w:r w:rsidR="001440D1" w:rsidRPr="00FA5875">
        <w:rPr>
          <w:rFonts w:ascii="Arial" w:hAnsi="Arial" w:cs="Arial"/>
        </w:rPr>
        <w:t xml:space="preserve"> prevents any feature from dominating in the training process due to differences in magnitude. With this said, u</w:t>
      </w:r>
      <w:r w:rsidR="00AF3D27" w:rsidRPr="00FA5875">
        <w:rPr>
          <w:rFonts w:ascii="Arial" w:hAnsi="Arial" w:cs="Arial"/>
        </w:rPr>
        <w:t>sing the same scaling method for all indicators would not be appropriate</w:t>
      </w:r>
      <w:r w:rsidR="001440D1" w:rsidRPr="00FA5875">
        <w:rPr>
          <w:rFonts w:ascii="Arial" w:hAnsi="Arial" w:cs="Arial"/>
        </w:rPr>
        <w:t xml:space="preserve"> </w:t>
      </w:r>
      <w:r w:rsidR="00AF3D27" w:rsidRPr="00FA5875">
        <w:rPr>
          <w:rFonts w:ascii="Arial" w:hAnsi="Arial" w:cs="Arial"/>
        </w:rPr>
        <w:t xml:space="preserve">since each indicator operates on different numerical scales. Therefore, the normalization that was done was customized based on the characteristics of each indicator. </w:t>
      </w:r>
    </w:p>
    <w:p w14:paraId="0A70446A" w14:textId="44401880" w:rsidR="00A94D18" w:rsidRPr="00FA5875" w:rsidRDefault="00A94D18" w:rsidP="00C6347D">
      <w:pPr>
        <w:pStyle w:val="Ttulo2"/>
        <w:spacing w:line="360" w:lineRule="auto"/>
        <w:jc w:val="both"/>
        <w:rPr>
          <w:rFonts w:ascii="Arial" w:hAnsi="Arial" w:cs="Arial"/>
        </w:rPr>
      </w:pPr>
      <w:bookmarkStart w:id="12" w:name="_Toc212314785"/>
      <w:r w:rsidRPr="00FA5875">
        <w:rPr>
          <w:rFonts w:ascii="Arial" w:hAnsi="Arial" w:cs="Arial"/>
        </w:rPr>
        <w:t>Fixed Scale Normalization</w:t>
      </w:r>
      <w:bookmarkEnd w:id="12"/>
    </w:p>
    <w:p w14:paraId="45831DB9" w14:textId="072B6123" w:rsidR="00A94D18" w:rsidRPr="00FA5875" w:rsidRDefault="00A94D18" w:rsidP="00C6347D">
      <w:pPr>
        <w:spacing w:line="360" w:lineRule="auto"/>
        <w:jc w:val="both"/>
        <w:rPr>
          <w:rFonts w:ascii="Arial" w:hAnsi="Arial" w:cs="Arial"/>
        </w:rPr>
      </w:pPr>
      <w:r w:rsidRPr="00FA5875">
        <w:rPr>
          <w:rFonts w:ascii="Arial" w:hAnsi="Arial" w:cs="Arial"/>
        </w:rPr>
        <w:t xml:space="preserve">Some indicators </w:t>
      </w:r>
      <w:r w:rsidR="00E35829" w:rsidRPr="00FA5875">
        <w:rPr>
          <w:rFonts w:ascii="Arial" w:hAnsi="Arial" w:cs="Arial"/>
        </w:rPr>
        <w:t>o</w:t>
      </w:r>
      <w:r w:rsidRPr="00FA5875">
        <w:rPr>
          <w:rFonts w:ascii="Arial" w:hAnsi="Arial" w:cs="Arial"/>
        </w:rPr>
        <w:t xml:space="preserve">riginally </w:t>
      </w:r>
      <w:proofErr w:type="gramStart"/>
      <w:r w:rsidRPr="00FA5875">
        <w:rPr>
          <w:rFonts w:ascii="Arial" w:hAnsi="Arial" w:cs="Arial"/>
        </w:rPr>
        <w:t>operate</w:t>
      </w:r>
      <w:proofErr w:type="gramEnd"/>
      <w:r w:rsidRPr="00FA5875">
        <w:rPr>
          <w:rFonts w:ascii="Arial" w:hAnsi="Arial" w:cs="Arial"/>
        </w:rPr>
        <w:t xml:space="preserve"> on a fixed scale ranging from 0 to 100. For these types of indicators, the normalization process consisted of simply dividing their values by 100 so that their results would be within the 0 – 1 range. This ensures that the </w:t>
      </w:r>
      <w:proofErr w:type="gramStart"/>
      <w:r w:rsidRPr="00FA5875">
        <w:rPr>
          <w:rFonts w:ascii="Arial" w:hAnsi="Arial" w:cs="Arial"/>
        </w:rPr>
        <w:t>outputs</w:t>
      </w:r>
      <w:proofErr w:type="gramEnd"/>
      <w:r w:rsidRPr="00FA5875">
        <w:rPr>
          <w:rFonts w:ascii="Arial" w:hAnsi="Arial" w:cs="Arial"/>
        </w:rPr>
        <w:t xml:space="preserve"> given by these indicators </w:t>
      </w:r>
      <w:proofErr w:type="gramStart"/>
      <w:r w:rsidRPr="00FA5875">
        <w:rPr>
          <w:rFonts w:ascii="Arial" w:hAnsi="Arial" w:cs="Arial"/>
        </w:rPr>
        <w:t>are</w:t>
      </w:r>
      <w:proofErr w:type="gramEnd"/>
      <w:r w:rsidRPr="00FA5875">
        <w:rPr>
          <w:rFonts w:ascii="Arial" w:hAnsi="Arial" w:cs="Arial"/>
        </w:rPr>
        <w:t xml:space="preserve"> numerically consistent with the other </w:t>
      </w:r>
      <w:r w:rsidRPr="00FA5875">
        <w:rPr>
          <w:rFonts w:ascii="Arial" w:hAnsi="Arial" w:cs="Arial"/>
        </w:rPr>
        <w:lastRenderedPageBreak/>
        <w:t>features in the model. In this case, three indicators were normalized with this process and they are:</w:t>
      </w:r>
    </w:p>
    <w:p w14:paraId="5602AAF2" w14:textId="2A7683F2" w:rsidR="00A94D18" w:rsidRPr="00FA5875" w:rsidRDefault="00A74037" w:rsidP="00C6347D">
      <w:pPr>
        <w:pStyle w:val="Prrafodelista"/>
        <w:numPr>
          <w:ilvl w:val="0"/>
          <w:numId w:val="6"/>
        </w:numPr>
        <w:spacing w:line="360" w:lineRule="auto"/>
        <w:jc w:val="both"/>
        <w:rPr>
          <w:rFonts w:ascii="Arial" w:hAnsi="Arial" w:cs="Arial"/>
        </w:rPr>
      </w:pPr>
      <w:r w:rsidRPr="00FA5875">
        <w:rPr>
          <w:rFonts w:ascii="Arial" w:hAnsi="Arial" w:cs="Arial"/>
        </w:rPr>
        <w:t>Relative</w:t>
      </w:r>
      <w:r w:rsidR="00A94D18" w:rsidRPr="00FA5875">
        <w:rPr>
          <w:rFonts w:ascii="Arial" w:hAnsi="Arial" w:cs="Arial"/>
        </w:rPr>
        <w:t xml:space="preserve"> Strength In</w:t>
      </w:r>
      <w:r w:rsidRPr="00FA5875">
        <w:rPr>
          <w:rFonts w:ascii="Arial" w:hAnsi="Arial" w:cs="Arial"/>
        </w:rPr>
        <w:t>dex (windows = 7, 14, 21)</w:t>
      </w:r>
    </w:p>
    <w:p w14:paraId="4844F20F" w14:textId="44CAB602" w:rsidR="00A74037" w:rsidRPr="00FA5875" w:rsidRDefault="00A74037" w:rsidP="00C6347D">
      <w:pPr>
        <w:pStyle w:val="Prrafodelista"/>
        <w:numPr>
          <w:ilvl w:val="0"/>
          <w:numId w:val="6"/>
        </w:numPr>
        <w:spacing w:line="360" w:lineRule="auto"/>
        <w:jc w:val="both"/>
        <w:rPr>
          <w:rFonts w:ascii="Arial" w:hAnsi="Arial" w:cs="Arial"/>
        </w:rPr>
      </w:pPr>
      <w:r w:rsidRPr="00FA5875">
        <w:rPr>
          <w:rFonts w:ascii="Arial" w:hAnsi="Arial" w:cs="Arial"/>
        </w:rPr>
        <w:t>Stochastic Oscillator (windows = 12, 26, 40)</w:t>
      </w:r>
    </w:p>
    <w:p w14:paraId="574B0966" w14:textId="7FF036C9" w:rsidR="00A74037" w:rsidRPr="00FA5875" w:rsidRDefault="00A74037" w:rsidP="00C6347D">
      <w:pPr>
        <w:pStyle w:val="Prrafodelista"/>
        <w:numPr>
          <w:ilvl w:val="0"/>
          <w:numId w:val="6"/>
        </w:numPr>
        <w:spacing w:line="360" w:lineRule="auto"/>
        <w:jc w:val="both"/>
        <w:rPr>
          <w:rFonts w:ascii="Arial" w:hAnsi="Arial" w:cs="Arial"/>
        </w:rPr>
      </w:pPr>
      <w:r w:rsidRPr="00FA5875">
        <w:rPr>
          <w:rFonts w:ascii="Arial" w:hAnsi="Arial" w:cs="Arial"/>
        </w:rPr>
        <w:t>Money Flow Index (window = 14)</w:t>
      </w:r>
    </w:p>
    <w:p w14:paraId="61F7C2C9" w14:textId="6819ACEA" w:rsidR="00A74037" w:rsidRPr="00FA5875" w:rsidRDefault="00A74037" w:rsidP="00C6347D">
      <w:pPr>
        <w:pStyle w:val="Ttulo2"/>
        <w:spacing w:line="360" w:lineRule="auto"/>
        <w:jc w:val="both"/>
        <w:rPr>
          <w:rFonts w:ascii="Arial" w:hAnsi="Arial" w:cs="Arial"/>
        </w:rPr>
      </w:pPr>
      <w:bookmarkStart w:id="13" w:name="_Toc212314786"/>
      <w:r w:rsidRPr="00FA5875">
        <w:rPr>
          <w:rFonts w:ascii="Arial" w:hAnsi="Arial" w:cs="Arial"/>
        </w:rPr>
        <w:t>Normalization Relative to Price</w:t>
      </w:r>
      <w:r w:rsidR="00F00CB5" w:rsidRPr="00FA5875">
        <w:rPr>
          <w:rFonts w:ascii="Arial" w:hAnsi="Arial" w:cs="Arial"/>
        </w:rPr>
        <w:t xml:space="preserve"> and Position</w:t>
      </w:r>
      <w:bookmarkEnd w:id="13"/>
    </w:p>
    <w:p w14:paraId="0ED5FAD5" w14:textId="1867EBD1" w:rsidR="00A74037" w:rsidRPr="00FA5875" w:rsidRDefault="009A2877" w:rsidP="00C6347D">
      <w:pPr>
        <w:spacing w:line="360" w:lineRule="auto"/>
        <w:jc w:val="both"/>
        <w:rPr>
          <w:rFonts w:ascii="Arial" w:hAnsi="Arial" w:cs="Arial"/>
        </w:rPr>
      </w:pPr>
      <w:r w:rsidRPr="00FA5875">
        <w:rPr>
          <w:rFonts w:ascii="Arial" w:hAnsi="Arial" w:cs="Arial"/>
        </w:rPr>
        <w:t>On the other hand, some indicators depend directly on the price of an asset. In this case, to normalize these outputs, they were divided by the current closing pric</w:t>
      </w:r>
      <w:r w:rsidR="00170BDC" w:rsidRPr="00FA5875">
        <w:rPr>
          <w:rFonts w:ascii="Arial" w:hAnsi="Arial" w:cs="Arial"/>
        </w:rPr>
        <w:t>e</w:t>
      </w:r>
      <w:r w:rsidRPr="00FA5875">
        <w:rPr>
          <w:rFonts w:ascii="Arial" w:hAnsi="Arial" w:cs="Arial"/>
        </w:rPr>
        <w:t xml:space="preserve">. </w:t>
      </w:r>
      <w:r w:rsidR="00170BDC" w:rsidRPr="00FA5875">
        <w:rPr>
          <w:rFonts w:ascii="Arial" w:hAnsi="Arial" w:cs="Arial"/>
        </w:rPr>
        <w:t>This tr</w:t>
      </w:r>
      <w:r w:rsidR="00740D6A" w:rsidRPr="00FA5875">
        <w:rPr>
          <w:rFonts w:ascii="Arial" w:hAnsi="Arial" w:cs="Arial"/>
        </w:rPr>
        <w:t xml:space="preserve">ansforms the indicators into relative measures, allowing them to be compared correctly with the rest of the indicators. By scaling this way, the indicators directly reflect their magnitude relative to the current value in the market. This method reduces the impact of large differences between prices of different assets, making the model more stable when comparing. </w:t>
      </w:r>
      <w:r w:rsidR="00F00CB5" w:rsidRPr="00FA5875">
        <w:rPr>
          <w:rFonts w:ascii="Arial" w:hAnsi="Arial" w:cs="Arial"/>
        </w:rPr>
        <w:t xml:space="preserve">The indicators that were normalized this way are: </w:t>
      </w:r>
    </w:p>
    <w:p w14:paraId="21B6A7FB" w14:textId="5426FA8A" w:rsidR="00F00CB5" w:rsidRPr="00FA5875" w:rsidRDefault="00F00CB5" w:rsidP="00C6347D">
      <w:pPr>
        <w:pStyle w:val="Prrafodelista"/>
        <w:numPr>
          <w:ilvl w:val="0"/>
          <w:numId w:val="7"/>
        </w:numPr>
        <w:spacing w:line="360" w:lineRule="auto"/>
        <w:jc w:val="both"/>
        <w:rPr>
          <w:rFonts w:ascii="Arial" w:hAnsi="Arial" w:cs="Arial"/>
        </w:rPr>
      </w:pPr>
      <w:r w:rsidRPr="00FA5875">
        <w:rPr>
          <w:rFonts w:ascii="Arial" w:hAnsi="Arial" w:cs="Arial"/>
        </w:rPr>
        <w:t>Exponential Moving Average (windows = 10, 21)</w:t>
      </w:r>
    </w:p>
    <w:p w14:paraId="5295F499" w14:textId="694962B5" w:rsidR="00F00CB5" w:rsidRPr="00FA5875" w:rsidRDefault="00F00CB5" w:rsidP="00C6347D">
      <w:pPr>
        <w:pStyle w:val="Prrafodelista"/>
        <w:numPr>
          <w:ilvl w:val="0"/>
          <w:numId w:val="7"/>
        </w:numPr>
        <w:spacing w:line="360" w:lineRule="auto"/>
        <w:jc w:val="both"/>
        <w:rPr>
          <w:rFonts w:ascii="Arial" w:hAnsi="Arial" w:cs="Arial"/>
        </w:rPr>
      </w:pPr>
      <w:r w:rsidRPr="00FA5875">
        <w:rPr>
          <w:rFonts w:ascii="Arial" w:hAnsi="Arial" w:cs="Arial"/>
        </w:rPr>
        <w:t>Average True Range (windows = 14)</w:t>
      </w:r>
    </w:p>
    <w:p w14:paraId="5EE19104" w14:textId="6FD71796" w:rsidR="00F00CB5" w:rsidRPr="00FA5875" w:rsidRDefault="00C638E6" w:rsidP="00264FC9">
      <w:pPr>
        <w:spacing w:line="360" w:lineRule="auto"/>
        <w:jc w:val="both"/>
        <w:rPr>
          <w:rFonts w:ascii="Arial" w:hAnsi="Arial" w:cs="Arial"/>
        </w:rPr>
      </w:pPr>
      <w:r w:rsidRPr="00FA5875">
        <w:rPr>
          <w:rFonts w:ascii="Arial" w:hAnsi="Arial" w:cs="Arial"/>
        </w:rPr>
        <w:t xml:space="preserve">With this said, for other indicators, instead of dividing by the closing price, the position of the closing price within the range is calculated. This is done by </w:t>
      </w:r>
      <w:r w:rsidR="00E40F16" w:rsidRPr="00FA5875">
        <w:rPr>
          <w:rFonts w:ascii="Arial" w:hAnsi="Arial" w:cs="Arial"/>
        </w:rPr>
        <w:t>calculating</w:t>
      </w:r>
      <w:r w:rsidRPr="00FA5875">
        <w:rPr>
          <w:rFonts w:ascii="Arial" w:hAnsi="Arial" w:cs="Arial"/>
        </w:rPr>
        <w:t xml:space="preserve"> the difference between the closing price and the lower ban</w:t>
      </w:r>
      <w:r w:rsidR="00E40F16" w:rsidRPr="00FA5875">
        <w:rPr>
          <w:rFonts w:ascii="Arial" w:hAnsi="Arial" w:cs="Arial"/>
        </w:rPr>
        <w:t>d and then d</w:t>
      </w:r>
      <w:r w:rsidRPr="00FA5875">
        <w:rPr>
          <w:rFonts w:ascii="Arial" w:hAnsi="Arial" w:cs="Arial"/>
        </w:rPr>
        <w:t>ividing them by the total width of the bands or channel</w:t>
      </w:r>
      <w:r w:rsidR="00E40F16" w:rsidRPr="00FA5875">
        <w:rPr>
          <w:rFonts w:ascii="Arial" w:hAnsi="Arial" w:cs="Arial"/>
        </w:rPr>
        <w:t>, in other words, divided by the difference between the high and low</w:t>
      </w:r>
      <w:r w:rsidRPr="00FA5875">
        <w:rPr>
          <w:rFonts w:ascii="Arial" w:hAnsi="Arial" w:cs="Arial"/>
        </w:rPr>
        <w:t xml:space="preserve">. This also gives us a value between 0 and 1, which allows these indicators to be compared correctly with the rest. </w:t>
      </w:r>
      <w:r w:rsidR="00BD22A7" w:rsidRPr="00FA5875">
        <w:rPr>
          <w:rFonts w:ascii="Arial" w:hAnsi="Arial" w:cs="Arial"/>
        </w:rPr>
        <w:t>Values close to 0 indicate that the closing price is near the lower bound, while values closer to 1 indicate t</w:t>
      </w:r>
      <w:r w:rsidR="001946A8" w:rsidRPr="00FA5875">
        <w:rPr>
          <w:rFonts w:ascii="Arial" w:hAnsi="Arial" w:cs="Arial"/>
        </w:rPr>
        <w:t>hat this price is close to the upper bound</w:t>
      </w:r>
      <w:r w:rsidR="00BD22A7" w:rsidRPr="00FA5875">
        <w:rPr>
          <w:rFonts w:ascii="Arial" w:hAnsi="Arial" w:cs="Arial"/>
        </w:rPr>
        <w:t xml:space="preserve">. </w:t>
      </w:r>
      <w:r w:rsidRPr="00FA5875">
        <w:rPr>
          <w:rFonts w:ascii="Arial" w:hAnsi="Arial" w:cs="Arial"/>
        </w:rPr>
        <w:t>The two indicators that were normalized this way are:</w:t>
      </w:r>
    </w:p>
    <w:p w14:paraId="6ECE80EA" w14:textId="3D23A7F2" w:rsidR="00C638E6" w:rsidRPr="00FA5875" w:rsidRDefault="00C638E6" w:rsidP="00264FC9">
      <w:pPr>
        <w:pStyle w:val="Prrafodelista"/>
        <w:numPr>
          <w:ilvl w:val="0"/>
          <w:numId w:val="8"/>
        </w:numPr>
        <w:spacing w:line="360" w:lineRule="auto"/>
        <w:jc w:val="both"/>
        <w:rPr>
          <w:rFonts w:ascii="Arial" w:hAnsi="Arial" w:cs="Arial"/>
        </w:rPr>
      </w:pPr>
      <w:r w:rsidRPr="00FA5875">
        <w:rPr>
          <w:rFonts w:ascii="Arial" w:hAnsi="Arial" w:cs="Arial"/>
        </w:rPr>
        <w:t>Bol</w:t>
      </w:r>
      <w:r w:rsidR="00BD22A7" w:rsidRPr="00FA5875">
        <w:rPr>
          <w:rFonts w:ascii="Arial" w:hAnsi="Arial" w:cs="Arial"/>
        </w:rPr>
        <w:t>l</w:t>
      </w:r>
      <w:r w:rsidRPr="00FA5875">
        <w:rPr>
          <w:rFonts w:ascii="Arial" w:hAnsi="Arial" w:cs="Arial"/>
        </w:rPr>
        <w:t>inger Bands (windows = 1</w:t>
      </w:r>
      <w:r w:rsidR="00BD22A7" w:rsidRPr="00FA5875">
        <w:rPr>
          <w:rFonts w:ascii="Arial" w:hAnsi="Arial" w:cs="Arial"/>
        </w:rPr>
        <w:t>5</w:t>
      </w:r>
      <w:r w:rsidRPr="00FA5875">
        <w:rPr>
          <w:rFonts w:ascii="Arial" w:hAnsi="Arial" w:cs="Arial"/>
        </w:rPr>
        <w:t>, 2</w:t>
      </w:r>
      <w:r w:rsidR="00BD22A7" w:rsidRPr="00FA5875">
        <w:rPr>
          <w:rFonts w:ascii="Arial" w:hAnsi="Arial" w:cs="Arial"/>
        </w:rPr>
        <w:t>0</w:t>
      </w:r>
      <w:r w:rsidRPr="00FA5875">
        <w:rPr>
          <w:rFonts w:ascii="Arial" w:hAnsi="Arial" w:cs="Arial"/>
        </w:rPr>
        <w:t>)</w:t>
      </w:r>
    </w:p>
    <w:p w14:paraId="132146CB" w14:textId="0C3C9014" w:rsidR="00C638E6" w:rsidRPr="00FA5875" w:rsidRDefault="00C638E6" w:rsidP="00264FC9">
      <w:pPr>
        <w:pStyle w:val="Prrafodelista"/>
        <w:numPr>
          <w:ilvl w:val="0"/>
          <w:numId w:val="8"/>
        </w:numPr>
        <w:spacing w:line="360" w:lineRule="auto"/>
        <w:jc w:val="both"/>
        <w:rPr>
          <w:rFonts w:ascii="Arial" w:hAnsi="Arial" w:cs="Arial"/>
        </w:rPr>
      </w:pPr>
      <w:proofErr w:type="spellStart"/>
      <w:r w:rsidRPr="00FA5875">
        <w:rPr>
          <w:rFonts w:ascii="Arial" w:hAnsi="Arial" w:cs="Arial"/>
        </w:rPr>
        <w:t>Donchian</w:t>
      </w:r>
      <w:proofErr w:type="spellEnd"/>
      <w:r w:rsidRPr="00FA5875">
        <w:rPr>
          <w:rFonts w:ascii="Arial" w:hAnsi="Arial" w:cs="Arial"/>
        </w:rPr>
        <w:t xml:space="preserve"> Channel (window = 20)</w:t>
      </w:r>
    </w:p>
    <w:p w14:paraId="3FA0B4BE" w14:textId="1745C9CA" w:rsidR="002F799E" w:rsidRPr="00FA5875" w:rsidRDefault="002F799E" w:rsidP="00264FC9">
      <w:pPr>
        <w:pStyle w:val="Ttulo2"/>
        <w:spacing w:line="360" w:lineRule="auto"/>
        <w:jc w:val="both"/>
        <w:rPr>
          <w:rFonts w:ascii="Arial" w:hAnsi="Arial" w:cs="Arial"/>
        </w:rPr>
      </w:pPr>
      <w:bookmarkStart w:id="14" w:name="_Toc212314787"/>
      <w:r w:rsidRPr="00FA5875">
        <w:rPr>
          <w:rFonts w:ascii="Arial" w:hAnsi="Arial" w:cs="Arial"/>
        </w:rPr>
        <w:lastRenderedPageBreak/>
        <w:t>Z-Score Normalization</w:t>
      </w:r>
      <w:bookmarkEnd w:id="14"/>
    </w:p>
    <w:p w14:paraId="77FF9A76" w14:textId="0D8CC5D2" w:rsidR="002F799E" w:rsidRPr="00FA5875" w:rsidRDefault="002F799E" w:rsidP="00264FC9">
      <w:pPr>
        <w:spacing w:line="360" w:lineRule="auto"/>
        <w:jc w:val="both"/>
        <w:rPr>
          <w:rFonts w:ascii="Arial" w:hAnsi="Arial" w:cs="Arial"/>
        </w:rPr>
      </w:pPr>
      <w:r w:rsidRPr="00FA5875">
        <w:rPr>
          <w:rFonts w:ascii="Arial" w:hAnsi="Arial" w:cs="Arial"/>
        </w:rPr>
        <w:t xml:space="preserve">Some indicators do not necessarily </w:t>
      </w:r>
      <w:r w:rsidR="0064402C" w:rsidRPr="00FA5875">
        <w:rPr>
          <w:rFonts w:ascii="Arial" w:hAnsi="Arial" w:cs="Arial"/>
        </w:rPr>
        <w:t>work</w:t>
      </w:r>
      <w:r w:rsidRPr="00FA5875">
        <w:rPr>
          <w:rFonts w:ascii="Arial" w:hAnsi="Arial" w:cs="Arial"/>
        </w:rPr>
        <w:t xml:space="preserve"> on a set scale and can take both positive and negative values, depending on the conditions of the market. </w:t>
      </w:r>
      <w:r w:rsidR="0064402C" w:rsidRPr="00FA5875">
        <w:rPr>
          <w:rFonts w:ascii="Arial" w:hAnsi="Arial" w:cs="Arial"/>
        </w:rPr>
        <w:t xml:space="preserve">In other words, these indicators tend to fall between -1 and 1. </w:t>
      </w:r>
      <w:r w:rsidRPr="00FA5875">
        <w:rPr>
          <w:rFonts w:ascii="Arial" w:hAnsi="Arial" w:cs="Arial"/>
        </w:rPr>
        <w:t xml:space="preserve">For </w:t>
      </w:r>
      <w:r w:rsidR="0064402C" w:rsidRPr="00FA5875">
        <w:rPr>
          <w:rFonts w:ascii="Arial" w:hAnsi="Arial" w:cs="Arial"/>
        </w:rPr>
        <w:t>these types of indicators</w:t>
      </w:r>
      <w:r w:rsidRPr="00FA5875">
        <w:rPr>
          <w:rFonts w:ascii="Arial" w:hAnsi="Arial" w:cs="Arial"/>
        </w:rPr>
        <w:t xml:space="preserve">, the Z-Score normalization was applied. </w:t>
      </w:r>
      <w:r w:rsidR="0064402C" w:rsidRPr="00FA5875">
        <w:rPr>
          <w:rFonts w:ascii="Arial" w:hAnsi="Arial" w:cs="Arial"/>
        </w:rPr>
        <w:t xml:space="preserve">In this case, the </w:t>
      </w:r>
      <w:proofErr w:type="gramStart"/>
      <w:r w:rsidR="0064402C" w:rsidRPr="00FA5875">
        <w:rPr>
          <w:rFonts w:ascii="Arial" w:hAnsi="Arial" w:cs="Arial"/>
        </w:rPr>
        <w:t>mean</w:t>
      </w:r>
      <w:proofErr w:type="gramEnd"/>
      <w:r w:rsidR="0064402C" w:rsidRPr="00FA5875">
        <w:rPr>
          <w:rFonts w:ascii="Arial" w:hAnsi="Arial" w:cs="Arial"/>
        </w:rPr>
        <w:t xml:space="preserve"> is subtracted to the value, and this is then divided by the standard deviation. Values below the mean would be negative, and values above the mean would be positive. This method ensures that these indicators are around 0 and prevents features with larger ranges from dominating the model. Z-Score normalization doesn’t necessarily force all values into a 0 to 1 range, but it does bring them into a more common scale. The indicators that were normalized this way are:</w:t>
      </w:r>
    </w:p>
    <w:p w14:paraId="73BA4051" w14:textId="15AF48B6" w:rsidR="0064402C" w:rsidRPr="00FA5875" w:rsidRDefault="0064402C" w:rsidP="00264FC9">
      <w:pPr>
        <w:pStyle w:val="Prrafodelista"/>
        <w:numPr>
          <w:ilvl w:val="0"/>
          <w:numId w:val="9"/>
        </w:numPr>
        <w:spacing w:line="360" w:lineRule="auto"/>
        <w:jc w:val="both"/>
        <w:rPr>
          <w:rFonts w:ascii="Arial" w:hAnsi="Arial" w:cs="Arial"/>
        </w:rPr>
      </w:pPr>
      <w:r w:rsidRPr="00FA5875">
        <w:rPr>
          <w:rFonts w:ascii="Arial" w:hAnsi="Arial" w:cs="Arial"/>
        </w:rPr>
        <w:t>Rate of Change (window = 10, 20, 45)</w:t>
      </w:r>
    </w:p>
    <w:p w14:paraId="0D38C379" w14:textId="403D62A4" w:rsidR="0064402C" w:rsidRPr="00FA5875" w:rsidRDefault="0064402C" w:rsidP="00264FC9">
      <w:pPr>
        <w:pStyle w:val="Prrafodelista"/>
        <w:numPr>
          <w:ilvl w:val="0"/>
          <w:numId w:val="9"/>
        </w:numPr>
        <w:spacing w:line="360" w:lineRule="auto"/>
        <w:jc w:val="both"/>
        <w:rPr>
          <w:rFonts w:ascii="Arial" w:hAnsi="Arial" w:cs="Arial"/>
        </w:rPr>
      </w:pPr>
      <w:r w:rsidRPr="00FA5875">
        <w:rPr>
          <w:rFonts w:ascii="Arial" w:hAnsi="Arial" w:cs="Arial"/>
        </w:rPr>
        <w:t>On Balance Volume</w:t>
      </w:r>
    </w:p>
    <w:p w14:paraId="64A62E98" w14:textId="19AAFA2B" w:rsidR="0064402C" w:rsidRPr="00FA5875" w:rsidRDefault="0064402C" w:rsidP="00264FC9">
      <w:pPr>
        <w:pStyle w:val="Prrafodelista"/>
        <w:numPr>
          <w:ilvl w:val="0"/>
          <w:numId w:val="9"/>
        </w:numPr>
        <w:spacing w:line="360" w:lineRule="auto"/>
        <w:jc w:val="both"/>
        <w:rPr>
          <w:rFonts w:ascii="Arial" w:hAnsi="Arial" w:cs="Arial"/>
        </w:rPr>
      </w:pPr>
      <w:r w:rsidRPr="00FA5875">
        <w:rPr>
          <w:rFonts w:ascii="Arial" w:hAnsi="Arial" w:cs="Arial"/>
        </w:rPr>
        <w:t>Volume Price Trend</w:t>
      </w:r>
    </w:p>
    <w:p w14:paraId="2FC951F6" w14:textId="3A481962" w:rsidR="0064402C" w:rsidRPr="00FA5875" w:rsidRDefault="0064402C" w:rsidP="00264FC9">
      <w:pPr>
        <w:pStyle w:val="Prrafodelista"/>
        <w:numPr>
          <w:ilvl w:val="0"/>
          <w:numId w:val="9"/>
        </w:numPr>
        <w:spacing w:line="360" w:lineRule="auto"/>
        <w:jc w:val="both"/>
        <w:rPr>
          <w:rFonts w:ascii="Arial" w:hAnsi="Arial" w:cs="Arial"/>
        </w:rPr>
      </w:pPr>
      <w:r w:rsidRPr="00FA5875">
        <w:rPr>
          <w:rFonts w:ascii="Arial" w:hAnsi="Arial" w:cs="Arial"/>
        </w:rPr>
        <w:t>Accumulative Distribution Index</w:t>
      </w:r>
    </w:p>
    <w:p w14:paraId="302D0CAD" w14:textId="72E8166A" w:rsidR="0064402C" w:rsidRPr="00FA5875" w:rsidRDefault="0064402C" w:rsidP="00264FC9">
      <w:pPr>
        <w:pStyle w:val="Ttulo2"/>
        <w:spacing w:line="360" w:lineRule="auto"/>
        <w:jc w:val="both"/>
        <w:rPr>
          <w:rFonts w:ascii="Arial" w:hAnsi="Arial" w:cs="Arial"/>
        </w:rPr>
      </w:pPr>
      <w:bookmarkStart w:id="15" w:name="_Toc212314788"/>
      <w:r w:rsidRPr="00FA5875">
        <w:rPr>
          <w:rFonts w:ascii="Arial" w:hAnsi="Arial" w:cs="Arial"/>
        </w:rPr>
        <w:t>Min-Max Normalization</w:t>
      </w:r>
      <w:bookmarkEnd w:id="15"/>
    </w:p>
    <w:p w14:paraId="476E085A" w14:textId="54BA24DF" w:rsidR="00DD098E" w:rsidRPr="00FA5875" w:rsidRDefault="0064402C" w:rsidP="00264FC9">
      <w:pPr>
        <w:spacing w:line="360" w:lineRule="auto"/>
        <w:jc w:val="both"/>
        <w:rPr>
          <w:rFonts w:ascii="Arial" w:hAnsi="Arial" w:cs="Arial"/>
        </w:rPr>
      </w:pPr>
      <w:r w:rsidRPr="00FA5875">
        <w:rPr>
          <w:rFonts w:ascii="Arial" w:hAnsi="Arial" w:cs="Arial"/>
        </w:rPr>
        <w:t xml:space="preserve">Lastly, some indicators result in values that can vary a lot depending on the behavior of the market. This means that these do not really have a fixed or set scale. In this case, the Min-Max normalization method was used. With this method, the minimum values of a feature get transformed into 0, while the maximum values </w:t>
      </w:r>
      <w:r w:rsidR="00DD098E" w:rsidRPr="00FA5875">
        <w:rPr>
          <w:rFonts w:ascii="Arial" w:hAnsi="Arial" w:cs="Arial"/>
        </w:rPr>
        <w:t>transform</w:t>
      </w:r>
      <w:r w:rsidRPr="00FA5875">
        <w:rPr>
          <w:rFonts w:ascii="Arial" w:hAnsi="Arial" w:cs="Arial"/>
        </w:rPr>
        <w:t xml:space="preserve"> into 1. </w:t>
      </w:r>
      <w:r w:rsidR="002F2379" w:rsidRPr="00FA5875">
        <w:rPr>
          <w:rFonts w:ascii="Arial" w:hAnsi="Arial" w:cs="Arial"/>
        </w:rPr>
        <w:t>The formula is the difference between the value and the min</w:t>
      </w:r>
      <w:r w:rsidR="00DD098E" w:rsidRPr="00FA5875">
        <w:rPr>
          <w:rFonts w:ascii="Arial" w:hAnsi="Arial" w:cs="Arial"/>
        </w:rPr>
        <w:t>imum divided by the</w:t>
      </w:r>
      <w:r w:rsidR="00E35829" w:rsidRPr="00FA5875">
        <w:rPr>
          <w:rFonts w:ascii="Arial" w:hAnsi="Arial" w:cs="Arial"/>
        </w:rPr>
        <w:t xml:space="preserve"> range</w:t>
      </w:r>
      <w:r w:rsidR="00DD098E" w:rsidRPr="00FA5875">
        <w:rPr>
          <w:rFonts w:ascii="Arial" w:hAnsi="Arial" w:cs="Arial"/>
        </w:rPr>
        <w:t>. Values closer to 0 represent data near the minimum, while values closer to 1 correspond to data near the maximum. The only indicator that was normalized using this method is:</w:t>
      </w:r>
    </w:p>
    <w:p w14:paraId="76FF4EF1" w14:textId="29A626AD" w:rsidR="00F93198" w:rsidRPr="00FA5875" w:rsidRDefault="00DD098E" w:rsidP="00264FC9">
      <w:pPr>
        <w:pStyle w:val="Prrafodelista"/>
        <w:numPr>
          <w:ilvl w:val="0"/>
          <w:numId w:val="10"/>
        </w:numPr>
        <w:spacing w:line="360" w:lineRule="auto"/>
        <w:jc w:val="both"/>
        <w:rPr>
          <w:rFonts w:ascii="Arial" w:hAnsi="Arial" w:cs="Arial"/>
        </w:rPr>
      </w:pPr>
      <w:r w:rsidRPr="00FA5875">
        <w:rPr>
          <w:rFonts w:ascii="Arial" w:hAnsi="Arial" w:cs="Arial"/>
        </w:rPr>
        <w:t>Chaikin Money Flow (window = 21)</w:t>
      </w:r>
    </w:p>
    <w:p w14:paraId="1F294810" w14:textId="5D18F068" w:rsidR="00AB2610" w:rsidRPr="00FA5875" w:rsidRDefault="00AB2610" w:rsidP="00264FC9">
      <w:pPr>
        <w:pStyle w:val="Ttulo2"/>
        <w:spacing w:line="360" w:lineRule="auto"/>
        <w:jc w:val="both"/>
        <w:rPr>
          <w:rFonts w:ascii="Arial" w:hAnsi="Arial" w:cs="Arial"/>
        </w:rPr>
      </w:pPr>
      <w:bookmarkStart w:id="16" w:name="_Toc212314789"/>
      <w:r w:rsidRPr="00FA5875">
        <w:rPr>
          <w:rFonts w:ascii="Arial" w:hAnsi="Arial" w:cs="Arial"/>
        </w:rPr>
        <w:t>Normalization of Closing Price</w:t>
      </w:r>
      <w:bookmarkEnd w:id="16"/>
    </w:p>
    <w:p w14:paraId="708D7C55" w14:textId="2A59934B" w:rsidR="00581914" w:rsidRPr="00FA5875" w:rsidRDefault="00BE72ED" w:rsidP="00264FC9">
      <w:pPr>
        <w:spacing w:line="360" w:lineRule="auto"/>
        <w:jc w:val="both"/>
        <w:rPr>
          <w:rFonts w:ascii="Arial" w:hAnsi="Arial" w:cs="Arial"/>
        </w:rPr>
      </w:pPr>
      <w:r w:rsidRPr="00FA5875">
        <w:rPr>
          <w:rFonts w:ascii="Arial" w:hAnsi="Arial" w:cs="Arial"/>
          <w:highlight w:val="green"/>
        </w:rPr>
        <w:t>The closing price of the asset was also normali</w:t>
      </w:r>
      <w:r w:rsidR="00F92D1A" w:rsidRPr="00FA5875">
        <w:rPr>
          <w:rFonts w:ascii="Arial" w:hAnsi="Arial" w:cs="Arial"/>
          <w:highlight w:val="green"/>
        </w:rPr>
        <w:t>z</w:t>
      </w:r>
      <w:r w:rsidRPr="00FA5875">
        <w:rPr>
          <w:rFonts w:ascii="Arial" w:hAnsi="Arial" w:cs="Arial"/>
          <w:highlight w:val="green"/>
        </w:rPr>
        <w:t xml:space="preserve">ed using the Z-Score method. In this case, the </w:t>
      </w:r>
      <w:proofErr w:type="gramStart"/>
      <w:r w:rsidRPr="00FA5875">
        <w:rPr>
          <w:rFonts w:ascii="Arial" w:hAnsi="Arial" w:cs="Arial"/>
          <w:highlight w:val="green"/>
        </w:rPr>
        <w:t>mean</w:t>
      </w:r>
      <w:proofErr w:type="gramEnd"/>
      <w:r w:rsidRPr="00FA5875">
        <w:rPr>
          <w:rFonts w:ascii="Arial" w:hAnsi="Arial" w:cs="Arial"/>
          <w:highlight w:val="green"/>
        </w:rPr>
        <w:t xml:space="preserve"> of the closing price is subtracted from each value, and the result is </w:t>
      </w:r>
      <w:r w:rsidRPr="00FA5875">
        <w:rPr>
          <w:rFonts w:ascii="Arial" w:hAnsi="Arial" w:cs="Arial"/>
          <w:highlight w:val="green"/>
        </w:rPr>
        <w:lastRenderedPageBreak/>
        <w:t>divided by the standard deviation. This transforms the closing price into a standardi</w:t>
      </w:r>
      <w:r w:rsidR="00F92D1A" w:rsidRPr="00FA5875">
        <w:rPr>
          <w:rFonts w:ascii="Arial" w:hAnsi="Arial" w:cs="Arial"/>
          <w:highlight w:val="green"/>
        </w:rPr>
        <w:t>z</w:t>
      </w:r>
      <w:r w:rsidRPr="00FA5875">
        <w:rPr>
          <w:rFonts w:ascii="Arial" w:hAnsi="Arial" w:cs="Arial"/>
          <w:highlight w:val="green"/>
        </w:rPr>
        <w:t xml:space="preserve">ed feature </w:t>
      </w:r>
      <w:proofErr w:type="spellStart"/>
      <w:r w:rsidRPr="00FA5875">
        <w:rPr>
          <w:rFonts w:ascii="Arial" w:hAnsi="Arial" w:cs="Arial"/>
          <w:highlight w:val="green"/>
        </w:rPr>
        <w:t>centred</w:t>
      </w:r>
      <w:proofErr w:type="spellEnd"/>
      <w:r w:rsidRPr="00FA5875">
        <w:rPr>
          <w:rFonts w:ascii="Arial" w:hAnsi="Arial" w:cs="Arial"/>
          <w:highlight w:val="green"/>
        </w:rPr>
        <w:t xml:space="preserve"> around 0, where positive values indicate values above the mean and negative values below the mean.  </w:t>
      </w:r>
      <w:r w:rsidR="00F9091B" w:rsidRPr="00FA5875">
        <w:rPr>
          <w:rFonts w:ascii="Arial" w:hAnsi="Arial" w:cs="Arial"/>
          <w:highlight w:val="green"/>
        </w:rPr>
        <w:t>This process was also done to the price to prevent any domination from any of the features.</w:t>
      </w:r>
      <w:r w:rsidR="00F9091B" w:rsidRPr="00FA5875">
        <w:rPr>
          <w:rFonts w:ascii="Arial" w:hAnsi="Arial" w:cs="Arial"/>
        </w:rPr>
        <w:t xml:space="preserve"> </w:t>
      </w:r>
    </w:p>
    <w:p w14:paraId="797A51B4" w14:textId="77777777" w:rsidR="00F92D1A" w:rsidRPr="00FA5875" w:rsidRDefault="00F92D1A" w:rsidP="00264FC9">
      <w:pPr>
        <w:spacing w:line="360" w:lineRule="auto"/>
        <w:jc w:val="both"/>
        <w:rPr>
          <w:rFonts w:ascii="Arial" w:hAnsi="Arial" w:cs="Arial"/>
        </w:rPr>
      </w:pPr>
    </w:p>
    <w:p w14:paraId="435ADC33" w14:textId="77777777" w:rsidR="00F9091B" w:rsidRPr="00FA5875" w:rsidRDefault="00581914" w:rsidP="00264FC9">
      <w:pPr>
        <w:pStyle w:val="Ttulo1"/>
        <w:spacing w:line="360" w:lineRule="auto"/>
        <w:jc w:val="both"/>
        <w:rPr>
          <w:rFonts w:ascii="Arial" w:hAnsi="Arial" w:cs="Arial"/>
        </w:rPr>
      </w:pPr>
      <w:bookmarkStart w:id="17" w:name="_Toc212314790"/>
      <w:r w:rsidRPr="00FA5875">
        <w:rPr>
          <w:rFonts w:ascii="Arial" w:hAnsi="Arial" w:cs="Arial"/>
        </w:rPr>
        <w:t>Class Imbalance Strategy</w:t>
      </w:r>
      <w:r w:rsidR="00F9091B" w:rsidRPr="00FA5875">
        <w:rPr>
          <w:rFonts w:ascii="Arial" w:hAnsi="Arial" w:cs="Arial"/>
        </w:rPr>
        <w:t>: Threshold Adjustment</w:t>
      </w:r>
      <w:bookmarkEnd w:id="17"/>
    </w:p>
    <w:p w14:paraId="23D7F271" w14:textId="7570904F" w:rsidR="00F9091B" w:rsidRPr="00FA5875" w:rsidRDefault="00F9091B" w:rsidP="00264FC9">
      <w:pPr>
        <w:spacing w:line="360" w:lineRule="auto"/>
        <w:jc w:val="both"/>
        <w:rPr>
          <w:rFonts w:ascii="Arial" w:hAnsi="Arial" w:cs="Arial"/>
        </w:rPr>
      </w:pPr>
      <w:r w:rsidRPr="00FA5875">
        <w:rPr>
          <w:rFonts w:ascii="Arial" w:hAnsi="Arial" w:cs="Arial"/>
        </w:rPr>
        <w:t xml:space="preserve">When doing financial trading. The number of </w:t>
      </w:r>
      <w:r w:rsidR="007F7BF8" w:rsidRPr="00FA5875">
        <w:rPr>
          <w:rFonts w:ascii="Arial" w:hAnsi="Arial" w:cs="Arial"/>
        </w:rPr>
        <w:t>long, short</w:t>
      </w:r>
      <w:r w:rsidRPr="00FA5875">
        <w:rPr>
          <w:rFonts w:ascii="Arial" w:hAnsi="Arial" w:cs="Arial"/>
        </w:rPr>
        <w:t xml:space="preserve"> and hold signals tends to be somewhat imbalanced, leading to an inefficient model that does not predict </w:t>
      </w:r>
      <w:r w:rsidR="009F71F8" w:rsidRPr="00FA5875">
        <w:rPr>
          <w:rFonts w:ascii="Arial" w:hAnsi="Arial" w:cs="Arial"/>
        </w:rPr>
        <w:t xml:space="preserve">minority classes </w:t>
      </w:r>
      <w:r w:rsidRPr="00FA5875">
        <w:rPr>
          <w:rFonts w:ascii="Arial" w:hAnsi="Arial" w:cs="Arial"/>
        </w:rPr>
        <w:t xml:space="preserve">correctly. To fix this issue, a class imbalance strategy </w:t>
      </w:r>
      <w:r w:rsidR="009F71F8" w:rsidRPr="00FA5875">
        <w:rPr>
          <w:rFonts w:ascii="Arial" w:hAnsi="Arial" w:cs="Arial"/>
        </w:rPr>
        <w:t xml:space="preserve">using threshold adjustment was implemented. </w:t>
      </w:r>
      <w:r w:rsidR="00DE28A1" w:rsidRPr="00FA5875">
        <w:rPr>
          <w:rFonts w:ascii="Arial" w:hAnsi="Arial" w:cs="Arial"/>
        </w:rPr>
        <w:t>Instead of using a default decision threshold</w:t>
      </w:r>
      <w:r w:rsidR="002F24C6" w:rsidRPr="00FA5875">
        <w:rPr>
          <w:rFonts w:ascii="Arial" w:hAnsi="Arial" w:cs="Arial"/>
        </w:rPr>
        <w:t>, like 0.5,</w:t>
      </w:r>
      <w:r w:rsidR="00DE28A1" w:rsidRPr="00FA5875">
        <w:rPr>
          <w:rFonts w:ascii="Arial" w:hAnsi="Arial" w:cs="Arial"/>
        </w:rPr>
        <w:t xml:space="preserve"> for classification, the threshold was modified to better balance the number o</w:t>
      </w:r>
      <w:r w:rsidR="00E65F1C" w:rsidRPr="00FA5875">
        <w:rPr>
          <w:rFonts w:ascii="Arial" w:hAnsi="Arial" w:cs="Arial"/>
        </w:rPr>
        <w:t>f</w:t>
      </w:r>
      <w:r w:rsidR="00DE28A1" w:rsidRPr="00FA5875">
        <w:rPr>
          <w:rFonts w:ascii="Arial" w:hAnsi="Arial" w:cs="Arial"/>
        </w:rPr>
        <w:t xml:space="preserve"> predicted</w:t>
      </w:r>
      <w:r w:rsidR="007F7BF8" w:rsidRPr="00FA5875">
        <w:rPr>
          <w:rFonts w:ascii="Arial" w:hAnsi="Arial" w:cs="Arial"/>
        </w:rPr>
        <w:t xml:space="preserve"> longs, shorts</w:t>
      </w:r>
      <w:r w:rsidR="00E65F1C" w:rsidRPr="00FA5875">
        <w:rPr>
          <w:rFonts w:ascii="Arial" w:hAnsi="Arial" w:cs="Arial"/>
        </w:rPr>
        <w:t xml:space="preserve">, </w:t>
      </w:r>
      <w:r w:rsidR="00DE28A1" w:rsidRPr="00FA5875">
        <w:rPr>
          <w:rFonts w:ascii="Arial" w:hAnsi="Arial" w:cs="Arial"/>
        </w:rPr>
        <w:t>and holds. In this case</w:t>
      </w:r>
      <w:r w:rsidR="00E65F1C" w:rsidRPr="00FA5875">
        <w:rPr>
          <w:rFonts w:ascii="Arial" w:hAnsi="Arial" w:cs="Arial"/>
        </w:rPr>
        <w:t xml:space="preserve">, </w:t>
      </w:r>
      <w:r w:rsidR="00DE28A1" w:rsidRPr="00FA5875">
        <w:rPr>
          <w:rFonts w:ascii="Arial" w:hAnsi="Arial" w:cs="Arial"/>
        </w:rPr>
        <w:t xml:space="preserve">the signals are obtained considering </w:t>
      </w:r>
      <w:r w:rsidR="00E65F1C" w:rsidRPr="00FA5875">
        <w:rPr>
          <w:rFonts w:ascii="Arial" w:hAnsi="Arial" w:cs="Arial"/>
        </w:rPr>
        <w:t>the</w:t>
      </w:r>
      <w:r w:rsidR="00DE28A1" w:rsidRPr="00FA5875">
        <w:rPr>
          <w:rFonts w:ascii="Arial" w:hAnsi="Arial" w:cs="Arial"/>
        </w:rPr>
        <w:t xml:space="preserve"> </w:t>
      </w:r>
      <w:proofErr w:type="gramStart"/>
      <w:r w:rsidR="00DE28A1" w:rsidRPr="00FA5875">
        <w:rPr>
          <w:rFonts w:ascii="Arial" w:hAnsi="Arial" w:cs="Arial"/>
        </w:rPr>
        <w:t>precentral</w:t>
      </w:r>
      <w:proofErr w:type="gramEnd"/>
      <w:r w:rsidR="00DE28A1" w:rsidRPr="00FA5875">
        <w:rPr>
          <w:rFonts w:ascii="Arial" w:hAnsi="Arial" w:cs="Arial"/>
        </w:rPr>
        <w:t xml:space="preserve"> change in the price of the </w:t>
      </w:r>
      <w:proofErr w:type="gramStart"/>
      <w:r w:rsidR="00DE28A1" w:rsidRPr="00FA5875">
        <w:rPr>
          <w:rFonts w:ascii="Arial" w:hAnsi="Arial" w:cs="Arial"/>
        </w:rPr>
        <w:t>asset</w:t>
      </w:r>
      <w:proofErr w:type="gramEnd"/>
      <w:r w:rsidR="00E65F1C" w:rsidRPr="00FA5875">
        <w:rPr>
          <w:rFonts w:ascii="Arial" w:hAnsi="Arial" w:cs="Arial"/>
        </w:rPr>
        <w:t xml:space="preserve"> </w:t>
      </w:r>
      <w:r w:rsidR="004D7706" w:rsidRPr="00FA5875">
        <w:rPr>
          <w:rFonts w:ascii="Arial" w:hAnsi="Arial" w:cs="Arial"/>
        </w:rPr>
        <w:t xml:space="preserve">in an 8-day period. </w:t>
      </w:r>
      <w:r w:rsidR="000242A1" w:rsidRPr="00FA5875">
        <w:rPr>
          <w:rFonts w:ascii="Arial" w:hAnsi="Arial" w:cs="Arial"/>
        </w:rPr>
        <w:t xml:space="preserve">This period was chosen because the data is daily, and using a shorter horizon would result in a very small price change that would not be significant for trading decisions. With this said, </w:t>
      </w:r>
      <w:r w:rsidR="00711B8D" w:rsidRPr="00FA5875">
        <w:rPr>
          <w:rFonts w:ascii="Arial" w:hAnsi="Arial" w:cs="Arial"/>
        </w:rPr>
        <w:t xml:space="preserve">the threshold cannot be set too high, since drastic price changes are not expected within a short period. It must be consistent with the 8-day horizon to ensure that the signals remain realistic and aligned with typical market movements. </w:t>
      </w:r>
    </w:p>
    <w:p w14:paraId="13991DDA" w14:textId="77777777" w:rsidR="003715B9" w:rsidRPr="00FA5875" w:rsidRDefault="003715B9" w:rsidP="00264FC9">
      <w:pPr>
        <w:spacing w:line="360" w:lineRule="auto"/>
        <w:jc w:val="both"/>
        <w:rPr>
          <w:rFonts w:ascii="Arial" w:hAnsi="Arial" w:cs="Arial"/>
        </w:rPr>
      </w:pPr>
    </w:p>
    <w:p w14:paraId="0D18D15C" w14:textId="38E2C628" w:rsidR="00EE1CC1" w:rsidRPr="00FA5875" w:rsidRDefault="00314FEB" w:rsidP="00314FEB">
      <w:pPr>
        <w:pStyle w:val="Ttulo1"/>
      </w:pPr>
      <w:bookmarkStart w:id="18" w:name="_Toc212314791"/>
      <w:r w:rsidRPr="00FA5875">
        <w:t>Target Variable Definition</w:t>
      </w:r>
      <w:bookmarkEnd w:id="18"/>
    </w:p>
    <w:p w14:paraId="5BEABD45" w14:textId="24A73887" w:rsidR="008A58AF" w:rsidRPr="00FA5875" w:rsidRDefault="008A58AF" w:rsidP="008A58AF">
      <w:pPr>
        <w:pStyle w:val="Ttulo2"/>
      </w:pPr>
      <w:bookmarkStart w:id="19" w:name="_Toc212314792"/>
      <w:r w:rsidRPr="00FA5875">
        <w:t>Trading Signals</w:t>
      </w:r>
      <w:bookmarkEnd w:id="19"/>
    </w:p>
    <w:p w14:paraId="7DA575AA" w14:textId="1B4314EA" w:rsidR="00EE1CC1" w:rsidRPr="00FA5875" w:rsidRDefault="00562718" w:rsidP="004D7706">
      <w:pPr>
        <w:spacing w:line="360" w:lineRule="auto"/>
        <w:jc w:val="both"/>
        <w:rPr>
          <w:rFonts w:ascii="Arial" w:hAnsi="Arial" w:cs="Arial"/>
        </w:rPr>
      </w:pPr>
      <w:r w:rsidRPr="00FA5875">
        <w:rPr>
          <w:rFonts w:ascii="Arial" w:hAnsi="Arial" w:cs="Arial"/>
        </w:rPr>
        <w:t xml:space="preserve">To be able to train the model to generate effective trading signals, </w:t>
      </w:r>
      <w:r w:rsidR="00EC3DBF" w:rsidRPr="00FA5875">
        <w:rPr>
          <w:rFonts w:ascii="Arial" w:hAnsi="Arial" w:cs="Arial"/>
        </w:rPr>
        <w:t>it is necessary to define a target variable, which in this case is the recommended position the trader should take based on the expected movement of the market. With this said, the trading signals are labeled in the following way:</w:t>
      </w:r>
    </w:p>
    <w:p w14:paraId="6D565F54" w14:textId="18A7F206" w:rsidR="00EC3DBF" w:rsidRPr="00FA5875" w:rsidRDefault="00EC3DBF" w:rsidP="007F7BF8">
      <w:pPr>
        <w:pStyle w:val="Prrafodelista"/>
        <w:numPr>
          <w:ilvl w:val="0"/>
          <w:numId w:val="10"/>
        </w:numPr>
        <w:spacing w:line="360" w:lineRule="auto"/>
        <w:jc w:val="both"/>
        <w:rPr>
          <w:rFonts w:ascii="Arial" w:hAnsi="Arial" w:cs="Arial"/>
        </w:rPr>
      </w:pPr>
      <w:r w:rsidRPr="00FA5875">
        <w:rPr>
          <w:rFonts w:ascii="Arial" w:hAnsi="Arial" w:cs="Arial"/>
        </w:rPr>
        <w:lastRenderedPageBreak/>
        <w:t xml:space="preserve">Long Position (1): A long position should be taken when the price of an asset is expected to increase. In this case, </w:t>
      </w:r>
      <w:r w:rsidR="007F7BF8" w:rsidRPr="00FA5875">
        <w:rPr>
          <w:rFonts w:ascii="Arial" w:hAnsi="Arial" w:cs="Arial"/>
        </w:rPr>
        <w:t>the trader buys the asset anticipating that they will be able to sell it later at a higher price, obtaining a profit from the difference. W</w:t>
      </w:r>
      <w:r w:rsidRPr="00FA5875">
        <w:rPr>
          <w:rFonts w:ascii="Arial" w:hAnsi="Arial" w:cs="Arial"/>
        </w:rPr>
        <w:t>hen the mod</w:t>
      </w:r>
      <w:r w:rsidR="007F7BF8" w:rsidRPr="00FA5875">
        <w:rPr>
          <w:rFonts w:ascii="Arial" w:hAnsi="Arial" w:cs="Arial"/>
        </w:rPr>
        <w:t>el indicates a long signal with the number 1, it implies that the projected price movement is positive and its tendency justifies taking a buying position.</w:t>
      </w:r>
    </w:p>
    <w:p w14:paraId="0D3FF6BD" w14:textId="3301E2FC" w:rsidR="00EC3DBF" w:rsidRPr="00FA5875" w:rsidRDefault="00EC3DBF" w:rsidP="00EC3DBF">
      <w:pPr>
        <w:pStyle w:val="Prrafodelista"/>
        <w:numPr>
          <w:ilvl w:val="0"/>
          <w:numId w:val="10"/>
        </w:numPr>
        <w:spacing w:line="360" w:lineRule="auto"/>
        <w:jc w:val="both"/>
        <w:rPr>
          <w:rFonts w:ascii="Arial" w:hAnsi="Arial" w:cs="Arial"/>
        </w:rPr>
      </w:pPr>
      <w:r w:rsidRPr="00FA5875">
        <w:rPr>
          <w:rFonts w:ascii="Arial" w:hAnsi="Arial" w:cs="Arial"/>
        </w:rPr>
        <w:t>Short Position (2):</w:t>
      </w:r>
      <w:r w:rsidR="007F7BF8" w:rsidRPr="00FA5875">
        <w:rPr>
          <w:rFonts w:ascii="Arial" w:hAnsi="Arial" w:cs="Arial"/>
        </w:rPr>
        <w:t xml:space="preserve"> A short position should be taken when the price of an asset is expected to decrease. The trader sells the asset with the intention of buying it in the future at a lower price, gaining a profit with the difference in prices. When the </w:t>
      </w:r>
      <w:r w:rsidR="00283A0D" w:rsidRPr="00FA5875">
        <w:rPr>
          <w:rFonts w:ascii="Arial" w:hAnsi="Arial" w:cs="Arial"/>
        </w:rPr>
        <w:t>model’s</w:t>
      </w:r>
      <w:r w:rsidR="007F7BF8" w:rsidRPr="00FA5875">
        <w:rPr>
          <w:rFonts w:ascii="Arial" w:hAnsi="Arial" w:cs="Arial"/>
        </w:rPr>
        <w:t xml:space="preserve"> output is a short signal represented by the number 2, it indicates that the price is expected to decrease significantly in the future.</w:t>
      </w:r>
    </w:p>
    <w:p w14:paraId="31C5A691" w14:textId="4C84E95E" w:rsidR="00EC3DBF" w:rsidRPr="00FA5875" w:rsidRDefault="00EC3DBF" w:rsidP="00A44A24">
      <w:pPr>
        <w:pStyle w:val="Prrafodelista"/>
        <w:numPr>
          <w:ilvl w:val="0"/>
          <w:numId w:val="10"/>
        </w:numPr>
        <w:spacing w:line="360" w:lineRule="auto"/>
        <w:jc w:val="both"/>
        <w:rPr>
          <w:rFonts w:ascii="Arial" w:hAnsi="Arial" w:cs="Arial"/>
        </w:rPr>
      </w:pPr>
      <w:r w:rsidRPr="00FA5875">
        <w:rPr>
          <w:rFonts w:ascii="Arial" w:hAnsi="Arial" w:cs="Arial"/>
        </w:rPr>
        <w:t>Hold (0)</w:t>
      </w:r>
      <w:r w:rsidR="007F7BF8" w:rsidRPr="00FA5875">
        <w:rPr>
          <w:rFonts w:ascii="Arial" w:hAnsi="Arial" w:cs="Arial"/>
        </w:rPr>
        <w:t xml:space="preserve">: A hold signal is assigned by the model when the expected movement in the price is not as significant or large to open or close a position. </w:t>
      </w:r>
      <w:r w:rsidR="00283A0D" w:rsidRPr="00FA5875">
        <w:rPr>
          <w:rFonts w:ascii="Arial" w:hAnsi="Arial" w:cs="Arial"/>
        </w:rPr>
        <w:t xml:space="preserve">When the model signals 0, it avoids trades during periods of minimal price fluctuations, reducing unnecessary exposure to market noise. </w:t>
      </w:r>
    </w:p>
    <w:p w14:paraId="0051BAAB" w14:textId="647D9F89" w:rsidR="003715B9" w:rsidRPr="00FA5875" w:rsidRDefault="003715B9" w:rsidP="00A44A24">
      <w:pPr>
        <w:pStyle w:val="Ttulo2"/>
        <w:spacing w:line="360" w:lineRule="auto"/>
        <w:jc w:val="both"/>
        <w:rPr>
          <w:rFonts w:ascii="Arial" w:hAnsi="Arial" w:cs="Arial"/>
        </w:rPr>
      </w:pPr>
      <w:bookmarkStart w:id="20" w:name="_Toc212314793"/>
      <w:r w:rsidRPr="00FA5875">
        <w:rPr>
          <w:rFonts w:ascii="Arial" w:hAnsi="Arial" w:cs="Arial"/>
        </w:rPr>
        <w:t>Threshold Logic for Class Assignment</w:t>
      </w:r>
      <w:bookmarkEnd w:id="20"/>
    </w:p>
    <w:p w14:paraId="72A699DC" w14:textId="11538769" w:rsidR="00E63401" w:rsidRPr="00FA5875" w:rsidRDefault="00565915" w:rsidP="00A44A24">
      <w:pPr>
        <w:spacing w:line="360" w:lineRule="auto"/>
        <w:jc w:val="both"/>
        <w:rPr>
          <w:rFonts w:ascii="Arial" w:hAnsi="Arial" w:cs="Arial"/>
        </w:rPr>
      </w:pPr>
      <w:r w:rsidRPr="00FA5875">
        <w:rPr>
          <w:rFonts w:ascii="Arial" w:hAnsi="Arial" w:cs="Arial"/>
        </w:rPr>
        <w:t xml:space="preserve">For this project, a threshold was implemented to be able to define the minimum relative change in the price that is required to generate a long, short or hold signal. </w:t>
      </w:r>
      <w:r w:rsidR="00A44A24" w:rsidRPr="00FA5875">
        <w:rPr>
          <w:rFonts w:ascii="Arial" w:hAnsi="Arial" w:cs="Arial"/>
        </w:rPr>
        <w:t xml:space="preserve">In the case of this trading strategy, a threshold of </w:t>
      </w:r>
      <w:r w:rsidR="00A44A24" w:rsidRPr="00FA5875">
        <w:rPr>
          <w:rFonts w:ascii="Arial" w:hAnsi="Arial" w:cs="Arial"/>
          <w:highlight w:val="green"/>
        </w:rPr>
        <w:t>0.01, or 1%,</w:t>
      </w:r>
      <w:r w:rsidR="00A44A24" w:rsidRPr="00FA5875">
        <w:rPr>
          <w:rFonts w:ascii="Arial" w:hAnsi="Arial" w:cs="Arial"/>
        </w:rPr>
        <w:t xml:space="preserve"> was used. The target signal for a given day is determined by comparing the closing price 8 days ahead to the current closing price. The threshold is used in the following way:</w:t>
      </w:r>
    </w:p>
    <w:p w14:paraId="3E33572E" w14:textId="6E5B3589" w:rsidR="00A44A24" w:rsidRPr="00FA5875" w:rsidRDefault="00A44A24" w:rsidP="00A44A24">
      <w:pPr>
        <w:pStyle w:val="Prrafodelista"/>
        <w:numPr>
          <w:ilvl w:val="0"/>
          <w:numId w:val="12"/>
        </w:numPr>
        <w:spacing w:line="360" w:lineRule="auto"/>
        <w:jc w:val="both"/>
        <w:rPr>
          <w:rFonts w:ascii="Arial" w:hAnsi="Arial" w:cs="Arial"/>
        </w:rPr>
      </w:pPr>
      <w:r w:rsidRPr="00FA5875">
        <w:rPr>
          <w:rFonts w:ascii="Arial" w:hAnsi="Arial" w:cs="Arial"/>
        </w:rPr>
        <w:t xml:space="preserve">If the future price is at least </w:t>
      </w:r>
      <w:r w:rsidRPr="00FA5875">
        <w:rPr>
          <w:rFonts w:ascii="Arial" w:hAnsi="Arial" w:cs="Arial"/>
          <w:highlight w:val="green"/>
        </w:rPr>
        <w:t>1%</w:t>
      </w:r>
      <w:r w:rsidRPr="00FA5875">
        <w:rPr>
          <w:rFonts w:ascii="Arial" w:hAnsi="Arial" w:cs="Arial"/>
        </w:rPr>
        <w:t xml:space="preserve"> higher than the current price, a long position is assigned. </w:t>
      </w:r>
    </w:p>
    <w:p w14:paraId="3AFB1F17" w14:textId="7327C399" w:rsidR="00A44A24" w:rsidRPr="00FA5875" w:rsidRDefault="00A44A24" w:rsidP="00FA5875">
      <w:pPr>
        <w:pStyle w:val="Prrafodelista"/>
        <w:numPr>
          <w:ilvl w:val="0"/>
          <w:numId w:val="12"/>
        </w:numPr>
        <w:spacing w:line="360" w:lineRule="auto"/>
        <w:jc w:val="both"/>
        <w:rPr>
          <w:rFonts w:ascii="Arial" w:hAnsi="Arial" w:cs="Arial"/>
        </w:rPr>
      </w:pPr>
      <w:r w:rsidRPr="00FA5875">
        <w:rPr>
          <w:rFonts w:ascii="Arial" w:hAnsi="Arial" w:cs="Arial"/>
        </w:rPr>
        <w:t xml:space="preserve">If the future price is at least </w:t>
      </w:r>
      <w:r w:rsidRPr="00FA5875">
        <w:rPr>
          <w:rFonts w:ascii="Arial" w:hAnsi="Arial" w:cs="Arial"/>
          <w:highlight w:val="green"/>
        </w:rPr>
        <w:t xml:space="preserve">1% </w:t>
      </w:r>
      <w:r w:rsidRPr="00FA5875">
        <w:rPr>
          <w:rFonts w:ascii="Arial" w:hAnsi="Arial" w:cs="Arial"/>
        </w:rPr>
        <w:t>lower than the current price, a short position is assigned.</w:t>
      </w:r>
    </w:p>
    <w:p w14:paraId="0E2DA96D" w14:textId="24748F03" w:rsidR="00A44A24" w:rsidRPr="00FA5875" w:rsidRDefault="00A44A24" w:rsidP="00FA5875">
      <w:pPr>
        <w:pStyle w:val="Prrafodelista"/>
        <w:numPr>
          <w:ilvl w:val="0"/>
          <w:numId w:val="12"/>
        </w:numPr>
        <w:spacing w:line="360" w:lineRule="auto"/>
        <w:jc w:val="both"/>
        <w:rPr>
          <w:rFonts w:ascii="Arial" w:hAnsi="Arial" w:cs="Arial"/>
        </w:rPr>
      </w:pPr>
      <w:r w:rsidRPr="00FA5875">
        <w:rPr>
          <w:rFonts w:ascii="Arial" w:hAnsi="Arial" w:cs="Arial"/>
        </w:rPr>
        <w:t xml:space="preserve">If the future change in the price is minimum and less than </w:t>
      </w:r>
      <w:r w:rsidRPr="00FA5875">
        <w:rPr>
          <w:rFonts w:ascii="Arial" w:hAnsi="Arial" w:cs="Arial"/>
          <w:highlight w:val="green"/>
        </w:rPr>
        <w:t xml:space="preserve">1% </w:t>
      </w:r>
      <w:r w:rsidRPr="00FA5875">
        <w:rPr>
          <w:rFonts w:ascii="Arial" w:hAnsi="Arial" w:cs="Arial"/>
        </w:rPr>
        <w:t xml:space="preserve">in either direction, a hold signal is assigned, indicating that no significant movement is expected. </w:t>
      </w:r>
    </w:p>
    <w:p w14:paraId="1259E356" w14:textId="3A80EC53" w:rsidR="00A44A24" w:rsidRPr="00FA5875" w:rsidRDefault="002727C8" w:rsidP="00FA5875">
      <w:pPr>
        <w:spacing w:line="360" w:lineRule="auto"/>
        <w:jc w:val="both"/>
        <w:rPr>
          <w:rFonts w:ascii="Arial" w:hAnsi="Arial" w:cs="Arial"/>
        </w:rPr>
      </w:pPr>
      <w:r w:rsidRPr="00FA5875">
        <w:rPr>
          <w:rFonts w:ascii="Arial" w:hAnsi="Arial" w:cs="Arial"/>
        </w:rPr>
        <w:lastRenderedPageBreak/>
        <w:t xml:space="preserve">The established threshold ensures that only meaningful price movements are considered, avoiding noise from small and insignificant fluctuation in the price. The choice of </w:t>
      </w:r>
      <w:r w:rsidRPr="00FA5875">
        <w:rPr>
          <w:rFonts w:ascii="Arial" w:hAnsi="Arial" w:cs="Arial"/>
          <w:highlight w:val="green"/>
        </w:rPr>
        <w:t>0.01</w:t>
      </w:r>
      <w:r w:rsidRPr="00FA5875">
        <w:rPr>
          <w:rFonts w:ascii="Arial" w:hAnsi="Arial" w:cs="Arial"/>
        </w:rPr>
        <w:t xml:space="preserve"> as a threshold is consistent with the </w:t>
      </w:r>
      <w:r w:rsidRPr="00FA5875">
        <w:rPr>
          <w:rFonts w:ascii="Arial" w:hAnsi="Arial" w:cs="Arial"/>
          <w:highlight w:val="green"/>
        </w:rPr>
        <w:t>8-day</w:t>
      </w:r>
      <w:r w:rsidRPr="00FA5875">
        <w:rPr>
          <w:rFonts w:ascii="Arial" w:hAnsi="Arial" w:cs="Arial"/>
        </w:rPr>
        <w:t xml:space="preserve"> </w:t>
      </w:r>
      <w:r w:rsidR="0015350A" w:rsidRPr="00FA5875">
        <w:rPr>
          <w:rFonts w:ascii="Arial" w:hAnsi="Arial" w:cs="Arial"/>
        </w:rPr>
        <w:t>period</w:t>
      </w:r>
      <w:r w:rsidRPr="00FA5875">
        <w:rPr>
          <w:rFonts w:ascii="Arial" w:hAnsi="Arial" w:cs="Arial"/>
        </w:rPr>
        <w:t xml:space="preserve">. It is </w:t>
      </w:r>
      <w:r w:rsidR="00D755C7" w:rsidRPr="00FA5875">
        <w:rPr>
          <w:rFonts w:ascii="Arial" w:hAnsi="Arial" w:cs="Arial"/>
        </w:rPr>
        <w:t>a large</w:t>
      </w:r>
      <w:r w:rsidRPr="00FA5875">
        <w:rPr>
          <w:rFonts w:ascii="Arial" w:hAnsi="Arial" w:cs="Arial"/>
        </w:rPr>
        <w:t xml:space="preserve"> enough value to represent a relative price change but not so large that too few signals are </w:t>
      </w:r>
      <w:r w:rsidR="0015350A" w:rsidRPr="00FA5875">
        <w:rPr>
          <w:rFonts w:ascii="Arial" w:hAnsi="Arial" w:cs="Arial"/>
        </w:rPr>
        <w:t>generated</w:t>
      </w:r>
      <w:r w:rsidRPr="00FA5875">
        <w:rPr>
          <w:rFonts w:ascii="Arial" w:hAnsi="Arial" w:cs="Arial"/>
        </w:rPr>
        <w:t xml:space="preserve">. </w:t>
      </w:r>
    </w:p>
    <w:p w14:paraId="7296916C" w14:textId="4B53008D" w:rsidR="00EC3DBF" w:rsidRPr="00FA5875" w:rsidRDefault="00D755C7" w:rsidP="00FA5875">
      <w:pPr>
        <w:pStyle w:val="Ttulo2"/>
        <w:spacing w:line="360" w:lineRule="auto"/>
        <w:jc w:val="both"/>
        <w:rPr>
          <w:rFonts w:ascii="Arial" w:hAnsi="Arial" w:cs="Arial"/>
        </w:rPr>
      </w:pPr>
      <w:bookmarkStart w:id="21" w:name="_Toc212314794"/>
      <w:r w:rsidRPr="00FA5875">
        <w:rPr>
          <w:rFonts w:ascii="Arial" w:hAnsi="Arial" w:cs="Arial"/>
        </w:rPr>
        <w:t>Distribution of Signals in Training Data</w:t>
      </w:r>
      <w:bookmarkEnd w:id="21"/>
    </w:p>
    <w:p w14:paraId="4E52AD4E" w14:textId="33B11AB4" w:rsidR="00D755C7" w:rsidRPr="00FA5875" w:rsidRDefault="00E27B41" w:rsidP="00FA5875">
      <w:pPr>
        <w:spacing w:line="360" w:lineRule="auto"/>
        <w:jc w:val="both"/>
        <w:rPr>
          <w:rFonts w:ascii="Arial" w:hAnsi="Arial" w:cs="Arial"/>
        </w:rPr>
      </w:pPr>
      <w:r w:rsidRPr="00FA5875">
        <w:rPr>
          <w:rFonts w:ascii="Arial" w:hAnsi="Arial" w:cs="Arial"/>
        </w:rPr>
        <w:t xml:space="preserve">After applying the threshold logic, the trading signals obtained result in a </w:t>
      </w:r>
      <w:r w:rsidR="0062601F" w:rsidRPr="00FA5875">
        <w:rPr>
          <w:rFonts w:ascii="Arial" w:hAnsi="Arial" w:cs="Arial"/>
        </w:rPr>
        <w:t>natural</w:t>
      </w:r>
      <w:r w:rsidRPr="00FA5875">
        <w:rPr>
          <w:rFonts w:ascii="Arial" w:hAnsi="Arial" w:cs="Arial"/>
        </w:rPr>
        <w:t xml:space="preserve"> imbalance. Typically, hold signals are much more frequent due to most price movements over the 8-day horizon not extending the threshold established. With this said, long and short positions are less frequent, reflecting periods with more significant changes in price.</w:t>
      </w:r>
    </w:p>
    <w:p w14:paraId="7C21763F" w14:textId="4578A2E6" w:rsidR="0062601F" w:rsidRPr="00FA5875" w:rsidRDefault="0062601F" w:rsidP="00FA5875">
      <w:pPr>
        <w:spacing w:line="360" w:lineRule="auto"/>
        <w:jc w:val="both"/>
        <w:rPr>
          <w:rFonts w:ascii="Arial" w:hAnsi="Arial" w:cs="Arial"/>
        </w:rPr>
      </w:pPr>
      <w:r w:rsidRPr="00FA5875">
        <w:rPr>
          <w:rFonts w:ascii="Arial" w:hAnsi="Arial" w:cs="Arial"/>
        </w:rPr>
        <w:t xml:space="preserve">This class imbalance is important to take into consideration because models trained without caring for it may become biased toward predicting the majority class, which in this case would be </w:t>
      </w:r>
      <w:r w:rsidR="00FA5875" w:rsidRPr="00FA5875">
        <w:rPr>
          <w:rFonts w:ascii="Arial" w:hAnsi="Arial" w:cs="Arial"/>
        </w:rPr>
        <w:t>the</w:t>
      </w:r>
      <w:r w:rsidRPr="00FA5875">
        <w:rPr>
          <w:rFonts w:ascii="Arial" w:hAnsi="Arial" w:cs="Arial"/>
        </w:rPr>
        <w:t xml:space="preserve"> hold position. This would reduce the performance for minority </w:t>
      </w:r>
      <w:r w:rsidR="00373A0D" w:rsidRPr="00FA5875">
        <w:rPr>
          <w:rFonts w:ascii="Arial" w:hAnsi="Arial" w:cs="Arial"/>
        </w:rPr>
        <w:t>classes,</w:t>
      </w:r>
      <w:r w:rsidRPr="00FA5875">
        <w:rPr>
          <w:rFonts w:ascii="Arial" w:hAnsi="Arial" w:cs="Arial"/>
        </w:rPr>
        <w:t xml:space="preserve"> like long and short positions. This can be seen in the next results</w:t>
      </w:r>
      <w:r w:rsidR="00FA5875" w:rsidRPr="00FA5875">
        <w:rPr>
          <w:rFonts w:ascii="Arial" w:hAnsi="Arial" w:cs="Arial"/>
        </w:rPr>
        <w:t xml:space="preserve"> of both the MLP and CNN models implemented in this strategy</w:t>
      </w:r>
      <w:r w:rsidRPr="00FA5875">
        <w:rPr>
          <w:rFonts w:ascii="Arial" w:hAnsi="Arial" w:cs="Arial"/>
        </w:rPr>
        <w:t>:</w:t>
      </w:r>
    </w:p>
    <w:p w14:paraId="79B1CA7F" w14:textId="77EDF1FA" w:rsidR="0062601F" w:rsidRDefault="0018606F" w:rsidP="00FA5875">
      <w:pPr>
        <w:spacing w:line="360" w:lineRule="auto"/>
        <w:jc w:val="both"/>
        <w:rPr>
          <w:rFonts w:ascii="Arial" w:hAnsi="Arial" w:cs="Arial"/>
        </w:rPr>
      </w:pPr>
      <w:r w:rsidRPr="0018606F">
        <w:rPr>
          <w:rFonts w:ascii="Arial" w:hAnsi="Arial" w:cs="Arial"/>
          <w:noProof/>
        </w:rPr>
        <w:drawing>
          <wp:inline distT="0" distB="0" distL="0" distR="0" wp14:anchorId="7E69079E" wp14:editId="19654E65">
            <wp:extent cx="5612130" cy="3143250"/>
            <wp:effectExtent l="0" t="0" r="7620" b="0"/>
            <wp:docPr id="1230595364"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95364" name="Imagen 1" descr="Tabla, Calendario&#10;&#10;El contenido generado por IA puede ser incorrecto."/>
                    <pic:cNvPicPr/>
                  </pic:nvPicPr>
                  <pic:blipFill>
                    <a:blip r:embed="rId6"/>
                    <a:stretch>
                      <a:fillRect/>
                    </a:stretch>
                  </pic:blipFill>
                  <pic:spPr>
                    <a:xfrm>
                      <a:off x="0" y="0"/>
                      <a:ext cx="5612130" cy="3143250"/>
                    </a:xfrm>
                    <a:prstGeom prst="rect">
                      <a:avLst/>
                    </a:prstGeom>
                  </pic:spPr>
                </pic:pic>
              </a:graphicData>
            </a:graphic>
          </wp:inline>
        </w:drawing>
      </w:r>
    </w:p>
    <w:p w14:paraId="1B7858A1" w14:textId="00BE4957" w:rsidR="0062601F" w:rsidRPr="00FA5875" w:rsidRDefault="0018606F" w:rsidP="00FA5875">
      <w:pPr>
        <w:spacing w:line="360" w:lineRule="auto"/>
        <w:jc w:val="both"/>
        <w:rPr>
          <w:rFonts w:ascii="Arial" w:hAnsi="Arial" w:cs="Arial"/>
        </w:rPr>
      </w:pPr>
      <w:r>
        <w:rPr>
          <w:rFonts w:ascii="Arial" w:hAnsi="Arial" w:cs="Arial"/>
        </w:rPr>
        <w:lastRenderedPageBreak/>
        <w:t xml:space="preserve">With the previous data, it is very evident that there is an imbalance in the classes in both neural networks. Also, in the train data of both models, the hold positions dominate the rest of the data, this is due to the higher frequency that this occurs. </w:t>
      </w:r>
      <w:r w:rsidR="00761629">
        <w:rPr>
          <w:rFonts w:ascii="Arial" w:hAnsi="Arial" w:cs="Arial"/>
        </w:rPr>
        <w:t xml:space="preserve">This training data strongly affects how the test and validation will be done. </w:t>
      </w:r>
      <w:r w:rsidR="0062601F" w:rsidRPr="00FA5875">
        <w:rPr>
          <w:rFonts w:ascii="Arial" w:hAnsi="Arial" w:cs="Arial"/>
        </w:rPr>
        <w:t>For this reason, a class imbalance strategy that was mentioned previously was implemented. This led to the next results</w:t>
      </w:r>
      <w:r w:rsidR="00FA5875" w:rsidRPr="00FA5875">
        <w:rPr>
          <w:rFonts w:ascii="Arial" w:hAnsi="Arial" w:cs="Arial"/>
        </w:rPr>
        <w:t xml:space="preserve"> in both models</w:t>
      </w:r>
      <w:r w:rsidR="0062601F" w:rsidRPr="00FA5875">
        <w:rPr>
          <w:rFonts w:ascii="Arial" w:hAnsi="Arial" w:cs="Arial"/>
        </w:rPr>
        <w:t>:</w:t>
      </w:r>
    </w:p>
    <w:p w14:paraId="652AB0EF" w14:textId="097A8D76" w:rsidR="001454BF" w:rsidRPr="00FA5875" w:rsidRDefault="001454BF" w:rsidP="00FA5875">
      <w:pPr>
        <w:spacing w:line="360" w:lineRule="auto"/>
        <w:jc w:val="both"/>
        <w:rPr>
          <w:rFonts w:ascii="Arial" w:hAnsi="Arial" w:cs="Arial"/>
        </w:rPr>
      </w:pPr>
      <w:r w:rsidRPr="00FA5875">
        <w:rPr>
          <w:rFonts w:ascii="Arial" w:hAnsi="Arial" w:cs="Arial"/>
          <w:highlight w:val="red"/>
        </w:rPr>
        <w:t>EJEMPLO BALANCE</w:t>
      </w:r>
    </w:p>
    <w:p w14:paraId="31E8F4DC" w14:textId="77777777" w:rsidR="00D755C7" w:rsidRPr="00FA5875" w:rsidRDefault="00D755C7" w:rsidP="00D755C7"/>
    <w:p w14:paraId="56B029FE" w14:textId="77777777" w:rsidR="00FA5875" w:rsidRPr="00FA5875" w:rsidRDefault="00FA5875" w:rsidP="00FA5875">
      <w:pPr>
        <w:pStyle w:val="Ttulo1"/>
      </w:pPr>
      <w:bookmarkStart w:id="22" w:name="_Toc212314795"/>
      <w:r w:rsidRPr="00FA5875">
        <w:t>Multi-Layer Perceptron</w:t>
      </w:r>
      <w:bookmarkEnd w:id="22"/>
      <w:r w:rsidRPr="00FA5875">
        <w:t xml:space="preserve"> </w:t>
      </w:r>
    </w:p>
    <w:p w14:paraId="41939530" w14:textId="37708C66" w:rsidR="00FA5875" w:rsidRPr="00FA5875" w:rsidRDefault="00FA5875" w:rsidP="00FA5875">
      <w:pPr>
        <w:pStyle w:val="Ttulo2"/>
      </w:pPr>
      <w:bookmarkStart w:id="23" w:name="_Toc212314796"/>
      <w:r w:rsidRPr="00FA5875">
        <w:t>Architecture</w:t>
      </w:r>
      <w:bookmarkEnd w:id="23"/>
    </w:p>
    <w:p w14:paraId="51F0104B" w14:textId="64854E14" w:rsidR="00FA5875" w:rsidRPr="00FA5875" w:rsidRDefault="00FA5875" w:rsidP="00FA5875">
      <w:r w:rsidRPr="00FA5875">
        <w:rPr>
          <w:highlight w:val="red"/>
        </w:rPr>
        <w:t>FALTA DIAGRAMA</w:t>
      </w:r>
    </w:p>
    <w:p w14:paraId="18FF0C05" w14:textId="77777777" w:rsidR="00FA5875" w:rsidRPr="00FA5875" w:rsidRDefault="00FA5875" w:rsidP="00FA5875"/>
    <w:p w14:paraId="0A94E57E" w14:textId="4F01038B" w:rsidR="00FA5875" w:rsidRDefault="00FA5875" w:rsidP="00FA5875">
      <w:pPr>
        <w:pStyle w:val="Ttulo2"/>
      </w:pPr>
      <w:bookmarkStart w:id="24" w:name="_Toc212314797"/>
      <w:r w:rsidRPr="00FA5875">
        <w:t>Layer Description</w:t>
      </w:r>
      <w:bookmarkEnd w:id="24"/>
    </w:p>
    <w:p w14:paraId="28BD23E1" w14:textId="62C3FE23" w:rsidR="001B74AB" w:rsidRDefault="001B74AB" w:rsidP="001B74AB">
      <w:r>
        <w:t xml:space="preserve">As mentioned previously, the Multi-Layer Perceptron model consists of three main layers which are the input layer, hidden layers, and output layers. </w:t>
      </w:r>
      <w:r w:rsidR="00761629">
        <w:t xml:space="preserve">These are </w:t>
      </w:r>
      <w:r w:rsidR="0093101D">
        <w:t>described as follows:</w:t>
      </w:r>
    </w:p>
    <w:p w14:paraId="610C1AFD" w14:textId="355ACCAD" w:rsidR="0093101D" w:rsidRPr="001B74AB" w:rsidRDefault="0093101D" w:rsidP="0093101D">
      <w:pPr>
        <w:pStyle w:val="Prrafodelista"/>
        <w:numPr>
          <w:ilvl w:val="0"/>
          <w:numId w:val="13"/>
        </w:numPr>
      </w:pPr>
      <w:r>
        <w:t xml:space="preserve">Input layer: </w:t>
      </w:r>
      <w:r w:rsidR="00506EE7">
        <w:t xml:space="preserve">The input layer receives all the features from the dataset, which in this case is </w:t>
      </w:r>
    </w:p>
    <w:p w14:paraId="09C55BBE" w14:textId="77777777" w:rsidR="00FA5875" w:rsidRPr="00FA5875" w:rsidRDefault="00FA5875" w:rsidP="004D7706">
      <w:pPr>
        <w:spacing w:line="360" w:lineRule="auto"/>
        <w:jc w:val="both"/>
        <w:rPr>
          <w:rFonts w:ascii="Arial" w:hAnsi="Arial" w:cs="Arial"/>
        </w:rPr>
      </w:pPr>
    </w:p>
    <w:p w14:paraId="5B6E4A46" w14:textId="5E4DADCE" w:rsidR="00FA5875" w:rsidRPr="00FA5875" w:rsidRDefault="00FA5875" w:rsidP="00FA5875">
      <w:pPr>
        <w:pStyle w:val="Ttulo2"/>
      </w:pPr>
      <w:bookmarkStart w:id="25" w:name="_Toc212314798"/>
      <w:r w:rsidRPr="00FA5875">
        <w:t>Parameters</w:t>
      </w:r>
      <w:bookmarkEnd w:id="25"/>
    </w:p>
    <w:p w14:paraId="570EC507" w14:textId="77777777" w:rsidR="00FA5875" w:rsidRPr="00FA5875" w:rsidRDefault="00FA5875" w:rsidP="00FA5875"/>
    <w:p w14:paraId="3BBA8342" w14:textId="77777777" w:rsidR="00FA5875" w:rsidRDefault="00FA5875" w:rsidP="00FA5875"/>
    <w:p w14:paraId="4D67AF44" w14:textId="77777777" w:rsidR="0093101D" w:rsidRDefault="0093101D" w:rsidP="00FA5875"/>
    <w:p w14:paraId="403BDED1" w14:textId="77777777" w:rsidR="0093101D" w:rsidRDefault="0093101D" w:rsidP="00FA5875"/>
    <w:p w14:paraId="4C6AFEC8" w14:textId="77777777" w:rsidR="0093101D" w:rsidRDefault="0093101D" w:rsidP="00FA5875"/>
    <w:p w14:paraId="059D03E6" w14:textId="77777777" w:rsidR="0093101D" w:rsidRDefault="0093101D" w:rsidP="00FA5875"/>
    <w:p w14:paraId="09A9DA42" w14:textId="77777777" w:rsidR="0093101D" w:rsidRPr="00FA5875" w:rsidRDefault="0093101D" w:rsidP="00FA5875"/>
    <w:p w14:paraId="152EB2BA" w14:textId="55CF38DD" w:rsidR="00EE1CC1" w:rsidRPr="00FA5875" w:rsidRDefault="00EE1CC1" w:rsidP="004D7706">
      <w:pPr>
        <w:spacing w:line="360" w:lineRule="auto"/>
        <w:jc w:val="both"/>
        <w:rPr>
          <w:rFonts w:ascii="Arial" w:hAnsi="Arial" w:cs="Arial"/>
          <w:b/>
          <w:bCs/>
        </w:rPr>
      </w:pPr>
      <w:r w:rsidRPr="00FA5875">
        <w:rPr>
          <w:rFonts w:ascii="Arial" w:hAnsi="Arial" w:cs="Arial"/>
          <w:b/>
          <w:bCs/>
        </w:rPr>
        <w:t>COLORES:</w:t>
      </w:r>
    </w:p>
    <w:p w14:paraId="6012C8E5" w14:textId="77777777" w:rsidR="00EE1CC1" w:rsidRPr="00FA5875" w:rsidRDefault="00EE1CC1" w:rsidP="00EE1CC1">
      <w:pPr>
        <w:rPr>
          <w:b/>
          <w:bCs/>
        </w:rPr>
      </w:pPr>
      <w:r w:rsidRPr="00FA5875">
        <w:rPr>
          <w:b/>
          <w:bCs/>
          <w:highlight w:val="green"/>
        </w:rPr>
        <w:t>VERDE</w:t>
      </w:r>
      <w:r w:rsidRPr="00FA5875">
        <w:rPr>
          <w:b/>
          <w:bCs/>
        </w:rPr>
        <w:t>: CHECAR</w:t>
      </w:r>
    </w:p>
    <w:p w14:paraId="01A78160" w14:textId="7EF9C9CD" w:rsidR="00EE1CC1" w:rsidRPr="00B51DF9" w:rsidRDefault="00EE1CC1" w:rsidP="00EE1CC1">
      <w:pPr>
        <w:rPr>
          <w:b/>
          <w:bCs/>
          <w:lang w:val="es-MX"/>
        </w:rPr>
      </w:pPr>
      <w:r w:rsidRPr="00B51DF9">
        <w:rPr>
          <w:b/>
          <w:bCs/>
          <w:highlight w:val="yellow"/>
          <w:lang w:val="es-MX"/>
        </w:rPr>
        <w:t>AMARILLO</w:t>
      </w:r>
      <w:r w:rsidRPr="00B51DF9">
        <w:rPr>
          <w:b/>
          <w:bCs/>
          <w:lang w:val="es-MX"/>
        </w:rPr>
        <w:t>: YA ESTÁ LISTO</w:t>
      </w:r>
      <w:r w:rsidR="00B5089A" w:rsidRPr="00B51DF9">
        <w:rPr>
          <w:b/>
          <w:bCs/>
          <w:lang w:val="es-MX"/>
        </w:rPr>
        <w:t xml:space="preserve"> (</w:t>
      </w:r>
      <w:r w:rsidR="0070650F" w:rsidRPr="00B51DF9">
        <w:rPr>
          <w:b/>
          <w:bCs/>
          <w:lang w:val="es-MX"/>
        </w:rPr>
        <w:t>¡¡¡NO MOVER</w:t>
      </w:r>
      <w:r w:rsidR="00B51DF9" w:rsidRPr="00B51DF9">
        <w:rPr>
          <w:b/>
          <w:bCs/>
          <w:lang w:val="es-MX"/>
        </w:rPr>
        <w:t xml:space="preserve"> </w:t>
      </w:r>
      <w:r w:rsidR="00B51DF9">
        <w:rPr>
          <w:b/>
          <w:bCs/>
          <w:lang w:val="es-MX"/>
        </w:rPr>
        <w:t>A MENOS DE QUE ALGO ESTE MAL</w:t>
      </w:r>
      <w:r w:rsidR="0070650F" w:rsidRPr="00B51DF9">
        <w:rPr>
          <w:b/>
          <w:bCs/>
          <w:lang w:val="es-MX"/>
        </w:rPr>
        <w:t>!!!</w:t>
      </w:r>
      <w:r w:rsidR="00B5089A" w:rsidRPr="00B51DF9">
        <w:rPr>
          <w:b/>
          <w:bCs/>
          <w:lang w:val="es-MX"/>
        </w:rPr>
        <w:t>)</w:t>
      </w:r>
    </w:p>
    <w:p w14:paraId="3B102F70" w14:textId="77777777" w:rsidR="00EE1CC1" w:rsidRPr="00FA5875" w:rsidRDefault="00EE1CC1" w:rsidP="00EE1CC1">
      <w:pPr>
        <w:rPr>
          <w:b/>
          <w:bCs/>
        </w:rPr>
      </w:pPr>
      <w:r w:rsidRPr="00FA5875">
        <w:rPr>
          <w:b/>
          <w:bCs/>
          <w:highlight w:val="magenta"/>
        </w:rPr>
        <w:t>ROSA</w:t>
      </w:r>
      <w:r w:rsidRPr="00FA5875">
        <w:rPr>
          <w:b/>
          <w:bCs/>
        </w:rPr>
        <w:t>: ARANTZA</w:t>
      </w:r>
    </w:p>
    <w:p w14:paraId="322D7932" w14:textId="77777777" w:rsidR="00EE1CC1" w:rsidRPr="00FA5875" w:rsidRDefault="00EE1CC1" w:rsidP="00EE1CC1">
      <w:pPr>
        <w:rPr>
          <w:b/>
          <w:bCs/>
        </w:rPr>
      </w:pPr>
      <w:r w:rsidRPr="00FA5875">
        <w:rPr>
          <w:b/>
          <w:bCs/>
          <w:highlight w:val="cyan"/>
        </w:rPr>
        <w:t>AZUL</w:t>
      </w:r>
      <w:r w:rsidRPr="00FA5875">
        <w:rPr>
          <w:b/>
          <w:bCs/>
        </w:rPr>
        <w:t>: ALEX</w:t>
      </w:r>
    </w:p>
    <w:p w14:paraId="75CDBD85" w14:textId="23620A12" w:rsidR="009F71F8" w:rsidRPr="00FA5875" w:rsidRDefault="00EE1CC1" w:rsidP="009F71F8">
      <w:pPr>
        <w:tabs>
          <w:tab w:val="left" w:pos="3685"/>
        </w:tabs>
        <w:rPr>
          <w:b/>
          <w:bCs/>
        </w:rPr>
      </w:pPr>
      <w:r w:rsidRPr="00FA5875">
        <w:rPr>
          <w:b/>
          <w:bCs/>
          <w:highlight w:val="red"/>
        </w:rPr>
        <w:t>ROJO</w:t>
      </w:r>
      <w:r w:rsidRPr="00FA5875">
        <w:rPr>
          <w:b/>
          <w:bCs/>
        </w:rPr>
        <w:t>: FALTA</w:t>
      </w:r>
      <w:r w:rsidR="009F71F8" w:rsidRPr="00FA5875">
        <w:rPr>
          <w:b/>
          <w:bCs/>
        </w:rPr>
        <w:tab/>
      </w:r>
    </w:p>
    <w:p w14:paraId="40189953" w14:textId="3D656483" w:rsidR="00581914" w:rsidRPr="00FA5875" w:rsidRDefault="00581914" w:rsidP="009F71F8">
      <w:pPr>
        <w:tabs>
          <w:tab w:val="left" w:pos="3685"/>
        </w:tabs>
        <w:rPr>
          <w:b/>
          <w:bCs/>
        </w:rPr>
      </w:pPr>
      <w:r w:rsidRPr="00FA5875">
        <w:rPr>
          <w:b/>
          <w:bCs/>
        </w:rPr>
        <w:br/>
      </w:r>
    </w:p>
    <w:p w14:paraId="3BEA1D5A" w14:textId="77777777" w:rsidR="007D39D2" w:rsidRPr="00FA5875" w:rsidRDefault="007D39D2" w:rsidP="007D39D2">
      <w:pPr>
        <w:numPr>
          <w:ilvl w:val="0"/>
          <w:numId w:val="11"/>
        </w:numPr>
        <w:rPr>
          <w:highlight w:val="yellow"/>
        </w:rPr>
      </w:pPr>
      <w:r w:rsidRPr="00FA5875">
        <w:rPr>
          <w:b/>
          <w:bCs/>
          <w:highlight w:val="yellow"/>
        </w:rPr>
        <w:t>Strategy Overview</w:t>
      </w:r>
    </w:p>
    <w:p w14:paraId="1F74D02D" w14:textId="77777777" w:rsidR="007D39D2" w:rsidRPr="00FA5875" w:rsidRDefault="007D39D2" w:rsidP="007D39D2">
      <w:pPr>
        <w:numPr>
          <w:ilvl w:val="1"/>
          <w:numId w:val="11"/>
        </w:numPr>
        <w:rPr>
          <w:highlight w:val="yellow"/>
        </w:rPr>
      </w:pPr>
      <w:r w:rsidRPr="00FA5875">
        <w:rPr>
          <w:highlight w:val="yellow"/>
        </w:rPr>
        <w:t>Deep learning approach to trading signal prediction</w:t>
      </w:r>
    </w:p>
    <w:p w14:paraId="5F6316F4" w14:textId="77777777" w:rsidR="007D39D2" w:rsidRPr="00FA5875" w:rsidRDefault="007D39D2" w:rsidP="007D39D2">
      <w:pPr>
        <w:numPr>
          <w:ilvl w:val="1"/>
          <w:numId w:val="11"/>
        </w:numPr>
        <w:rPr>
          <w:highlight w:val="yellow"/>
        </w:rPr>
      </w:pPr>
      <w:r w:rsidRPr="00FA5875">
        <w:rPr>
          <w:highlight w:val="yellow"/>
        </w:rPr>
        <w:t>Why multiple architectures (MLP, CNN</w:t>
      </w:r>
      <w:proofErr w:type="gramStart"/>
      <w:r w:rsidRPr="00FA5875">
        <w:rPr>
          <w:highlight w:val="yellow"/>
        </w:rPr>
        <w:t>, )</w:t>
      </w:r>
      <w:proofErr w:type="gramEnd"/>
    </w:p>
    <w:p w14:paraId="21E9EA17" w14:textId="5B3AA8F9" w:rsidR="00581914" w:rsidRPr="0093101D" w:rsidRDefault="007D39D2" w:rsidP="00581914">
      <w:pPr>
        <w:numPr>
          <w:ilvl w:val="1"/>
          <w:numId w:val="11"/>
        </w:numPr>
        <w:rPr>
          <w:highlight w:val="yellow"/>
        </w:rPr>
      </w:pPr>
      <w:r w:rsidRPr="00FA5875">
        <w:rPr>
          <w:highlight w:val="yellow"/>
        </w:rPr>
        <w:t>Expected advantages and limitations</w:t>
      </w:r>
    </w:p>
    <w:p w14:paraId="7DF6E93E" w14:textId="77777777" w:rsidR="003D1F62" w:rsidRPr="00FA5875" w:rsidRDefault="003D1F62" w:rsidP="006A4909">
      <w:pPr>
        <w:numPr>
          <w:ilvl w:val="0"/>
          <w:numId w:val="1"/>
        </w:numPr>
        <w:spacing w:line="360" w:lineRule="auto"/>
        <w:jc w:val="both"/>
        <w:rPr>
          <w:rFonts w:ascii="Arial" w:hAnsi="Arial" w:cs="Arial"/>
          <w:highlight w:val="yellow"/>
        </w:rPr>
      </w:pPr>
      <w:r w:rsidRPr="00FA5875">
        <w:rPr>
          <w:rFonts w:ascii="Arial" w:hAnsi="Arial" w:cs="Arial"/>
          <w:b/>
          <w:bCs/>
          <w:highlight w:val="yellow"/>
        </w:rPr>
        <w:t>Feature Engineering</w:t>
      </w:r>
    </w:p>
    <w:p w14:paraId="045EF473" w14:textId="77777777" w:rsidR="003D1F62" w:rsidRPr="00FA5875" w:rsidRDefault="003D1F62" w:rsidP="006A4909">
      <w:pPr>
        <w:numPr>
          <w:ilvl w:val="1"/>
          <w:numId w:val="1"/>
        </w:numPr>
        <w:spacing w:line="360" w:lineRule="auto"/>
        <w:jc w:val="both"/>
        <w:rPr>
          <w:rFonts w:ascii="Arial" w:hAnsi="Arial" w:cs="Arial"/>
          <w:highlight w:val="yellow"/>
        </w:rPr>
      </w:pPr>
      <w:r w:rsidRPr="00FA5875">
        <w:rPr>
          <w:rFonts w:ascii="Arial" w:hAnsi="Arial" w:cs="Arial"/>
          <w:highlight w:val="yellow"/>
        </w:rPr>
        <w:t>Momentum, Volatility, Volume indicators</w:t>
      </w:r>
    </w:p>
    <w:p w14:paraId="49D49C3F" w14:textId="77777777" w:rsidR="003D1F62" w:rsidRPr="00FA5875" w:rsidRDefault="003D1F62" w:rsidP="006A4909">
      <w:pPr>
        <w:numPr>
          <w:ilvl w:val="1"/>
          <w:numId w:val="1"/>
        </w:numPr>
        <w:spacing w:line="360" w:lineRule="auto"/>
        <w:jc w:val="both"/>
        <w:rPr>
          <w:rFonts w:ascii="Arial" w:hAnsi="Arial" w:cs="Arial"/>
          <w:highlight w:val="yellow"/>
        </w:rPr>
      </w:pPr>
      <w:r w:rsidRPr="00FA5875">
        <w:rPr>
          <w:rFonts w:ascii="Arial" w:hAnsi="Arial" w:cs="Arial"/>
          <w:highlight w:val="yellow"/>
        </w:rPr>
        <w:t>Normalization approach and feature scaling</w:t>
      </w:r>
    </w:p>
    <w:p w14:paraId="7C7AE6C3" w14:textId="77777777" w:rsidR="003D1F62" w:rsidRPr="00FA5875" w:rsidRDefault="003D1F62" w:rsidP="006A4909">
      <w:pPr>
        <w:numPr>
          <w:ilvl w:val="1"/>
          <w:numId w:val="1"/>
        </w:numPr>
        <w:spacing w:line="360" w:lineRule="auto"/>
        <w:jc w:val="both"/>
        <w:rPr>
          <w:rFonts w:ascii="Arial" w:hAnsi="Arial" w:cs="Arial"/>
          <w:highlight w:val="yellow"/>
        </w:rPr>
      </w:pPr>
      <w:r w:rsidRPr="00FA5875">
        <w:rPr>
          <w:rFonts w:ascii="Arial" w:hAnsi="Arial" w:cs="Arial"/>
          <w:highlight w:val="yellow"/>
        </w:rPr>
        <w:t>Class imbalance strategy (class weighting explanation)</w:t>
      </w:r>
    </w:p>
    <w:p w14:paraId="11F3CACB" w14:textId="77777777" w:rsidR="003D1F62" w:rsidRPr="00FA5875" w:rsidRDefault="003D1F62" w:rsidP="006A4909">
      <w:pPr>
        <w:numPr>
          <w:ilvl w:val="0"/>
          <w:numId w:val="1"/>
        </w:numPr>
        <w:spacing w:line="360" w:lineRule="auto"/>
        <w:jc w:val="both"/>
        <w:rPr>
          <w:rFonts w:ascii="Arial" w:hAnsi="Arial" w:cs="Arial"/>
          <w:highlight w:val="yellow"/>
        </w:rPr>
      </w:pPr>
      <w:r w:rsidRPr="00FA5875">
        <w:rPr>
          <w:rFonts w:ascii="Arial" w:hAnsi="Arial" w:cs="Arial"/>
          <w:b/>
          <w:bCs/>
          <w:highlight w:val="yellow"/>
        </w:rPr>
        <w:t>Target Variable Definition</w:t>
      </w:r>
    </w:p>
    <w:p w14:paraId="50B77C47" w14:textId="77777777" w:rsidR="003D1F62" w:rsidRPr="00FA5875" w:rsidRDefault="003D1F62" w:rsidP="006A4909">
      <w:pPr>
        <w:numPr>
          <w:ilvl w:val="1"/>
          <w:numId w:val="1"/>
        </w:numPr>
        <w:spacing w:line="360" w:lineRule="auto"/>
        <w:jc w:val="both"/>
        <w:rPr>
          <w:rFonts w:ascii="Arial" w:hAnsi="Arial" w:cs="Arial"/>
          <w:highlight w:val="yellow"/>
        </w:rPr>
      </w:pPr>
      <w:r w:rsidRPr="00FA5875">
        <w:rPr>
          <w:rFonts w:ascii="Arial" w:hAnsi="Arial" w:cs="Arial"/>
          <w:highlight w:val="yellow"/>
        </w:rPr>
        <w:t>Trading signal labels: long (1), hold (0), short (-1)</w:t>
      </w:r>
    </w:p>
    <w:p w14:paraId="2A2781EB" w14:textId="77777777" w:rsidR="003D1F62" w:rsidRPr="00FA5875" w:rsidRDefault="003D1F62" w:rsidP="006A4909">
      <w:pPr>
        <w:numPr>
          <w:ilvl w:val="1"/>
          <w:numId w:val="1"/>
        </w:numPr>
        <w:spacing w:line="360" w:lineRule="auto"/>
        <w:jc w:val="both"/>
        <w:rPr>
          <w:rFonts w:ascii="Arial" w:hAnsi="Arial" w:cs="Arial"/>
          <w:highlight w:val="yellow"/>
        </w:rPr>
      </w:pPr>
      <w:r w:rsidRPr="00FA5875">
        <w:rPr>
          <w:rFonts w:ascii="Arial" w:hAnsi="Arial" w:cs="Arial"/>
          <w:highlight w:val="yellow"/>
        </w:rPr>
        <w:t>Threshold logic for class assignment</w:t>
      </w:r>
    </w:p>
    <w:p w14:paraId="48AFCAD8" w14:textId="4EBDEE84" w:rsidR="003D1F62" w:rsidRPr="00CB2A56" w:rsidRDefault="003D1F62" w:rsidP="006A4909">
      <w:pPr>
        <w:numPr>
          <w:ilvl w:val="1"/>
          <w:numId w:val="1"/>
        </w:numPr>
        <w:spacing w:line="360" w:lineRule="auto"/>
        <w:jc w:val="both"/>
        <w:rPr>
          <w:rFonts w:ascii="Arial" w:hAnsi="Arial" w:cs="Arial"/>
          <w:highlight w:val="red"/>
        </w:rPr>
      </w:pPr>
      <w:r w:rsidRPr="00CB2A56">
        <w:rPr>
          <w:rFonts w:ascii="Arial" w:hAnsi="Arial" w:cs="Arial"/>
          <w:highlight w:val="red"/>
        </w:rPr>
        <w:t>Distribution of signals in training data (show class imbalance)</w:t>
      </w:r>
    </w:p>
    <w:p w14:paraId="1B059C55" w14:textId="77777777" w:rsidR="003D1F62" w:rsidRPr="00003EED" w:rsidRDefault="003D1F62" w:rsidP="006A4909">
      <w:pPr>
        <w:numPr>
          <w:ilvl w:val="0"/>
          <w:numId w:val="1"/>
        </w:numPr>
        <w:spacing w:line="360" w:lineRule="auto"/>
        <w:jc w:val="both"/>
        <w:rPr>
          <w:rFonts w:ascii="Arial" w:hAnsi="Arial" w:cs="Arial"/>
          <w:highlight w:val="magenta"/>
        </w:rPr>
      </w:pPr>
      <w:r w:rsidRPr="00003EED">
        <w:rPr>
          <w:rFonts w:ascii="Arial" w:hAnsi="Arial" w:cs="Arial"/>
          <w:b/>
          <w:bCs/>
          <w:highlight w:val="magenta"/>
        </w:rPr>
        <w:t>Model Architecture and Design</w:t>
      </w:r>
    </w:p>
    <w:p w14:paraId="414B36E1" w14:textId="77777777" w:rsidR="003D1F62" w:rsidRPr="00003EED" w:rsidRDefault="003D1F62" w:rsidP="006A4909">
      <w:pPr>
        <w:numPr>
          <w:ilvl w:val="1"/>
          <w:numId w:val="1"/>
        </w:numPr>
        <w:spacing w:line="360" w:lineRule="auto"/>
        <w:jc w:val="both"/>
        <w:rPr>
          <w:rFonts w:ascii="Arial" w:hAnsi="Arial" w:cs="Arial"/>
          <w:highlight w:val="magenta"/>
        </w:rPr>
      </w:pPr>
      <w:r w:rsidRPr="00003EED">
        <w:rPr>
          <w:rFonts w:ascii="Arial" w:hAnsi="Arial" w:cs="Arial"/>
          <w:b/>
          <w:bCs/>
          <w:highlight w:val="magenta"/>
        </w:rPr>
        <w:t>MLP</w:t>
      </w:r>
      <w:r w:rsidRPr="00003EED">
        <w:rPr>
          <w:rFonts w:ascii="Arial" w:hAnsi="Arial" w:cs="Arial"/>
          <w:highlight w:val="magenta"/>
        </w:rPr>
        <w:t xml:space="preserve">: </w:t>
      </w:r>
      <w:r w:rsidRPr="00003EED">
        <w:rPr>
          <w:rFonts w:ascii="Arial" w:hAnsi="Arial" w:cs="Arial"/>
          <w:highlight w:val="cyan"/>
        </w:rPr>
        <w:t>Architecture diagram</w:t>
      </w:r>
      <w:r w:rsidRPr="00003EED">
        <w:rPr>
          <w:rFonts w:ascii="Arial" w:hAnsi="Arial" w:cs="Arial"/>
          <w:highlight w:val="magenta"/>
        </w:rPr>
        <w:t>, layer descriptions, parameters</w:t>
      </w:r>
    </w:p>
    <w:p w14:paraId="7D8532F2" w14:textId="77777777" w:rsidR="003D1F62" w:rsidRPr="00003EED" w:rsidRDefault="003D1F62" w:rsidP="006A4909">
      <w:pPr>
        <w:numPr>
          <w:ilvl w:val="1"/>
          <w:numId w:val="1"/>
        </w:numPr>
        <w:spacing w:line="360" w:lineRule="auto"/>
        <w:jc w:val="both"/>
        <w:rPr>
          <w:rFonts w:ascii="Arial" w:hAnsi="Arial" w:cs="Arial"/>
          <w:highlight w:val="magenta"/>
        </w:rPr>
      </w:pPr>
      <w:r w:rsidRPr="00003EED">
        <w:rPr>
          <w:rFonts w:ascii="Arial" w:hAnsi="Arial" w:cs="Arial"/>
          <w:b/>
          <w:bCs/>
          <w:highlight w:val="magenta"/>
        </w:rPr>
        <w:t>CNN</w:t>
      </w:r>
      <w:r w:rsidRPr="00003EED">
        <w:rPr>
          <w:rFonts w:ascii="Arial" w:hAnsi="Arial" w:cs="Arial"/>
          <w:highlight w:val="magenta"/>
        </w:rPr>
        <w:t>: Convolutional structure, kernel sizes, pooling strategy</w:t>
      </w:r>
    </w:p>
    <w:p w14:paraId="7D53C93A" w14:textId="77777777" w:rsidR="003D1F62" w:rsidRPr="00003EED" w:rsidRDefault="003D1F62" w:rsidP="006A4909">
      <w:pPr>
        <w:numPr>
          <w:ilvl w:val="1"/>
          <w:numId w:val="1"/>
        </w:numPr>
        <w:spacing w:line="360" w:lineRule="auto"/>
        <w:jc w:val="both"/>
        <w:rPr>
          <w:rFonts w:ascii="Arial" w:hAnsi="Arial" w:cs="Arial"/>
          <w:highlight w:val="magenta"/>
        </w:rPr>
      </w:pPr>
      <w:r w:rsidRPr="00003EED">
        <w:rPr>
          <w:rFonts w:ascii="Arial" w:hAnsi="Arial" w:cs="Arial"/>
          <w:b/>
          <w:bCs/>
          <w:highlight w:val="magenta"/>
        </w:rPr>
        <w:t>Optional Attention</w:t>
      </w:r>
      <w:r w:rsidRPr="00003EED">
        <w:rPr>
          <w:rFonts w:ascii="Arial" w:hAnsi="Arial" w:cs="Arial"/>
          <w:highlight w:val="magenta"/>
        </w:rPr>
        <w:t>: If implemented, describe mechanism</w:t>
      </w:r>
    </w:p>
    <w:p w14:paraId="125BC290" w14:textId="77777777" w:rsidR="003D1F62" w:rsidRPr="00003EED" w:rsidRDefault="003D1F62" w:rsidP="006A4909">
      <w:pPr>
        <w:numPr>
          <w:ilvl w:val="1"/>
          <w:numId w:val="1"/>
        </w:numPr>
        <w:spacing w:line="360" w:lineRule="auto"/>
        <w:jc w:val="both"/>
        <w:rPr>
          <w:rFonts w:ascii="Arial" w:hAnsi="Arial" w:cs="Arial"/>
          <w:highlight w:val="magenta"/>
        </w:rPr>
      </w:pPr>
      <w:r w:rsidRPr="00003EED">
        <w:rPr>
          <w:rFonts w:ascii="Arial" w:hAnsi="Arial" w:cs="Arial"/>
          <w:highlight w:val="magenta"/>
        </w:rPr>
        <w:lastRenderedPageBreak/>
        <w:t>Training specifications: loss function, optimizer, batch size, epochs</w:t>
      </w:r>
    </w:p>
    <w:p w14:paraId="6543D7F7" w14:textId="77777777" w:rsidR="003D1F62" w:rsidRPr="00003EED" w:rsidRDefault="003D1F62" w:rsidP="006A4909">
      <w:pPr>
        <w:numPr>
          <w:ilvl w:val="1"/>
          <w:numId w:val="1"/>
        </w:numPr>
        <w:spacing w:line="360" w:lineRule="auto"/>
        <w:jc w:val="both"/>
        <w:rPr>
          <w:rFonts w:ascii="Arial" w:hAnsi="Arial" w:cs="Arial"/>
          <w:highlight w:val="magenta"/>
        </w:rPr>
      </w:pPr>
      <w:r w:rsidRPr="00003EED">
        <w:rPr>
          <w:rFonts w:ascii="Arial" w:hAnsi="Arial" w:cs="Arial"/>
          <w:highlight w:val="magenta"/>
        </w:rPr>
        <w:t>Class weighting formula and application</w:t>
      </w:r>
    </w:p>
    <w:p w14:paraId="76C10DC5" w14:textId="77777777" w:rsidR="003D1F62" w:rsidRPr="00FA5875" w:rsidRDefault="003D1F62" w:rsidP="006A4909">
      <w:pPr>
        <w:numPr>
          <w:ilvl w:val="0"/>
          <w:numId w:val="1"/>
        </w:numPr>
        <w:spacing w:line="360" w:lineRule="auto"/>
        <w:jc w:val="both"/>
        <w:rPr>
          <w:rFonts w:ascii="Arial" w:hAnsi="Arial" w:cs="Arial"/>
          <w:highlight w:val="cyan"/>
        </w:rPr>
      </w:pPr>
      <w:proofErr w:type="spellStart"/>
      <w:r w:rsidRPr="00FA5875">
        <w:rPr>
          <w:rFonts w:ascii="Arial" w:hAnsi="Arial" w:cs="Arial"/>
          <w:b/>
          <w:bCs/>
          <w:highlight w:val="cyan"/>
        </w:rPr>
        <w:t>MLFlow</w:t>
      </w:r>
      <w:proofErr w:type="spellEnd"/>
      <w:r w:rsidRPr="00FA5875">
        <w:rPr>
          <w:rFonts w:ascii="Arial" w:hAnsi="Arial" w:cs="Arial"/>
          <w:b/>
          <w:bCs/>
          <w:highlight w:val="cyan"/>
        </w:rPr>
        <w:t xml:space="preserve"> Experiment Tracking</w:t>
      </w:r>
    </w:p>
    <w:p w14:paraId="673A461C"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Experiment setup and logging structure</w:t>
      </w:r>
    </w:p>
    <w:p w14:paraId="41A090A4"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Parameters tracked for each model</w:t>
      </w:r>
    </w:p>
    <w:p w14:paraId="47D9AFB5"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Metrics recorded: training/validation accuracy, F1-score, test performance</w:t>
      </w:r>
    </w:p>
    <w:p w14:paraId="05367B37"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Model comparison table: MLP vs CNN vs LSTM results</w:t>
      </w:r>
    </w:p>
    <w:p w14:paraId="162192E6"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Selected model justification and performance on test set</w:t>
      </w:r>
    </w:p>
    <w:p w14:paraId="210D3196" w14:textId="77777777" w:rsidR="003D1F62" w:rsidRPr="00FA5875" w:rsidRDefault="003D1F62" w:rsidP="006A4909">
      <w:pPr>
        <w:numPr>
          <w:ilvl w:val="0"/>
          <w:numId w:val="1"/>
        </w:numPr>
        <w:spacing w:line="360" w:lineRule="auto"/>
        <w:jc w:val="both"/>
        <w:rPr>
          <w:rFonts w:ascii="Arial" w:hAnsi="Arial" w:cs="Arial"/>
          <w:highlight w:val="cyan"/>
        </w:rPr>
      </w:pPr>
      <w:r w:rsidRPr="00FA5875">
        <w:rPr>
          <w:rFonts w:ascii="Arial" w:hAnsi="Arial" w:cs="Arial"/>
          <w:b/>
          <w:bCs/>
          <w:highlight w:val="cyan"/>
        </w:rPr>
        <w:t>Data Drift Monitoring</w:t>
      </w:r>
    </w:p>
    <w:p w14:paraId="12340B88"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Drift monitoring methodology (KS-test, Chi-squared)</w:t>
      </w:r>
    </w:p>
    <w:p w14:paraId="71AB112F"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Drift detection dashboard description</w:t>
      </w:r>
    </w:p>
    <w:p w14:paraId="4ABF1B6E"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Features showing significant drift (p-value &lt; 0.05)</w:t>
      </w:r>
    </w:p>
    <w:p w14:paraId="208C1F68"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Timeline of drift periods with market context</w:t>
      </w:r>
    </w:p>
    <w:p w14:paraId="3A9DA775" w14:textId="77777777" w:rsidR="003D1F62" w:rsidRPr="00FA5875" w:rsidRDefault="003D1F62" w:rsidP="006A4909">
      <w:pPr>
        <w:numPr>
          <w:ilvl w:val="0"/>
          <w:numId w:val="1"/>
        </w:numPr>
        <w:spacing w:line="360" w:lineRule="auto"/>
        <w:jc w:val="both"/>
        <w:rPr>
          <w:rFonts w:ascii="Arial" w:hAnsi="Arial" w:cs="Arial"/>
          <w:highlight w:val="cyan"/>
        </w:rPr>
      </w:pPr>
      <w:proofErr w:type="spellStart"/>
      <w:r w:rsidRPr="00FA5875">
        <w:rPr>
          <w:rFonts w:ascii="Arial" w:hAnsi="Arial" w:cs="Arial"/>
          <w:b/>
          <w:bCs/>
          <w:highlight w:val="cyan"/>
        </w:rPr>
        <w:t>Backtesting</w:t>
      </w:r>
      <w:proofErr w:type="spellEnd"/>
      <w:r w:rsidRPr="00FA5875">
        <w:rPr>
          <w:rFonts w:ascii="Arial" w:hAnsi="Arial" w:cs="Arial"/>
          <w:b/>
          <w:bCs/>
          <w:highlight w:val="cyan"/>
        </w:rPr>
        <w:t xml:space="preserve"> Methodology</w:t>
      </w:r>
    </w:p>
    <w:p w14:paraId="4D2E02B4"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Signal generation from model predictions</w:t>
      </w:r>
    </w:p>
    <w:p w14:paraId="792A8D00"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Position sizing and management rules</w:t>
      </w:r>
    </w:p>
    <w:p w14:paraId="7070427E"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 xml:space="preserve">Walk-forward </w:t>
      </w:r>
      <w:proofErr w:type="spellStart"/>
      <w:r w:rsidRPr="00FA5875">
        <w:rPr>
          <w:rFonts w:ascii="Arial" w:hAnsi="Arial" w:cs="Arial"/>
          <w:highlight w:val="cyan"/>
        </w:rPr>
        <w:t>backtesting</w:t>
      </w:r>
      <w:proofErr w:type="spellEnd"/>
      <w:r w:rsidRPr="00FA5875">
        <w:rPr>
          <w:rFonts w:ascii="Arial" w:hAnsi="Arial" w:cs="Arial"/>
          <w:highlight w:val="cyan"/>
        </w:rPr>
        <w:t xml:space="preserve"> approach</w:t>
      </w:r>
    </w:p>
    <w:p w14:paraId="1DB3C19A" w14:textId="77777777" w:rsidR="003D1F62" w:rsidRPr="00FA5875" w:rsidRDefault="003D1F62" w:rsidP="006A4909">
      <w:pPr>
        <w:numPr>
          <w:ilvl w:val="1"/>
          <w:numId w:val="1"/>
        </w:numPr>
        <w:spacing w:line="360" w:lineRule="auto"/>
        <w:jc w:val="both"/>
        <w:rPr>
          <w:rFonts w:ascii="Arial" w:hAnsi="Arial" w:cs="Arial"/>
          <w:highlight w:val="cyan"/>
        </w:rPr>
      </w:pPr>
      <w:r w:rsidRPr="00FA5875">
        <w:rPr>
          <w:rFonts w:ascii="Arial" w:hAnsi="Arial" w:cs="Arial"/>
          <w:highlight w:val="cyan"/>
        </w:rPr>
        <w:t xml:space="preserve">Assumptions and limitations of your </w:t>
      </w:r>
      <w:proofErr w:type="spellStart"/>
      <w:r w:rsidRPr="00FA5875">
        <w:rPr>
          <w:rFonts w:ascii="Arial" w:hAnsi="Arial" w:cs="Arial"/>
          <w:highlight w:val="cyan"/>
        </w:rPr>
        <w:t>backtest</w:t>
      </w:r>
      <w:proofErr w:type="spellEnd"/>
      <w:r w:rsidRPr="00FA5875">
        <w:rPr>
          <w:rFonts w:ascii="Arial" w:hAnsi="Arial" w:cs="Arial"/>
          <w:highlight w:val="cyan"/>
        </w:rPr>
        <w:t xml:space="preserve"> implementation</w:t>
      </w:r>
    </w:p>
    <w:p w14:paraId="14170518" w14:textId="77777777" w:rsidR="003D1F62" w:rsidRPr="00FA5875" w:rsidRDefault="003D1F62" w:rsidP="006A4909">
      <w:pPr>
        <w:numPr>
          <w:ilvl w:val="0"/>
          <w:numId w:val="1"/>
        </w:numPr>
        <w:spacing w:line="360" w:lineRule="auto"/>
        <w:jc w:val="both"/>
        <w:rPr>
          <w:rFonts w:ascii="Arial" w:hAnsi="Arial" w:cs="Arial"/>
          <w:highlight w:val="magenta"/>
        </w:rPr>
      </w:pPr>
      <w:r w:rsidRPr="00FA5875">
        <w:rPr>
          <w:rFonts w:ascii="Arial" w:hAnsi="Arial" w:cs="Arial"/>
          <w:b/>
          <w:bCs/>
          <w:highlight w:val="magenta"/>
        </w:rPr>
        <w:t>Results and Performance Analysis</w:t>
      </w:r>
    </w:p>
    <w:p w14:paraId="522B1C85"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Equity curve plots: train, test, validation periods</w:t>
      </w:r>
    </w:p>
    <w:p w14:paraId="5AF1FA00"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Performance metrics: Sharpe Ratio, Sortino Ratio, Calmar Ratio, Max Drawdown</w:t>
      </w:r>
    </w:p>
    <w:p w14:paraId="1010AA1E"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lastRenderedPageBreak/>
        <w:t>Trade statistics: total trades, win rate</w:t>
      </w:r>
    </w:p>
    <w:p w14:paraId="6A5B0BC0"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Model accuracy vs. strategy profitability analysis</w:t>
      </w:r>
    </w:p>
    <w:p w14:paraId="41DEB033"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 xml:space="preserve">Comparison: Does higher model accuracy </w:t>
      </w:r>
      <w:proofErr w:type="gramStart"/>
      <w:r w:rsidRPr="00FA5875">
        <w:rPr>
          <w:rFonts w:ascii="Arial" w:hAnsi="Arial" w:cs="Arial"/>
          <w:highlight w:val="magenta"/>
        </w:rPr>
        <w:t>means</w:t>
      </w:r>
      <w:proofErr w:type="gramEnd"/>
      <w:r w:rsidRPr="00FA5875">
        <w:rPr>
          <w:rFonts w:ascii="Arial" w:hAnsi="Arial" w:cs="Arial"/>
          <w:highlight w:val="magenta"/>
        </w:rPr>
        <w:t xml:space="preserve"> better trading returns?</w:t>
      </w:r>
    </w:p>
    <w:p w14:paraId="171A5A23" w14:textId="77777777" w:rsidR="003D1F62" w:rsidRPr="00FA5875" w:rsidRDefault="003D1F62" w:rsidP="006A4909">
      <w:pPr>
        <w:numPr>
          <w:ilvl w:val="0"/>
          <w:numId w:val="1"/>
        </w:numPr>
        <w:spacing w:line="360" w:lineRule="auto"/>
        <w:jc w:val="both"/>
        <w:rPr>
          <w:rFonts w:ascii="Arial" w:hAnsi="Arial" w:cs="Arial"/>
          <w:highlight w:val="magenta"/>
        </w:rPr>
      </w:pPr>
      <w:r w:rsidRPr="00FA5875">
        <w:rPr>
          <w:rFonts w:ascii="Arial" w:hAnsi="Arial" w:cs="Arial"/>
          <w:b/>
          <w:bCs/>
          <w:highlight w:val="magenta"/>
        </w:rPr>
        <w:t>Conclusions</w:t>
      </w:r>
    </w:p>
    <w:p w14:paraId="6900C0BC"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Key findings and strategy viability</w:t>
      </w:r>
    </w:p>
    <w:p w14:paraId="5CEEEC33"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Model selection and performance summary</w:t>
      </w:r>
    </w:p>
    <w:p w14:paraId="54E83CB0"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Whether strategy profitable after transaction costs</w:t>
      </w:r>
    </w:p>
    <w:p w14:paraId="6C6D15CF" w14:textId="77777777" w:rsidR="003D1F62" w:rsidRPr="00FA5875" w:rsidRDefault="003D1F62" w:rsidP="006A4909">
      <w:pPr>
        <w:numPr>
          <w:ilvl w:val="1"/>
          <w:numId w:val="1"/>
        </w:numPr>
        <w:spacing w:line="360" w:lineRule="auto"/>
        <w:jc w:val="both"/>
        <w:rPr>
          <w:rFonts w:ascii="Arial" w:hAnsi="Arial" w:cs="Arial"/>
          <w:highlight w:val="magenta"/>
        </w:rPr>
      </w:pPr>
      <w:r w:rsidRPr="00FA5875">
        <w:rPr>
          <w:rFonts w:ascii="Arial" w:hAnsi="Arial" w:cs="Arial"/>
          <w:highlight w:val="magenta"/>
        </w:rPr>
        <w:t>Recommended improvements or extensions</w:t>
      </w:r>
    </w:p>
    <w:p w14:paraId="6D46410D" w14:textId="77777777" w:rsidR="00850C62" w:rsidRPr="00FA5875" w:rsidRDefault="00850C62" w:rsidP="00850C62">
      <w:pPr>
        <w:spacing w:line="360" w:lineRule="auto"/>
        <w:jc w:val="both"/>
        <w:rPr>
          <w:rFonts w:ascii="Arial" w:hAnsi="Arial" w:cs="Arial"/>
        </w:rPr>
      </w:pPr>
    </w:p>
    <w:p w14:paraId="4E5A63BE" w14:textId="354CAF33" w:rsidR="00850C62" w:rsidRPr="00FA5875" w:rsidRDefault="00850C62" w:rsidP="00850C62">
      <w:pPr>
        <w:spacing w:line="360" w:lineRule="auto"/>
        <w:jc w:val="both"/>
        <w:rPr>
          <w:rFonts w:ascii="Arial" w:hAnsi="Arial" w:cs="Arial"/>
        </w:rPr>
      </w:pPr>
      <w:r w:rsidRPr="00FA5875">
        <w:rPr>
          <w:rFonts w:ascii="Arial" w:hAnsi="Arial" w:cs="Arial"/>
        </w:rPr>
        <w:t>LINKS:</w:t>
      </w:r>
    </w:p>
    <w:p w14:paraId="3DA85B8B" w14:textId="61B9451B" w:rsidR="00850C62" w:rsidRPr="00FA5875" w:rsidRDefault="00850C62" w:rsidP="00850C62">
      <w:pPr>
        <w:spacing w:line="360" w:lineRule="auto"/>
        <w:jc w:val="both"/>
        <w:rPr>
          <w:rFonts w:ascii="Arial" w:hAnsi="Arial" w:cs="Arial"/>
        </w:rPr>
      </w:pPr>
      <w:hyperlink r:id="rId7" w:history="1">
        <w:r w:rsidRPr="00FA5875">
          <w:rPr>
            <w:rStyle w:val="Hipervnculo"/>
            <w:rFonts w:ascii="Arial" w:hAnsi="Arial" w:cs="Arial"/>
          </w:rPr>
          <w:t>https://www.ibm.com/es-es/think/topics/deep-learning</w:t>
        </w:r>
      </w:hyperlink>
      <w:r w:rsidRPr="00FA5875">
        <w:rPr>
          <w:rFonts w:ascii="Arial" w:hAnsi="Arial" w:cs="Arial"/>
        </w:rPr>
        <w:t xml:space="preserve"> </w:t>
      </w:r>
    </w:p>
    <w:p w14:paraId="09F7946A" w14:textId="10777D7F" w:rsidR="00A22E2A" w:rsidRPr="00FA5875" w:rsidRDefault="00A22E2A" w:rsidP="00850C62">
      <w:pPr>
        <w:spacing w:line="360" w:lineRule="auto"/>
        <w:jc w:val="both"/>
        <w:rPr>
          <w:rFonts w:ascii="Arial" w:hAnsi="Arial" w:cs="Arial"/>
        </w:rPr>
      </w:pPr>
      <w:hyperlink r:id="rId8" w:anchor=":~:text=El%20Perceptr%C3%B3n%20Multicapa%20(MLP%2C%20por,el%20campo%20del%20aprendizaje%20autom%C3%A1tico" w:history="1">
        <w:r w:rsidRPr="00FA5875">
          <w:rPr>
            <w:rStyle w:val="Hipervnculo"/>
            <w:rFonts w:ascii="Arial" w:hAnsi="Arial" w:cs="Arial"/>
          </w:rPr>
          <w:t>https://gamco.es/glosario/percepatron-multicapa-mlp/#:~:text=El%20Perceptr%C3%B3n%20Multicapa%20(MLP%2C%20por,el%20campo%20del%20aprendizaje%20autom%C3%A1tico</w:t>
        </w:r>
      </w:hyperlink>
      <w:r w:rsidRPr="00FA5875">
        <w:rPr>
          <w:rFonts w:ascii="Arial" w:hAnsi="Arial" w:cs="Arial"/>
        </w:rPr>
        <w:t xml:space="preserve">. </w:t>
      </w:r>
    </w:p>
    <w:p w14:paraId="15AF53E1" w14:textId="35AA7ACC" w:rsidR="002E262E" w:rsidRPr="00FA5875" w:rsidRDefault="002E262E" w:rsidP="00850C62">
      <w:pPr>
        <w:spacing w:line="360" w:lineRule="auto"/>
        <w:jc w:val="both"/>
        <w:rPr>
          <w:rFonts w:ascii="Arial" w:hAnsi="Arial" w:cs="Arial"/>
        </w:rPr>
      </w:pPr>
      <w:hyperlink r:id="rId9" w:history="1">
        <w:r w:rsidRPr="00FA5875">
          <w:rPr>
            <w:rStyle w:val="Hipervnculo"/>
            <w:rFonts w:ascii="Arial" w:hAnsi="Arial" w:cs="Arial"/>
          </w:rPr>
          <w:t>https://www.ibm.com/mx-es/think/topics/convolutional-neural-networks</w:t>
        </w:r>
      </w:hyperlink>
      <w:r w:rsidRPr="00FA5875">
        <w:rPr>
          <w:rFonts w:ascii="Arial" w:hAnsi="Arial" w:cs="Arial"/>
        </w:rPr>
        <w:t xml:space="preserve"> </w:t>
      </w:r>
    </w:p>
    <w:p w14:paraId="7F1EFEFD" w14:textId="23ADC338" w:rsidR="002E262E" w:rsidRPr="00FA5875" w:rsidRDefault="002E262E" w:rsidP="00850C62">
      <w:pPr>
        <w:spacing w:line="360" w:lineRule="auto"/>
        <w:jc w:val="both"/>
        <w:rPr>
          <w:rFonts w:ascii="Arial" w:hAnsi="Arial" w:cs="Arial"/>
        </w:rPr>
      </w:pPr>
      <w:hyperlink r:id="rId10" w:history="1">
        <w:r w:rsidRPr="00FA5875">
          <w:rPr>
            <w:rStyle w:val="Hipervnculo"/>
            <w:rFonts w:ascii="Arial" w:hAnsi="Arial" w:cs="Arial"/>
          </w:rPr>
          <w:t>https://medium.com/data-science-bootcamp/multilayer-perceptron-mlp-vs-convolutional-neural-network-in-deep-learning-c890f487a8f1</w:t>
        </w:r>
      </w:hyperlink>
      <w:r w:rsidRPr="00FA5875">
        <w:rPr>
          <w:rFonts w:ascii="Arial" w:hAnsi="Arial" w:cs="Arial"/>
        </w:rPr>
        <w:t xml:space="preserve"> </w:t>
      </w:r>
    </w:p>
    <w:p w14:paraId="1EB81F6E" w14:textId="4848F3DC" w:rsidR="00446DE6" w:rsidRPr="00FA5875" w:rsidRDefault="00446DE6" w:rsidP="00850C62">
      <w:pPr>
        <w:spacing w:line="360" w:lineRule="auto"/>
        <w:jc w:val="both"/>
        <w:rPr>
          <w:rFonts w:ascii="Arial" w:hAnsi="Arial" w:cs="Arial"/>
        </w:rPr>
      </w:pPr>
      <w:hyperlink r:id="rId11" w:history="1">
        <w:r w:rsidRPr="00FA5875">
          <w:rPr>
            <w:rStyle w:val="Hipervnculo"/>
            <w:rFonts w:ascii="Arial" w:hAnsi="Arial" w:cs="Arial"/>
          </w:rPr>
          <w:t>https://www.datacamp.com/tutorial/introduction-to-convolutional-neural-networks-cnns</w:t>
        </w:r>
      </w:hyperlink>
      <w:r w:rsidRPr="00FA5875">
        <w:rPr>
          <w:rFonts w:ascii="Arial" w:hAnsi="Arial" w:cs="Arial"/>
        </w:rPr>
        <w:t xml:space="preserve"> </w:t>
      </w:r>
    </w:p>
    <w:p w14:paraId="70A7E19C" w14:textId="108B3B09" w:rsidR="00F00F96" w:rsidRPr="00FA5875" w:rsidRDefault="00F00F96" w:rsidP="00850C62">
      <w:pPr>
        <w:spacing w:line="360" w:lineRule="auto"/>
        <w:jc w:val="both"/>
        <w:rPr>
          <w:rFonts w:ascii="Arial" w:hAnsi="Arial" w:cs="Arial"/>
        </w:rPr>
      </w:pPr>
      <w:hyperlink r:id="rId12" w:history="1">
        <w:r w:rsidRPr="00FA5875">
          <w:rPr>
            <w:rStyle w:val="Hipervnculo"/>
            <w:rFonts w:ascii="Arial" w:hAnsi="Arial" w:cs="Arial"/>
          </w:rPr>
          <w:t>https://www.investopedia.com/terms/r/rsi.asp</w:t>
        </w:r>
      </w:hyperlink>
      <w:r w:rsidRPr="00FA5875">
        <w:rPr>
          <w:rFonts w:ascii="Arial" w:hAnsi="Arial" w:cs="Arial"/>
        </w:rPr>
        <w:t xml:space="preserve"> </w:t>
      </w:r>
    </w:p>
    <w:p w14:paraId="0EFF54DB" w14:textId="413B74E0" w:rsidR="00DB7B9D" w:rsidRPr="00FA5875" w:rsidRDefault="00DB7B9D" w:rsidP="00850C62">
      <w:pPr>
        <w:spacing w:line="360" w:lineRule="auto"/>
        <w:jc w:val="both"/>
        <w:rPr>
          <w:rFonts w:ascii="Arial" w:hAnsi="Arial" w:cs="Arial"/>
        </w:rPr>
      </w:pPr>
      <w:hyperlink r:id="rId13" w:history="1">
        <w:r w:rsidRPr="00FA5875">
          <w:rPr>
            <w:rStyle w:val="Hipervnculo"/>
            <w:rFonts w:ascii="Arial" w:hAnsi="Arial" w:cs="Arial"/>
          </w:rPr>
          <w:t>https://www.investopedia.com/investing/momentum-and-relative-strength-index/</w:t>
        </w:r>
      </w:hyperlink>
      <w:r w:rsidRPr="00FA5875">
        <w:rPr>
          <w:rFonts w:ascii="Arial" w:hAnsi="Arial" w:cs="Arial"/>
        </w:rPr>
        <w:t xml:space="preserve"> </w:t>
      </w:r>
    </w:p>
    <w:p w14:paraId="2CC31C0D" w14:textId="1F20B905" w:rsidR="003B5BAB" w:rsidRPr="00FA5875" w:rsidRDefault="003B5BAB" w:rsidP="00850C62">
      <w:pPr>
        <w:spacing w:line="360" w:lineRule="auto"/>
        <w:jc w:val="both"/>
        <w:rPr>
          <w:rFonts w:ascii="Arial" w:hAnsi="Arial" w:cs="Arial"/>
        </w:rPr>
      </w:pPr>
      <w:hyperlink r:id="rId14" w:history="1">
        <w:r w:rsidRPr="00FA5875">
          <w:rPr>
            <w:rStyle w:val="Hipervnculo"/>
            <w:rFonts w:ascii="Arial" w:hAnsi="Arial" w:cs="Arial"/>
          </w:rPr>
          <w:t>https://www.investopedia.com/terms/p/pricerateofchange.asp</w:t>
        </w:r>
      </w:hyperlink>
      <w:r w:rsidRPr="00FA5875">
        <w:rPr>
          <w:rFonts w:ascii="Arial" w:hAnsi="Arial" w:cs="Arial"/>
        </w:rPr>
        <w:t xml:space="preserve"> </w:t>
      </w:r>
    </w:p>
    <w:p w14:paraId="2FEFB473" w14:textId="11557E78" w:rsidR="0006314B" w:rsidRPr="00FA5875" w:rsidRDefault="0006314B" w:rsidP="00850C62">
      <w:pPr>
        <w:spacing w:line="360" w:lineRule="auto"/>
        <w:jc w:val="both"/>
        <w:rPr>
          <w:rFonts w:ascii="Arial" w:hAnsi="Arial" w:cs="Arial"/>
        </w:rPr>
      </w:pPr>
      <w:hyperlink r:id="rId15" w:history="1">
        <w:r w:rsidRPr="00FA5875">
          <w:rPr>
            <w:rStyle w:val="Hipervnculo"/>
            <w:rFonts w:ascii="Arial" w:hAnsi="Arial" w:cs="Arial"/>
          </w:rPr>
          <w:t>https://www.investopedia.com/terms/e/ema.asp</w:t>
        </w:r>
      </w:hyperlink>
      <w:r w:rsidRPr="00FA5875">
        <w:rPr>
          <w:rFonts w:ascii="Arial" w:hAnsi="Arial" w:cs="Arial"/>
        </w:rPr>
        <w:t xml:space="preserve"> </w:t>
      </w:r>
    </w:p>
    <w:p w14:paraId="34A1BA73" w14:textId="5A54F9DB" w:rsidR="005A0B17" w:rsidRPr="00FA5875" w:rsidRDefault="005A0B17" w:rsidP="00850C62">
      <w:pPr>
        <w:spacing w:line="360" w:lineRule="auto"/>
        <w:jc w:val="both"/>
        <w:rPr>
          <w:rFonts w:ascii="Arial" w:hAnsi="Arial" w:cs="Arial"/>
        </w:rPr>
      </w:pPr>
      <w:hyperlink r:id="rId16" w:history="1">
        <w:r w:rsidRPr="00FA5875">
          <w:rPr>
            <w:rStyle w:val="Hipervnculo"/>
            <w:rFonts w:ascii="Arial" w:hAnsi="Arial" w:cs="Arial"/>
          </w:rPr>
          <w:t>https://www.investopedia.com/articles/technical/073001.asp</w:t>
        </w:r>
      </w:hyperlink>
      <w:r w:rsidRPr="00FA5875">
        <w:rPr>
          <w:rFonts w:ascii="Arial" w:hAnsi="Arial" w:cs="Arial"/>
        </w:rPr>
        <w:t xml:space="preserve"> </w:t>
      </w:r>
    </w:p>
    <w:p w14:paraId="18800DDD" w14:textId="2D5A9AB7" w:rsidR="00C7431B" w:rsidRPr="00FA5875" w:rsidRDefault="00C7431B" w:rsidP="00850C62">
      <w:pPr>
        <w:spacing w:line="360" w:lineRule="auto"/>
        <w:jc w:val="both"/>
        <w:rPr>
          <w:rFonts w:ascii="Arial" w:hAnsi="Arial" w:cs="Arial"/>
        </w:rPr>
      </w:pPr>
      <w:hyperlink r:id="rId17" w:history="1">
        <w:r w:rsidRPr="00FA5875">
          <w:rPr>
            <w:rStyle w:val="Hipervnculo"/>
            <w:rFonts w:ascii="Arial" w:hAnsi="Arial" w:cs="Arial"/>
          </w:rPr>
          <w:t>https://www.investopedia.com/terms/a/atr.asp</w:t>
        </w:r>
      </w:hyperlink>
      <w:r w:rsidRPr="00FA5875">
        <w:rPr>
          <w:rFonts w:ascii="Arial" w:hAnsi="Arial" w:cs="Arial"/>
        </w:rPr>
        <w:t xml:space="preserve"> </w:t>
      </w:r>
    </w:p>
    <w:p w14:paraId="607699CF" w14:textId="400BC4E4" w:rsidR="008059BA" w:rsidRPr="00FA5875" w:rsidRDefault="008059BA" w:rsidP="00850C62">
      <w:pPr>
        <w:spacing w:line="360" w:lineRule="auto"/>
        <w:jc w:val="both"/>
        <w:rPr>
          <w:rFonts w:ascii="Arial" w:hAnsi="Arial" w:cs="Arial"/>
        </w:rPr>
      </w:pPr>
      <w:hyperlink r:id="rId18" w:history="1">
        <w:r w:rsidRPr="00FA5875">
          <w:rPr>
            <w:rStyle w:val="Hipervnculo"/>
            <w:rFonts w:ascii="Arial" w:hAnsi="Arial" w:cs="Arial"/>
          </w:rPr>
          <w:t>https://www.investopedia.com/terms/d/donchianchannels.asp</w:t>
        </w:r>
      </w:hyperlink>
      <w:r w:rsidRPr="00FA5875">
        <w:rPr>
          <w:rFonts w:ascii="Arial" w:hAnsi="Arial" w:cs="Arial"/>
        </w:rPr>
        <w:t xml:space="preserve"> </w:t>
      </w:r>
    </w:p>
    <w:p w14:paraId="7B0419BF" w14:textId="7CA663E0" w:rsidR="00FA6C97" w:rsidRPr="00FA5875" w:rsidRDefault="00FA6C97" w:rsidP="00850C62">
      <w:pPr>
        <w:spacing w:line="360" w:lineRule="auto"/>
        <w:jc w:val="both"/>
        <w:rPr>
          <w:rFonts w:ascii="Arial" w:hAnsi="Arial" w:cs="Arial"/>
        </w:rPr>
      </w:pPr>
      <w:hyperlink r:id="rId19" w:history="1">
        <w:r w:rsidRPr="00FA5875">
          <w:rPr>
            <w:rStyle w:val="Hipervnculo"/>
            <w:rFonts w:ascii="Arial" w:hAnsi="Arial" w:cs="Arial"/>
          </w:rPr>
          <w:t>https://www.investopedia.com/terms/o/onbalancevolume.asp</w:t>
        </w:r>
      </w:hyperlink>
      <w:r w:rsidRPr="00FA5875">
        <w:rPr>
          <w:rFonts w:ascii="Arial" w:hAnsi="Arial" w:cs="Arial"/>
        </w:rPr>
        <w:t xml:space="preserve"> </w:t>
      </w:r>
    </w:p>
    <w:p w14:paraId="689A9A0F" w14:textId="340CE620" w:rsidR="00512943" w:rsidRPr="00FA5875" w:rsidRDefault="00512943" w:rsidP="00850C62">
      <w:pPr>
        <w:spacing w:line="360" w:lineRule="auto"/>
        <w:jc w:val="both"/>
        <w:rPr>
          <w:rFonts w:ascii="Arial" w:hAnsi="Arial" w:cs="Arial"/>
        </w:rPr>
      </w:pPr>
      <w:hyperlink r:id="rId20" w:history="1">
        <w:r w:rsidRPr="00FA5875">
          <w:rPr>
            <w:rStyle w:val="Hipervnculo"/>
            <w:rFonts w:ascii="Arial" w:hAnsi="Arial" w:cs="Arial"/>
          </w:rPr>
          <w:t>https://www.investopedia.com/terms/v/vptindicator.asp</w:t>
        </w:r>
      </w:hyperlink>
      <w:r w:rsidRPr="00FA5875">
        <w:rPr>
          <w:rFonts w:ascii="Arial" w:hAnsi="Arial" w:cs="Arial"/>
        </w:rPr>
        <w:t xml:space="preserve"> </w:t>
      </w:r>
    </w:p>
    <w:p w14:paraId="5C812F01" w14:textId="16AE3169" w:rsidR="0068503D" w:rsidRPr="00FA5875" w:rsidRDefault="0068503D" w:rsidP="00850C62">
      <w:pPr>
        <w:spacing w:line="360" w:lineRule="auto"/>
        <w:jc w:val="both"/>
      </w:pPr>
      <w:hyperlink r:id="rId21" w:history="1">
        <w:r w:rsidRPr="00FA5875">
          <w:rPr>
            <w:rStyle w:val="Hipervnculo"/>
            <w:rFonts w:ascii="Arial" w:hAnsi="Arial" w:cs="Arial"/>
          </w:rPr>
          <w:t>https://corporatefinanceinstitute.com/resources/equities/accumulation-distribution-indicator-a-d/</w:t>
        </w:r>
      </w:hyperlink>
      <w:r w:rsidRPr="00FA5875">
        <w:t xml:space="preserve"> </w:t>
      </w:r>
    </w:p>
    <w:p w14:paraId="6492EC99" w14:textId="30D2EA4F" w:rsidR="00EC341E" w:rsidRPr="00FA5875" w:rsidRDefault="00EC341E" w:rsidP="00850C62">
      <w:pPr>
        <w:spacing w:line="360" w:lineRule="auto"/>
        <w:jc w:val="both"/>
      </w:pPr>
      <w:hyperlink r:id="rId22" w:history="1">
        <w:r w:rsidRPr="00FA5875">
          <w:rPr>
            <w:rStyle w:val="Hipervnculo"/>
          </w:rPr>
          <w:t>https://www.investopedia.com/terms/m/mfi.asp</w:t>
        </w:r>
      </w:hyperlink>
      <w:r w:rsidRPr="00FA5875">
        <w:t xml:space="preserve"> </w:t>
      </w:r>
    </w:p>
    <w:p w14:paraId="5BA18557" w14:textId="3EDE0529" w:rsidR="007D39D2" w:rsidRPr="00FA5875" w:rsidRDefault="00EC341E" w:rsidP="00850C62">
      <w:pPr>
        <w:spacing w:line="360" w:lineRule="auto"/>
        <w:jc w:val="both"/>
      </w:pPr>
      <w:hyperlink r:id="rId23" w:history="1">
        <w:r w:rsidRPr="00FA5875">
          <w:rPr>
            <w:rStyle w:val="Hipervnculo"/>
          </w:rPr>
          <w:t>https://corporatefinanceinstitute.com/resources/equities/chaikin-money-flow-cmf/</w:t>
        </w:r>
      </w:hyperlink>
      <w:r w:rsidRPr="00FA5875">
        <w:t xml:space="preserve"> </w:t>
      </w:r>
    </w:p>
    <w:p w14:paraId="5035E6A4" w14:textId="36FB27B1" w:rsidR="00EC341E" w:rsidRPr="00FA5875" w:rsidRDefault="007D39D2" w:rsidP="00850C62">
      <w:pPr>
        <w:spacing w:line="360" w:lineRule="auto"/>
        <w:jc w:val="both"/>
      </w:pPr>
      <w:hyperlink r:id="rId24" w:history="1">
        <w:r w:rsidRPr="00FA5875">
          <w:rPr>
            <w:rStyle w:val="Hipervnculo"/>
          </w:rPr>
          <w:t>https://www.codecademy.com/article/min-max-zscore-normalization</w:t>
        </w:r>
      </w:hyperlink>
      <w:r w:rsidRPr="00FA5875">
        <w:t xml:space="preserve"> </w:t>
      </w:r>
    </w:p>
    <w:p w14:paraId="1477E826" w14:textId="77777777" w:rsidR="005A0B17" w:rsidRPr="00FA5875" w:rsidRDefault="005A0B17" w:rsidP="00850C62">
      <w:pPr>
        <w:spacing w:line="360" w:lineRule="auto"/>
        <w:jc w:val="both"/>
        <w:rPr>
          <w:rFonts w:ascii="Arial" w:hAnsi="Arial" w:cs="Arial"/>
        </w:rPr>
      </w:pPr>
    </w:p>
    <w:p w14:paraId="3BF217DB" w14:textId="77777777" w:rsidR="00A22E2A" w:rsidRPr="00FA5875" w:rsidRDefault="00A22E2A" w:rsidP="00850C62">
      <w:pPr>
        <w:spacing w:line="360" w:lineRule="auto"/>
        <w:jc w:val="both"/>
        <w:rPr>
          <w:rFonts w:ascii="Arial" w:hAnsi="Arial" w:cs="Arial"/>
        </w:rPr>
      </w:pPr>
    </w:p>
    <w:p w14:paraId="66952F0A" w14:textId="505CFAC8" w:rsidR="003D1F62" w:rsidRPr="00FA5875" w:rsidRDefault="003D1F62" w:rsidP="006A4909">
      <w:pPr>
        <w:spacing w:line="360" w:lineRule="auto"/>
        <w:rPr>
          <w:rFonts w:ascii="Arial" w:hAnsi="Arial" w:cs="Arial"/>
        </w:rPr>
      </w:pPr>
    </w:p>
    <w:p w14:paraId="52C753F4" w14:textId="77777777" w:rsidR="003D1F62" w:rsidRPr="00FA5875" w:rsidRDefault="003D1F62">
      <w:pPr>
        <w:rPr>
          <w:rFonts w:ascii="Arial" w:hAnsi="Arial" w:cs="Arial"/>
        </w:rPr>
      </w:pPr>
    </w:p>
    <w:p w14:paraId="6595ED5A" w14:textId="77777777" w:rsidR="003D1F62" w:rsidRPr="00FA5875" w:rsidRDefault="003D1F62">
      <w:pPr>
        <w:rPr>
          <w:rFonts w:ascii="Arial" w:hAnsi="Arial" w:cs="Arial"/>
        </w:rPr>
      </w:pPr>
    </w:p>
    <w:p w14:paraId="27D52B01" w14:textId="77777777" w:rsidR="003D1F62" w:rsidRPr="00FA5875" w:rsidRDefault="003D1F62">
      <w:pPr>
        <w:rPr>
          <w:rFonts w:ascii="Arial" w:hAnsi="Arial" w:cs="Arial"/>
        </w:rPr>
      </w:pPr>
    </w:p>
    <w:p w14:paraId="16CEF7E1" w14:textId="77777777" w:rsidR="003D1F62" w:rsidRPr="00FA5875" w:rsidRDefault="003D1F62">
      <w:pPr>
        <w:rPr>
          <w:rFonts w:ascii="Arial" w:hAnsi="Arial" w:cs="Arial"/>
        </w:rPr>
      </w:pPr>
    </w:p>
    <w:p w14:paraId="5DBD117F" w14:textId="77777777" w:rsidR="003D1F62" w:rsidRPr="00FA5875" w:rsidRDefault="003D1F62">
      <w:pPr>
        <w:rPr>
          <w:rFonts w:ascii="Arial" w:hAnsi="Arial" w:cs="Arial"/>
        </w:rPr>
      </w:pPr>
    </w:p>
    <w:p w14:paraId="0E8B65BD" w14:textId="77777777" w:rsidR="003D1F62" w:rsidRPr="00FA5875" w:rsidRDefault="003D1F62"/>
    <w:p w14:paraId="3FE64B21" w14:textId="77777777" w:rsidR="003D1F62" w:rsidRPr="00FA5875" w:rsidRDefault="003D1F62"/>
    <w:p w14:paraId="39A7C7B1" w14:textId="77777777" w:rsidR="003D1F62" w:rsidRPr="00FA5875" w:rsidRDefault="003D1F62"/>
    <w:p w14:paraId="691BC5AF" w14:textId="77777777" w:rsidR="003D1F62" w:rsidRPr="00FA5875" w:rsidRDefault="003D1F62"/>
    <w:p w14:paraId="111A6337" w14:textId="13C5377E" w:rsidR="00D7427E" w:rsidRDefault="00D7427E"/>
    <w:sectPr w:rsidR="00D7427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D7B9E"/>
    <w:multiLevelType w:val="hybridMultilevel"/>
    <w:tmpl w:val="656C77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AB710D8"/>
    <w:multiLevelType w:val="hybridMultilevel"/>
    <w:tmpl w:val="10E2ED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F763637"/>
    <w:multiLevelType w:val="multilevel"/>
    <w:tmpl w:val="18E6A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B5A26"/>
    <w:multiLevelType w:val="hybridMultilevel"/>
    <w:tmpl w:val="7FE867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0F568B2"/>
    <w:multiLevelType w:val="hybridMultilevel"/>
    <w:tmpl w:val="5EAA07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5C750A7"/>
    <w:multiLevelType w:val="hybridMultilevel"/>
    <w:tmpl w:val="A14A1D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C3165B8"/>
    <w:multiLevelType w:val="hybridMultilevel"/>
    <w:tmpl w:val="292843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CFA4755"/>
    <w:multiLevelType w:val="hybridMultilevel"/>
    <w:tmpl w:val="514E803E"/>
    <w:lvl w:ilvl="0" w:tplc="080A0001">
      <w:start w:val="1"/>
      <w:numFmt w:val="bullet"/>
      <w:lvlText w:val=""/>
      <w:lvlJc w:val="left"/>
      <w:pPr>
        <w:ind w:left="786" w:hanging="360"/>
      </w:pPr>
      <w:rPr>
        <w:rFonts w:ascii="Symbol" w:hAnsi="Symbol"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8" w15:restartNumberingAfterBreak="0">
    <w:nsid w:val="5D374AFE"/>
    <w:multiLevelType w:val="hybridMultilevel"/>
    <w:tmpl w:val="5AE0D9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68BD66BE"/>
    <w:multiLevelType w:val="hybridMultilevel"/>
    <w:tmpl w:val="BF8AC5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A760502"/>
    <w:multiLevelType w:val="hybridMultilevel"/>
    <w:tmpl w:val="9ADC64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6CAF5193"/>
    <w:multiLevelType w:val="multilevel"/>
    <w:tmpl w:val="65B2F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B35F43"/>
    <w:multiLevelType w:val="hybridMultilevel"/>
    <w:tmpl w:val="B7B650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13768320">
    <w:abstractNumId w:val="11"/>
  </w:num>
  <w:num w:numId="2" w16cid:durableId="1223760654">
    <w:abstractNumId w:val="4"/>
  </w:num>
  <w:num w:numId="3" w16cid:durableId="597980942">
    <w:abstractNumId w:val="5"/>
  </w:num>
  <w:num w:numId="4" w16cid:durableId="1170413388">
    <w:abstractNumId w:val="10"/>
  </w:num>
  <w:num w:numId="5" w16cid:durableId="1770617592">
    <w:abstractNumId w:val="6"/>
  </w:num>
  <w:num w:numId="6" w16cid:durableId="774787157">
    <w:abstractNumId w:val="1"/>
  </w:num>
  <w:num w:numId="7" w16cid:durableId="1166284130">
    <w:abstractNumId w:val="12"/>
  </w:num>
  <w:num w:numId="8" w16cid:durableId="1834952271">
    <w:abstractNumId w:val="8"/>
  </w:num>
  <w:num w:numId="9" w16cid:durableId="1413504627">
    <w:abstractNumId w:val="3"/>
  </w:num>
  <w:num w:numId="10" w16cid:durableId="1350176760">
    <w:abstractNumId w:val="7"/>
  </w:num>
  <w:num w:numId="11" w16cid:durableId="1331105429">
    <w:abstractNumId w:val="2"/>
  </w:num>
  <w:num w:numId="12" w16cid:durableId="573513142">
    <w:abstractNumId w:val="0"/>
  </w:num>
  <w:num w:numId="13" w16cid:durableId="1511866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F62"/>
    <w:rsid w:val="0000042B"/>
    <w:rsid w:val="00003EED"/>
    <w:rsid w:val="000242A1"/>
    <w:rsid w:val="0006314B"/>
    <w:rsid w:val="00077CE7"/>
    <w:rsid w:val="001440D1"/>
    <w:rsid w:val="001454BF"/>
    <w:rsid w:val="0015350A"/>
    <w:rsid w:val="00170BDC"/>
    <w:rsid w:val="0018606F"/>
    <w:rsid w:val="001946A8"/>
    <w:rsid w:val="00196EC4"/>
    <w:rsid w:val="001B2386"/>
    <w:rsid w:val="001B74AB"/>
    <w:rsid w:val="001C4ADE"/>
    <w:rsid w:val="001F4534"/>
    <w:rsid w:val="00201716"/>
    <w:rsid w:val="00201CCE"/>
    <w:rsid w:val="0026028D"/>
    <w:rsid w:val="00264FC9"/>
    <w:rsid w:val="002727C8"/>
    <w:rsid w:val="00283A0D"/>
    <w:rsid w:val="002A6D49"/>
    <w:rsid w:val="002E1C12"/>
    <w:rsid w:val="002E262E"/>
    <w:rsid w:val="002F2379"/>
    <w:rsid w:val="002F24C6"/>
    <w:rsid w:val="002F799E"/>
    <w:rsid w:val="00314FEB"/>
    <w:rsid w:val="00330678"/>
    <w:rsid w:val="00345325"/>
    <w:rsid w:val="00367143"/>
    <w:rsid w:val="003715B9"/>
    <w:rsid w:val="00373A0D"/>
    <w:rsid w:val="003769EE"/>
    <w:rsid w:val="00397CE5"/>
    <w:rsid w:val="003B5BAB"/>
    <w:rsid w:val="003B5C0C"/>
    <w:rsid w:val="003D1F62"/>
    <w:rsid w:val="003E20BE"/>
    <w:rsid w:val="003E3C7A"/>
    <w:rsid w:val="003F2AAC"/>
    <w:rsid w:val="00446DE6"/>
    <w:rsid w:val="0048770C"/>
    <w:rsid w:val="00495553"/>
    <w:rsid w:val="004C3A81"/>
    <w:rsid w:val="004D14F9"/>
    <w:rsid w:val="004D7706"/>
    <w:rsid w:val="00506EE7"/>
    <w:rsid w:val="00512943"/>
    <w:rsid w:val="00523AEF"/>
    <w:rsid w:val="00534221"/>
    <w:rsid w:val="00562718"/>
    <w:rsid w:val="00565915"/>
    <w:rsid w:val="00581914"/>
    <w:rsid w:val="005866C3"/>
    <w:rsid w:val="005A0B17"/>
    <w:rsid w:val="005C431D"/>
    <w:rsid w:val="005D1CB6"/>
    <w:rsid w:val="005E371B"/>
    <w:rsid w:val="005E68D6"/>
    <w:rsid w:val="005F547A"/>
    <w:rsid w:val="005F59AC"/>
    <w:rsid w:val="0062601F"/>
    <w:rsid w:val="00643656"/>
    <w:rsid w:val="006438BD"/>
    <w:rsid w:val="0064402C"/>
    <w:rsid w:val="0068503D"/>
    <w:rsid w:val="006A4909"/>
    <w:rsid w:val="006B3615"/>
    <w:rsid w:val="006C4C3C"/>
    <w:rsid w:val="007041F1"/>
    <w:rsid w:val="0070650F"/>
    <w:rsid w:val="00707BD5"/>
    <w:rsid w:val="00711B8D"/>
    <w:rsid w:val="0071790B"/>
    <w:rsid w:val="00740D6A"/>
    <w:rsid w:val="00761629"/>
    <w:rsid w:val="00772C0E"/>
    <w:rsid w:val="00781CC4"/>
    <w:rsid w:val="00793228"/>
    <w:rsid w:val="007D39D2"/>
    <w:rsid w:val="007D5379"/>
    <w:rsid w:val="007E293B"/>
    <w:rsid w:val="007F7BF8"/>
    <w:rsid w:val="008059BA"/>
    <w:rsid w:val="0080740B"/>
    <w:rsid w:val="008125AA"/>
    <w:rsid w:val="00850C62"/>
    <w:rsid w:val="008564D4"/>
    <w:rsid w:val="00874E9E"/>
    <w:rsid w:val="00891C07"/>
    <w:rsid w:val="008A517C"/>
    <w:rsid w:val="008A58AF"/>
    <w:rsid w:val="008D1176"/>
    <w:rsid w:val="008D38CE"/>
    <w:rsid w:val="00902DA1"/>
    <w:rsid w:val="0093101D"/>
    <w:rsid w:val="009379C4"/>
    <w:rsid w:val="00946BB5"/>
    <w:rsid w:val="0095285C"/>
    <w:rsid w:val="00953551"/>
    <w:rsid w:val="00962896"/>
    <w:rsid w:val="00967A86"/>
    <w:rsid w:val="00976D0F"/>
    <w:rsid w:val="00982CD4"/>
    <w:rsid w:val="009A2877"/>
    <w:rsid w:val="009A6628"/>
    <w:rsid w:val="009B2200"/>
    <w:rsid w:val="009F71F8"/>
    <w:rsid w:val="00A22E2A"/>
    <w:rsid w:val="00A27A22"/>
    <w:rsid w:val="00A32E90"/>
    <w:rsid w:val="00A44A24"/>
    <w:rsid w:val="00A56E7E"/>
    <w:rsid w:val="00A74037"/>
    <w:rsid w:val="00A86F34"/>
    <w:rsid w:val="00A94D18"/>
    <w:rsid w:val="00AA328D"/>
    <w:rsid w:val="00AB2610"/>
    <w:rsid w:val="00AD1246"/>
    <w:rsid w:val="00AF3D27"/>
    <w:rsid w:val="00B5089A"/>
    <w:rsid w:val="00B51DF9"/>
    <w:rsid w:val="00B60EAC"/>
    <w:rsid w:val="00B76720"/>
    <w:rsid w:val="00B97ED6"/>
    <w:rsid w:val="00BA7AA8"/>
    <w:rsid w:val="00BD22A7"/>
    <w:rsid w:val="00BE72ED"/>
    <w:rsid w:val="00C014D0"/>
    <w:rsid w:val="00C36337"/>
    <w:rsid w:val="00C36CD9"/>
    <w:rsid w:val="00C53BFB"/>
    <w:rsid w:val="00C6098D"/>
    <w:rsid w:val="00C6347D"/>
    <w:rsid w:val="00C638E6"/>
    <w:rsid w:val="00C700E1"/>
    <w:rsid w:val="00C724F5"/>
    <w:rsid w:val="00C7431B"/>
    <w:rsid w:val="00C755DD"/>
    <w:rsid w:val="00C76C0F"/>
    <w:rsid w:val="00C864AC"/>
    <w:rsid w:val="00C91A82"/>
    <w:rsid w:val="00C97EE4"/>
    <w:rsid w:val="00CA63F1"/>
    <w:rsid w:val="00CA724D"/>
    <w:rsid w:val="00CB2A56"/>
    <w:rsid w:val="00CB5CA4"/>
    <w:rsid w:val="00CC6188"/>
    <w:rsid w:val="00D31EC2"/>
    <w:rsid w:val="00D7427E"/>
    <w:rsid w:val="00D755C7"/>
    <w:rsid w:val="00DB7B9D"/>
    <w:rsid w:val="00DC11A7"/>
    <w:rsid w:val="00DD098E"/>
    <w:rsid w:val="00DD48E7"/>
    <w:rsid w:val="00DE28A1"/>
    <w:rsid w:val="00DE5AC6"/>
    <w:rsid w:val="00DE7A7E"/>
    <w:rsid w:val="00E05776"/>
    <w:rsid w:val="00E129F2"/>
    <w:rsid w:val="00E27265"/>
    <w:rsid w:val="00E27B41"/>
    <w:rsid w:val="00E35829"/>
    <w:rsid w:val="00E40F16"/>
    <w:rsid w:val="00E63401"/>
    <w:rsid w:val="00E65F1C"/>
    <w:rsid w:val="00E84278"/>
    <w:rsid w:val="00E943FE"/>
    <w:rsid w:val="00EC341E"/>
    <w:rsid w:val="00EC3DBF"/>
    <w:rsid w:val="00ED03B1"/>
    <w:rsid w:val="00EE1CC1"/>
    <w:rsid w:val="00F0025C"/>
    <w:rsid w:val="00F00CB5"/>
    <w:rsid w:val="00F00F96"/>
    <w:rsid w:val="00F31366"/>
    <w:rsid w:val="00F3539A"/>
    <w:rsid w:val="00F855A7"/>
    <w:rsid w:val="00F9091B"/>
    <w:rsid w:val="00F92D1A"/>
    <w:rsid w:val="00F93198"/>
    <w:rsid w:val="00FA0E8B"/>
    <w:rsid w:val="00FA5875"/>
    <w:rsid w:val="00FA6C97"/>
    <w:rsid w:val="00FA7B8B"/>
    <w:rsid w:val="00FE4B8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88711"/>
  <w15:chartTrackingRefBased/>
  <w15:docId w15:val="{B83A1518-682B-4137-9574-80BB504B7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D1F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D1F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D1F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D1F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1F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1F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1F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1F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1F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1F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D1F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D1F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D1F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1F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1F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1F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1F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1F62"/>
    <w:rPr>
      <w:rFonts w:eastAsiaTheme="majorEastAsia" w:cstheme="majorBidi"/>
      <w:color w:val="272727" w:themeColor="text1" w:themeTint="D8"/>
    </w:rPr>
  </w:style>
  <w:style w:type="paragraph" w:styleId="Ttulo">
    <w:name w:val="Title"/>
    <w:basedOn w:val="Normal"/>
    <w:next w:val="Normal"/>
    <w:link w:val="TtuloCar"/>
    <w:uiPriority w:val="10"/>
    <w:qFormat/>
    <w:rsid w:val="003D1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1F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1F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1F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1F62"/>
    <w:pPr>
      <w:spacing w:before="160"/>
      <w:jc w:val="center"/>
    </w:pPr>
    <w:rPr>
      <w:i/>
      <w:iCs/>
      <w:color w:val="404040" w:themeColor="text1" w:themeTint="BF"/>
    </w:rPr>
  </w:style>
  <w:style w:type="character" w:customStyle="1" w:styleId="CitaCar">
    <w:name w:val="Cita Car"/>
    <w:basedOn w:val="Fuentedeprrafopredeter"/>
    <w:link w:val="Cita"/>
    <w:uiPriority w:val="29"/>
    <w:rsid w:val="003D1F62"/>
    <w:rPr>
      <w:i/>
      <w:iCs/>
      <w:color w:val="404040" w:themeColor="text1" w:themeTint="BF"/>
    </w:rPr>
  </w:style>
  <w:style w:type="paragraph" w:styleId="Prrafodelista">
    <w:name w:val="List Paragraph"/>
    <w:basedOn w:val="Normal"/>
    <w:uiPriority w:val="34"/>
    <w:qFormat/>
    <w:rsid w:val="003D1F62"/>
    <w:pPr>
      <w:ind w:left="720"/>
      <w:contextualSpacing/>
    </w:pPr>
  </w:style>
  <w:style w:type="character" w:styleId="nfasisintenso">
    <w:name w:val="Intense Emphasis"/>
    <w:basedOn w:val="Fuentedeprrafopredeter"/>
    <w:uiPriority w:val="21"/>
    <w:qFormat/>
    <w:rsid w:val="003D1F62"/>
    <w:rPr>
      <w:i/>
      <w:iCs/>
      <w:color w:val="0F4761" w:themeColor="accent1" w:themeShade="BF"/>
    </w:rPr>
  </w:style>
  <w:style w:type="paragraph" w:styleId="Citadestacada">
    <w:name w:val="Intense Quote"/>
    <w:basedOn w:val="Normal"/>
    <w:next w:val="Normal"/>
    <w:link w:val="CitadestacadaCar"/>
    <w:uiPriority w:val="30"/>
    <w:qFormat/>
    <w:rsid w:val="003D1F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1F62"/>
    <w:rPr>
      <w:i/>
      <w:iCs/>
      <w:color w:val="0F4761" w:themeColor="accent1" w:themeShade="BF"/>
    </w:rPr>
  </w:style>
  <w:style w:type="character" w:styleId="Referenciaintensa">
    <w:name w:val="Intense Reference"/>
    <w:basedOn w:val="Fuentedeprrafopredeter"/>
    <w:uiPriority w:val="32"/>
    <w:qFormat/>
    <w:rsid w:val="003D1F62"/>
    <w:rPr>
      <w:b/>
      <w:bCs/>
      <w:smallCaps/>
      <w:color w:val="0F4761" w:themeColor="accent1" w:themeShade="BF"/>
      <w:spacing w:val="5"/>
    </w:rPr>
  </w:style>
  <w:style w:type="paragraph" w:styleId="TtuloTDC">
    <w:name w:val="TOC Heading"/>
    <w:basedOn w:val="Ttulo1"/>
    <w:next w:val="Normal"/>
    <w:uiPriority w:val="39"/>
    <w:unhideWhenUsed/>
    <w:qFormat/>
    <w:rsid w:val="003D1F62"/>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3B5C0C"/>
    <w:pPr>
      <w:spacing w:after="100"/>
    </w:pPr>
  </w:style>
  <w:style w:type="paragraph" w:styleId="TDC2">
    <w:name w:val="toc 2"/>
    <w:basedOn w:val="Normal"/>
    <w:next w:val="Normal"/>
    <w:autoRedefine/>
    <w:uiPriority w:val="39"/>
    <w:unhideWhenUsed/>
    <w:rsid w:val="003B5C0C"/>
    <w:pPr>
      <w:spacing w:after="100"/>
      <w:ind w:left="240"/>
    </w:pPr>
  </w:style>
  <w:style w:type="character" w:styleId="Hipervnculo">
    <w:name w:val="Hyperlink"/>
    <w:basedOn w:val="Fuentedeprrafopredeter"/>
    <w:uiPriority w:val="99"/>
    <w:unhideWhenUsed/>
    <w:rsid w:val="003B5C0C"/>
    <w:rPr>
      <w:color w:val="467886" w:themeColor="hyperlink"/>
      <w:u w:val="single"/>
    </w:rPr>
  </w:style>
  <w:style w:type="character" w:styleId="Mencinsinresolver">
    <w:name w:val="Unresolved Mention"/>
    <w:basedOn w:val="Fuentedeprrafopredeter"/>
    <w:uiPriority w:val="99"/>
    <w:semiHidden/>
    <w:unhideWhenUsed/>
    <w:rsid w:val="00850C62"/>
    <w:rPr>
      <w:color w:val="605E5C"/>
      <w:shd w:val="clear" w:color="auto" w:fill="E1DFDD"/>
    </w:rPr>
  </w:style>
  <w:style w:type="paragraph" w:styleId="TDC3">
    <w:name w:val="toc 3"/>
    <w:basedOn w:val="Normal"/>
    <w:next w:val="Normal"/>
    <w:autoRedefine/>
    <w:uiPriority w:val="39"/>
    <w:unhideWhenUsed/>
    <w:rsid w:val="001B2386"/>
    <w:pPr>
      <w:spacing w:after="100"/>
      <w:ind w:left="480"/>
    </w:pPr>
  </w:style>
  <w:style w:type="character" w:styleId="Hipervnculovisitado">
    <w:name w:val="FollowedHyperlink"/>
    <w:basedOn w:val="Fuentedeprrafopredeter"/>
    <w:uiPriority w:val="99"/>
    <w:semiHidden/>
    <w:unhideWhenUsed/>
    <w:rsid w:val="003B5BA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amco.es/glosario/percepatron-multicapa-mlp/" TargetMode="External"/><Relationship Id="rId13" Type="http://schemas.openxmlformats.org/officeDocument/2006/relationships/hyperlink" Target="https://www.investopedia.com/investing/momentum-and-relative-strength-index/" TargetMode="External"/><Relationship Id="rId18" Type="http://schemas.openxmlformats.org/officeDocument/2006/relationships/hyperlink" Target="https://www.investopedia.com/terms/d/donchianchannels.asp"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corporatefinanceinstitute.com/resources/equities/accumulation-distribution-indicator-a-d/" TargetMode="External"/><Relationship Id="rId7" Type="http://schemas.openxmlformats.org/officeDocument/2006/relationships/hyperlink" Target="https://www.ibm.com/es-es/think/topics/deep-learning" TargetMode="External"/><Relationship Id="rId12" Type="http://schemas.openxmlformats.org/officeDocument/2006/relationships/hyperlink" Target="https://www.investopedia.com/terms/r/rsi.asp" TargetMode="External"/><Relationship Id="rId17" Type="http://schemas.openxmlformats.org/officeDocument/2006/relationships/hyperlink" Target="https://www.investopedia.com/terms/a/atr.asp"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investopedia.com/articles/technical/073001.asp" TargetMode="External"/><Relationship Id="rId20" Type="http://schemas.openxmlformats.org/officeDocument/2006/relationships/hyperlink" Target="https://www.investopedia.com/terms/v/vptindicator.asp"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datacamp.com/tutorial/introduction-to-convolutional-neural-networks-cnns" TargetMode="External"/><Relationship Id="rId24" Type="http://schemas.openxmlformats.org/officeDocument/2006/relationships/hyperlink" Target="https://www.codecademy.com/article/min-max-zscore-normalization" TargetMode="External"/><Relationship Id="rId5" Type="http://schemas.openxmlformats.org/officeDocument/2006/relationships/image" Target="media/image1.png"/><Relationship Id="rId15" Type="http://schemas.openxmlformats.org/officeDocument/2006/relationships/hyperlink" Target="https://www.investopedia.com/terms/e/ema.asp" TargetMode="External"/><Relationship Id="rId23" Type="http://schemas.openxmlformats.org/officeDocument/2006/relationships/hyperlink" Target="https://corporatefinanceinstitute.com/resources/equities/chaikin-money-flow-cmf/" TargetMode="External"/><Relationship Id="rId10" Type="http://schemas.openxmlformats.org/officeDocument/2006/relationships/hyperlink" Target="https://medium.com/data-science-bootcamp/multilayer-perceptron-mlp-vs-convolutional-neural-network-in-deep-learning-c890f487a8f1" TargetMode="External"/><Relationship Id="rId19" Type="http://schemas.openxmlformats.org/officeDocument/2006/relationships/hyperlink" Target="https://www.investopedia.com/terms/o/onbalancevolume.asp" TargetMode="External"/><Relationship Id="rId4" Type="http://schemas.openxmlformats.org/officeDocument/2006/relationships/webSettings" Target="webSettings.xml"/><Relationship Id="rId9" Type="http://schemas.openxmlformats.org/officeDocument/2006/relationships/hyperlink" Target="https://www.ibm.com/mx-es/think/topics/convolutional-neural-networks" TargetMode="External"/><Relationship Id="rId14" Type="http://schemas.openxmlformats.org/officeDocument/2006/relationships/hyperlink" Target="https://www.investopedia.com/terms/p/pricerateofchange.asp" TargetMode="External"/><Relationship Id="rId22" Type="http://schemas.openxmlformats.org/officeDocument/2006/relationships/hyperlink" Target="https://www.investopedia.com/terms/m/mfi.as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2384</TotalTime>
  <Pages>24</Pages>
  <Words>5539</Words>
  <Characters>30600</Characters>
  <Application>Microsoft Office Word</Application>
  <DocSecurity>0</DocSecurity>
  <Lines>635</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Arantza Gomez Haro</dc:creator>
  <cp:keywords/>
  <dc:description/>
  <cp:lastModifiedBy>GOMEZ-HARO GAMBOA, ARANTZA</cp:lastModifiedBy>
  <cp:revision>226</cp:revision>
  <dcterms:created xsi:type="dcterms:W3CDTF">2025-10-21T15:45:00Z</dcterms:created>
  <dcterms:modified xsi:type="dcterms:W3CDTF">2025-10-26T20:14:00Z</dcterms:modified>
</cp:coreProperties>
</file>