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Nos encargan programar una parte de un juego. 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Existen </w:t>
      </w:r>
      <w:r w:rsidDel="00000000" w:rsidR="00000000" w:rsidRPr="00000000">
        <w:rPr>
          <w:b w:val="1"/>
          <w:sz w:val="24"/>
          <w:szCs w:val="24"/>
          <w:rtl w:val="0"/>
        </w:rPr>
        <w:t xml:space="preserve">3 tableros</w:t>
      </w:r>
      <w:r w:rsidDel="00000000" w:rsidR="00000000" w:rsidRPr="00000000">
        <w:rPr>
          <w:sz w:val="24"/>
          <w:szCs w:val="24"/>
          <w:rtl w:val="0"/>
        </w:rPr>
        <w:t xml:space="preserve"> que sólo admiten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5 jugadores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 uno</w:t>
      </w:r>
      <w:r w:rsidDel="00000000" w:rsidR="00000000" w:rsidRPr="00000000">
        <w:rPr>
          <w:sz w:val="24"/>
          <w:szCs w:val="24"/>
          <w:rtl w:val="0"/>
        </w:rPr>
        <w:t xml:space="preserve"> como máximo.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 casilla del tablero debe tener acceso exclusivo </w:t>
      </w:r>
      <w:r w:rsidDel="00000000" w:rsidR="00000000" w:rsidRPr="00000000">
        <w:rPr>
          <w:sz w:val="24"/>
          <w:szCs w:val="24"/>
          <w:rtl w:val="0"/>
        </w:rPr>
        <w:t xml:space="preserve">y en ella se almacenará una cantidad (un número entero)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vida</w:t>
      </w:r>
      <w:r w:rsidDel="00000000" w:rsidR="00000000" w:rsidRPr="00000000">
        <w:rPr>
          <w:sz w:val="24"/>
          <w:szCs w:val="24"/>
          <w:rtl w:val="0"/>
        </w:rPr>
        <w:t xml:space="preserve"> 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Los clientes se conectan al servidor indicando su nombre y el tablero al que quieren acceder.</w:t>
      </w:r>
      <w:r w:rsidDel="00000000" w:rsidR="00000000" w:rsidRPr="00000000">
        <w:rPr>
          <w:sz w:val="24"/>
          <w:szCs w:val="24"/>
          <w:rtl w:val="0"/>
        </w:rPr>
        <w:t xml:space="preserve"> Si no existe dicho tablero, se informa al cliente y se cierra la conexión. En caso contrario se habilita un sistema de comunicación para el cliente. Se admiten todos los clientes que quieran acceder pero solo jugarán 5.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comunicación entre cliente y servidor debe ser por socket seguro.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 ventana es explicativa; el programa no debe ser gráfico, debe ser en modo texto.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018088" cy="356235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088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Durante el juego</w:t>
      </w:r>
      <w:r w:rsidDel="00000000" w:rsidR="00000000" w:rsidRPr="00000000">
        <w:rPr>
          <w:sz w:val="24"/>
          <w:szCs w:val="24"/>
          <w:rtl w:val="0"/>
        </w:rPr>
        <w:t xml:space="preserve"> se recibirá del usuario que casilla quiere destapar. En esa casilla habrá oro o vida en una cantidad (</w:t>
      </w:r>
      <w:r w:rsidDel="00000000" w:rsidR="00000000" w:rsidRPr="00000000">
        <w:rPr>
          <w:b w:val="1"/>
          <w:sz w:val="24"/>
          <w:szCs w:val="24"/>
          <w:rtl w:val="0"/>
        </w:rPr>
        <w:t xml:space="preserve">el acceso a cada casilla será exclusivo</w:t>
      </w:r>
      <w:r w:rsidDel="00000000" w:rsidR="00000000" w:rsidRPr="00000000">
        <w:rPr>
          <w:sz w:val="24"/>
          <w:szCs w:val="24"/>
          <w:rtl w:val="0"/>
        </w:rPr>
        <w:t xml:space="preserve">); sea lo que sea se comunicará al cliente y el servidor guardará esa información para dicho cliente, en el servidor. Es decir, para cada jugador se llevará un control de cuánta vida y oro lleva acumulados. La casilla puede estar vacía, y se debe informar de ello al cliente.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Cuando una casilla es destapada por un cliente, ésta quedará vacía.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 x segundos</w:t>
      </w:r>
      <w:r w:rsidDel="00000000" w:rsidR="00000000" w:rsidRPr="00000000">
        <w:rPr>
          <w:sz w:val="24"/>
          <w:szCs w:val="24"/>
          <w:rtl w:val="0"/>
        </w:rPr>
        <w:t xml:space="preserve">, las casillas vacías serán rellenadas con valores aleatorios, en este caso, de una forma independiente y bloqueando a los otros hilos hasta que el proceso de relleno haya concluido.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algún momento un cliente se quiere ir,</w:t>
      </w:r>
      <w:r w:rsidDel="00000000" w:rsidR="00000000" w:rsidRPr="00000000">
        <w:rPr>
          <w:sz w:val="24"/>
          <w:szCs w:val="24"/>
          <w:rtl w:val="0"/>
        </w:rPr>
        <w:t xml:space="preserve"> tendrá que indicarlo al servidor. El servidor eliminará la comunicación con dicho cliente pero guardará su información para futuras conexiones.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todas las casillas de todos los paneles estén destapadas</w:t>
      </w:r>
      <w:r w:rsidDel="00000000" w:rsidR="00000000" w:rsidRPr="00000000">
        <w:rPr>
          <w:sz w:val="24"/>
          <w:szCs w:val="24"/>
          <w:rtl w:val="0"/>
        </w:rPr>
        <w:t xml:space="preserve"> y el hilo reponedor no haya repuesto todas las casillas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o hayan pasado cinco minutos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arrancado el servidor</w:t>
      </w:r>
      <w:r w:rsidDel="00000000" w:rsidR="00000000" w:rsidRPr="00000000">
        <w:rPr>
          <w:sz w:val="24"/>
          <w:szCs w:val="24"/>
          <w:rtl w:val="0"/>
        </w:rPr>
        <w:t xml:space="preserve">: se acaba el juego informándose a cada cliente (clientes que permanezcan activos) de cuanta vida y cuanto oro han recolectado; y terminando la comunicación con los mismos. Los clientes también terminarán su ejecución. El servidor acabará.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obstante,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el servidor puede acabar</w:t>
      </w:r>
      <w:r w:rsidDel="00000000" w:rsidR="00000000" w:rsidRPr="00000000">
        <w:rPr>
          <w:sz w:val="24"/>
          <w:szCs w:val="24"/>
          <w:rtl w:val="0"/>
        </w:rPr>
        <w:t xml:space="preserve"> en cualquier momento: en este caso se informará a todos los hilos de que se ha acabado el programa (proporcionando la misma información que en el punto anterior), cerrándose los clientes.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comunicación entre clientes y servidor debe ser cifrada de forma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asimétrica</w:t>
      </w:r>
      <w:r w:rsidDel="00000000" w:rsidR="00000000" w:rsidRPr="00000000">
        <w:rPr>
          <w:sz w:val="24"/>
          <w:szCs w:val="24"/>
          <w:rtl w:val="0"/>
        </w:rPr>
        <w:t xml:space="preserve">, se deja a criterio del programador que extremo de la comunicación debe generar las claves: eso sí,</w:t>
      </w:r>
      <w:r w:rsidDel="00000000" w:rsidR="00000000" w:rsidRPr="00000000">
        <w:rPr>
          <w:b w:val="1"/>
          <w:sz w:val="24"/>
          <w:szCs w:val="24"/>
          <w:rtl w:val="0"/>
        </w:rPr>
        <w:t xml:space="preserve"> la comunicación debe ser cifrada de forma asimétrica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CIFP Virgen de Gracia</w:t>
      <w:tab/>
      <w:tab/>
      <w:t xml:space="preserve">VI - 2020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664.999999999998" w:type="dxa"/>
      <w:jc w:val="center"/>
      <w:tblLayout w:type="fixed"/>
      <w:tblLook w:val="0000"/>
    </w:tblPr>
    <w:tblGrid>
      <w:gridCol w:w="2263"/>
      <w:gridCol w:w="5698"/>
      <w:gridCol w:w="1704"/>
      <w:tblGridChange w:id="0">
        <w:tblGrid>
          <w:gridCol w:w="2263"/>
          <w:gridCol w:w="5698"/>
          <w:gridCol w:w="1704"/>
        </w:tblGrid>
      </w:tblGridChange>
    </w:tblGrid>
    <w:tr>
      <w:trPr>
        <w:trHeight w:val="110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16">
          <w:pPr>
            <w:spacing w:after="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171575" cy="695325"/>
                <wp:effectExtent b="0" l="0" r="0" t="0"/>
                <wp:docPr descr="Z:\home\fernando\Dropbox\Logos Virgen\02 LOGO CIFP VdG.jpg" id="24" name="image3.jpg"/>
                <a:graphic>
                  <a:graphicData uri="http://schemas.openxmlformats.org/drawingml/2006/picture">
                    <pic:pic>
                      <pic:nvPicPr>
                        <pic:cNvPr descr="Z:\home\fernando\Dropbox\Logos Virgen\02 LOGO CIFP VdG.jpg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17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2º C.F.G.S. “DESARROLLO DE APLICACIONES MULTIPLATAFORMA”</w:t>
          </w:r>
        </w:p>
        <w:p w:rsidR="00000000" w:rsidDel="00000000" w:rsidP="00000000" w:rsidRDefault="00000000" w:rsidRPr="00000000" w14:paraId="00000018">
          <w:pPr>
            <w:spacing w:after="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Módulo Profesional: Programación de servicios y procesos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19">
          <w:pPr>
            <w:spacing w:after="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657225" cy="619125"/>
                <wp:effectExtent b="0" l="0" r="0" t="0"/>
                <wp:docPr descr="Z:\home\fernando\Dropbox\Logos Virgen\logo infor.jpg" id="23" name="image2.jpg"/>
                <a:graphic>
                  <a:graphicData uri="http://schemas.openxmlformats.org/drawingml/2006/picture">
                    <pic:pic>
                      <pic:nvPicPr>
                        <pic:cNvPr descr="Z:\home\fernando\Dropbox\Logos Virgen\logo infor.jpg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97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C">
          <w:pPr>
            <w:spacing w:after="0" w:lineRule="auto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57466"/>
    <w:pPr>
      <w:spacing w:after="200" w:line="276" w:lineRule="auto"/>
    </w:pPr>
    <w:rPr>
      <w:sz w:val="22"/>
      <w:szCs w:val="22"/>
      <w:lang w:eastAsia="en-U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F3D7A"/>
    <w:pPr>
      <w:keepNext w:val="1"/>
      <w:spacing w:after="60" w:before="240"/>
      <w:outlineLvl w:val="0"/>
    </w:pPr>
    <w:rPr>
      <w:rFonts w:ascii="Cambria" w:eastAsia="Times New Roman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B0482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51024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10246"/>
  </w:style>
  <w:style w:type="paragraph" w:styleId="Piedepgina">
    <w:name w:val="footer"/>
    <w:basedOn w:val="Normal"/>
    <w:link w:val="PiedepginaCar"/>
    <w:uiPriority w:val="99"/>
    <w:unhideWhenUsed w:val="1"/>
    <w:rsid w:val="0051024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10246"/>
  </w:style>
  <w:style w:type="character" w:styleId="Nmerodepgina">
    <w:name w:val="page number"/>
    <w:basedOn w:val="Fuentedeprrafopredeter"/>
    <w:rsid w:val="00510246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102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510246"/>
    <w:rPr>
      <w:rFonts w:ascii="Tahoma" w:cs="Tahoma" w:hAnsi="Tahoma"/>
      <w:sz w:val="16"/>
      <w:szCs w:val="16"/>
    </w:rPr>
  </w:style>
  <w:style w:type="character" w:styleId="Ttulo1Car" w:customStyle="1">
    <w:name w:val="Título 1 Car"/>
    <w:link w:val="Ttulo1"/>
    <w:uiPriority w:val="9"/>
    <w:rsid w:val="000F3D7A"/>
    <w:rPr>
      <w:rFonts w:ascii="Cambria" w:cs="Times New Roman" w:eastAsia="Times New Roman" w:hAnsi="Cambria"/>
      <w:b w:val="1"/>
      <w:bCs w:val="1"/>
      <w:kern w:val="32"/>
      <w:sz w:val="32"/>
      <w:szCs w:val="32"/>
      <w:lang w:eastAsia="en-US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0F3D7A"/>
    <w:pPr>
      <w:keepLines w:val="1"/>
      <w:spacing w:after="0" w:before="48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F3D7A"/>
  </w:style>
  <w:style w:type="character" w:styleId="Hipervnculo">
    <w:name w:val="Hyperlink"/>
    <w:uiPriority w:val="99"/>
    <w:unhideWhenUsed w:val="1"/>
    <w:rsid w:val="000F3D7A"/>
    <w:rPr>
      <w:color w:val="0000ff"/>
      <w:u w:val="single"/>
    </w:rPr>
  </w:style>
  <w:style w:type="character" w:styleId="Ttulo2Car" w:customStyle="1">
    <w:name w:val="Título 2 Car"/>
    <w:link w:val="Ttulo2"/>
    <w:uiPriority w:val="9"/>
    <w:rsid w:val="003B0482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n-US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9088A"/>
    <w:pPr>
      <w:ind w:left="220"/>
    </w:pPr>
  </w:style>
  <w:style w:type="paragraph" w:styleId="NormalWeb">
    <w:name w:val="Normal (Web)"/>
    <w:basedOn w:val="Normal"/>
    <w:uiPriority w:val="99"/>
    <w:unhideWhenUsed w:val="1"/>
    <w:rsid w:val="00C44D3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C44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S"/>
    </w:rPr>
  </w:style>
  <w:style w:type="character" w:styleId="HTMLconformatoprevioCar" w:customStyle="1">
    <w:name w:val="HTML con formato previo Car"/>
    <w:link w:val="HTMLconformatoprevio"/>
    <w:uiPriority w:val="99"/>
    <w:semiHidden w:val="1"/>
    <w:rsid w:val="00C44D38"/>
    <w:rPr>
      <w:rFonts w:ascii="Courier New" w:cs="Courier New" w:eastAsia="Times New Roman" w:hAnsi="Courier New"/>
    </w:rPr>
  </w:style>
  <w:style w:type="character" w:styleId="br0" w:customStyle="1">
    <w:name w:val="br0"/>
    <w:basedOn w:val="Fuentedeprrafopredeter"/>
    <w:rsid w:val="00C44D38"/>
  </w:style>
  <w:style w:type="character" w:styleId="st0" w:customStyle="1">
    <w:name w:val="st0"/>
    <w:basedOn w:val="Fuentedeprrafopredeter"/>
    <w:rsid w:val="00C44D38"/>
  </w:style>
  <w:style w:type="character" w:styleId="sy0" w:customStyle="1">
    <w:name w:val="sy0"/>
    <w:basedOn w:val="Fuentedeprrafopredeter"/>
    <w:rsid w:val="00C44D38"/>
  </w:style>
  <w:style w:type="character" w:styleId="kw4" w:customStyle="1">
    <w:name w:val="kw4"/>
    <w:basedOn w:val="Fuentedeprrafopredeter"/>
    <w:rsid w:val="00C44D38"/>
  </w:style>
  <w:style w:type="character" w:styleId="apple-converted-space" w:customStyle="1">
    <w:name w:val="apple-converted-space"/>
    <w:basedOn w:val="Fuentedeprrafopredeter"/>
    <w:rsid w:val="00200998"/>
  </w:style>
  <w:style w:type="character" w:styleId="co2" w:customStyle="1">
    <w:name w:val="co2"/>
    <w:basedOn w:val="Fuentedeprrafopredeter"/>
    <w:rsid w:val="003F02F2"/>
  </w:style>
  <w:style w:type="character" w:styleId="kw1" w:customStyle="1">
    <w:name w:val="kw1"/>
    <w:basedOn w:val="Fuentedeprrafopredeter"/>
    <w:rsid w:val="003F02F2"/>
  </w:style>
  <w:style w:type="character" w:styleId="nu0" w:customStyle="1">
    <w:name w:val="nu0"/>
    <w:basedOn w:val="Fuentedeprrafopredeter"/>
    <w:rsid w:val="003F02F2"/>
  </w:style>
  <w:style w:type="character" w:styleId="comulti" w:customStyle="1">
    <w:name w:val="comulti"/>
    <w:basedOn w:val="Fuentedeprrafopredeter"/>
    <w:rsid w:val="003F02F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K0ei3BGDcg57aCC10BDadOALpw==">AMUW2mUHHHdfrs9np5ObC+LEiC1cntfibnblq4/FVJCfYMF31oV6Uc8dSGFiifJR8580M2a15Fk5Ufs8/54NXK9qJH8eIHy32tTDVyNLy5YoXuUR0SHDT1L7qQxp75HkQYdDk+wwTJTp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2020-06-17T16:33:00Z</dcterms:created>
  <dc:creator>Fernando</dc:creator>
</cp:coreProperties>
</file>