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Ser</w:t>
      </w:r>
      <w:r w:rsidDel="00000000" w:rsidR="00000000" w:rsidRPr="00000000">
        <w:rPr>
          <w:b w:val="1"/>
          <w:sz w:val="32"/>
          <w:szCs w:val="32"/>
          <w:rtl w:val="0"/>
        </w:rPr>
        <w:t xml:space="preserve">Red de satélites de Meidos.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trabajar para la compañía de gestión de satélites Meidos. Nos encargan la siguiente simulación: 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101600</wp:posOffset>
                </wp:positionV>
                <wp:extent cx="2456180" cy="1862455"/>
                <wp:effectExtent b="0" l="0" r="0" t="0"/>
                <wp:wrapNone/>
                <wp:docPr id="3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59241" y="2784271"/>
                          <a:ext cx="2456180" cy="1862455"/>
                          <a:chOff x="4059241" y="2784271"/>
                          <a:chExt cx="2514849" cy="2010195"/>
                        </a:xfrm>
                      </wpg:grpSpPr>
                      <wpg:grpSp>
                        <wpg:cNvGrpSpPr/>
                        <wpg:grpSpPr>
                          <a:xfrm>
                            <a:off x="4059241" y="2784271"/>
                            <a:ext cx="2514849" cy="2010195"/>
                            <a:chOff x="-114978" y="-136831"/>
                            <a:chExt cx="4928518" cy="426430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813525" cy="3950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rot="-7699520">
                              <a:off x="81951" y="573656"/>
                              <a:ext cx="655608" cy="819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flipH="1">
                              <a:off x="1121434" y="1052422"/>
                              <a:ext cx="500332" cy="664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932317" y="1483743"/>
                              <a:ext cx="948906" cy="10696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rot="-3956172">
                              <a:off x="1259457" y="-77638"/>
                              <a:ext cx="655607" cy="8108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243532" y="1268083"/>
                              <a:ext cx="448574" cy="664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rot="-3272018">
                              <a:off x="3226279" y="129396"/>
                              <a:ext cx="664234" cy="819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157932" y="897147"/>
                              <a:ext cx="655608" cy="8108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rot="-493809">
                              <a:off x="3890513" y="2225615"/>
                              <a:ext cx="664234" cy="8108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flipH="1">
                              <a:off x="1276709" y="2734573"/>
                              <a:ext cx="500332" cy="664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rot="-9800469">
                              <a:off x="60385" y="2587924"/>
                              <a:ext cx="664234" cy="819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984740" y="2932981"/>
                              <a:ext cx="448573" cy="664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rot="3261015">
                              <a:off x="3778370" y="3209026"/>
                              <a:ext cx="664234" cy="819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" name="Shape 16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rot="6263994">
                              <a:off x="573656" y="910087"/>
                              <a:ext cx="448573" cy="4226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rot="-10255542">
                              <a:off x="1302589" y="577970"/>
                              <a:ext cx="457200" cy="43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rot="-10255542">
                              <a:off x="3278038" y="724619"/>
                              <a:ext cx="457200" cy="43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" name="Shape 19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rot="-6103255">
                              <a:off x="3864634" y="1242204"/>
                              <a:ext cx="457200" cy="4226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rot="-6644379">
                              <a:off x="3554083" y="2682814"/>
                              <a:ext cx="439948" cy="422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1" name="Shape 21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rot="-4114196">
                              <a:off x="3502324" y="3243532"/>
                              <a:ext cx="439948" cy="4226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1621766" y="1388853"/>
                              <a:ext cx="422694" cy="27604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3" name="Shape 23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rot="5574056">
                              <a:off x="664234" y="2760452"/>
                              <a:ext cx="448574" cy="431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 flipH="1">
                              <a:off x="2743200" y="1716656"/>
                              <a:ext cx="508958" cy="21566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587924" y="2441275"/>
                              <a:ext cx="396240" cy="49149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759789" y="2225615"/>
                              <a:ext cx="405441" cy="54235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101600</wp:posOffset>
                </wp:positionV>
                <wp:extent cx="2456180" cy="1862455"/>
                <wp:effectExtent b="0" l="0" r="0" t="0"/>
                <wp:wrapNone/>
                <wp:docPr id="3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6180" cy="1862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Tenemos que gestionar la siguiente estructura: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Tenemos 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 central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Puertollano.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llega la señal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cuatro estaciones de seguimiento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Cada estación de seguimiento es capaz de realizar el seguimiento de,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máximo, tres satélites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aunque estos tres son capaces de emitir a la vez y la estación de captar sus señales a la vez.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satélites son geoestacinarios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 decir, se asignan a una estación de seguimiento y no cambian de estación. Los satélites mandan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 tipos de información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cada x tiempo (tiempo simulado al azar):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meteorológica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fotos constan de 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(código del satélite concatenado con un número al azar)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cuadrante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(aleatorio); las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informaciones meteorológicas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una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velocidad del viento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de una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(también al azar).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información es enviada a las estaciones de seguimiento mediante TCP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Las estaciones guardan esta información en algún tipo de estructura (por ejemplo un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y, cada 10 segundos, envían todo al servidor que lo guarda en la correspondiente casilla de un vector. Es decir, en el servidor tendremos un vector 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 un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 que prefiráis) con la información de cada estación.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los satélites se les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cambiará el modo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(meteo/foto) mediante una señal UDP, desde las estaciones de seguimiento asociadas.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simulará el sistema durante una hora.</w:t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CIFP Virgen de Gracia</w:t>
      <w:tab/>
      <w:tab/>
      <w:t xml:space="preserve">Recuperación Enero 2019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674.999999999998" w:type="dxa"/>
      <w:jc w:val="left"/>
      <w:tblInd w:w="108.0" w:type="dxa"/>
      <w:tblLayout w:type="fixed"/>
      <w:tblLook w:val="0000"/>
    </w:tblPr>
    <w:tblGrid>
      <w:gridCol w:w="2263"/>
      <w:gridCol w:w="5698"/>
      <w:gridCol w:w="1714"/>
      <w:tblGridChange w:id="0">
        <w:tblGrid>
          <w:gridCol w:w="2263"/>
          <w:gridCol w:w="5698"/>
          <w:gridCol w:w="1714"/>
        </w:tblGrid>
      </w:tblGridChange>
    </w:tblGrid>
    <w:tr>
      <w:trPr>
        <w:trHeight w:val="110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1">
          <w:pPr>
            <w:spacing w:after="0" w:lineRule="auto"/>
            <w:rPr>
              <w:b w:val="1"/>
            </w:rPr>
          </w:pPr>
          <w:r w:rsidDel="00000000" w:rsidR="00000000" w:rsidRPr="00000000">
            <w:rPr/>
            <w:drawing>
              <wp:inline distB="0" distT="0" distL="0" distR="0">
                <wp:extent cx="1302385" cy="636270"/>
                <wp:effectExtent b="0" l="0" r="0" t="0"/>
                <wp:docPr id="32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2385" cy="6362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2">
          <w:pPr>
            <w:spacing w:after="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2º C.F.G.S. “DESARROLLO DE APLICACIONES MULTIPLATAFORMA”</w:t>
          </w:r>
        </w:p>
        <w:p w:rsidR="00000000" w:rsidDel="00000000" w:rsidP="00000000" w:rsidRDefault="00000000" w:rsidRPr="00000000" w14:paraId="00000013">
          <w:pPr>
            <w:spacing w:after="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Módulo Profesional: Programación de Servicios y Procesos.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4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   </w:t>
          </w:r>
          <w:r w:rsidDel="00000000" w:rsidR="00000000" w:rsidRPr="00000000">
            <w:rPr/>
            <w:drawing>
              <wp:inline distB="0" distT="0" distL="0" distR="0">
                <wp:extent cx="732790" cy="698500"/>
                <wp:effectExtent b="0" l="0" r="0" t="0"/>
                <wp:docPr id="322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79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97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7">
          <w:pPr>
            <w:spacing w:after="0" w:lineRule="auto"/>
            <w:rPr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cs="Courier" w:eastAsia="Courier" w:hAnsi="Courier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cs="Courier" w:eastAsia="Courier" w:hAnsi="Courier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cs="Courier" w:eastAsia="Courier" w:hAnsi="Courier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F3BD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A58C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A58C6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AC631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C6316"/>
  </w:style>
  <w:style w:type="paragraph" w:styleId="Piedepgina">
    <w:name w:val="footer"/>
    <w:basedOn w:val="Normal"/>
    <w:link w:val="PiedepginaCar"/>
    <w:uiPriority w:val="99"/>
    <w:unhideWhenUsed w:val="1"/>
    <w:rsid w:val="00AC631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C6316"/>
  </w:style>
  <w:style w:type="character" w:styleId="Nmerodepgina">
    <w:name w:val="page number"/>
    <w:basedOn w:val="Fuentedeprrafopredeter"/>
    <w:rsid w:val="00AC6316"/>
  </w:style>
  <w:style w:type="paragraph" w:styleId="Prrafodelista">
    <w:name w:val="List Paragraph"/>
    <w:basedOn w:val="Normal"/>
    <w:uiPriority w:val="34"/>
    <w:qFormat w:val="1"/>
    <w:rsid w:val="00AC631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9.png"/><Relationship Id="rId22" Type="http://schemas.openxmlformats.org/officeDocument/2006/relationships/footer" Target="footer1.xml"/><Relationship Id="rId10" Type="http://schemas.openxmlformats.org/officeDocument/2006/relationships/image" Target="media/image14.png"/><Relationship Id="rId21" Type="http://schemas.openxmlformats.org/officeDocument/2006/relationships/header" Target="header1.xml"/><Relationship Id="rId13" Type="http://schemas.openxmlformats.org/officeDocument/2006/relationships/image" Target="media/image1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5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atVeHHTAo3V3eM/613+mbFu+2A==">AMUW2mVHrMZRjUOQM9AAa4TKaT1kYbRVbrLr1Fvgy2b4YL3V/GhSuf49YiTeH/Qiwsxj69kx16h/FEaYOsoMRs5+Sdm0uwuOv8yvz96qgK1H+MeyM6KEjq0TxXN9YexSTp3DeqP1hPaH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2017-02-08T17:37:00Z</dcterms:created>
  <dc:creator>faranzabe</dc:creator>
</cp:coreProperties>
</file>