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925" w:rsidRPr="008D1925" w:rsidRDefault="008D1925" w:rsidP="008D1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D192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2012BaltA</w:t>
      </w:r>
      <w:proofErr w:type="gramStart"/>
      <w:r w:rsidRPr="008D192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..</w:t>
      </w:r>
      <w:proofErr w:type="gramEnd"/>
      <w:r w:rsidRPr="008D192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21</w:t>
      </w:r>
      <w:proofErr w:type="gramStart"/>
      <w:r w:rsidRPr="008D192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..180M</w:t>
      </w:r>
      <w:proofErr w:type="gramEnd"/>
      <w:r w:rsidRPr="008D192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- </w:t>
      </w:r>
      <w:r w:rsidRPr="008D192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Baltic Astronomy, 21, 180-183 (2012)</w:t>
      </w:r>
      <w:r w:rsidRPr="008D192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- </w:t>
      </w:r>
      <w:r w:rsidRPr="008D192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25.06.12 25.06.12</w:t>
      </w:r>
    </w:p>
    <w:p w:rsidR="008D1925" w:rsidRPr="008D1925" w:rsidRDefault="008D1925" w:rsidP="008D1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8D192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fr-FR"/>
        </w:rPr>
        <w:t>Abell-35 phenomena in symbiotic stars: discovery of 1.2 and 6.4 day periods in VV8 (V471 Per).</w:t>
      </w:r>
    </w:p>
    <w:p w:rsidR="008D1925" w:rsidRPr="008D1925" w:rsidRDefault="008D1925" w:rsidP="008D1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8D192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MUNARI U.; SIVIERO A.; TAMAJO E.; FIASCHI M.; DALLAPORTA S.; CHERINI G.; FRIGO A.; CASTELLANI F.; GRAZIANI M.; MORETTI S.; TOMASELLI S.</w:t>
      </w:r>
    </w:p>
    <w:p w:rsidR="00A2093D" w:rsidRPr="008D1925" w:rsidRDefault="00A2093D">
      <w:pPr>
        <w:rPr>
          <w:lang w:val="en-US"/>
        </w:rPr>
      </w:pPr>
      <w:bookmarkStart w:id="0" w:name="_GoBack"/>
      <w:bookmarkEnd w:id="0"/>
    </w:p>
    <w:p w:rsidR="00BA4B8A" w:rsidRDefault="00BA4B8A">
      <w:r>
        <w:rPr>
          <w:noProof/>
          <w:lang w:eastAsia="fr-FR"/>
        </w:rPr>
        <w:drawing>
          <wp:inline distT="0" distB="0" distL="0" distR="0" wp14:anchorId="3BA507A5" wp14:editId="707D4386">
            <wp:extent cx="4419600" cy="876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8A" w:rsidRDefault="00BA4B8A">
      <w:r>
        <w:rPr>
          <w:noProof/>
          <w:lang w:eastAsia="fr-FR"/>
        </w:rPr>
        <w:drawing>
          <wp:inline distT="0" distB="0" distL="0" distR="0" wp14:anchorId="5CF633E6" wp14:editId="4F614B33">
            <wp:extent cx="4591050" cy="2933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8A" w:rsidRDefault="008D1925">
      <w:r>
        <w:rPr>
          <w:noProof/>
          <w:lang w:eastAsia="fr-FR"/>
        </w:rPr>
        <w:lastRenderedPageBreak/>
        <w:drawing>
          <wp:inline distT="0" distB="0" distL="0" distR="0" wp14:anchorId="67416FFA" wp14:editId="2C1B1CF5">
            <wp:extent cx="4610100" cy="3181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25" w:rsidRDefault="008D1925">
      <w:r>
        <w:rPr>
          <w:noProof/>
          <w:lang w:eastAsia="fr-FR"/>
        </w:rPr>
        <w:drawing>
          <wp:inline distT="0" distB="0" distL="0" distR="0" wp14:anchorId="278E1ECE" wp14:editId="3970570D">
            <wp:extent cx="4600575" cy="542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25" w:rsidRDefault="008D1925">
      <w:r>
        <w:rPr>
          <w:noProof/>
          <w:lang w:eastAsia="fr-FR"/>
        </w:rPr>
        <w:drawing>
          <wp:inline distT="0" distB="0" distL="0" distR="0" wp14:anchorId="236C9812" wp14:editId="1DE2EA04">
            <wp:extent cx="4400550" cy="3581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25" w:rsidRDefault="008D1925"/>
    <w:p w:rsidR="00BA4B8A" w:rsidRPr="00BA4B8A" w:rsidRDefault="00BA4B8A" w:rsidP="00BA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A4B8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2007BaltA</w:t>
      </w:r>
      <w:proofErr w:type="gramStart"/>
      <w:r w:rsidRPr="00BA4B8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..</w:t>
      </w:r>
      <w:proofErr w:type="gramEnd"/>
      <w:r w:rsidRPr="00BA4B8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fr-FR"/>
        </w:rPr>
        <w:t>16...52S</w:t>
      </w:r>
      <w:r w:rsidRPr="00BA4B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- </w:t>
      </w:r>
      <w:r w:rsidRPr="00BA4B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Baltic Astronomy, 16, 52-54 (2007)</w:t>
      </w:r>
      <w:r w:rsidRPr="00BA4B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- </w:t>
      </w:r>
      <w:r w:rsidRPr="00BA4B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16.04.07 14.05.07 April 2007</w:t>
      </w:r>
    </w:p>
    <w:p w:rsidR="00BA4B8A" w:rsidRPr="00BA4B8A" w:rsidRDefault="00BA4B8A" w:rsidP="00BA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BA4B8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fr-FR"/>
        </w:rPr>
        <w:t>A fresh look to the yellow symbiotic star V471 Per.</w:t>
      </w:r>
    </w:p>
    <w:p w:rsidR="00BA4B8A" w:rsidRPr="00BA4B8A" w:rsidRDefault="00BA4B8A" w:rsidP="00BA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BA4B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lastRenderedPageBreak/>
        <w:t>SIVIERO A.; MUNARI U.; CHERINI G.; MORETTI S.; GRAZIANI M.; TOMASELLI S.; BANO I.; ENGLARO A.; CETRULO G.; DALLAPORTA S.</w:t>
      </w:r>
    </w:p>
    <w:p w:rsidR="00BA4B8A" w:rsidRPr="00BA4B8A" w:rsidRDefault="00BA4B8A">
      <w:pPr>
        <w:rPr>
          <w:lang w:val="en-US"/>
        </w:rPr>
      </w:pPr>
    </w:p>
    <w:p w:rsidR="00BA4B8A" w:rsidRDefault="00BA4B8A">
      <w:r>
        <w:rPr>
          <w:noProof/>
          <w:lang w:eastAsia="fr-FR"/>
        </w:rPr>
        <w:drawing>
          <wp:inline distT="0" distB="0" distL="0" distR="0" wp14:anchorId="70E4A68A" wp14:editId="5E412955">
            <wp:extent cx="5734050" cy="2600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8A" w:rsidRDefault="00BA4B8A">
      <w:r>
        <w:rPr>
          <w:noProof/>
          <w:lang w:eastAsia="fr-FR"/>
        </w:rPr>
        <w:drawing>
          <wp:inline distT="0" distB="0" distL="0" distR="0" wp14:anchorId="32707B89" wp14:editId="1E48B91E">
            <wp:extent cx="5760720" cy="24161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8A" w:rsidRDefault="00BA4B8A">
      <w:r>
        <w:rPr>
          <w:noProof/>
          <w:lang w:eastAsia="fr-FR"/>
        </w:rPr>
        <w:lastRenderedPageBreak/>
        <w:drawing>
          <wp:inline distT="0" distB="0" distL="0" distR="0" wp14:anchorId="021C0D3E" wp14:editId="2A0ABA79">
            <wp:extent cx="5667375" cy="3429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8A"/>
    <w:rsid w:val="008D1925"/>
    <w:rsid w:val="00A12738"/>
    <w:rsid w:val="00A2093D"/>
    <w:rsid w:val="00B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F1B6EB-619E-4273-B265-6D11577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BA4B8A"/>
    <w:rPr>
      <w:i/>
      <w:iCs/>
    </w:rPr>
  </w:style>
  <w:style w:type="character" w:customStyle="1" w:styleId="apple-converted-space">
    <w:name w:val="apple-converted-space"/>
    <w:basedOn w:val="Policepardfaut"/>
    <w:rsid w:val="00BA4B8A"/>
  </w:style>
  <w:style w:type="paragraph" w:styleId="NormalWeb">
    <w:name w:val="Normal (Web)"/>
    <w:basedOn w:val="Normal"/>
    <w:uiPriority w:val="99"/>
    <w:semiHidden/>
    <w:unhideWhenUsed/>
    <w:rsid w:val="00BA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4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teyssier</dc:creator>
  <cp:keywords/>
  <dc:description/>
  <cp:lastModifiedBy>francois teyssier</cp:lastModifiedBy>
  <cp:revision>1</cp:revision>
  <dcterms:created xsi:type="dcterms:W3CDTF">2016-02-06T08:03:00Z</dcterms:created>
  <dcterms:modified xsi:type="dcterms:W3CDTF">2016-02-07T18:58:00Z</dcterms:modified>
</cp:coreProperties>
</file>