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480"/>
          <w:sz w:val="56"/>
        </w:rPr>
        <w:t>AWS IAM Identity Center</w:t>
      </w:r>
    </w:p>
    <w:p>
      <w:pPr>
        <w:jc w:val="center"/>
      </w:pPr>
      <w:r>
        <w:rPr>
          <w:b/>
          <w:sz w:val="44"/>
        </w:rPr>
        <w:t>Integration with Microsoft Entra ID</w:t>
      </w:r>
    </w:p>
    <w:p/>
    <w:p>
      <w:pPr>
        <w:jc w:val="center"/>
      </w:pPr>
      <w:r>
        <w:rPr>
          <w:color w:val="666666"/>
          <w:sz w:val="28"/>
        </w:rPr>
        <w:t>Complete Implementation Guide</w:t>
      </w:r>
    </w:p>
    <w:p/>
    <w:p>
      <w:pPr>
        <w:jc w:val="center"/>
      </w:pPr>
      <w:r>
        <w:rPr>
          <w:color w:val="666666"/>
          <w:sz w:val="22"/>
        </w:rPr>
        <w:t>SAML Federation • SCIM Provisioning • Lifecycle Workflows</w:t>
        <w:br/>
      </w:r>
      <w:r>
        <w:rPr>
          <w:color w:val="666666"/>
          <w:sz w:val="22"/>
        </w:rPr>
        <w:t>Access Reviews • PIM • ABAC • SCPs • CLI Access • CloudTrail</w:t>
      </w:r>
    </w:p>
    <w:p/>
    <w:p/>
    <w:p/>
    <w:p>
      <w:pPr>
        <w:jc w:val="center"/>
      </w:pPr>
      <w:r>
        <w:rPr>
          <w:sz w:val="24"/>
        </w:rPr>
        <w:t>Prepared by: Arash Farivar</w:t>
      </w:r>
    </w:p>
    <w:p>
      <w:pPr>
        <w:jc w:val="center"/>
      </w:pPr>
      <w:r>
        <w:rPr>
          <w:color w:val="666666"/>
          <w:sz w:val="22"/>
        </w:rPr>
        <w:t>IAM &amp; DevSecOps Engineer</w:t>
      </w:r>
    </w:p>
    <w:p>
      <w:pPr>
        <w:jc w:val="center"/>
      </w:pPr>
      <w:r>
        <w:rPr>
          <w:color w:val="666666"/>
          <w:sz w:val="22"/>
        </w:rPr>
        <w:t>January 2026 | Version 3.0</w:t>
      </w:r>
    </w:p>
    <w:p>
      <w:r>
        <w:br w:type="page"/>
      </w:r>
    </w:p>
    <w:p>
      <w:pPr>
        <w:pStyle w:val="Heading1"/>
      </w:pPr>
      <w:r>
        <w:rPr>
          <w:color w:val="1A4480"/>
        </w:rPr>
        <w:t>Table of Contents</w:t>
      </w:r>
    </w:p>
    <w:p>
      <w:r>
        <w:t>1. Executive Summary</w:t>
      </w:r>
    </w:p>
    <w:p>
      <w:r>
        <w:t>2. Architecture Overview</w:t>
      </w:r>
    </w:p>
    <w:p>
      <w:r>
        <w:t>3. SAML Federation Configuration</w:t>
      </w:r>
    </w:p>
    <w:p>
      <w:r>
        <w:t>4. SCIM Provisioning</w:t>
      </w:r>
    </w:p>
    <w:p>
      <w:r>
        <w:t>5. Permission Sets</w:t>
      </w:r>
    </w:p>
    <w:p>
      <w:r>
        <w:t>6. Lifecycle Workflows</w:t>
      </w:r>
    </w:p>
    <w:p>
      <w:r>
        <w:t>7. Access Reviews</w:t>
      </w:r>
    </w:p>
    <w:p>
      <w:r>
        <w:t>8. Privileged Identity Management (PIM)</w:t>
      </w:r>
    </w:p>
    <w:p>
      <w:r>
        <w:t>9. Attribute-Based Access Control (ABAC)</w:t>
      </w:r>
    </w:p>
    <w:p>
      <w:r>
        <w:t>10. Service Control Policies (SCPs)</w:t>
      </w:r>
    </w:p>
    <w:p>
      <w:r>
        <w:t>11. CLI Access Configuration</w:t>
      </w:r>
    </w:p>
    <w:p>
      <w:r>
        <w:t>12. CloudTrail Auditing</w:t>
      </w:r>
    </w:p>
    <w:p>
      <w:r>
        <w:t>13. Break-Glass Access</w:t>
      </w:r>
    </w:p>
    <w:p>
      <w:r>
        <w:t>14. Security Best Practices</w:t>
      </w:r>
    </w:p>
    <w:p>
      <w:r>
        <w:t>15. Troubleshooting Guide</w:t>
      </w:r>
    </w:p>
    <w:p>
      <w:r>
        <w:br w:type="page"/>
      </w:r>
    </w:p>
    <w:p>
      <w:pPr>
        <w:pStyle w:val="Heading1"/>
      </w:pPr>
      <w:r>
        <w:rPr>
          <w:color w:val="1A4480"/>
        </w:rPr>
        <w:t>1. Executive Summary</w:t>
      </w:r>
    </w:p>
    <w:p>
      <w:r>
        <w:t>This document details the implementation of a production-grade identity integration between Microsoft Entra ID and AWS IAM Identity Center. The solution provides centralized identity management, automated lifecycle workflows, just-in-time privileged access, attribute-based access control, organizational guardrails, CLI access, and comprehensive auditing across a multi-account AWS Organization.</w:t>
      </w:r>
    </w:p>
    <w:p/>
    <w:p>
      <w:r>
        <w:rPr>
          <w:b/>
        </w:rPr>
        <w:t>Components Implemented: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SAML 2.0 Federation</w:t>
            </w:r>
          </w:p>
        </w:tc>
        <w:tc>
          <w:tcPr>
            <w:tcW w:type="dxa" w:w="4320"/>
          </w:tcPr>
          <w:p>
            <w:r>
              <w:t>Single sign-on from Entra ID to AWS</w:t>
            </w:r>
          </w:p>
        </w:tc>
      </w:tr>
      <w:tr>
        <w:tc>
          <w:tcPr>
            <w:tcW w:type="dxa" w:w="4320"/>
          </w:tcPr>
          <w:p>
            <w:r>
              <w:t>SCIM Provisioning</w:t>
            </w:r>
          </w:p>
        </w:tc>
        <w:tc>
          <w:tcPr>
            <w:tcW w:type="dxa" w:w="4320"/>
          </w:tcPr>
          <w:p>
            <w:r>
              <w:t>Automated user and group synchronization</w:t>
            </w:r>
          </w:p>
        </w:tc>
      </w:tr>
      <w:tr>
        <w:tc>
          <w:tcPr>
            <w:tcW w:type="dxa" w:w="4320"/>
          </w:tcPr>
          <w:p>
            <w:r>
              <w:t>Permission Sets</w:t>
            </w:r>
          </w:p>
        </w:tc>
        <w:tc>
          <w:tcPr>
            <w:tcW w:type="dxa" w:w="4320"/>
          </w:tcPr>
          <w:p>
            <w:r>
              <w:t>Role-based access to AWS accounts</w:t>
            </w:r>
          </w:p>
        </w:tc>
      </w:tr>
      <w:tr>
        <w:tc>
          <w:tcPr>
            <w:tcW w:type="dxa" w:w="4320"/>
          </w:tcPr>
          <w:p>
            <w:r>
              <w:t>Lifecycle Workflows</w:t>
            </w:r>
          </w:p>
        </w:tc>
        <w:tc>
          <w:tcPr>
            <w:tcW w:type="dxa" w:w="4320"/>
          </w:tcPr>
          <w:p>
            <w:r>
              <w:t>Automated Joiner/Mover/Leaver processes</w:t>
            </w:r>
          </w:p>
        </w:tc>
      </w:tr>
      <w:tr>
        <w:tc>
          <w:tcPr>
            <w:tcW w:type="dxa" w:w="4320"/>
          </w:tcPr>
          <w:p>
            <w:r>
              <w:t>Access Reviews</w:t>
            </w:r>
          </w:p>
        </w:tc>
        <w:tc>
          <w:tcPr>
            <w:tcW w:type="dxa" w:w="4320"/>
          </w:tcPr>
          <w:p>
            <w:r>
              <w:t>Quarterly certification with auto-revocation</w:t>
            </w:r>
          </w:p>
        </w:tc>
      </w:tr>
      <w:tr>
        <w:tc>
          <w:tcPr>
            <w:tcW w:type="dxa" w:w="4320"/>
          </w:tcPr>
          <w:p>
            <w:r>
              <w:t>PIM Integration</w:t>
            </w:r>
          </w:p>
        </w:tc>
        <w:tc>
          <w:tcPr>
            <w:tcW w:type="dxa" w:w="4320"/>
          </w:tcPr>
          <w:p>
            <w:r>
              <w:t>Just-in-time privileged access elevation</w:t>
            </w:r>
          </w:p>
        </w:tc>
      </w:tr>
      <w:tr>
        <w:tc>
          <w:tcPr>
            <w:tcW w:type="dxa" w:w="4320"/>
          </w:tcPr>
          <w:p>
            <w:r>
              <w:t>ABAC</w:t>
            </w:r>
          </w:p>
        </w:tc>
        <w:tc>
          <w:tcPr>
            <w:tcW w:type="dxa" w:w="4320"/>
          </w:tcPr>
          <w:p>
            <w:r>
              <w:t>Attribute-based dynamic authorization</w:t>
            </w:r>
          </w:p>
        </w:tc>
      </w:tr>
      <w:tr>
        <w:tc>
          <w:tcPr>
            <w:tcW w:type="dxa" w:w="4320"/>
          </w:tcPr>
          <w:p>
            <w:r>
              <w:t>Service Control Policies</w:t>
            </w:r>
          </w:p>
        </w:tc>
        <w:tc>
          <w:tcPr>
            <w:tcW w:type="dxa" w:w="4320"/>
          </w:tcPr>
          <w:p>
            <w:r>
              <w:t>Organization-wide security guardrails</w:t>
            </w:r>
          </w:p>
        </w:tc>
      </w:tr>
      <w:tr>
        <w:tc>
          <w:tcPr>
            <w:tcW w:type="dxa" w:w="4320"/>
          </w:tcPr>
          <w:p>
            <w:r>
              <w:t>CLI Access</w:t>
            </w:r>
          </w:p>
        </w:tc>
        <w:tc>
          <w:tcPr>
            <w:tcW w:type="dxa" w:w="4320"/>
          </w:tcPr>
          <w:p>
            <w:r>
              <w:t>Programmatic access with temporary credentials</w:t>
            </w:r>
          </w:p>
        </w:tc>
      </w:tr>
      <w:tr>
        <w:tc>
          <w:tcPr>
            <w:tcW w:type="dxa" w:w="4320"/>
          </w:tcPr>
          <w:p>
            <w:r>
              <w:t>CloudTrail Auditing</w:t>
            </w:r>
          </w:p>
        </w:tc>
        <w:tc>
          <w:tcPr>
            <w:tcW w:type="dxa" w:w="4320"/>
          </w:tcPr>
          <w:p>
            <w:r>
              <w:t>Comprehensive API logging and monitoring</w:t>
            </w:r>
          </w:p>
        </w:tc>
      </w:tr>
      <w:tr>
        <w:tc>
          <w:tcPr>
            <w:tcW w:type="dxa" w:w="4320"/>
          </w:tcPr>
          <w:p>
            <w:r>
              <w:t>Break-Glass Access</w:t>
            </w:r>
          </w:p>
        </w:tc>
        <w:tc>
          <w:tcPr>
            <w:tcW w:type="dxa" w:w="4320"/>
          </w:tcPr>
          <w:p>
            <w:r>
              <w:t>Emergency access bypassing IdP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2. Architecture Overview</w:t>
      </w:r>
    </w:p>
    <w:p>
      <w:pPr>
        <w:pStyle w:val="Heading2"/>
      </w:pPr>
      <w:r>
        <w:rPr>
          <w:color w:val="1A4480"/>
        </w:rPr>
        <w:t>2.1 AWS Organization Structure</w:t>
      </w:r>
    </w:p>
    <w:p>
      <w:r>
        <w:t>The implementation spans a multi-account AWS Organization with the following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OU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AF-AWS-Manage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Management account, Identity Center</w:t>
            </w:r>
          </w:p>
        </w:tc>
      </w:tr>
      <w:tr>
        <w:tc>
          <w:tcPr>
            <w:tcW w:type="dxa" w:w="2880"/>
          </w:tcPr>
          <w:p>
            <w:r>
              <w:t>AF-AWS-Dev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Development workloads</w:t>
            </w:r>
          </w:p>
        </w:tc>
      </w:tr>
      <w:tr>
        <w:tc>
          <w:tcPr>
            <w:tcW w:type="dxa" w:w="2880"/>
          </w:tcPr>
          <w:p>
            <w:r>
              <w:t>AF-AWS-Prod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Production workloads</w:t>
            </w:r>
          </w:p>
        </w:tc>
      </w:tr>
      <w:tr>
        <w:tc>
          <w:tcPr>
            <w:tcW w:type="dxa" w:w="2880"/>
          </w:tcPr>
          <w:p>
            <w:r>
              <w:t>ControlTowerDemo</w:t>
            </w:r>
          </w:p>
        </w:tc>
        <w:tc>
          <w:tcPr>
            <w:tcW w:type="dxa" w:w="2880"/>
          </w:tcPr>
          <w:p>
            <w:r>
              <w:t>Sandbox</w:t>
            </w:r>
          </w:p>
        </w:tc>
        <w:tc>
          <w:tcPr>
            <w:tcW w:type="dxa" w:w="2880"/>
          </w:tcPr>
          <w:p>
            <w:r>
              <w:t>Testing and experimentation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Audit logging</w:t>
            </w:r>
          </w:p>
        </w:tc>
      </w:tr>
      <w:tr>
        <w:tc>
          <w:tcPr>
            <w:tcW w:type="dxa" w:w="2880"/>
          </w:tcPr>
          <w:p>
            <w:r>
              <w:t>Log Archive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Centralized logs</w:t>
            </w:r>
          </w:p>
        </w:tc>
      </w:tr>
    </w:tbl>
    <w:p/>
    <w:p>
      <w:pPr>
        <w:pStyle w:val="Heading2"/>
      </w:pPr>
      <w:r>
        <w:rPr>
          <w:color w:val="1A4480"/>
        </w:rPr>
        <w:t>2.2 Identity Flow</w:t>
      </w:r>
    </w:p>
    <w:p>
      <w:r>
        <w:t>The integration establishes bidirectional communication between Entra ID and AWS:</w:t>
      </w:r>
    </w:p>
    <w:p>
      <w:pPr>
        <w:pStyle w:val="ListBullet"/>
      </w:pPr>
      <w:r>
        <w:t>• SAML 2.0: Handles authentication (who you are)</w:t>
      </w:r>
    </w:p>
    <w:p>
      <w:pPr>
        <w:pStyle w:val="ListBullet"/>
      </w:pPr>
      <w:r>
        <w:t>• SCIM 2.0: Handles provisioning (syncing users and groups)</w:t>
      </w:r>
    </w:p>
    <w:p>
      <w:pPr>
        <w:pStyle w:val="ListBullet"/>
      </w:pPr>
      <w:r>
        <w:t>• Session Tags: Pass attributes for ABAC policies</w:t>
      </w:r>
    </w:p>
    <w:p>
      <w:pPr>
        <w:pStyle w:val="Heading2"/>
      </w:pPr>
      <w:r>
        <w:rPr>
          <w:color w:val="1A4480"/>
        </w:rPr>
        <w:t>2.3 Defense in Depth Model</w:t>
      </w:r>
    </w:p>
    <w:p>
      <w:r>
        <w:t>Security controls are layered to provide comprehensive protection: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Service Control Policies</w:t>
            </w:r>
          </w:p>
        </w:tc>
        <w:tc>
          <w:tcPr>
            <w:tcW w:type="dxa" w:w="2880"/>
          </w:tcPr>
          <w:p>
            <w:r>
              <w:t>Hard ceiling - what NOBODY can do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Permission Sets</w:t>
            </w:r>
          </w:p>
        </w:tc>
        <w:tc>
          <w:tcPr>
            <w:tcW w:type="dxa" w:w="2880"/>
          </w:tcPr>
          <w:p>
            <w:r>
              <w:t>What groups CAN do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ABAC</w:t>
            </w:r>
          </w:p>
        </w:tc>
        <w:tc>
          <w:tcPr>
            <w:tcW w:type="dxa" w:w="2880"/>
          </w:tcPr>
          <w:p>
            <w:r>
              <w:t>Dynamic restrictions based on attributes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PIM</w:t>
            </w:r>
          </w:p>
        </w:tc>
        <w:tc>
          <w:tcPr>
            <w:tcW w:type="dxa" w:w="2880"/>
          </w:tcPr>
          <w:p>
            <w:r>
              <w:t>Just-in-time elevation for privileged access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Access Reviews</w:t>
            </w:r>
          </w:p>
        </w:tc>
        <w:tc>
          <w:tcPr>
            <w:tcW w:type="dxa" w:w="2880"/>
          </w:tcPr>
          <w:p>
            <w:r>
              <w:t>Periodic certification of access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CloudTrail</w:t>
            </w:r>
          </w:p>
        </w:tc>
        <w:tc>
          <w:tcPr>
            <w:tcW w:type="dxa" w:w="2880"/>
          </w:tcPr>
          <w:p>
            <w:r>
              <w:t>Complete audit trail of all actions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3. SAML Federation Configuration</w:t>
      </w:r>
    </w:p>
    <w:p>
      <w:pPr>
        <w:pStyle w:val="Heading2"/>
      </w:pPr>
      <w:r>
        <w:rPr>
          <w:color w:val="1A4480"/>
        </w:rPr>
        <w:t>3.1 AWS Identity Center Setup</w:t>
      </w:r>
    </w:p>
    <w:p>
      <w:r>
        <w:t>AWS IAM Identity Center was configured with an external identity provider:</w:t>
      </w:r>
    </w:p>
    <w:p>
      <w:pPr>
        <w:pStyle w:val="ListNumber"/>
      </w:pPr>
      <w:r>
        <w:t>1. Enabled IAM Identity Center in the management account</w:t>
      </w:r>
    </w:p>
    <w:p>
      <w:pPr>
        <w:pStyle w:val="ListNumber"/>
      </w:pPr>
      <w:r>
        <w:t>2. Changed identity source from Identity Center directory to External IdP</w:t>
      </w:r>
    </w:p>
    <w:p>
      <w:pPr>
        <w:pStyle w:val="ListNumber"/>
      </w:pPr>
      <w:r>
        <w:t>3. Downloaded IAM Identity Center SAML metadata file</w:t>
      </w:r>
    </w:p>
    <w:p>
      <w:pPr>
        <w:pStyle w:val="ListNumber"/>
      </w:pPr>
      <w:r>
        <w:t>4. Recorded ACS URL and Issuer URL for Entra configuration</w:t>
      </w:r>
    </w:p>
    <w:p>
      <w:pPr>
        <w:pStyle w:val="Heading2"/>
      </w:pPr>
      <w:r>
        <w:rPr>
          <w:color w:val="1A4480"/>
        </w:rPr>
        <w:t>3.2 Entra ID Enterprise Application</w:t>
      </w:r>
    </w:p>
    <w:p>
      <w:r>
        <w:t>Created the AWS IAM Identity Center gallery application in Entra ID:</w:t>
      </w:r>
    </w:p>
    <w:p>
      <w:pPr>
        <w:pStyle w:val="ListNumber"/>
      </w:pPr>
      <w:r>
        <w:t>1. Added enterprise application: AWS IAM Identity Center</w:t>
      </w:r>
    </w:p>
    <w:p>
      <w:pPr>
        <w:pStyle w:val="ListNumber"/>
      </w:pPr>
      <w:r>
        <w:t>2. Configured SAML single sign-on with AWS metadata</w:t>
      </w:r>
    </w:p>
    <w:p>
      <w:pPr>
        <w:pStyle w:val="ListNumber"/>
      </w:pPr>
      <w:r>
        <w:t>3. Uploaded Entra Federation Metadata XML to AWS</w:t>
      </w:r>
    </w:p>
    <w:p>
      <w:pPr>
        <w:pStyle w:val="Heading2"/>
      </w:pPr>
      <w:r>
        <w:rPr>
          <w:color w:val="1A4480"/>
        </w:rPr>
        <w:t>3.3 Key Configuration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AWS Access Portal URL</w:t>
            </w:r>
          </w:p>
        </w:tc>
        <w:tc>
          <w:tcPr>
            <w:tcW w:type="dxa" w:w="4320"/>
          </w:tcPr>
          <w:p>
            <w:r>
              <w:t>https://d-906614501f.awsapps.com/start</w:t>
            </w:r>
          </w:p>
        </w:tc>
      </w:tr>
      <w:tr>
        <w:tc>
          <w:tcPr>
            <w:tcW w:type="dxa" w:w="4320"/>
          </w:tcPr>
          <w:p>
            <w:r>
              <w:t>Identity Center Issuer URL</w:t>
            </w:r>
          </w:p>
        </w:tc>
        <w:tc>
          <w:tcPr>
            <w:tcW w:type="dxa" w:w="4320"/>
          </w:tcPr>
          <w:p>
            <w:r>
              <w:t>https://us-east-1.signin.aws.amazon.com/platform/saml/d-906614501f</w:t>
            </w:r>
          </w:p>
        </w:tc>
      </w:tr>
      <w:tr>
        <w:tc>
          <w:tcPr>
            <w:tcW w:type="dxa" w:w="4320"/>
          </w:tcPr>
          <w:p>
            <w:r>
              <w:t>IdP Sign-in URL</w:t>
            </w:r>
          </w:p>
        </w:tc>
        <w:tc>
          <w:tcPr>
            <w:tcW w:type="dxa" w:w="4320"/>
          </w:tcPr>
          <w:p>
            <w:r>
              <w:t>https://login.microsoftonline.com/{tenant-id}/saml2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4. SCIM Provisioning</w:t>
      </w:r>
    </w:p>
    <w:p>
      <w:pPr>
        <w:pStyle w:val="Heading2"/>
      </w:pPr>
      <w:r>
        <w:rPr>
          <w:color w:val="1A4480"/>
        </w:rPr>
        <w:t>4.1 Automatic Provisioning Setup</w:t>
      </w:r>
    </w:p>
    <w:p>
      <w:r>
        <w:t>SCIM provisioning enables automatic synchronization of users and groups from Entra ID to AWS:</w:t>
      </w:r>
    </w:p>
    <w:p>
      <w:pPr>
        <w:pStyle w:val="ListNumber"/>
      </w:pPr>
      <w:r>
        <w:t>1. Enabled automatic provisioning in AWS Identity Center Settings</w:t>
      </w:r>
    </w:p>
    <w:p>
      <w:pPr>
        <w:pStyle w:val="ListNumber"/>
      </w:pPr>
      <w:r>
        <w:t>2. Generated SCIM endpoint URL and access token</w:t>
      </w:r>
    </w:p>
    <w:p>
      <w:pPr>
        <w:pStyle w:val="ListNumber"/>
      </w:pPr>
      <w:r>
        <w:t>3. Configured provisioning in Entra enterprise app with SCIM credentials</w:t>
      </w:r>
    </w:p>
    <w:p>
      <w:pPr>
        <w:pStyle w:val="ListNumber"/>
      </w:pPr>
      <w:r>
        <w:t>4. Assigned groups to the application for synchronization</w:t>
      </w:r>
    </w:p>
    <w:p>
      <w:pPr>
        <w:pStyle w:val="Heading2"/>
      </w:pPr>
      <w:r>
        <w:rPr>
          <w:color w:val="1A4480"/>
        </w:rPr>
        <w:t>4.2 Synchronized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Entra Group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Sales-Team</w:t>
            </w:r>
          </w:p>
        </w:tc>
        <w:tc>
          <w:tcPr>
            <w:tcW w:type="dxa" w:w="4320"/>
          </w:tcPr>
          <w:p>
            <w:r>
              <w:t>Sales department users</w:t>
            </w:r>
          </w:p>
        </w:tc>
      </w:tr>
      <w:tr>
        <w:tc>
          <w:tcPr>
            <w:tcW w:type="dxa" w:w="4320"/>
          </w:tcPr>
          <w:p>
            <w:r>
              <w:t>Engineering-Team</w:t>
            </w:r>
          </w:p>
        </w:tc>
        <w:tc>
          <w:tcPr>
            <w:tcW w:type="dxa" w:w="4320"/>
          </w:tcPr>
          <w:p>
            <w:r>
              <w:t>Engineering department users</w:t>
            </w:r>
          </w:p>
        </w:tc>
      </w:tr>
      <w:tr>
        <w:tc>
          <w:tcPr>
            <w:tcW w:type="dxa" w:w="4320"/>
          </w:tcPr>
          <w:p>
            <w:r>
              <w:t>AWS-EmergencyAdmin-Eligible</w:t>
            </w:r>
          </w:p>
        </w:tc>
        <w:tc>
          <w:tcPr>
            <w:tcW w:type="dxa" w:w="4320"/>
          </w:tcPr>
          <w:p>
            <w:r>
              <w:t>PIM-managed privileged access group</w:t>
            </w:r>
          </w:p>
        </w:tc>
      </w:tr>
    </w:tbl>
    <w:p/>
    <w:p>
      <w:pPr>
        <w:pStyle w:val="Heading2"/>
      </w:pPr>
      <w:r>
        <w:rPr>
          <w:color w:val="1A4480"/>
        </w:rPr>
        <w:t>4.3 Provisioning Configuration</w:t>
      </w:r>
    </w:p>
    <w:p>
      <w:pPr>
        <w:pStyle w:val="ListBullet"/>
      </w:pPr>
      <w:r>
        <w:t>• Provisioning Mode: Automatic</w:t>
      </w:r>
    </w:p>
    <w:p>
      <w:pPr>
        <w:pStyle w:val="ListBullet"/>
      </w:pPr>
      <w:r>
        <w:t>• Scope: Sync only assigned users and groups</w:t>
      </w:r>
    </w:p>
    <w:p>
      <w:pPr>
        <w:pStyle w:val="ListBullet"/>
      </w:pPr>
      <w:r>
        <w:t>• Sync Cycle: Every 40 minutes (automatic)</w:t>
      </w:r>
    </w:p>
    <w:p>
      <w:r>
        <w:br w:type="page"/>
      </w:r>
    </w:p>
    <w:p>
      <w:pPr>
        <w:pStyle w:val="Heading1"/>
      </w:pPr>
      <w:r>
        <w:rPr>
          <w:color w:val="1A4480"/>
        </w:rPr>
        <w:t>5. Permission Sets</w:t>
      </w:r>
    </w:p>
    <w:p>
      <w:r>
        <w:t>Permission sets define the level of access users receive when accessing AWS accounts. Four permission sets were created to support different access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Permission Set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Policy Type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SalesReadOnly</w:t>
            </w:r>
          </w:p>
        </w:tc>
        <w:tc>
          <w:tcPr>
            <w:tcW w:type="dxa" w:w="2880"/>
          </w:tcPr>
          <w:p>
            <w:r>
              <w:t>ViewOnlyAccess (managed)</w:t>
            </w:r>
          </w:p>
        </w:tc>
        <w:tc>
          <w:tcPr>
            <w:tcW w:type="dxa" w:w="2880"/>
          </w:tcPr>
          <w:p>
            <w:r>
              <w:t>Sales team read-only access to Prod</w:t>
            </w:r>
          </w:p>
        </w:tc>
      </w:tr>
      <w:tr>
        <w:tc>
          <w:tcPr>
            <w:tcW w:type="dxa" w:w="2880"/>
          </w:tcPr>
          <w:p>
            <w:r>
              <w:t>EngineeringPower</w:t>
            </w:r>
          </w:p>
        </w:tc>
        <w:tc>
          <w:tcPr>
            <w:tcW w:type="dxa" w:w="2880"/>
          </w:tcPr>
          <w:p>
            <w:r>
              <w:t>PowerUserAccess (managed)</w:t>
            </w:r>
          </w:p>
        </w:tc>
        <w:tc>
          <w:tcPr>
            <w:tcW w:type="dxa" w:w="2880"/>
          </w:tcPr>
          <w:p>
            <w:r>
              <w:t>Engineering team access to Dev/Sandbox</w:t>
            </w:r>
          </w:p>
        </w:tc>
      </w:tr>
      <w:tr>
        <w:tc>
          <w:tcPr>
            <w:tcW w:type="dxa" w:w="2880"/>
          </w:tcPr>
          <w:p>
            <w:r>
              <w:t>EmergencyAdmin</w:t>
            </w:r>
          </w:p>
        </w:tc>
        <w:tc>
          <w:tcPr>
            <w:tcW w:type="dxa" w:w="2880"/>
          </w:tcPr>
          <w:p>
            <w:r>
              <w:t>AdministratorAccess (managed)</w:t>
            </w:r>
          </w:p>
        </w:tc>
        <w:tc>
          <w:tcPr>
            <w:tcW w:type="dxa" w:w="2880"/>
          </w:tcPr>
          <w:p>
            <w:r>
              <w:t>PIM-controlled emergency admin access</w:t>
            </w:r>
          </w:p>
        </w:tc>
      </w:tr>
      <w:tr>
        <w:tc>
          <w:tcPr>
            <w:tcW w:type="dxa" w:w="2880"/>
          </w:tcPr>
          <w:p>
            <w:r>
              <w:t>DepartmentRestrictedEC2</w:t>
            </w:r>
          </w:p>
        </w:tc>
        <w:tc>
          <w:tcPr>
            <w:tcW w:type="dxa" w:w="2880"/>
          </w:tcPr>
          <w:p>
            <w:r>
              <w:t>Custom inline policy</w:t>
            </w:r>
          </w:p>
        </w:tc>
        <w:tc>
          <w:tcPr>
            <w:tcW w:type="dxa" w:w="2880"/>
          </w:tcPr>
          <w:p>
            <w:r>
              <w:t>ABAC - department-based EC2 access</w:t>
            </w:r>
          </w:p>
        </w:tc>
      </w:tr>
    </w:tbl>
    <w:p/>
    <w:p>
      <w:pPr>
        <w:pStyle w:val="Heading2"/>
      </w:pPr>
      <w:r>
        <w:rPr>
          <w:color w:val="1A4480"/>
        </w:rPr>
        <w:t>5.1 Group to Account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Permission Set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AWS Accounts</w:t>
            </w:r>
          </w:p>
        </w:tc>
      </w:tr>
      <w:tr>
        <w:tc>
          <w:tcPr>
            <w:tcW w:type="dxa" w:w="2880"/>
          </w:tcPr>
          <w:p>
            <w:r>
              <w:t>Sales-Team</w:t>
            </w:r>
          </w:p>
        </w:tc>
        <w:tc>
          <w:tcPr>
            <w:tcW w:type="dxa" w:w="2880"/>
          </w:tcPr>
          <w:p>
            <w:r>
              <w:t>SalesReadOnly</w:t>
            </w:r>
          </w:p>
        </w:tc>
        <w:tc>
          <w:tcPr>
            <w:tcW w:type="dxa" w:w="2880"/>
          </w:tcPr>
          <w:p>
            <w:r>
              <w:t>AF-AWS-Prod</w:t>
            </w:r>
          </w:p>
        </w:tc>
      </w:tr>
      <w:tr>
        <w:tc>
          <w:tcPr>
            <w:tcW w:type="dxa" w:w="2880"/>
          </w:tcPr>
          <w:p>
            <w:r>
              <w:t>Engineering-Team</w:t>
            </w:r>
          </w:p>
        </w:tc>
        <w:tc>
          <w:tcPr>
            <w:tcW w:type="dxa" w:w="2880"/>
          </w:tcPr>
          <w:p>
            <w:r>
              <w:t>EngineeringPower</w:t>
            </w:r>
          </w:p>
        </w:tc>
        <w:tc>
          <w:tcPr>
            <w:tcW w:type="dxa" w:w="2880"/>
          </w:tcPr>
          <w:p>
            <w:r>
              <w:t>AF-AWS-Dev, ControlTowerDemo</w:t>
            </w:r>
          </w:p>
        </w:tc>
      </w:tr>
      <w:tr>
        <w:tc>
          <w:tcPr>
            <w:tcW w:type="dxa" w:w="2880"/>
          </w:tcPr>
          <w:p>
            <w:r>
              <w:t>AWS-EmergencyAdmin-Eligible</w:t>
            </w:r>
          </w:p>
        </w:tc>
        <w:tc>
          <w:tcPr>
            <w:tcW w:type="dxa" w:w="2880"/>
          </w:tcPr>
          <w:p>
            <w:r>
              <w:t>EmergencyAdmin</w:t>
            </w:r>
          </w:p>
        </w:tc>
        <w:tc>
          <w:tcPr>
            <w:tcW w:type="dxa" w:w="2880"/>
          </w:tcPr>
          <w:p>
            <w:r>
              <w:t>AF-AWS-Prod</w:t>
            </w:r>
          </w:p>
        </w:tc>
      </w:tr>
      <w:tr>
        <w:tc>
          <w:tcPr>
            <w:tcW w:type="dxa" w:w="2880"/>
          </w:tcPr>
          <w:p>
            <w:r>
              <w:t>Sales-Team</w:t>
            </w:r>
          </w:p>
        </w:tc>
        <w:tc>
          <w:tcPr>
            <w:tcW w:type="dxa" w:w="2880"/>
          </w:tcPr>
          <w:p>
            <w:r>
              <w:t>DepartmentRestrictedEC2</w:t>
            </w:r>
          </w:p>
        </w:tc>
        <w:tc>
          <w:tcPr>
            <w:tcW w:type="dxa" w:w="2880"/>
          </w:tcPr>
          <w:p>
            <w:r>
              <w:t>AF-AWS-Prod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6. Lifecycle Workflows</w:t>
      </w:r>
    </w:p>
    <w:p>
      <w:r>
        <w:t>Microsoft Entra ID Lifecycle Workflows automate the Joiner-Mover-Leaver (JML) process, ensuring users receive appropriate AWS access based on their employment status and department.</w:t>
      </w:r>
    </w:p>
    <w:p>
      <w:pPr>
        <w:pStyle w:val="Heading2"/>
      </w:pPr>
      <w:r>
        <w:rPr>
          <w:color w:val="1A4480"/>
        </w:rPr>
        <w:t>6.1 Joiner Workflow</w:t>
      </w:r>
    </w:p>
    <w:p>
      <w:r>
        <w:rPr>
          <w:b/>
        </w:rPr>
        <w:t>Workflow: Engineering Joiner - AWS Access</w:t>
      </w:r>
    </w:p>
    <w:p>
      <w:pPr>
        <w:pStyle w:val="ListBullet"/>
      </w:pPr>
      <w:r>
        <w:t>• Trigger: Time-based (0 days after employeeHireDate)</w:t>
      </w:r>
    </w:p>
    <w:p>
      <w:pPr>
        <w:pStyle w:val="ListBullet"/>
      </w:pPr>
      <w:r>
        <w:t>• Scope: Users where department = Engineering</w:t>
      </w:r>
    </w:p>
    <w:p>
      <w:pPr>
        <w:pStyle w:val="ListBullet"/>
      </w:pPr>
      <w:r>
        <w:t>• Tasks: Enable user account, Send welcome email, Add to Engineering-Team group</w:t>
      </w:r>
    </w:p>
    <w:p>
      <w:pPr>
        <w:pStyle w:val="ListBullet"/>
      </w:pPr>
      <w:r>
        <w:t>• Result: New engineers automatically get AWS Dev/Sandbox access on day one</w:t>
      </w:r>
    </w:p>
    <w:p>
      <w:pPr>
        <w:pStyle w:val="Heading2"/>
      </w:pPr>
      <w:r>
        <w:rPr>
          <w:color w:val="1A4480"/>
        </w:rPr>
        <w:t>6.2 Mover Workflow</w:t>
      </w:r>
    </w:p>
    <w:p>
      <w:r>
        <w:rPr>
          <w:b/>
        </w:rPr>
        <w:t>Workflow: Engineering to Sales Transfer</w:t>
      </w:r>
    </w:p>
    <w:p>
      <w:pPr>
        <w:pStyle w:val="ListBullet"/>
      </w:pPr>
      <w:r>
        <w:t>• Trigger: Attribute changes (department)</w:t>
      </w:r>
    </w:p>
    <w:p>
      <w:pPr>
        <w:pStyle w:val="ListBullet"/>
      </w:pPr>
      <w:r>
        <w:t>• Scope: Users where department = Sales</w:t>
      </w:r>
    </w:p>
    <w:p>
      <w:pPr>
        <w:pStyle w:val="ListBullet"/>
      </w:pPr>
      <w:r>
        <w:t>• Tasks: Remove from Engineering-Team, Add to Sales-Team</w:t>
      </w:r>
    </w:p>
    <w:p>
      <w:pPr>
        <w:pStyle w:val="ListBullet"/>
      </w:pPr>
      <w:r>
        <w:t>• Result: Transferred users lose Dev/Sandbox, gain Prod read-only</w:t>
      </w:r>
    </w:p>
    <w:p>
      <w:pPr>
        <w:pStyle w:val="Heading2"/>
      </w:pPr>
      <w:r>
        <w:rPr>
          <w:color w:val="1A4480"/>
        </w:rPr>
        <w:t>6.3 Leaver Workflow</w:t>
      </w:r>
    </w:p>
    <w:p>
      <w:r>
        <w:rPr>
          <w:b/>
        </w:rPr>
        <w:t>Workflow: Engineering Leaver - Revoke AWS Access</w:t>
      </w:r>
    </w:p>
    <w:p>
      <w:pPr>
        <w:pStyle w:val="ListBullet"/>
      </w:pPr>
      <w:r>
        <w:t>• Trigger: Time-based (0 days after employeeLeaveDateTime)</w:t>
      </w:r>
    </w:p>
    <w:p>
      <w:pPr>
        <w:pStyle w:val="ListBullet"/>
      </w:pPr>
      <w:r>
        <w:t>• Scope: Users where department = Engineering</w:t>
      </w:r>
    </w:p>
    <w:p>
      <w:pPr>
        <w:pStyle w:val="ListBullet"/>
      </w:pPr>
      <w:r>
        <w:t>• Tasks: Remove from all groups, Disable user account</w:t>
      </w:r>
    </w:p>
    <w:p>
      <w:pPr>
        <w:pStyle w:val="ListBullet"/>
      </w:pPr>
      <w:r>
        <w:t>• Result: All AWS access revoked, user disabled in both Entra and AWS</w:t>
      </w:r>
    </w:p>
    <w:p>
      <w:r>
        <w:br w:type="page"/>
      </w:r>
    </w:p>
    <w:p>
      <w:pPr>
        <w:pStyle w:val="Heading1"/>
      </w:pPr>
      <w:r>
        <w:rPr>
          <w:color w:val="1A4480"/>
        </w:rPr>
        <w:t>7. Access Reviews</w:t>
      </w:r>
    </w:p>
    <w:p>
      <w:r>
        <w:t>Access Reviews provide periodic certification of user access, ensuring compliance with least-privilege principles and regulatory requirements.</w:t>
      </w:r>
    </w:p>
    <w:p>
      <w:pPr>
        <w:pStyle w:val="Heading2"/>
      </w:pPr>
      <w:r>
        <w:rPr>
          <w:color w:val="1A4480"/>
        </w:rPr>
        <w:t>7.1 Review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Review Name</w:t>
            </w:r>
          </w:p>
        </w:tc>
        <w:tc>
          <w:tcPr>
            <w:tcW w:type="dxa" w:w="4320"/>
          </w:tcPr>
          <w:p>
            <w:r>
              <w:t>Engineering-Team AWS Access Review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All users in Engineering-Team</w:t>
            </w:r>
          </w:p>
        </w:tc>
      </w:tr>
      <w:tr>
        <w:tc>
          <w:tcPr>
            <w:tcW w:type="dxa" w:w="4320"/>
          </w:tcPr>
          <w:p>
            <w:r>
              <w:t>Reviewers</w:t>
            </w:r>
          </w:p>
        </w:tc>
        <w:tc>
          <w:tcPr>
            <w:tcW w:type="dxa" w:w="4320"/>
          </w:tcPr>
          <w:p>
            <w:r>
              <w:t>Selected users (can also use managers)</w:t>
            </w:r>
          </w:p>
        </w:tc>
      </w:tr>
      <w:tr>
        <w:tc>
          <w:tcPr>
            <w:tcW w:type="dxa" w:w="4320"/>
          </w:tcPr>
          <w:p>
            <w:r>
              <w:t>Recurrence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  <w:tr>
        <w:tc>
          <w:tcPr>
            <w:tcW w:type="dxa" w:w="4320"/>
          </w:tcPr>
          <w:p>
            <w:r>
              <w:t>Auto-apply Results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If No Response</w:t>
            </w:r>
          </w:p>
        </w:tc>
        <w:tc>
          <w:tcPr>
            <w:tcW w:type="dxa" w:w="4320"/>
          </w:tcPr>
          <w:p>
            <w:r>
              <w:t>Remove access</w:t>
            </w:r>
          </w:p>
        </w:tc>
      </w:tr>
    </w:tbl>
    <w:p>
      <w:pPr>
        <w:pStyle w:val="Heading2"/>
      </w:pPr>
      <w:r>
        <w:rPr>
          <w:color w:val="1A4480"/>
        </w:rPr>
        <w:t>7.2 Review Process</w:t>
      </w:r>
    </w:p>
    <w:p>
      <w:pPr>
        <w:pStyle w:val="ListNumber"/>
      </w:pPr>
      <w:r>
        <w:t>1. Review is created and notifications sent to reviewers</w:t>
      </w:r>
    </w:p>
    <w:p>
      <w:pPr>
        <w:pStyle w:val="ListNumber"/>
      </w:pPr>
      <w:r>
        <w:t>2. Reviewers approve or deny each user's continued access</w:t>
      </w:r>
    </w:p>
    <w:p>
      <w:pPr>
        <w:pStyle w:val="ListNumber"/>
      </w:pPr>
      <w:r>
        <w:t>3. After review period ends, decisions are auto-applied</w:t>
      </w:r>
    </w:p>
    <w:p>
      <w:pPr>
        <w:pStyle w:val="ListNumber"/>
      </w:pPr>
      <w:r>
        <w:t>4. Denied users are removed from the group</w:t>
      </w:r>
    </w:p>
    <w:p>
      <w:pPr>
        <w:pStyle w:val="ListNumber"/>
      </w:pPr>
      <w:r>
        <w:t>5. SCIM syncs removal to AWS, revoking access</w:t>
      </w:r>
    </w:p>
    <w:p>
      <w:r>
        <w:br w:type="page"/>
      </w:r>
    </w:p>
    <w:p>
      <w:pPr>
        <w:pStyle w:val="Heading1"/>
      </w:pPr>
      <w:r>
        <w:rPr>
          <w:color w:val="1A4480"/>
        </w:rPr>
        <w:t>8. Privileged Identity Management (PIM)</w:t>
      </w:r>
    </w:p>
    <w:p>
      <w:r>
        <w:t>PIM enables just-in-time privileged access, eliminating standing admin permissions. Users request elevation when needed, and access automatically expires.</w:t>
      </w:r>
    </w:p>
    <w:p>
      <w:pPr>
        <w:pStyle w:val="Heading2"/>
      </w:pPr>
      <w:r>
        <w:rPr>
          <w:color w:val="1A4480"/>
        </w:rPr>
        <w:t>8.1 Architecture</w:t>
      </w:r>
    </w:p>
    <w:p>
      <w:pPr>
        <w:pStyle w:val="ListNumber"/>
      </w:pPr>
      <w:r>
        <w:t>1. Created role-assignable security group: AWS-EmergencyAdmin-Eligible</w:t>
      </w:r>
    </w:p>
    <w:p>
      <w:pPr>
        <w:pStyle w:val="ListNumber"/>
      </w:pPr>
      <w:r>
        <w:t>2. Enabled PIM for the group with activation settings</w:t>
      </w:r>
    </w:p>
    <w:p>
      <w:pPr>
        <w:pStyle w:val="ListNumber"/>
      </w:pPr>
      <w:r>
        <w:t>3. Assigned users as eligible (not permanent) members</w:t>
      </w:r>
    </w:p>
    <w:p>
      <w:pPr>
        <w:pStyle w:val="ListNumber"/>
      </w:pPr>
      <w:r>
        <w:t>4. Mapped group to EmergencyAdmin permission set in AWS</w:t>
      </w:r>
    </w:p>
    <w:p>
      <w:pPr>
        <w:pStyle w:val="Heading2"/>
      </w:pPr>
      <w:r>
        <w:rPr>
          <w:color w:val="1A4480"/>
        </w:rPr>
        <w:t>8.2 PIM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Activation Maximum Duration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Require Justification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Require Approval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Allow Permanent Eligible Assignment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Expire Eligible Assignments</w:t>
            </w:r>
          </w:p>
        </w:tc>
        <w:tc>
          <w:tcPr>
            <w:tcW w:type="dxa" w:w="4320"/>
          </w:tcPr>
          <w:p>
            <w:r>
              <w:t>After 90 days</w:t>
            </w:r>
          </w:p>
        </w:tc>
      </w:tr>
    </w:tbl>
    <w:p>
      <w:pPr>
        <w:pStyle w:val="Heading2"/>
      </w:pPr>
      <w:r>
        <w:rPr>
          <w:color w:val="1A4480"/>
        </w:rPr>
        <w:t>8.3 Activation Flow</w:t>
      </w:r>
    </w:p>
    <w:p>
      <w:pPr>
        <w:pStyle w:val="ListNumber"/>
      </w:pPr>
      <w:r>
        <w:t>1. User requests activation in PIM portal with justification</w:t>
      </w:r>
    </w:p>
    <w:p>
      <w:pPr>
        <w:pStyle w:val="ListNumber"/>
      </w:pPr>
      <w:r>
        <w:t>2. Designated approver reviews and approves the request</w:t>
      </w:r>
    </w:p>
    <w:p>
      <w:pPr>
        <w:pStyle w:val="ListNumber"/>
      </w:pPr>
      <w:r>
        <w:t>3. User is temporarily added to AWS-EmergencyAdmin-Eligible group</w:t>
      </w:r>
    </w:p>
    <w:p>
      <w:pPr>
        <w:pStyle w:val="ListNumber"/>
      </w:pPr>
      <w:r>
        <w:t>4. SCIM syncs group membership to AWS</w:t>
      </w:r>
    </w:p>
    <w:p>
      <w:pPr>
        <w:pStyle w:val="ListNumber"/>
      </w:pPr>
      <w:r>
        <w:t>5. User gains EmergencyAdmin access in AWS</w:t>
      </w:r>
    </w:p>
    <w:p>
      <w:pPr>
        <w:pStyle w:val="ListNumber"/>
      </w:pPr>
      <w:r>
        <w:t>6. After 4 hours, PIM auto-removes user from group, access revoked</w:t>
      </w:r>
    </w:p>
    <w:p>
      <w:r>
        <w:br w:type="page"/>
      </w:r>
    </w:p>
    <w:p>
      <w:pPr>
        <w:pStyle w:val="Heading1"/>
      </w:pPr>
      <w:r>
        <w:rPr>
          <w:color w:val="1A4480"/>
        </w:rPr>
        <w:t>9. Attribute-Based Access Control (ABAC)</w:t>
      </w:r>
    </w:p>
    <w:p>
      <w:r>
        <w:t>ABAC enables dynamic authorization decisions based on user attributes. Instead of creating separate permission sets for each department, one policy adapts based on who the user is.</w:t>
      </w:r>
    </w:p>
    <w:p>
      <w:pPr>
        <w:pStyle w:val="Heading2"/>
      </w:pPr>
      <w:r>
        <w:rPr>
          <w:color w:val="1A4480"/>
        </w:rPr>
        <w:t>9.1 Attribute Configuration</w:t>
      </w:r>
    </w:p>
    <w:p>
      <w:r>
        <w:rPr>
          <w:b/>
        </w:rPr>
        <w:t>Entra ID SAML Claim:</w:t>
      </w:r>
    </w:p>
    <w:p>
      <w:pPr>
        <w:pStyle w:val="ListBullet"/>
      </w:pPr>
      <w:r>
        <w:t>• Claim Name: PrincipalTag:Department</w:t>
      </w:r>
    </w:p>
    <w:p>
      <w:pPr>
        <w:pStyle w:val="ListBullet"/>
      </w:pPr>
      <w:r>
        <w:t>• Namespace: https://aws.amazon.com/SAML/Attributes</w:t>
      </w:r>
    </w:p>
    <w:p>
      <w:pPr>
        <w:pStyle w:val="ListBullet"/>
      </w:pPr>
      <w:r>
        <w:t>• Source: user.department</w:t>
      </w:r>
    </w:p>
    <w:p/>
    <w:p>
      <w:r>
        <w:rPr>
          <w:b/>
        </w:rPr>
        <w:t>AWS Identity Center Attribute Mapping:</w:t>
      </w:r>
    </w:p>
    <w:p>
      <w:pPr>
        <w:pStyle w:val="ListBullet"/>
      </w:pPr>
      <w:r>
        <w:t>• Key: Department</w:t>
      </w:r>
    </w:p>
    <w:p>
      <w:pPr>
        <w:pStyle w:val="ListBullet"/>
      </w:pPr>
      <w:r>
        <w:t>• Value: ${path:enterprise.department}</w:t>
      </w:r>
    </w:p>
    <w:p>
      <w:pPr>
        <w:pStyle w:val="Heading2"/>
      </w:pPr>
      <w:r>
        <w:rPr>
          <w:color w:val="1A4480"/>
        </w:rPr>
        <w:t>9.2 ABAC Policy (DepartmentRestrictedEC2)</w:t>
      </w:r>
    </w:p>
    <w:p>
      <w:r>
        <w:t>The policy allows users to start/stop/reboot EC2 instances only if the instance's Department tag matches their own department:</w:t>
      </w:r>
    </w:p>
    <w:p>
      <w:pPr>
        <w:pStyle w:val="ListBullet"/>
      </w:pPr>
      <w:r>
        <w:t>• Statement 1: Allow DescribeInstances, DescribeTags on all resources</w:t>
      </w:r>
    </w:p>
    <w:p>
      <w:pPr>
        <w:pStyle w:val="ListBullet"/>
      </w:pPr>
      <w:r>
        <w:t>• Statement 2: Allow StartInstances, StopInstances, RebootInstances with condition:</w:t>
      </w:r>
    </w:p>
    <w:p>
      <w:pPr>
        <w:ind w:left="720"/>
      </w:pPr>
      <w:r>
        <w:rPr>
          <w:i/>
        </w:rPr>
        <w:t>ec2:ResourceTag/Department = ${aws:PrincipalTag/Department}</w:t>
      </w:r>
    </w:p>
    <w:p>
      <w:pPr>
        <w:pStyle w:val="Heading2"/>
      </w:pPr>
      <w:r>
        <w:rPr>
          <w:color w:val="1A4480"/>
        </w:rPr>
        <w:t>9.3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User Dept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Instance Tag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Engari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</w:tr>
      <w:tr>
        <w:tc>
          <w:tcPr>
            <w:tcW w:type="dxa" w:w="2160"/>
          </w:tcPr>
          <w:p>
            <w:r>
              <w:t>Engari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Denied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10. Service Control Policies (SCPs)</w:t>
      </w:r>
    </w:p>
    <w:p>
      <w:r>
        <w:t>Service Control Policies provide organization-wide guardrails that restrict the maximum permissions available to any account, regardless of IAM policies. SCPs act as a hard ceiling on permissions — even AdministratorAccess cannot override them.</w:t>
      </w:r>
    </w:p>
    <w:p>
      <w:pPr>
        <w:pStyle w:val="Heading2"/>
      </w:pPr>
      <w:r>
        <w:rPr>
          <w:color w:val="1A4480"/>
        </w:rPr>
        <w:t>10.1 Implemented SCPs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SCP Name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Attached To</w:t>
            </w:r>
          </w:p>
        </w:tc>
      </w:tr>
      <w:tr>
        <w:tc>
          <w:tcPr>
            <w:tcW w:type="dxa" w:w="2880"/>
          </w:tcPr>
          <w:p>
            <w:r>
              <w:t>RestrictToUSEast1</w:t>
            </w:r>
          </w:p>
        </w:tc>
        <w:tc>
          <w:tcPr>
            <w:tcW w:type="dxa" w:w="2880"/>
          </w:tcPr>
          <w:p>
            <w:r>
              <w:t>Block all regional services outside us-east-1</w:t>
            </w:r>
          </w:p>
        </w:tc>
        <w:tc>
          <w:tcPr>
            <w:tcW w:type="dxa" w:w="2880"/>
          </w:tcPr>
          <w:p>
            <w:r>
              <w:t>DEV, PROD, Sandbox OUs</w:t>
            </w:r>
          </w:p>
        </w:tc>
      </w:tr>
      <w:tr>
        <w:tc>
          <w:tcPr>
            <w:tcW w:type="dxa" w:w="2880"/>
          </w:tcPr>
          <w:p>
            <w:r>
              <w:t>DenyRootUser</w:t>
            </w:r>
          </w:p>
        </w:tc>
        <w:tc>
          <w:tcPr>
            <w:tcW w:type="dxa" w:w="2880"/>
          </w:tcPr>
          <w:p>
            <w:r>
              <w:t>Block root user actions in member accounts</w:t>
            </w:r>
          </w:p>
        </w:tc>
        <w:tc>
          <w:tcPr>
            <w:tcW w:type="dxa" w:w="2880"/>
          </w:tcPr>
          <w:p>
            <w:r>
              <w:t>DEV, PROD, Sandbox, Security OUs</w:t>
            </w:r>
          </w:p>
        </w:tc>
      </w:tr>
      <w:tr>
        <w:tc>
          <w:tcPr>
            <w:tcW w:type="dxa" w:w="2880"/>
          </w:tcPr>
          <w:p>
            <w:r>
              <w:t>DenyLeaveOrganization</w:t>
            </w:r>
          </w:p>
        </w:tc>
        <w:tc>
          <w:tcPr>
            <w:tcW w:type="dxa" w:w="2880"/>
          </w:tcPr>
          <w:p>
            <w:r>
              <w:t>Prevent accounts from leaving the org</w:t>
            </w:r>
          </w:p>
        </w:tc>
        <w:tc>
          <w:tcPr>
            <w:tcW w:type="dxa" w:w="2880"/>
          </w:tcPr>
          <w:p>
            <w:r>
              <w:t>Root (all accounts)</w:t>
            </w:r>
          </w:p>
        </w:tc>
      </w:tr>
      <w:tr>
        <w:tc>
          <w:tcPr>
            <w:tcW w:type="dxa" w:w="2880"/>
          </w:tcPr>
          <w:p>
            <w:r>
              <w:t>Control Tower Guardrails</w:t>
            </w:r>
          </w:p>
        </w:tc>
        <w:tc>
          <w:tcPr>
            <w:tcW w:type="dxa" w:w="2880"/>
          </w:tcPr>
          <w:p>
            <w:r>
              <w:t>Protect CloudTrail, Config, audit logs</w:t>
            </w:r>
          </w:p>
        </w:tc>
        <w:tc>
          <w:tcPr>
            <w:tcW w:type="dxa" w:w="2880"/>
          </w:tcPr>
          <w:p>
            <w:r>
              <w:t>Managed by Control Tower</w:t>
            </w:r>
          </w:p>
        </w:tc>
      </w:tr>
    </w:tbl>
    <w:p>
      <w:pPr>
        <w:pStyle w:val="Heading2"/>
      </w:pPr>
      <w:r>
        <w:rPr>
          <w:color w:val="1A4480"/>
        </w:rPr>
        <w:t>10.2 Security Impact</w:t>
      </w:r>
    </w:p>
    <w:p>
      <w:r>
        <w:t>Even if an attacker gains AdministratorAccess, they cannot:</w:t>
      </w:r>
    </w:p>
    <w:p>
      <w:pPr>
        <w:pStyle w:val="ListBullet"/>
      </w:pPr>
      <w:r>
        <w:t>• Launch resources in unauthorized regions (shadow IT prevention)</w:t>
      </w:r>
    </w:p>
    <w:p>
      <w:pPr>
        <w:pStyle w:val="ListBullet"/>
      </w:pPr>
      <w:r>
        <w:t>• Use root credentials to bypass IAM controls</w:t>
      </w:r>
    </w:p>
    <w:p>
      <w:pPr>
        <w:pStyle w:val="ListBullet"/>
      </w:pPr>
      <w:r>
        <w:t>• Remove the account from the organization to escape controls</w:t>
      </w:r>
    </w:p>
    <w:p>
      <w:pPr>
        <w:pStyle w:val="ListBullet"/>
      </w:pPr>
      <w:r>
        <w:t>• Disable CloudTrail or audit logging (Control Tower guardrails)</w:t>
      </w:r>
    </w:p>
    <w:p>
      <w:r>
        <w:br w:type="page"/>
      </w:r>
    </w:p>
    <w:p>
      <w:pPr>
        <w:pStyle w:val="Heading1"/>
      </w:pPr>
      <w:r>
        <w:rPr>
          <w:color w:val="1A4480"/>
        </w:rPr>
        <w:t>11. CLI Access Configuration</w:t>
      </w:r>
    </w:p>
    <w:p>
      <w:r>
        <w:t>AWS CLI access is configured to use SSO authentication, eliminating the need for long-term access keys. Users authenticate through Entra ID and receive temporary credentials that automatically expire.</w:t>
      </w:r>
    </w:p>
    <w:p>
      <w:pPr>
        <w:pStyle w:val="Heading2"/>
      </w:pPr>
      <w:r>
        <w:rPr>
          <w:color w:val="1A4480"/>
        </w:rPr>
        <w:t>11.1 Why SSO for CLI?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Traditional (Long-term Keys)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SSO (Temporary Credentials)</w:t>
            </w:r>
          </w:p>
        </w:tc>
      </w:tr>
      <w:tr>
        <w:tc>
          <w:tcPr>
            <w:tcW w:type="dxa" w:w="4320"/>
          </w:tcPr>
          <w:p>
            <w:r>
              <w:t>Keys stored in ~/.aws/credentials</w:t>
            </w:r>
          </w:p>
        </w:tc>
        <w:tc>
          <w:tcPr>
            <w:tcW w:type="dxa" w:w="4320"/>
          </w:tcPr>
          <w:p>
            <w:r>
              <w:t>No secrets stored locally</w:t>
            </w:r>
          </w:p>
        </w:tc>
      </w:tr>
      <w:tr>
        <w:tc>
          <w:tcPr>
            <w:tcW w:type="dxa" w:w="4320"/>
          </w:tcPr>
          <w:p>
            <w:r>
              <w:t>Manual rotation required</w:t>
            </w:r>
          </w:p>
        </w:tc>
        <w:tc>
          <w:tcPr>
            <w:tcW w:type="dxa" w:w="4320"/>
          </w:tcPr>
          <w:p>
            <w:r>
              <w:t>Automatic expiration</w:t>
            </w:r>
          </w:p>
        </w:tc>
      </w:tr>
      <w:tr>
        <w:tc>
          <w:tcPr>
            <w:tcW w:type="dxa" w:w="4320"/>
          </w:tcPr>
          <w:p>
            <w:r>
              <w:t>No MFA enforcement</w:t>
            </w:r>
          </w:p>
        </w:tc>
        <w:tc>
          <w:tcPr>
            <w:tcW w:type="dxa" w:w="4320"/>
          </w:tcPr>
          <w:p>
            <w:r>
              <w:t>MFA enforced via Entra ID</w:t>
            </w:r>
          </w:p>
        </w:tc>
      </w:tr>
      <w:tr>
        <w:tc>
          <w:tcPr>
            <w:tcW w:type="dxa" w:w="4320"/>
          </w:tcPr>
          <w:p>
            <w:r>
              <w:t>Keys can be leaked/stolen</w:t>
            </w:r>
          </w:p>
        </w:tc>
        <w:tc>
          <w:tcPr>
            <w:tcW w:type="dxa" w:w="4320"/>
          </w:tcPr>
          <w:p>
            <w:r>
              <w:t>Credentials expire in 1 hour</w:t>
            </w:r>
          </w:p>
        </w:tc>
      </w:tr>
      <w:tr>
        <w:tc>
          <w:tcPr>
            <w:tcW w:type="dxa" w:w="4320"/>
          </w:tcPr>
          <w:p>
            <w:r>
              <w:t>Difficult to audit</w:t>
            </w:r>
          </w:p>
        </w:tc>
        <w:tc>
          <w:tcPr>
            <w:tcW w:type="dxa" w:w="4320"/>
          </w:tcPr>
          <w:p>
            <w:r>
              <w:t>Full CloudTrail audit trail</w:t>
            </w:r>
          </w:p>
        </w:tc>
      </w:tr>
    </w:tbl>
    <w:p>
      <w:pPr>
        <w:pStyle w:val="Heading2"/>
      </w:pPr>
      <w:r>
        <w:rPr>
          <w:color w:val="1A4480"/>
        </w:rPr>
        <w:t>11.2 CLI Configuration</w:t>
      </w:r>
    </w:p>
    <w:p>
      <w:r>
        <w:t>AWS CLI profile configuration (~/.aws/config):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[profile dev-engineer]</w:t>
        <w:br/>
        <w:t>sso_start_url = https://d-906614501f.awsapps.com/start</w:t>
        <w:br/>
        <w:t>sso_region = us-east-1</w:t>
        <w:br/>
        <w:t>sso_account_id = 730335597466</w:t>
        <w:br/>
        <w:t>sso_role_name = EngineeringPower</w:t>
        <w:br/>
        <w:t>region = us-east-1</w:t>
        <w:br/>
        <w:t>output = json</w:t>
        <w:br/>
        <w:br/>
        <w:t>[profile prod-readonly]</w:t>
        <w:br/>
        <w:t>sso_start_url = https://d-906614501f.awsapps.com/start</w:t>
        <w:br/>
        <w:t>sso_region = us-east-1</w:t>
        <w:br/>
        <w:t>sso_account_id = 339712742264</w:t>
        <w:br/>
        <w:t>sso_role_name = SalesReadOnly</w:t>
        <w:br/>
        <w:t>region = us-east-1</w:t>
        <w:br/>
        <w:t>output = json</w:t>
      </w:r>
    </w:p>
    <w:p>
      <w:pPr>
        <w:pStyle w:val="Heading2"/>
      </w:pPr>
      <w:r>
        <w:rPr>
          <w:color w:val="1A4480"/>
        </w:rPr>
        <w:t>11.3 Authentication Methods</w:t>
      </w:r>
    </w:p>
    <w:p>
      <w:r>
        <w:rPr>
          <w:b/>
        </w:rPr>
        <w:t>Method 1: AWS SSO Login (Recommended)</w:t>
      </w:r>
    </w:p>
    <w:p>
      <w:r>
        <w:t>Run: aws sso login --profile dev-engineer</w:t>
      </w:r>
    </w:p>
    <w:p>
      <w:r>
        <w:t>Browser opens → Authenticate with Entra ID → Credentials cached automatically</w:t>
      </w:r>
    </w:p>
    <w:p/>
    <w:p>
      <w:r>
        <w:rPr>
          <w:b/>
        </w:rPr>
        <w:t>Method 2: Portal Access Keys (Alternative)</w:t>
      </w:r>
    </w:p>
    <w:p>
      <w:r>
        <w:t>1. Go to: https://d-906614501f.awsapps.com/start</w:t>
      </w:r>
    </w:p>
    <w:p>
      <w:r>
        <w:t>2. Click account → Access keys</w:t>
      </w:r>
    </w:p>
    <w:p>
      <w:r>
        <w:t>3. Copy Option 1 (export commands)</w:t>
      </w:r>
    </w:p>
    <w:p>
      <w:r>
        <w:t>4. Paste in terminal</w:t>
      </w:r>
    </w:p>
    <w:p>
      <w:pPr>
        <w:pStyle w:val="Heading2"/>
      </w:pPr>
      <w:r>
        <w:rPr>
          <w:color w:val="1A4480"/>
        </w:rPr>
        <w:t>11.4 Testing CLI Access</w:t>
      </w:r>
    </w:p>
    <w:p>
      <w:r>
        <w:t>Verify identity: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aws sts get-caller-identity</w:t>
      </w:r>
    </w:p>
    <w:p/>
    <w:p>
      <w:r>
        <w:t>Example output: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{</w:t>
        <w:br/>
        <w:t xml:space="preserve">    "UserId": "AROA...:engari@arosh.click",</w:t>
        <w:br/>
        <w:t xml:space="preserve">    "Account": "861276090816",</w:t>
        <w:br/>
        <w:t xml:space="preserve">    "Arn": "arn:aws:sts::861276090816:assumed-role/AWSReservedSSO_DepartmentRestrictedEC2_.../engari@arosh.click"</w:t>
        <w:br/>
        <w:t>}</w:t>
      </w:r>
    </w:p>
    <w:p>
      <w:pPr>
        <w:pStyle w:val="Heading2"/>
      </w:pPr>
      <w:r>
        <w:rPr>
          <w:color w:val="1A4480"/>
        </w:rPr>
        <w:t>11.5 ABAC via CLI</w:t>
      </w:r>
    </w:p>
    <w:p>
      <w:r>
        <w:t>CLI commands respect the same ABAC policies as console access. An Engineering user can only manage EC2 instances tagged with Department=Engineering:</w:t>
      </w:r>
    </w:p>
    <w:p>
      <w:pPr>
        <w:pStyle w:val="ListBullet"/>
      </w:pPr>
      <w:r>
        <w:t>• aws ec2 stop-instances --instance-ids i-xxx (Engineering-tagged) → Allowed</w:t>
      </w:r>
    </w:p>
    <w:p>
      <w:pPr>
        <w:pStyle w:val="ListBullet"/>
      </w:pPr>
      <w:r>
        <w:t>• aws ec2 stop-instances --instance-ids i-yyy (Sales-tagged) → Denied</w:t>
      </w:r>
    </w:p>
    <w:p>
      <w:r>
        <w:br w:type="page"/>
      </w:r>
    </w:p>
    <w:p>
      <w:pPr>
        <w:pStyle w:val="Heading1"/>
      </w:pPr>
      <w:r>
        <w:rPr>
          <w:color w:val="1A4480"/>
        </w:rPr>
        <w:t>12. CloudTrail Auditing</w:t>
      </w:r>
    </w:p>
    <w:p>
      <w:r>
        <w:t>CloudTrail provides comprehensive logging of all API calls across the AWS Organization. Control Tower automatically configures an organization-wide trail.</w:t>
      </w:r>
    </w:p>
    <w:p>
      <w:pPr>
        <w:pStyle w:val="Heading2"/>
      </w:pPr>
      <w:r>
        <w:rPr>
          <w:color w:val="1A4480"/>
        </w:rPr>
        <w:t>12.1 Trail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Trail Name</w:t>
            </w:r>
          </w:p>
        </w:tc>
        <w:tc>
          <w:tcPr>
            <w:tcW w:type="dxa" w:w="4320"/>
          </w:tcPr>
          <w:p>
            <w:r>
              <w:t>aws-controltower-BaselineCloudTrail</w:t>
            </w:r>
          </w:p>
        </w:tc>
      </w:tr>
      <w:tr>
        <w:tc>
          <w:tcPr>
            <w:tcW w:type="dxa" w:w="4320"/>
          </w:tcPr>
          <w:p>
            <w:r>
              <w:t>Multi-region</w:t>
            </w:r>
          </w:p>
        </w:tc>
        <w:tc>
          <w:tcPr>
            <w:tcW w:type="dxa" w:w="4320"/>
          </w:tcPr>
          <w:p>
            <w:r>
              <w:t>Yes (all regions captured)</w:t>
            </w:r>
          </w:p>
        </w:tc>
      </w:tr>
      <w:tr>
        <w:tc>
          <w:tcPr>
            <w:tcW w:type="dxa" w:w="4320"/>
          </w:tcPr>
          <w:p>
            <w:r>
              <w:t>Organization Trail</w:t>
            </w:r>
          </w:p>
        </w:tc>
        <w:tc>
          <w:tcPr>
            <w:tcW w:type="dxa" w:w="4320"/>
          </w:tcPr>
          <w:p>
            <w:r>
              <w:t>Yes (all member accounts)</w:t>
            </w:r>
          </w:p>
        </w:tc>
      </w:tr>
      <w:tr>
        <w:tc>
          <w:tcPr>
            <w:tcW w:type="dxa" w:w="4320"/>
          </w:tcPr>
          <w:p>
            <w:r>
              <w:t>S3 Bucket</w:t>
            </w:r>
          </w:p>
        </w:tc>
        <w:tc>
          <w:tcPr>
            <w:tcW w:type="dxa" w:w="4320"/>
          </w:tcPr>
          <w:p>
            <w:r>
              <w:t>aws-controltower-logs-*</w:t>
            </w:r>
          </w:p>
        </w:tc>
      </w:tr>
      <w:tr>
        <w:tc>
          <w:tcPr>
            <w:tcW w:type="dxa" w:w="4320"/>
          </w:tcPr>
          <w:p>
            <w:r>
              <w:t>CloudWatch Logs</w:t>
            </w:r>
          </w:p>
        </w:tc>
        <w:tc>
          <w:tcPr>
            <w:tcW w:type="dxa" w:w="4320"/>
          </w:tcPr>
          <w:p>
            <w:r>
              <w:t>Enabled for real-time queries</w:t>
            </w:r>
          </w:p>
        </w:tc>
      </w:tr>
      <w:tr>
        <w:tc>
          <w:tcPr>
            <w:tcW w:type="dxa" w:w="4320"/>
          </w:tcPr>
          <w:p>
            <w:r>
              <w:t>Log File Validation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>
      <w:pPr>
        <w:pStyle w:val="Heading2"/>
      </w:pPr>
      <w:r>
        <w:rPr>
          <w:color w:val="1A4480"/>
        </w:rPr>
        <w:t>12.2 What Gets Logged</w:t>
      </w:r>
    </w:p>
    <w:p>
      <w:r>
        <w:t>Every API call is captured with:</w:t>
      </w:r>
    </w:p>
    <w:p>
      <w:pPr>
        <w:pStyle w:val="ListBullet"/>
      </w:pPr>
      <w:r>
        <w:t>• Who: User identity, source IP, user agent</w:t>
      </w:r>
    </w:p>
    <w:p>
      <w:pPr>
        <w:pStyle w:val="ListBullet"/>
      </w:pPr>
      <w:r>
        <w:t>• What: API action, request parameters, response</w:t>
      </w:r>
    </w:p>
    <w:p>
      <w:pPr>
        <w:pStyle w:val="ListBullet"/>
      </w:pPr>
      <w:r>
        <w:t>• When: Timestamp</w:t>
      </w:r>
    </w:p>
    <w:p>
      <w:pPr>
        <w:pStyle w:val="ListBullet"/>
      </w:pPr>
      <w:r>
        <w:t>• Where: Region, account ID</w:t>
      </w:r>
    </w:p>
    <w:p>
      <w:pPr>
        <w:pStyle w:val="Heading2"/>
      </w:pPr>
      <w:r>
        <w:rPr>
          <w:color w:val="1A4480"/>
        </w:rPr>
        <w:t>12.3 SSO Event Example</w:t>
      </w:r>
    </w:p>
    <w:p>
      <w:r>
        <w:t>When a user federates via SSO, CloudTrail logs: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Example Value</w:t>
            </w:r>
          </w:p>
        </w:tc>
      </w:tr>
      <w:tr>
        <w:tc>
          <w:tcPr>
            <w:tcW w:type="dxa" w:w="4320"/>
          </w:tcPr>
          <w:p>
            <w:r>
              <w:t>eventName</w:t>
            </w:r>
          </w:p>
        </w:tc>
        <w:tc>
          <w:tcPr>
            <w:tcW w:type="dxa" w:w="4320"/>
          </w:tcPr>
          <w:p>
            <w:r>
              <w:t>Federate</w:t>
            </w:r>
          </w:p>
        </w:tc>
      </w:tr>
      <w:tr>
        <w:tc>
          <w:tcPr>
            <w:tcW w:type="dxa" w:w="4320"/>
          </w:tcPr>
          <w:p>
            <w:r>
              <w:t>userIdentity.type</w:t>
            </w:r>
          </w:p>
        </w:tc>
        <w:tc>
          <w:tcPr>
            <w:tcW w:type="dxa" w:w="4320"/>
          </w:tcPr>
          <w:p>
            <w:r>
              <w:t>IdentityCenterUser</w:t>
            </w:r>
          </w:p>
        </w:tc>
      </w:tr>
      <w:tr>
        <w:tc>
          <w:tcPr>
            <w:tcW w:type="dxa" w:w="4320"/>
          </w:tcPr>
          <w:p>
            <w:r>
              <w:t>sourceIPAddress</w:t>
            </w:r>
          </w:p>
        </w:tc>
        <w:tc>
          <w:tcPr>
            <w:tcW w:type="dxa" w:w="4320"/>
          </w:tcPr>
          <w:p>
            <w:r>
              <w:t>174.218.85.225</w:t>
            </w:r>
          </w:p>
        </w:tc>
      </w:tr>
      <w:tr>
        <w:tc>
          <w:tcPr>
            <w:tcW w:type="dxa" w:w="4320"/>
          </w:tcPr>
          <w:p>
            <w:r>
              <w:t>userAgent</w:t>
            </w:r>
          </w:p>
        </w:tc>
        <w:tc>
          <w:tcPr>
            <w:tcW w:type="dxa" w:w="4320"/>
          </w:tcPr>
          <w:p>
            <w:r>
              <w:t>Mozilla/5.0 (Ubuntu; Firefox)</w:t>
            </w:r>
          </w:p>
        </w:tc>
      </w:tr>
      <w:tr>
        <w:tc>
          <w:tcPr>
            <w:tcW w:type="dxa" w:w="4320"/>
          </w:tcPr>
          <w:p>
            <w:r>
              <w:t>serviceEventDetails.role_name</w:t>
            </w:r>
          </w:p>
        </w:tc>
        <w:tc>
          <w:tcPr>
            <w:tcW w:type="dxa" w:w="4320"/>
          </w:tcPr>
          <w:p>
            <w:r>
              <w:t>DepartmentRestrictedEC2</w:t>
            </w:r>
          </w:p>
        </w:tc>
      </w:tr>
      <w:tr>
        <w:tc>
          <w:tcPr>
            <w:tcW w:type="dxa" w:w="4320"/>
          </w:tcPr>
          <w:p>
            <w:r>
              <w:t>serviceEventDetails.account_id</w:t>
            </w:r>
          </w:p>
        </w:tc>
        <w:tc>
          <w:tcPr>
            <w:tcW w:type="dxa" w:w="4320"/>
          </w:tcPr>
          <w:p>
            <w:r>
              <w:t>861276090816</w:t>
            </w:r>
          </w:p>
        </w:tc>
      </w:tr>
    </w:tbl>
    <w:p>
      <w:pPr>
        <w:pStyle w:val="Heading2"/>
      </w:pPr>
      <w:r>
        <w:rPr>
          <w:color w:val="1A4480"/>
        </w:rPr>
        <w:t>12.4 CloudWatch Logs Insights Queries</w:t>
      </w:r>
    </w:p>
    <w:p>
      <w:r>
        <w:rPr>
          <w:b/>
        </w:rPr>
        <w:t>Query: All SSO Federation Events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 xml:space="preserve">fields @timestamp, eventName, userIdentity.onBehalfOf.userId, </w:t>
        <w:br/>
        <w:t xml:space="preserve">    sourceIPAddress, serviceEventDetails.account_id, serviceEventDetails.role_name</w:t>
        <w:br/>
        <w:t>| filter eventSource = "sso.amazonaws.com"</w:t>
        <w:br/>
        <w:t>| filter eventName = "Federate"</w:t>
        <w:br/>
        <w:t>| sort @timestamp desc</w:t>
        <w:br/>
        <w:t>| limit 50</w:t>
      </w:r>
    </w:p>
    <w:p/>
    <w:p>
      <w:r>
        <w:rPr>
          <w:b/>
        </w:rPr>
        <w:t>Query: EC2 State Changes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fields @timestamp, eventName, userIdentity.arn, sourceIPAddress</w:t>
        <w:br/>
        <w:t>| filter eventSource = "ec2.amazonaws.com"</w:t>
        <w:br/>
        <w:t>| filter eventName in ["StartInstances", "StopInstances", "TerminateInstances"]</w:t>
        <w:br/>
        <w:t>| sort @timestamp desc</w:t>
        <w:br/>
        <w:t>| limit 50</w:t>
      </w:r>
    </w:p>
    <w:p/>
    <w:p>
      <w:r>
        <w:rPr>
          <w:b/>
        </w:rPr>
        <w:t>Query: Filter by Account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 xml:space="preserve">fields @timestamp, eventName, userIdentity.onBehalfOf.userId, </w:t>
        <w:br/>
        <w:t xml:space="preserve">    serviceEventDetails.role_name</w:t>
        <w:br/>
        <w:t>| filter eventSource = "sso.amazonaws.com"</w:t>
        <w:br/>
        <w:t>| filter serviceEventDetails.account_id = "861276090816"</w:t>
        <w:br/>
        <w:t>| sort @timestamp desc</w:t>
        <w:br/>
        <w:t>| limit 50</w:t>
      </w:r>
    </w:p>
    <w:p>
      <w:pPr>
        <w:pStyle w:val="Heading2"/>
      </w:pPr>
      <w:r>
        <w:rPr>
          <w:color w:val="1A4480"/>
        </w:rPr>
        <w:t>12.5 Audit Value</w:t>
      </w:r>
    </w:p>
    <w:p>
      <w:r>
        <w:t>CloudTrail enables:</w:t>
      </w:r>
    </w:p>
    <w:p>
      <w:pPr>
        <w:pStyle w:val="ListBullet"/>
      </w:pPr>
      <w:r>
        <w:t>• Incident Response: Who did what, when, from where?</w:t>
      </w:r>
    </w:p>
    <w:p>
      <w:pPr>
        <w:pStyle w:val="ListBullet"/>
      </w:pPr>
      <w:r>
        <w:t>• Compliance: Evidence for SOX, SOC2, HIPAA auditors</w:t>
      </w:r>
    </w:p>
    <w:p>
      <w:pPr>
        <w:pStyle w:val="ListBullet"/>
      </w:pPr>
      <w:r>
        <w:t>• Anomaly Detection: Unusual access patterns, IPs, times</w:t>
      </w:r>
    </w:p>
    <w:p>
      <w:pPr>
        <w:pStyle w:val="ListBullet"/>
      </w:pPr>
      <w:r>
        <w:t>• Access Reviews: Verify actual usage matches intended access</w:t>
      </w:r>
    </w:p>
    <w:p>
      <w:r>
        <w:br w:type="page"/>
      </w:r>
    </w:p>
    <w:p>
      <w:pPr>
        <w:pStyle w:val="Heading1"/>
      </w:pPr>
      <w:r>
        <w:rPr>
          <w:color w:val="1A4480"/>
        </w:rPr>
        <w:t>13. Break-Glass Access</w:t>
      </w:r>
    </w:p>
    <w:p>
      <w:r>
        <w:t>Break-glass provides emergency access to AWS when the primary identity provider (Entra ID) is unavailable. This is a critical component of any enterprise IAM implementation.</w:t>
      </w:r>
    </w:p>
    <w:p>
      <w:pPr>
        <w:pStyle w:val="Heading2"/>
      </w:pPr>
      <w:r>
        <w:rPr>
          <w:color w:val="1A4480"/>
        </w:rPr>
        <w:t>13.1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AF-AWS-Manage (Management Account)</w:t>
            </w:r>
          </w:p>
        </w:tc>
      </w:tr>
      <w:tr>
        <w:tc>
          <w:tcPr>
            <w:tcW w:type="dxa" w:w="4320"/>
          </w:tcPr>
          <w:p>
            <w:r>
              <w:t>User Type</w:t>
            </w:r>
          </w:p>
        </w:tc>
        <w:tc>
          <w:tcPr>
            <w:tcW w:type="dxa" w:w="4320"/>
          </w:tcPr>
          <w:p>
            <w:r>
              <w:t>IAM User (not Identity Center)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breakglass-admin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AdministratorAccess</w:t>
            </w:r>
          </w:p>
        </w:tc>
      </w:tr>
      <w:tr>
        <w:tc>
          <w:tcPr>
            <w:tcW w:type="dxa" w:w="4320"/>
          </w:tcPr>
          <w:p>
            <w:r>
              <w:t>MFA</w:t>
            </w:r>
          </w:p>
        </w:tc>
        <w:tc>
          <w:tcPr>
            <w:tcW w:type="dxa" w:w="4320"/>
          </w:tcPr>
          <w:p>
            <w:r>
              <w:t>Required (authenticator app)</w:t>
            </w:r>
          </w:p>
        </w:tc>
      </w:tr>
      <w:tr>
        <w:tc>
          <w:tcPr>
            <w:tcW w:type="dxa" w:w="4320"/>
          </w:tcPr>
          <w:p>
            <w:r>
              <w:t>Login URL</w:t>
            </w:r>
          </w:p>
        </w:tc>
        <w:tc>
          <w:tcPr>
            <w:tcW w:type="dxa" w:w="4320"/>
          </w:tcPr>
          <w:p>
            <w:r>
              <w:t>https://console.aws.amazon.com (IAM user)</w:t>
            </w:r>
          </w:p>
        </w:tc>
      </w:tr>
    </w:tbl>
    <w:p>
      <w:pPr>
        <w:pStyle w:val="Heading2"/>
      </w:pPr>
      <w:r>
        <w:rPr>
          <w:color w:val="1A4480"/>
        </w:rPr>
        <w:t>13.2 Why Management Account?</w:t>
      </w:r>
    </w:p>
    <w:p>
      <w:r>
        <w:t>The break-glass user is in the management account because SCPs do not apply to the management account. This ensures emergency access is always available even if SCPs are misconfigured.</w:t>
      </w:r>
    </w:p>
    <w:p>
      <w:pPr>
        <w:pStyle w:val="Heading2"/>
      </w:pPr>
      <w:r>
        <w:rPr>
          <w:color w:val="1A4480"/>
        </w:rPr>
        <w:t>13.3 Break-Glass Procedure</w:t>
      </w:r>
    </w:p>
    <w:p>
      <w:pPr>
        <w:pStyle w:val="ListNumber"/>
      </w:pPr>
      <w:r>
        <w:t>1. Retrieve credentials from secure vault</w:t>
      </w:r>
    </w:p>
    <w:p>
      <w:pPr>
        <w:pStyle w:val="ListNumber"/>
      </w:pPr>
      <w:r>
        <w:t>2. Navigate to https://console.aws.amazon.com</w:t>
      </w:r>
    </w:p>
    <w:p>
      <w:pPr>
        <w:pStyle w:val="ListNumber"/>
      </w:pPr>
      <w:r>
        <w:t>3. Select IAM user login, enter management account ID</w:t>
      </w:r>
    </w:p>
    <w:p>
      <w:pPr>
        <w:pStyle w:val="ListNumber"/>
      </w:pPr>
      <w:r>
        <w:t>4. Enter username, password, and MFA code</w:t>
      </w:r>
    </w:p>
    <w:p>
      <w:pPr>
        <w:pStyle w:val="ListNumber"/>
      </w:pPr>
      <w:r>
        <w:t>5. Document reason for use, notify security team</w:t>
      </w:r>
    </w:p>
    <w:p>
      <w:pPr>
        <w:pStyle w:val="ListNumber"/>
      </w:pPr>
      <w:r>
        <w:t>6. Rotate password within 24 hours</w:t>
      </w:r>
    </w:p>
    <w:p>
      <w:r>
        <w:br w:type="page"/>
      </w:r>
    </w:p>
    <w:p>
      <w:pPr>
        <w:pStyle w:val="Heading1"/>
      </w:pPr>
      <w:r>
        <w:rPr>
          <w:color w:val="1A4480"/>
        </w:rPr>
        <w:t>14. Security Best Practices</w:t>
      </w:r>
    </w:p>
    <w:p>
      <w:pPr>
        <w:pStyle w:val="Heading2"/>
      </w:pPr>
      <w:r>
        <w:rPr>
          <w:color w:val="1A4480"/>
        </w:rPr>
        <w:t>14.1 Principle of Least Privilege</w:t>
      </w:r>
    </w:p>
    <w:p>
      <w:pPr>
        <w:pStyle w:val="ListBullet"/>
      </w:pPr>
      <w:r>
        <w:t>• Users receive minimum permissions required for their role</w:t>
      </w:r>
    </w:p>
    <w:p>
      <w:pPr>
        <w:pStyle w:val="ListBullet"/>
      </w:pPr>
      <w:r>
        <w:t>• Privileged access is just-in-time via PIM, not standing</w:t>
      </w:r>
    </w:p>
    <w:p>
      <w:pPr>
        <w:pStyle w:val="ListBullet"/>
      </w:pPr>
      <w:r>
        <w:t>• ABAC further restricts access based on resource tags</w:t>
      </w:r>
    </w:p>
    <w:p>
      <w:pPr>
        <w:pStyle w:val="ListBullet"/>
      </w:pPr>
      <w:r>
        <w:t>• SCPs enforce boundaries that no IAM policy can override</w:t>
      </w:r>
    </w:p>
    <w:p>
      <w:pPr>
        <w:pStyle w:val="Heading2"/>
      </w:pPr>
      <w:r>
        <w:rPr>
          <w:color w:val="1A4480"/>
        </w:rPr>
        <w:t>14.2 Zero Trust Principles</w:t>
      </w:r>
    </w:p>
    <w:p>
      <w:pPr>
        <w:pStyle w:val="ListBullet"/>
      </w:pPr>
      <w:r>
        <w:t>• All access requires authentication through Entra ID</w:t>
      </w:r>
    </w:p>
    <w:p>
      <w:pPr>
        <w:pStyle w:val="ListBullet"/>
      </w:pPr>
      <w:r>
        <w:t>• MFA enforced at the identity provider level</w:t>
      </w:r>
    </w:p>
    <w:p>
      <w:pPr>
        <w:pStyle w:val="ListBullet"/>
      </w:pPr>
      <w:r>
        <w:t>• Temporary credentials only (1-4 hour sessions)</w:t>
      </w:r>
    </w:p>
    <w:p>
      <w:pPr>
        <w:pStyle w:val="ListBullet"/>
      </w:pPr>
      <w:r>
        <w:t>• No long-term IAM access keys for regular users</w:t>
      </w:r>
    </w:p>
    <w:p>
      <w:pPr>
        <w:pStyle w:val="ListBullet"/>
      </w:pPr>
      <w:r>
        <w:t>• Root user blocked at the organization level</w:t>
      </w:r>
    </w:p>
    <w:p>
      <w:pPr>
        <w:pStyle w:val="Heading2"/>
      </w:pPr>
      <w:r>
        <w:rPr>
          <w:color w:val="1A4480"/>
        </w:rPr>
        <w:t>14.3 Audit and Compliance</w:t>
      </w:r>
    </w:p>
    <w:p>
      <w:pPr>
        <w:pStyle w:val="ListBullet"/>
      </w:pPr>
      <w:r>
        <w:t>• All authentication logged in Entra sign-in logs</w:t>
      </w:r>
    </w:p>
    <w:p>
      <w:pPr>
        <w:pStyle w:val="ListBullet"/>
      </w:pPr>
      <w:r>
        <w:t>• All AWS API calls logged in CloudTrail</w:t>
      </w:r>
    </w:p>
    <w:p>
      <w:pPr>
        <w:pStyle w:val="ListBullet"/>
      </w:pPr>
      <w:r>
        <w:t>• PIM activations create audit trail with justifications</w:t>
      </w:r>
    </w:p>
    <w:p>
      <w:pPr>
        <w:pStyle w:val="ListBullet"/>
      </w:pPr>
      <w:r>
        <w:t>• Access Reviews provide periodic certification evidence</w:t>
      </w:r>
    </w:p>
    <w:p>
      <w:pPr>
        <w:pStyle w:val="ListBullet"/>
      </w:pPr>
      <w:r>
        <w:t>• CloudTrail protected by Control Tower guardrails</w:t>
      </w:r>
    </w:p>
    <w:p>
      <w:r>
        <w:br w:type="page"/>
      </w:r>
    </w:p>
    <w:p>
      <w:pPr>
        <w:pStyle w:val="Heading1"/>
      </w:pPr>
      <w:r>
        <w:rPr>
          <w:color w:val="1A4480"/>
        </w:rPr>
        <w:t>15. Troubleshooting Guide</w:t>
      </w:r>
    </w:p>
    <w:p>
      <w:pPr>
        <w:pStyle w:val="Heading2"/>
      </w:pPr>
      <w:r>
        <w:rPr>
          <w:color w:val="1A4480"/>
        </w:rPr>
        <w:t>15.1 SCIM Sync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Users not syncing</w:t>
            </w:r>
          </w:p>
        </w:tc>
        <w:tc>
          <w:tcPr>
            <w:tcW w:type="dxa" w:w="4320"/>
          </w:tcPr>
          <w:p>
            <w:r>
              <w:t>Verify user is member of a group assigned to the app</w:t>
            </w:r>
          </w:p>
        </w:tc>
      </w:tr>
      <w:tr>
        <w:tc>
          <w:tcPr>
            <w:tcW w:type="dxa" w:w="4320"/>
          </w:tcPr>
          <w:p>
            <w:r>
              <w:t>Group memberships not updating</w:t>
            </w:r>
          </w:p>
        </w:tc>
        <w:tc>
          <w:tcPr>
            <w:tcW w:type="dxa" w:w="4320"/>
          </w:tcPr>
          <w:p>
            <w:r>
              <w:t>Stop/Start provisioning to force sync</w:t>
            </w:r>
          </w:p>
        </w:tc>
      </w:tr>
      <w:tr>
        <w:tc>
          <w:tcPr>
            <w:tcW w:type="dxa" w:w="4320"/>
          </w:tcPr>
          <w:p>
            <w:r>
              <w:t>RedundantExport in logs</w:t>
            </w:r>
          </w:p>
        </w:tc>
        <w:tc>
          <w:tcPr>
            <w:tcW w:type="dxa" w:w="4320"/>
          </w:tcPr>
          <w:p>
            <w:r>
              <w:t>Check Group membership operations tab</w:t>
            </w:r>
          </w:p>
        </w:tc>
      </w:tr>
      <w:tr>
        <w:tc>
          <w:tcPr>
            <w:tcW w:type="dxa" w:w="4320"/>
          </w:tcPr>
          <w:p>
            <w:r>
              <w:t>Sync taking too long</w:t>
            </w:r>
          </w:p>
        </w:tc>
        <w:tc>
          <w:tcPr>
            <w:tcW w:type="dxa" w:w="4320"/>
          </w:tcPr>
          <w:p>
            <w:r>
              <w:t>Use Provision on demand for immediate sync</w:t>
            </w:r>
          </w:p>
        </w:tc>
      </w:tr>
    </w:tbl>
    <w:p/>
    <w:p>
      <w:pPr>
        <w:pStyle w:val="Heading2"/>
      </w:pPr>
      <w:r>
        <w:rPr>
          <w:color w:val="1A4480"/>
        </w:rPr>
        <w:t>15.2 SSO/CLI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User sees no accounts</w:t>
            </w:r>
          </w:p>
        </w:tc>
        <w:tc>
          <w:tcPr>
            <w:tcW w:type="dxa" w:w="4320"/>
          </w:tcPr>
          <w:p>
            <w:r>
              <w:t>Verify group membership and permission set assignment</w:t>
            </w:r>
          </w:p>
        </w:tc>
      </w:tr>
      <w:tr>
        <w:tc>
          <w:tcPr>
            <w:tcW w:type="dxa" w:w="4320"/>
          </w:tcPr>
          <w:p>
            <w:r>
              <w:t>SAML error</w:t>
            </w:r>
          </w:p>
        </w:tc>
        <w:tc>
          <w:tcPr>
            <w:tcW w:type="dxa" w:w="4320"/>
          </w:tcPr>
          <w:p>
            <w:r>
              <w:t>Check Entity ID and ACS URL match in both systems</w:t>
            </w:r>
          </w:p>
        </w:tc>
      </w:tr>
      <w:tr>
        <w:tc>
          <w:tcPr>
            <w:tcW w:type="dxa" w:w="4320"/>
          </w:tcPr>
          <w:p>
            <w:r>
              <w:t>CLI 'code expired' error</w:t>
            </w:r>
          </w:p>
        </w:tc>
        <w:tc>
          <w:tcPr>
            <w:tcW w:type="dxa" w:w="4320"/>
          </w:tcPr>
          <w:p>
            <w:r>
              <w:t>Use portal Access keys as alternative</w:t>
            </w:r>
          </w:p>
        </w:tc>
      </w:tr>
      <w:tr>
        <w:tc>
          <w:tcPr>
            <w:tcW w:type="dxa" w:w="4320"/>
          </w:tcPr>
          <w:p>
            <w:r>
              <w:t>Credentials expired</w:t>
            </w:r>
          </w:p>
        </w:tc>
        <w:tc>
          <w:tcPr>
            <w:tcW w:type="dxa" w:w="4320"/>
          </w:tcPr>
          <w:p>
            <w:r>
              <w:t>Re-authenticate via portal or aws sso login</w:t>
            </w:r>
          </w:p>
        </w:tc>
      </w:tr>
    </w:tbl>
    <w:p>
      <w:pPr>
        <w:pStyle w:val="Heading2"/>
      </w:pPr>
      <w:r>
        <w:rPr>
          <w:color w:val="1A4480"/>
        </w:rPr>
        <w:t>15.3 SCP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Action blocked unexpectedly</w:t>
            </w:r>
          </w:p>
        </w:tc>
        <w:tc>
          <w:tcPr>
            <w:tcW w:type="dxa" w:w="4320"/>
          </w:tcPr>
          <w:p>
            <w:r>
              <w:t>Check all SCPs in account's OU hierarchy</w:t>
            </w:r>
          </w:p>
        </w:tc>
      </w:tr>
      <w:tr>
        <w:tc>
          <w:tcPr>
            <w:tcW w:type="dxa" w:w="4320"/>
          </w:tcPr>
          <w:p>
            <w:r>
              <w:t>SCP not taking effect</w:t>
            </w:r>
          </w:p>
        </w:tc>
        <w:tc>
          <w:tcPr>
            <w:tcW w:type="dxa" w:w="4320"/>
          </w:tcPr>
          <w:p>
            <w:r>
              <w:t>Verify attached and enabled; management account exempt</w:t>
            </w:r>
          </w:p>
        </w:tc>
      </w:tr>
      <w:tr>
        <w:tc>
          <w:tcPr>
            <w:tcW w:type="dxa" w:w="4320"/>
          </w:tcPr>
          <w:p>
            <w:r>
              <w:t>Need to bypass SCP</w:t>
            </w:r>
          </w:p>
        </w:tc>
        <w:tc>
          <w:tcPr>
            <w:tcW w:type="dxa" w:w="4320"/>
          </w:tcPr>
          <w:p>
            <w:r>
              <w:t>Use management account or modify SCP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Conclusion</w:t>
      </w:r>
    </w:p>
    <w:p>
      <w:r>
        <w:t>This implementation provides a comprehensive, enterprise-grade identity and access management solution for AWS. The integration delivers:</w:t>
      </w:r>
    </w:p>
    <w:p>
      <w:pPr>
        <w:pStyle w:val="ListBullet"/>
      </w:pPr>
      <w:r>
        <w:t>• Centralized identity management with single sign-on</w:t>
      </w:r>
    </w:p>
    <w:p>
      <w:pPr>
        <w:pStyle w:val="ListBullet"/>
      </w:pPr>
      <w:r>
        <w:t>• Automated user lifecycle management (Joiner/Mover/Leaver)</w:t>
      </w:r>
    </w:p>
    <w:p>
      <w:pPr>
        <w:pStyle w:val="ListBullet"/>
      </w:pPr>
      <w:r>
        <w:t>• Just-in-time privileged access with full audit trail</w:t>
      </w:r>
    </w:p>
    <w:p>
      <w:pPr>
        <w:pStyle w:val="ListBullet"/>
      </w:pPr>
      <w:r>
        <w:t>• Dynamic attribute-based access control</w:t>
      </w:r>
    </w:p>
    <w:p>
      <w:pPr>
        <w:pStyle w:val="ListBullet"/>
      </w:pPr>
      <w:r>
        <w:t>• Periodic access certification for compliance</w:t>
      </w:r>
    </w:p>
    <w:p>
      <w:pPr>
        <w:pStyle w:val="ListBullet"/>
      </w:pPr>
      <w:r>
        <w:t>• Organization-wide security guardrails via SCPs</w:t>
      </w:r>
    </w:p>
    <w:p>
      <w:pPr>
        <w:pStyle w:val="ListBullet"/>
      </w:pPr>
      <w:r>
        <w:t>• Secure CLI access with temporary credentials</w:t>
      </w:r>
    </w:p>
    <w:p>
      <w:pPr>
        <w:pStyle w:val="ListBullet"/>
      </w:pPr>
      <w:r>
        <w:t>• Comprehensive API auditing via CloudTrail</w:t>
      </w:r>
    </w:p>
    <w:p>
      <w:pPr>
        <w:pStyle w:val="ListBullet"/>
      </w:pPr>
      <w:r>
        <w:t>• Resilient emergency access procedures</w:t>
      </w:r>
    </w:p>
    <w:p/>
    <w:p>
      <w:r>
        <w:t>This architecture eliminates standing privileged access, automates access provisioning, enforces organizational boundaries, and provides the audit capabilities required for regulatory compliance (SOX, SOC2, HIPAA, FedRAMP).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