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pBdr>
          <w:bottom w:val="single" w:sz="18" w:space="8" w:color="1E3A8A"/>
        </w:pBdr>
      </w:pPr>
      <w:r>
        <w:rPr>
          <w:b/>
          <w:rtl/>
          <w:sz w:val="40"/>
          <w:color w:val="1E3A8A"/>
        </w:rPr>
        <w:t>ترجمه اختصاصی فارسی: presentation_6.pptx</w:t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اسلاید 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اسلاید ۱ نقشه راه استراتژیک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اسلاید 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اسلاید ۲ نقشه راه استراتژیک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اسلاید 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اسلاید 3 نقشه راه استراتژیک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اسلاید 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اسلاید 4 نقشه راه استراتژیک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اسلاید 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اسلاید ۵ نقشه راه استراتژیک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اسلاید 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اسلاید 6 نقشه راه استراتژیک</w:t>
      </w:r>
    </w:p>
    <w:p>
      <w:r>
        <w:br w:type="page"/>
      </w:r>
    </w:p>
    <w:sectPr>
      <w:pgSz w:w="11906" w:h="16838"/>
      <w:bidi/>
    </w:sectPr>
  </w:body>
</w:document>
</file>

<file path=word/_rels/document.xml.rels><?xml version="1.0" encoding="UTF-8" standalone="yes"?>
<Relationships xmlns="http://schemas.openxmlformats.org/package/2006/relationships"/>
</file>