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6A5E7" w14:textId="458FD196" w:rsidR="0037659E" w:rsidRPr="00611C13" w:rsidRDefault="005A57DA" w:rsidP="00611C13">
      <w:pPr>
        <w:spacing w:line="360" w:lineRule="auto"/>
        <w:rPr>
          <w:rFonts w:asciiTheme="majorBidi" w:hAnsiTheme="majorBidi" w:cstheme="majorBidi"/>
          <w:sz w:val="24"/>
          <w:szCs w:val="24"/>
        </w:rPr>
      </w:pPr>
      <w:r w:rsidRPr="00611C13">
        <w:rPr>
          <w:rFonts w:asciiTheme="majorBidi" w:hAnsiTheme="majorBidi" w:cstheme="majorBidi"/>
          <w:noProof/>
          <w:sz w:val="24"/>
          <w:szCs w:val="24"/>
        </w:rPr>
        <w:drawing>
          <wp:anchor distT="0" distB="0" distL="114300" distR="114300" simplePos="0" relativeHeight="251645952" behindDoc="1" locked="0" layoutInCell="1" allowOverlap="1" wp14:anchorId="2C89D4F1" wp14:editId="5421878C">
            <wp:simplePos x="0" y="0"/>
            <wp:positionH relativeFrom="margin">
              <wp:posOffset>-655320</wp:posOffset>
            </wp:positionH>
            <wp:positionV relativeFrom="paragraph">
              <wp:posOffset>0</wp:posOffset>
            </wp:positionV>
            <wp:extent cx="2575560" cy="1287780"/>
            <wp:effectExtent l="0" t="0" r="0" b="0"/>
            <wp:wrapTight wrapText="bothSides">
              <wp:wrapPolygon edited="0">
                <wp:start x="2396" y="639"/>
                <wp:lineTo x="2077" y="17574"/>
                <wp:lineTo x="6870" y="20769"/>
                <wp:lineTo x="19172" y="20769"/>
                <wp:lineTo x="19491" y="7030"/>
                <wp:lineTo x="18852" y="6391"/>
                <wp:lineTo x="15337" y="6391"/>
                <wp:lineTo x="6391" y="2556"/>
                <wp:lineTo x="3195" y="639"/>
                <wp:lineTo x="2396" y="639"/>
              </wp:wrapPolygon>
            </wp:wrapTight>
            <wp:docPr id="16523147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14713" name="Picture 16523147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75560" cy="1287780"/>
                    </a:xfrm>
                    <a:prstGeom prst="rect">
                      <a:avLst/>
                    </a:prstGeom>
                  </pic:spPr>
                </pic:pic>
              </a:graphicData>
            </a:graphic>
            <wp14:sizeRelH relativeFrom="margin">
              <wp14:pctWidth>0</wp14:pctWidth>
            </wp14:sizeRelH>
            <wp14:sizeRelV relativeFrom="margin">
              <wp14:pctHeight>0</wp14:pctHeight>
            </wp14:sizeRelV>
          </wp:anchor>
        </w:drawing>
      </w:r>
      <w:r w:rsidRPr="00611C13">
        <w:rPr>
          <w:rFonts w:asciiTheme="majorBidi" w:hAnsiTheme="majorBidi" w:cstheme="majorBidi"/>
          <w:noProof/>
          <w:sz w:val="24"/>
          <w:szCs w:val="24"/>
        </w:rPr>
        <w:drawing>
          <wp:anchor distT="0" distB="0" distL="114300" distR="114300" simplePos="0" relativeHeight="251646975" behindDoc="1" locked="0" layoutInCell="1" allowOverlap="1" wp14:anchorId="74401073" wp14:editId="2559F26F">
            <wp:simplePos x="0" y="0"/>
            <wp:positionH relativeFrom="page">
              <wp:align>right</wp:align>
            </wp:positionH>
            <wp:positionV relativeFrom="paragraph">
              <wp:posOffset>-1470660</wp:posOffset>
            </wp:positionV>
            <wp:extent cx="8130534" cy="11500952"/>
            <wp:effectExtent l="0" t="0" r="4445" b="5715"/>
            <wp:wrapNone/>
            <wp:docPr id="13067132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13239" name="Picture 1306713239"/>
                    <pic:cNvPicPr/>
                  </pic:nvPicPr>
                  <pic:blipFill>
                    <a:blip r:embed="rId9">
                      <a:extLst>
                        <a:ext uri="{28A0092B-C50C-407E-A947-70E740481C1C}">
                          <a14:useLocalDpi xmlns:a14="http://schemas.microsoft.com/office/drawing/2010/main" val="0"/>
                        </a:ext>
                      </a:extLst>
                    </a:blip>
                    <a:stretch>
                      <a:fillRect/>
                    </a:stretch>
                  </pic:blipFill>
                  <pic:spPr>
                    <a:xfrm>
                      <a:off x="0" y="0"/>
                      <a:ext cx="8130534" cy="11500952"/>
                    </a:xfrm>
                    <a:prstGeom prst="rect">
                      <a:avLst/>
                    </a:prstGeom>
                  </pic:spPr>
                </pic:pic>
              </a:graphicData>
            </a:graphic>
            <wp14:sizeRelH relativeFrom="margin">
              <wp14:pctWidth>0</wp14:pctWidth>
            </wp14:sizeRelH>
            <wp14:sizeRelV relativeFrom="margin">
              <wp14:pctHeight>0</wp14:pctHeight>
            </wp14:sizeRelV>
          </wp:anchor>
        </w:drawing>
      </w:r>
    </w:p>
    <w:p w14:paraId="0DDD2899" w14:textId="00755A8A" w:rsidR="00237FFD" w:rsidRPr="00611C13" w:rsidRDefault="00237FFD" w:rsidP="00611C13">
      <w:pPr>
        <w:spacing w:line="360" w:lineRule="auto"/>
        <w:rPr>
          <w:rFonts w:asciiTheme="majorBidi" w:hAnsiTheme="majorBidi" w:cstheme="majorBidi"/>
          <w:sz w:val="24"/>
          <w:szCs w:val="24"/>
        </w:rPr>
      </w:pPr>
    </w:p>
    <w:p w14:paraId="40248C5E" w14:textId="491237AB" w:rsidR="00237FFD" w:rsidRPr="00611C13" w:rsidRDefault="00237FFD" w:rsidP="00611C13">
      <w:pPr>
        <w:spacing w:line="360" w:lineRule="auto"/>
        <w:rPr>
          <w:rFonts w:asciiTheme="majorBidi" w:hAnsiTheme="majorBidi" w:cstheme="majorBidi"/>
          <w:sz w:val="24"/>
          <w:szCs w:val="24"/>
        </w:rPr>
      </w:pPr>
    </w:p>
    <w:p w14:paraId="3C759DC2" w14:textId="10C157B6" w:rsidR="00237FFD" w:rsidRPr="00611C13" w:rsidRDefault="00237FFD" w:rsidP="00611C13">
      <w:pPr>
        <w:spacing w:line="360" w:lineRule="auto"/>
        <w:rPr>
          <w:rFonts w:asciiTheme="majorBidi" w:hAnsiTheme="majorBidi" w:cstheme="majorBidi"/>
          <w:sz w:val="24"/>
          <w:szCs w:val="24"/>
        </w:rPr>
      </w:pPr>
    </w:p>
    <w:p w14:paraId="23CDA864" w14:textId="56FFA393" w:rsidR="00237FFD" w:rsidRPr="00611C13" w:rsidRDefault="00237FFD" w:rsidP="00611C13">
      <w:pPr>
        <w:spacing w:line="360" w:lineRule="auto"/>
        <w:rPr>
          <w:rFonts w:asciiTheme="majorBidi" w:hAnsiTheme="majorBidi" w:cstheme="majorBidi"/>
          <w:sz w:val="24"/>
          <w:szCs w:val="24"/>
        </w:rPr>
      </w:pPr>
    </w:p>
    <w:p w14:paraId="5D2A83AD" w14:textId="3CE79753" w:rsidR="00237FFD" w:rsidRPr="00611C13" w:rsidRDefault="00237FFD" w:rsidP="00611C13">
      <w:pPr>
        <w:spacing w:line="360" w:lineRule="auto"/>
        <w:jc w:val="right"/>
        <w:rPr>
          <w:rFonts w:asciiTheme="majorBidi" w:hAnsiTheme="majorBidi" w:cstheme="majorBidi"/>
          <w:sz w:val="24"/>
          <w:szCs w:val="24"/>
        </w:rPr>
      </w:pPr>
    </w:p>
    <w:p w14:paraId="7F294112" w14:textId="77777777" w:rsidR="00237FFD" w:rsidRPr="00611C13" w:rsidRDefault="00237FFD" w:rsidP="00611C13">
      <w:pPr>
        <w:spacing w:line="360" w:lineRule="auto"/>
        <w:rPr>
          <w:rFonts w:asciiTheme="majorBidi" w:hAnsiTheme="majorBidi" w:cstheme="majorBidi"/>
          <w:sz w:val="24"/>
          <w:szCs w:val="24"/>
        </w:rPr>
      </w:pPr>
    </w:p>
    <w:p w14:paraId="11BAE5FA" w14:textId="4C5921B2" w:rsidR="00237FFD" w:rsidRPr="00611C13" w:rsidRDefault="00237FFD" w:rsidP="00611C13">
      <w:pPr>
        <w:spacing w:line="360" w:lineRule="auto"/>
        <w:rPr>
          <w:rFonts w:asciiTheme="majorBidi" w:hAnsiTheme="majorBidi" w:cstheme="majorBidi"/>
          <w:sz w:val="24"/>
          <w:szCs w:val="24"/>
        </w:rPr>
      </w:pPr>
    </w:p>
    <w:p w14:paraId="32B22962" w14:textId="2576C8D1" w:rsidR="00237FFD" w:rsidRPr="00611C13" w:rsidRDefault="00237FFD" w:rsidP="00692CA7">
      <w:pPr>
        <w:spacing w:line="360" w:lineRule="auto"/>
        <w:jc w:val="center"/>
        <w:rPr>
          <w:rFonts w:asciiTheme="majorBidi" w:hAnsiTheme="majorBidi" w:cstheme="majorBidi"/>
          <w:sz w:val="24"/>
          <w:szCs w:val="24"/>
        </w:rPr>
      </w:pPr>
    </w:p>
    <w:p w14:paraId="2C472269" w14:textId="58AF04F7" w:rsidR="00237FFD" w:rsidRPr="00611C13" w:rsidRDefault="00692CA7" w:rsidP="00692CA7">
      <w:pPr>
        <w:tabs>
          <w:tab w:val="left" w:pos="90"/>
          <w:tab w:val="center" w:pos="5099"/>
          <w:tab w:val="right" w:pos="9810"/>
        </w:tabs>
        <w:spacing w:line="360" w:lineRule="auto"/>
        <w:ind w:left="1080" w:right="2278"/>
        <w:jc w:val="center"/>
        <w:rPr>
          <w:rFonts w:asciiTheme="majorBidi" w:hAnsiTheme="majorBidi" w:cstheme="majorBidi"/>
          <w:b/>
          <w:bCs/>
          <w:color w:val="4472C4" w:themeColor="accent1"/>
          <w:sz w:val="52"/>
          <w:szCs w:val="52"/>
          <w:lang w:val="fr-CA"/>
        </w:rPr>
      </w:pPr>
      <w:r w:rsidRPr="00692CA7">
        <w:rPr>
          <w:rStyle w:val="Strong"/>
          <w:rFonts w:ascii="Times New Roman" w:eastAsia="Times New Roman" w:hAnsi="Times New Roman" w:cs="Times New Roman"/>
          <w:kern w:val="0"/>
          <w:sz w:val="56"/>
          <w:szCs w:val="56"/>
          <w:lang w:val="fr-CA" w:eastAsia="en-CA"/>
          <w14:ligatures w14:val="none"/>
        </w:rPr>
        <w:t>Inspection du stationnement (Loi 122)</w:t>
      </w:r>
      <w:r w:rsidR="00513684">
        <w:rPr>
          <w:rStyle w:val="Strong"/>
          <w:rFonts w:ascii="Times New Roman" w:eastAsia="Times New Roman" w:hAnsi="Times New Roman" w:cs="Times New Roman"/>
          <w:kern w:val="0"/>
          <w:sz w:val="56"/>
          <w:szCs w:val="56"/>
          <w:lang w:val="fr-CA" w:eastAsia="en-CA"/>
          <w14:ligatures w14:val="none"/>
        </w:rPr>
      </w:r>
    </w:p>
    <w:p w14:paraId="259C3033" w14:textId="77777777" w:rsidR="007257FD" w:rsidRDefault="007257FD" w:rsidP="00801F8C">
      <w:pPr>
        <w:tabs>
          <w:tab w:val="left" w:pos="3707"/>
        </w:tabs>
        <w:spacing w:line="360" w:lineRule="auto"/>
        <w:jc w:val="right"/>
        <w:rPr>
          <w:rFonts w:asciiTheme="majorBidi" w:hAnsiTheme="majorBidi" w:cstheme="majorBidi"/>
          <w:b/>
          <w:bCs/>
          <w:sz w:val="24"/>
          <w:szCs w:val="24"/>
          <w:rtl/>
          <w:lang w:val="fr-CA"/>
        </w:rPr>
      </w:pPr>
    </w:p>
    <w:p w14:paraId="38494A3E" w14:textId="77777777" w:rsidR="00405125" w:rsidRDefault="00405125" w:rsidP="00801F8C">
      <w:pPr>
        <w:tabs>
          <w:tab w:val="left" w:pos="3707"/>
        </w:tabs>
        <w:spacing w:line="360" w:lineRule="auto"/>
        <w:jc w:val="right"/>
        <w:rPr>
          <w:rFonts w:asciiTheme="majorBidi" w:hAnsiTheme="majorBidi" w:cstheme="majorBidi"/>
          <w:b/>
          <w:bCs/>
          <w:sz w:val="24"/>
          <w:szCs w:val="24"/>
          <w:rtl/>
          <w:lang w:val="fr-CA"/>
        </w:rPr>
      </w:pPr>
    </w:p>
    <w:p w14:paraId="3F90E51C" w14:textId="77777777" w:rsidR="00405125" w:rsidRDefault="00405125" w:rsidP="00801F8C">
      <w:pPr>
        <w:tabs>
          <w:tab w:val="left" w:pos="3707"/>
        </w:tabs>
        <w:spacing w:line="360" w:lineRule="auto"/>
        <w:jc w:val="right"/>
        <w:rPr>
          <w:rFonts w:asciiTheme="majorBidi" w:hAnsiTheme="majorBidi" w:cstheme="majorBidi"/>
          <w:b/>
          <w:bCs/>
          <w:sz w:val="24"/>
          <w:szCs w:val="24"/>
          <w:rtl/>
          <w:lang w:val="fr-CA"/>
        </w:rPr>
      </w:pPr>
    </w:p>
    <w:p w14:paraId="3725D361" w14:textId="77777777" w:rsidR="00405125" w:rsidRDefault="00405125" w:rsidP="00801F8C">
      <w:pPr>
        <w:tabs>
          <w:tab w:val="left" w:pos="3707"/>
        </w:tabs>
        <w:spacing w:line="360" w:lineRule="auto"/>
        <w:jc w:val="right"/>
        <w:rPr>
          <w:rFonts w:asciiTheme="majorBidi" w:hAnsiTheme="majorBidi" w:cstheme="majorBidi"/>
          <w:b/>
          <w:bCs/>
          <w:sz w:val="24"/>
          <w:szCs w:val="24"/>
          <w:rtl/>
          <w:lang w:val="fr-CA"/>
        </w:rPr>
      </w:pPr>
    </w:p>
    <w:p w14:paraId="2B9BAE06" w14:textId="77777777" w:rsidR="00405125" w:rsidRDefault="00405125" w:rsidP="00801F8C">
      <w:pPr>
        <w:tabs>
          <w:tab w:val="left" w:pos="3707"/>
        </w:tabs>
        <w:spacing w:line="360" w:lineRule="auto"/>
        <w:jc w:val="right"/>
        <w:rPr>
          <w:rFonts w:asciiTheme="majorBidi" w:hAnsiTheme="majorBidi" w:cstheme="majorBidi"/>
          <w:b/>
          <w:bCs/>
          <w:sz w:val="24"/>
          <w:szCs w:val="24"/>
          <w:lang w:val="fr-CA"/>
        </w:rPr>
      </w:pPr>
    </w:p>
    <w:p w14:paraId="08B6BE6E" w14:textId="2D6B9AE8" w:rsidR="00827973" w:rsidRPr="00611C13" w:rsidRDefault="004F7376" w:rsidP="00801F8C">
      <w:pPr>
        <w:tabs>
          <w:tab w:val="left" w:pos="3707"/>
          <w:tab w:val="right" w:pos="10198"/>
        </w:tabs>
        <w:spacing w:line="360" w:lineRule="auto"/>
        <w:rPr>
          <w:rFonts w:asciiTheme="majorBidi" w:hAnsiTheme="majorBidi" w:cstheme="majorBidi"/>
          <w:b/>
          <w:bCs/>
          <w:sz w:val="24"/>
          <w:szCs w:val="24"/>
          <w:lang w:val="fr-CA"/>
        </w:rPr>
      </w:pPr>
      <w:r>
        <w:rPr>
          <w:rFonts w:asciiTheme="majorBidi" w:hAnsiTheme="majorBidi" w:cstheme="majorBidi"/>
          <w:b/>
          <w:bCs/>
          <w:sz w:val="24"/>
          <w:szCs w:val="24"/>
          <w:lang w:val="fr-CA"/>
        </w:rPr>
        <w:tab/>
      </w:r>
      <w:r w:rsidR="00801F8C">
        <w:rPr>
          <w:rFonts w:asciiTheme="majorBidi" w:hAnsiTheme="majorBidi" w:cstheme="majorBidi"/>
          <w:b/>
          <w:bCs/>
          <w:sz w:val="24"/>
          <w:szCs w:val="24"/>
          <w:lang w:val="fr-CA"/>
        </w:rPr>
        <w:tab/>
      </w:r>
    </w:p>
    <w:p w14:paraId="67E09198" w14:textId="70CFD6B5" w:rsidR="00D67FB9" w:rsidRPr="00D35468" w:rsidRDefault="00237FFD" w:rsidP="00513684">
      <w:pPr>
        <w:ind w:left="1080" w:right="1918" w:hanging="1080"/>
        <w:rPr>
          <w:rFonts w:ascii="Helvetica" w:eastAsia="Times New Roman" w:hAnsi="Helvetica" w:cs="Times New Roman"/>
          <w:b/>
          <w:bCs/>
          <w:kern w:val="0"/>
          <w:lang w:val="fr-CA"/>
          <w14:ligatures w14:val="none"/>
        </w:rPr>
      </w:pPr>
      <w:r w:rsidRPr="00D35468">
        <w:rPr>
          <w:rFonts w:asciiTheme="majorBidi" w:hAnsiTheme="majorBidi"/>
          <w:b/>
          <w:bCs/>
          <w:sz w:val="28"/>
          <w:szCs w:val="28"/>
          <w:lang w:val="fr-CA"/>
        </w:rPr>
        <w:t>Projet :  Inspection du stationnement – {{Project_Name}}</w:t>
      </w:r>
      <w:r w:rsidR="00413D3C">
        <w:rPr>
          <w:rFonts w:asciiTheme="majorBidi" w:eastAsia="Times New Roman" w:hAnsiTheme="majorBidi"/>
          <w:b/>
          <w:bCs/>
          <w:kern w:val="0"/>
          <w:sz w:val="28"/>
          <w:szCs w:val="28"/>
          <w:lang w:val="fr-CA"/>
          <w14:ligatures w14:val="none"/>
        </w:rPr>
      </w:r>
      <w:r w:rsidR="00513684" w:rsidRPr="00513684">
        <w:rPr>
          <w:rFonts w:asciiTheme="majorBidi" w:eastAsia="Times New Roman" w:hAnsiTheme="majorBidi"/>
          <w:b/>
          <w:bCs/>
          <w:kern w:val="0"/>
          <w:sz w:val="28"/>
          <w:szCs w:val="28"/>
          <w:lang w:val="fr-CA"/>
          <w14:ligatures w14:val="none"/>
        </w:rPr>
      </w:r>
    </w:p>
    <w:p w14:paraId="5DEFE50F" w14:textId="7C4CD12F" w:rsidR="00D67FB9" w:rsidRPr="007257FD" w:rsidRDefault="00827973" w:rsidP="007257FD">
      <w:pPr>
        <w:spacing w:line="360" w:lineRule="auto"/>
        <w:rPr>
          <w:rFonts w:asciiTheme="majorBidi" w:hAnsiTheme="majorBidi" w:cstheme="majorBidi"/>
          <w:b/>
          <w:bCs/>
          <w:sz w:val="28"/>
          <w:szCs w:val="28"/>
          <w:lang w:val="fr-CA"/>
        </w:rPr>
      </w:pPr>
      <w:r w:rsidRPr="004F7376">
        <w:rPr>
          <w:rFonts w:asciiTheme="majorBidi" w:hAnsiTheme="majorBidi" w:cstheme="majorBidi"/>
          <w:b/>
          <w:bCs/>
          <w:sz w:val="28"/>
          <w:szCs w:val="28"/>
          <w:lang w:val="fr-CA"/>
        </w:rPr>
        <w:t>Préparé par :</w:t>
      </w:r>
      <w:r w:rsidR="00116EA0" w:rsidRPr="004F7376">
        <w:rPr>
          <w:rFonts w:asciiTheme="majorBidi" w:hAnsiTheme="majorBidi" w:cstheme="majorBidi"/>
          <w:b/>
          <w:bCs/>
          <w:sz w:val="28"/>
          <w:szCs w:val="28"/>
          <w:lang w:val="fr-CA"/>
        </w:rPr>
        <w:t xml:space="preserve"> Aras</w:t>
      </w:r>
      <w:r w:rsidR="009A0149" w:rsidRPr="004F7376">
        <w:rPr>
          <w:rFonts w:asciiTheme="majorBidi" w:hAnsiTheme="majorBidi" w:cstheme="majorBidi"/>
          <w:b/>
          <w:bCs/>
          <w:sz w:val="28"/>
          <w:szCs w:val="28"/>
          <w:lang w:val="fr-CA"/>
        </w:rPr>
        <w:t xml:space="preserve">h Rohani , </w:t>
      </w:r>
      <w:proofErr w:type="spellStart"/>
      <w:r w:rsidR="009A0149" w:rsidRPr="004F7376">
        <w:rPr>
          <w:rFonts w:asciiTheme="majorBidi" w:hAnsiTheme="majorBidi" w:cstheme="majorBidi"/>
          <w:b/>
          <w:bCs/>
          <w:sz w:val="28"/>
          <w:szCs w:val="28"/>
          <w:lang w:val="fr-CA"/>
        </w:rPr>
        <w:t>ing</w:t>
      </w:r>
      <w:proofErr w:type="spellEnd"/>
      <w:r w:rsidR="009A0149" w:rsidRPr="004F7376">
        <w:rPr>
          <w:rFonts w:asciiTheme="majorBidi" w:hAnsiTheme="majorBidi" w:cstheme="majorBidi"/>
          <w:b/>
          <w:bCs/>
          <w:sz w:val="28"/>
          <w:szCs w:val="28"/>
          <w:lang w:val="fr-CA"/>
        </w:rPr>
        <w:t xml:space="preserve">. , </w:t>
      </w:r>
      <w:proofErr w:type="spellStart"/>
      <w:r w:rsidR="009A0149" w:rsidRPr="004F7376">
        <w:rPr>
          <w:rFonts w:asciiTheme="majorBidi" w:hAnsiTheme="majorBidi" w:cstheme="majorBidi"/>
          <w:b/>
          <w:bCs/>
          <w:sz w:val="28"/>
          <w:szCs w:val="28"/>
          <w:lang w:val="fr-CA"/>
        </w:rPr>
        <w:t>P.Eng</w:t>
      </w:r>
      <w:proofErr w:type="spellEnd"/>
    </w:p>
    <w:p w14:paraId="1643B417" w14:textId="4D320FC3" w:rsidR="00D67FB9" w:rsidRDefault="007D6372" w:rsidP="00611C13">
      <w:pPr>
        <w:spacing w:line="360" w:lineRule="auto"/>
        <w:rPr>
          <w:rFonts w:asciiTheme="majorBidi" w:hAnsiTheme="majorBidi" w:cstheme="majorBidi"/>
          <w:b/>
          <w:bCs/>
          <w:sz w:val="28"/>
          <w:szCs w:val="28"/>
          <w:lang w:val="fr-CA"/>
        </w:rPr>
      </w:pPr>
      <w:r w:rsidRPr="004F7376">
        <w:rPr>
          <w:rFonts w:asciiTheme="majorBidi" w:hAnsiTheme="majorBidi" w:cstheme="majorBidi"/>
          <w:b/>
          <w:bCs/>
          <w:sz w:val="28"/>
          <w:szCs w:val="28"/>
          <w:lang w:val="fr-CA"/>
        </w:rPr>
        <w:t>Date :  {{Date}}</w:t>
      </w:r>
      <w:r w:rsidR="00D67FB9" w:rsidRPr="004F7376">
        <w:rPr>
          <w:rFonts w:asciiTheme="majorBidi" w:hAnsiTheme="majorBidi" w:cstheme="majorBidi"/>
          <w:b/>
          <w:bCs/>
          <w:sz w:val="28"/>
          <w:szCs w:val="28"/>
          <w:lang w:val="fr-CA"/>
        </w:rPr>
      </w:r>
      <w:r w:rsidR="00F86D41">
        <w:rPr>
          <w:rFonts w:asciiTheme="majorBidi" w:hAnsiTheme="majorBidi" w:cstheme="majorBidi" w:hint="cs"/>
          <w:b/>
          <w:bCs/>
          <w:sz w:val="28"/>
          <w:szCs w:val="28"/>
          <w:rtl/>
          <w:lang w:val="fr-CA"/>
        </w:rPr>
      </w:r>
      <w:r w:rsidR="00513684">
        <w:rPr>
          <w:rFonts w:asciiTheme="majorBidi" w:hAnsiTheme="majorBidi" w:cstheme="majorBidi"/>
          <w:b/>
          <w:bCs/>
          <w:sz w:val="28"/>
          <w:szCs w:val="28"/>
          <w:lang w:val="fr-CA"/>
        </w:rPr>
      </w:r>
      <w:r w:rsidRPr="004F7376">
        <w:rPr>
          <w:rFonts w:asciiTheme="majorBidi" w:hAnsiTheme="majorBidi" w:cstheme="majorBidi"/>
          <w:b/>
          <w:bCs/>
          <w:sz w:val="28"/>
          <w:szCs w:val="28"/>
          <w:lang w:val="fr-CA"/>
        </w:rPr>
      </w:r>
    </w:p>
    <w:p w14:paraId="5E53C164" w14:textId="77777777" w:rsidR="006E1E30" w:rsidRDefault="006E1E30" w:rsidP="00611C13">
      <w:pPr>
        <w:spacing w:line="360" w:lineRule="auto"/>
        <w:rPr>
          <w:rFonts w:asciiTheme="majorBidi" w:hAnsiTheme="majorBidi" w:cstheme="majorBidi"/>
          <w:b/>
          <w:bCs/>
          <w:sz w:val="28"/>
          <w:szCs w:val="28"/>
          <w:lang w:val="fr-CA"/>
        </w:rPr>
      </w:pPr>
    </w:p>
    <w:p w14:paraId="36D95AD1" w14:textId="77777777" w:rsidR="00D67FB9" w:rsidRPr="00611C13" w:rsidRDefault="00D67FB9" w:rsidP="00611C13">
      <w:pPr>
        <w:spacing w:line="360" w:lineRule="auto"/>
        <w:rPr>
          <w:rFonts w:asciiTheme="majorBidi" w:hAnsiTheme="majorBidi" w:cstheme="majorBidi"/>
          <w:color w:val="4472C4" w:themeColor="accent1"/>
          <w:sz w:val="24"/>
          <w:szCs w:val="24"/>
          <w:lang w:val="fr-CA"/>
        </w:rPr>
      </w:pPr>
    </w:p>
    <w:sdt>
      <w:sdtPr>
        <w:rPr>
          <w:rFonts w:asciiTheme="majorBidi" w:hAnsiTheme="majorBidi" w:cstheme="majorBidi"/>
          <w:b/>
          <w:bCs/>
          <w:sz w:val="24"/>
          <w:szCs w:val="24"/>
        </w:rPr>
        <w:id w:val="1816130962"/>
        <w:docPartObj>
          <w:docPartGallery w:val="Table of Contents"/>
          <w:docPartUnique/>
        </w:docPartObj>
      </w:sdtPr>
      <w:sdtEndPr>
        <w:rPr>
          <w:noProof/>
        </w:rPr>
      </w:sdtEndPr>
      <w:sdtContent>
        <w:p w14:paraId="66FD83CB" w14:textId="77777777" w:rsidR="00E56B17" w:rsidRPr="00116EA0" w:rsidRDefault="00E56B17" w:rsidP="00611C13">
          <w:pPr>
            <w:spacing w:line="360" w:lineRule="auto"/>
            <w:rPr>
              <w:rFonts w:asciiTheme="majorBidi" w:hAnsiTheme="majorBidi" w:cstheme="majorBidi"/>
              <w:b/>
              <w:bCs/>
              <w:sz w:val="24"/>
              <w:szCs w:val="24"/>
              <w:lang w:val="fr-CA"/>
            </w:rPr>
          </w:pPr>
          <w:r w:rsidRPr="00116EA0">
            <w:rPr>
              <w:rFonts w:asciiTheme="majorBidi" w:hAnsiTheme="majorBidi" w:cstheme="majorBidi"/>
              <w:b/>
              <w:bCs/>
              <w:sz w:val="24"/>
              <w:szCs w:val="24"/>
              <w:lang w:val="fr-CA"/>
            </w:rPr>
            <w:t>Table des matières</w:t>
          </w:r>
        </w:p>
        <w:p w14:paraId="773F73FE" w14:textId="7E122CBD" w:rsidR="00BF3AE4" w:rsidRDefault="00E56723">
          <w:pPr>
            <w:pStyle w:val="TOC1"/>
            <w:rPr>
              <w:rFonts w:eastAsiaTheme="minorEastAsia"/>
              <w:noProof/>
              <w:sz w:val="24"/>
              <w:szCs w:val="24"/>
              <w:lang w:val="en-US"/>
            </w:rPr>
          </w:pPr>
          <w:r w:rsidRPr="00611C13">
            <w:rPr>
              <w:rFonts w:asciiTheme="majorBidi" w:hAnsiTheme="majorBidi" w:cstheme="majorBidi"/>
              <w:sz w:val="24"/>
              <w:szCs w:val="24"/>
            </w:rPr>
            <w:fldChar w:fldCharType="begin"/>
          </w:r>
          <w:r w:rsidRPr="00611C13">
            <w:rPr>
              <w:rFonts w:asciiTheme="majorBidi" w:hAnsiTheme="majorBidi" w:cstheme="majorBidi"/>
              <w:sz w:val="24"/>
              <w:szCs w:val="24"/>
            </w:rPr>
            <w:instrText xml:space="preserve"> TOC \o "1-3" \h \z \u </w:instrText>
          </w:r>
          <w:r w:rsidRPr="00611C13">
            <w:rPr>
              <w:rFonts w:asciiTheme="majorBidi" w:hAnsiTheme="majorBidi" w:cstheme="majorBidi"/>
              <w:sz w:val="24"/>
              <w:szCs w:val="24"/>
            </w:rPr>
            <w:fldChar w:fldCharType="separate"/>
          </w:r>
          <w:hyperlink w:anchor="_Toc225681400" w:history="1">
            <w:r w:rsidR="00BF3AE4" w:rsidRPr="00C76653">
              <w:rPr>
                <w:rStyle w:val="Hyperlink"/>
                <w:rFonts w:asciiTheme="majorBidi" w:hAnsiTheme="majorBidi"/>
                <w:b/>
                <w:bCs/>
                <w:noProof/>
              </w:rPr>
              <w:t>1.</w:t>
            </w:r>
            <w:r w:rsidR="00BF3AE4">
              <w:rPr>
                <w:rFonts w:eastAsiaTheme="minorEastAsia"/>
                <w:noProof/>
                <w:sz w:val="24"/>
                <w:szCs w:val="24"/>
                <w:lang w:val="en-US"/>
              </w:rPr>
              <w:tab/>
            </w:r>
            <w:r w:rsidR="00BF3AE4" w:rsidRPr="00C76653">
              <w:rPr>
                <w:rStyle w:val="Hyperlink"/>
                <w:rFonts w:asciiTheme="majorBidi" w:hAnsiTheme="majorBidi"/>
                <w:b/>
                <w:bCs/>
                <w:noProof/>
              </w:rPr>
              <w:t>Limitations et approbations</w:t>
            </w:r>
            <w:r w:rsidR="00BF3AE4">
              <w:rPr>
                <w:noProof/>
                <w:webHidden/>
              </w:rPr>
              <w:tab/>
            </w:r>
            <w:r w:rsidR="00BF3AE4">
              <w:rPr>
                <w:noProof/>
                <w:webHidden/>
              </w:rPr>
              <w:fldChar w:fldCharType="begin"/>
            </w:r>
            <w:r w:rsidR="00BF3AE4">
              <w:rPr>
                <w:noProof/>
                <w:webHidden/>
              </w:rPr>
              <w:instrText xml:space="preserve"> PAGEREF _Toc225681400 \h </w:instrText>
            </w:r>
            <w:r w:rsidR="00BF3AE4">
              <w:rPr>
                <w:noProof/>
                <w:webHidden/>
              </w:rPr>
            </w:r>
            <w:r w:rsidR="00BF3AE4">
              <w:rPr>
                <w:noProof/>
                <w:webHidden/>
              </w:rPr>
              <w:fldChar w:fldCharType="separate"/>
            </w:r>
            <w:r w:rsidR="006B6654">
              <w:rPr>
                <w:noProof/>
                <w:webHidden/>
              </w:rPr>
              <w:t>3</w:t>
            </w:r>
            <w:r w:rsidR="00BF3AE4">
              <w:rPr>
                <w:noProof/>
                <w:webHidden/>
              </w:rPr>
              <w:fldChar w:fldCharType="end"/>
            </w:r>
          </w:hyperlink>
        </w:p>
        <w:p w14:paraId="5851DED1" w14:textId="168B134F" w:rsidR="00BF3AE4" w:rsidRDefault="00BF3AE4">
          <w:pPr>
            <w:pStyle w:val="TOC1"/>
            <w:rPr>
              <w:rFonts w:eastAsiaTheme="minorEastAsia"/>
              <w:noProof/>
              <w:sz w:val="24"/>
              <w:szCs w:val="24"/>
              <w:lang w:val="en-US"/>
            </w:rPr>
          </w:pPr>
          <w:hyperlink w:anchor="_Toc225681401" w:history="1">
            <w:r w:rsidRPr="00C76653">
              <w:rPr>
                <w:rStyle w:val="Hyperlink"/>
                <w:rFonts w:asciiTheme="majorBidi" w:eastAsia="Times New Roman" w:hAnsiTheme="majorBidi"/>
                <w:b/>
                <w:bCs/>
                <w:noProof/>
                <w:lang w:val="fr-CA" w:eastAsia="en-CA"/>
              </w:rPr>
              <w:t>2.</w:t>
            </w:r>
            <w:r>
              <w:rPr>
                <w:rFonts w:eastAsiaTheme="minorEastAsia"/>
                <w:noProof/>
                <w:sz w:val="24"/>
                <w:szCs w:val="24"/>
                <w:lang w:val="en-US"/>
              </w:rPr>
              <w:tab/>
            </w:r>
            <w:r w:rsidRPr="00C76653">
              <w:rPr>
                <w:rStyle w:val="Hyperlink"/>
                <w:rFonts w:asciiTheme="majorBidi" w:eastAsia="Times New Roman" w:hAnsiTheme="majorBidi"/>
                <w:b/>
                <w:bCs/>
                <w:noProof/>
                <w:lang w:val="fr-CA" w:eastAsia="en-CA"/>
              </w:rPr>
              <w:t>Informations générales du projet</w:t>
            </w:r>
            <w:r>
              <w:rPr>
                <w:noProof/>
                <w:webHidden/>
              </w:rPr>
              <w:tab/>
            </w:r>
            <w:r>
              <w:rPr>
                <w:noProof/>
                <w:webHidden/>
              </w:rPr>
              <w:fldChar w:fldCharType="begin"/>
            </w:r>
            <w:r>
              <w:rPr>
                <w:noProof/>
                <w:webHidden/>
              </w:rPr>
              <w:instrText xml:space="preserve"> PAGEREF _Toc225681401 \h </w:instrText>
            </w:r>
            <w:r>
              <w:rPr>
                <w:noProof/>
                <w:webHidden/>
              </w:rPr>
            </w:r>
            <w:r>
              <w:rPr>
                <w:noProof/>
                <w:webHidden/>
              </w:rPr>
              <w:fldChar w:fldCharType="separate"/>
            </w:r>
            <w:r w:rsidR="006B6654">
              <w:rPr>
                <w:noProof/>
                <w:webHidden/>
              </w:rPr>
              <w:t>4</w:t>
            </w:r>
            <w:r>
              <w:rPr>
                <w:noProof/>
                <w:webHidden/>
              </w:rPr>
              <w:fldChar w:fldCharType="end"/>
            </w:r>
          </w:hyperlink>
        </w:p>
        <w:p w14:paraId="57DDE864" w14:textId="25B55162" w:rsidR="00BF3AE4" w:rsidRDefault="00BF3AE4">
          <w:pPr>
            <w:pStyle w:val="TOC1"/>
            <w:rPr>
              <w:rFonts w:eastAsiaTheme="minorEastAsia"/>
              <w:noProof/>
              <w:sz w:val="24"/>
              <w:szCs w:val="24"/>
              <w:lang w:val="en-US"/>
            </w:rPr>
          </w:pPr>
          <w:hyperlink w:anchor="_Toc225681402" w:history="1">
            <w:r w:rsidRPr="00C76653">
              <w:rPr>
                <w:rStyle w:val="Hyperlink"/>
                <w:rFonts w:asciiTheme="majorBidi" w:eastAsia="Times New Roman" w:hAnsiTheme="majorBidi"/>
                <w:b/>
                <w:bCs/>
                <w:noProof/>
                <w:lang w:val="fr-CA" w:eastAsia="en-CA"/>
              </w:rPr>
              <w:t>3.</w:t>
            </w:r>
            <w:r>
              <w:rPr>
                <w:rFonts w:eastAsiaTheme="minorEastAsia"/>
                <w:noProof/>
                <w:sz w:val="24"/>
                <w:szCs w:val="24"/>
                <w:lang w:val="en-US"/>
              </w:rPr>
              <w:tab/>
            </w:r>
            <w:r w:rsidRPr="00C76653">
              <w:rPr>
                <w:rStyle w:val="Hyperlink"/>
                <w:rFonts w:asciiTheme="majorBidi" w:eastAsia="Times New Roman" w:hAnsiTheme="majorBidi"/>
                <w:b/>
                <w:bCs/>
                <w:noProof/>
                <w:lang w:val="fr-CA" w:eastAsia="en-CA"/>
              </w:rPr>
              <w:t>Objectif du rapport</w:t>
            </w:r>
            <w:r>
              <w:rPr>
                <w:noProof/>
                <w:webHidden/>
              </w:rPr>
              <w:tab/>
            </w:r>
            <w:r>
              <w:rPr>
                <w:noProof/>
                <w:webHidden/>
              </w:rPr>
              <w:fldChar w:fldCharType="begin"/>
            </w:r>
            <w:r>
              <w:rPr>
                <w:noProof/>
                <w:webHidden/>
              </w:rPr>
              <w:instrText xml:space="preserve"> PAGEREF _Toc225681402 \h </w:instrText>
            </w:r>
            <w:r>
              <w:rPr>
                <w:noProof/>
                <w:webHidden/>
              </w:rPr>
            </w:r>
            <w:r>
              <w:rPr>
                <w:noProof/>
                <w:webHidden/>
              </w:rPr>
              <w:fldChar w:fldCharType="separate"/>
            </w:r>
            <w:r w:rsidR="006B6654">
              <w:rPr>
                <w:noProof/>
                <w:webHidden/>
              </w:rPr>
              <w:t>5</w:t>
            </w:r>
            <w:r>
              <w:rPr>
                <w:noProof/>
                <w:webHidden/>
              </w:rPr>
              <w:fldChar w:fldCharType="end"/>
            </w:r>
          </w:hyperlink>
        </w:p>
        <w:p w14:paraId="772936D1" w14:textId="6DB5CBBA" w:rsidR="00BF3AE4" w:rsidRDefault="00BF3AE4">
          <w:pPr>
            <w:pStyle w:val="TOC1"/>
            <w:rPr>
              <w:rFonts w:eastAsiaTheme="minorEastAsia"/>
              <w:noProof/>
              <w:sz w:val="24"/>
              <w:szCs w:val="24"/>
              <w:lang w:val="en-US"/>
            </w:rPr>
          </w:pPr>
          <w:hyperlink w:anchor="_Toc225681403" w:history="1">
            <w:r w:rsidRPr="00C76653">
              <w:rPr>
                <w:rStyle w:val="Hyperlink"/>
                <w:rFonts w:asciiTheme="majorBidi" w:eastAsia="Times New Roman" w:hAnsiTheme="majorBidi"/>
                <w:b/>
                <w:bCs/>
                <w:noProof/>
                <w:lang w:val="fr-CA" w:eastAsia="en-CA"/>
              </w:rPr>
              <w:t>4.</w:t>
            </w:r>
            <w:r>
              <w:rPr>
                <w:rFonts w:eastAsiaTheme="minorEastAsia"/>
                <w:noProof/>
                <w:sz w:val="24"/>
                <w:szCs w:val="24"/>
                <w:lang w:val="en-US"/>
              </w:rPr>
              <w:tab/>
            </w:r>
            <w:r w:rsidRPr="00C76653">
              <w:rPr>
                <w:rStyle w:val="Hyperlink"/>
                <w:rFonts w:asciiTheme="majorBidi" w:eastAsia="Times New Roman" w:hAnsiTheme="majorBidi"/>
                <w:b/>
                <w:bCs/>
                <w:noProof/>
                <w:lang w:val="fr-CA" w:eastAsia="en-CA"/>
              </w:rPr>
              <w:t>Documents et références</w:t>
            </w:r>
            <w:r>
              <w:rPr>
                <w:noProof/>
                <w:webHidden/>
              </w:rPr>
              <w:tab/>
            </w:r>
            <w:r>
              <w:rPr>
                <w:noProof/>
                <w:webHidden/>
              </w:rPr>
              <w:fldChar w:fldCharType="begin"/>
            </w:r>
            <w:r>
              <w:rPr>
                <w:noProof/>
                <w:webHidden/>
              </w:rPr>
              <w:instrText xml:space="preserve"> PAGEREF _Toc225681403 \h </w:instrText>
            </w:r>
            <w:r>
              <w:rPr>
                <w:noProof/>
                <w:webHidden/>
              </w:rPr>
            </w:r>
            <w:r>
              <w:rPr>
                <w:noProof/>
                <w:webHidden/>
              </w:rPr>
              <w:fldChar w:fldCharType="separate"/>
            </w:r>
            <w:r w:rsidR="006B6654">
              <w:rPr>
                <w:noProof/>
                <w:webHidden/>
              </w:rPr>
              <w:t>6</w:t>
            </w:r>
            <w:r>
              <w:rPr>
                <w:noProof/>
                <w:webHidden/>
              </w:rPr>
              <w:fldChar w:fldCharType="end"/>
            </w:r>
          </w:hyperlink>
        </w:p>
        <w:p w14:paraId="0328DEC0" w14:textId="561B4D52" w:rsidR="00BF3AE4" w:rsidRDefault="00BF3AE4">
          <w:pPr>
            <w:pStyle w:val="TOC1"/>
            <w:rPr>
              <w:rFonts w:eastAsiaTheme="minorEastAsia"/>
              <w:noProof/>
              <w:sz w:val="24"/>
              <w:szCs w:val="24"/>
              <w:lang w:val="en-US"/>
            </w:rPr>
          </w:pPr>
          <w:hyperlink w:anchor="_Toc225681404" w:history="1">
            <w:r w:rsidRPr="00C76653">
              <w:rPr>
                <w:rStyle w:val="Hyperlink"/>
                <w:rFonts w:asciiTheme="majorBidi" w:eastAsia="Times New Roman" w:hAnsiTheme="majorBidi"/>
                <w:b/>
                <w:bCs/>
                <w:noProof/>
                <w:lang w:val="fr-CA" w:eastAsia="en-CA"/>
              </w:rPr>
              <w:t>5.</w:t>
            </w:r>
            <w:r>
              <w:rPr>
                <w:rFonts w:eastAsiaTheme="minorEastAsia"/>
                <w:noProof/>
                <w:sz w:val="24"/>
                <w:szCs w:val="24"/>
                <w:lang w:val="en-US"/>
              </w:rPr>
              <w:tab/>
            </w:r>
            <w:r w:rsidRPr="00C76653">
              <w:rPr>
                <w:rStyle w:val="Hyperlink"/>
                <w:rFonts w:asciiTheme="majorBidi" w:eastAsia="Times New Roman" w:hAnsiTheme="majorBidi"/>
                <w:b/>
                <w:bCs/>
                <w:noProof/>
                <w:lang w:val="fr-CA" w:eastAsia="en-CA"/>
              </w:rPr>
              <w:t>Normes et règlements applicables</w:t>
            </w:r>
            <w:r>
              <w:rPr>
                <w:noProof/>
                <w:webHidden/>
              </w:rPr>
              <w:tab/>
            </w:r>
            <w:r>
              <w:rPr>
                <w:noProof/>
                <w:webHidden/>
              </w:rPr>
              <w:fldChar w:fldCharType="begin"/>
            </w:r>
            <w:r>
              <w:rPr>
                <w:noProof/>
                <w:webHidden/>
              </w:rPr>
              <w:instrText xml:space="preserve"> PAGEREF _Toc225681404 \h </w:instrText>
            </w:r>
            <w:r>
              <w:rPr>
                <w:noProof/>
                <w:webHidden/>
              </w:rPr>
            </w:r>
            <w:r>
              <w:rPr>
                <w:noProof/>
                <w:webHidden/>
              </w:rPr>
              <w:fldChar w:fldCharType="separate"/>
            </w:r>
            <w:r w:rsidR="006B6654">
              <w:rPr>
                <w:noProof/>
                <w:webHidden/>
              </w:rPr>
              <w:t>10</w:t>
            </w:r>
            <w:r>
              <w:rPr>
                <w:noProof/>
                <w:webHidden/>
              </w:rPr>
              <w:fldChar w:fldCharType="end"/>
            </w:r>
          </w:hyperlink>
        </w:p>
        <w:p w14:paraId="51F611BD" w14:textId="63626DF0" w:rsidR="00BF3AE4" w:rsidRDefault="00BF3AE4">
          <w:pPr>
            <w:pStyle w:val="TOC1"/>
            <w:rPr>
              <w:rFonts w:eastAsiaTheme="minorEastAsia"/>
              <w:noProof/>
              <w:sz w:val="24"/>
              <w:szCs w:val="24"/>
              <w:lang w:val="en-US"/>
            </w:rPr>
          </w:pPr>
          <w:hyperlink w:anchor="_Toc225681405" w:history="1">
            <w:r w:rsidRPr="00C76653">
              <w:rPr>
                <w:rStyle w:val="Hyperlink"/>
                <w:rFonts w:asciiTheme="majorBidi" w:eastAsia="Times New Roman" w:hAnsiTheme="majorBidi"/>
                <w:b/>
                <w:bCs/>
                <w:noProof/>
                <w:lang w:val="fr-CA" w:eastAsia="en-CA"/>
              </w:rPr>
              <w:t>6.</w:t>
            </w:r>
            <w:r>
              <w:rPr>
                <w:rFonts w:eastAsiaTheme="minorEastAsia"/>
                <w:noProof/>
                <w:sz w:val="24"/>
                <w:szCs w:val="24"/>
                <w:lang w:val="en-US"/>
              </w:rPr>
              <w:tab/>
            </w:r>
            <w:r w:rsidRPr="00C76653">
              <w:rPr>
                <w:rStyle w:val="Hyperlink"/>
                <w:rFonts w:asciiTheme="majorBidi" w:eastAsia="Times New Roman" w:hAnsiTheme="majorBidi"/>
                <w:b/>
                <w:bCs/>
                <w:noProof/>
                <w:lang w:val="fr-CA" w:eastAsia="en-CA"/>
              </w:rPr>
              <w:t>Méthodologie d’inspection</w:t>
            </w:r>
            <w:r>
              <w:rPr>
                <w:noProof/>
                <w:webHidden/>
              </w:rPr>
              <w:tab/>
            </w:r>
            <w:r>
              <w:rPr>
                <w:noProof/>
                <w:webHidden/>
              </w:rPr>
              <w:fldChar w:fldCharType="begin"/>
            </w:r>
            <w:r>
              <w:rPr>
                <w:noProof/>
                <w:webHidden/>
              </w:rPr>
              <w:instrText xml:space="preserve"> PAGEREF _Toc225681405 \h </w:instrText>
            </w:r>
            <w:r>
              <w:rPr>
                <w:noProof/>
                <w:webHidden/>
              </w:rPr>
            </w:r>
            <w:r>
              <w:rPr>
                <w:noProof/>
                <w:webHidden/>
              </w:rPr>
              <w:fldChar w:fldCharType="separate"/>
            </w:r>
            <w:r w:rsidR="006B6654">
              <w:rPr>
                <w:noProof/>
                <w:webHidden/>
              </w:rPr>
              <w:t>10</w:t>
            </w:r>
            <w:r>
              <w:rPr>
                <w:noProof/>
                <w:webHidden/>
              </w:rPr>
              <w:fldChar w:fldCharType="end"/>
            </w:r>
          </w:hyperlink>
        </w:p>
        <w:p w14:paraId="68135D05" w14:textId="411A5A02" w:rsidR="00BF3AE4" w:rsidRDefault="00BF3AE4">
          <w:pPr>
            <w:pStyle w:val="TOC1"/>
            <w:rPr>
              <w:rFonts w:eastAsiaTheme="minorEastAsia"/>
              <w:noProof/>
              <w:sz w:val="24"/>
              <w:szCs w:val="24"/>
              <w:lang w:val="en-US"/>
            </w:rPr>
          </w:pPr>
          <w:hyperlink w:anchor="_Toc225681406" w:history="1">
            <w:r w:rsidRPr="00C76653">
              <w:rPr>
                <w:rStyle w:val="Hyperlink"/>
                <w:rFonts w:asciiTheme="majorBidi" w:eastAsia="Times New Roman" w:hAnsiTheme="majorBidi"/>
                <w:b/>
                <w:bCs/>
                <w:noProof/>
                <w:lang w:val="fr-CA" w:eastAsia="en-CA"/>
              </w:rPr>
              <w:t>7.</w:t>
            </w:r>
            <w:r>
              <w:rPr>
                <w:rFonts w:eastAsiaTheme="minorEastAsia"/>
                <w:noProof/>
                <w:sz w:val="24"/>
                <w:szCs w:val="24"/>
                <w:lang w:val="en-US"/>
              </w:rPr>
              <w:tab/>
            </w:r>
            <w:r w:rsidRPr="00C76653">
              <w:rPr>
                <w:rStyle w:val="Hyperlink"/>
                <w:rFonts w:asciiTheme="majorBidi" w:eastAsia="Times New Roman" w:hAnsiTheme="majorBidi"/>
                <w:b/>
                <w:bCs/>
                <w:noProof/>
                <w:lang w:val="fr-CA" w:eastAsia="en-CA"/>
              </w:rPr>
              <w:t>Observations et constats</w:t>
            </w:r>
            <w:r>
              <w:rPr>
                <w:noProof/>
                <w:webHidden/>
              </w:rPr>
              <w:tab/>
            </w:r>
            <w:r>
              <w:rPr>
                <w:noProof/>
                <w:webHidden/>
              </w:rPr>
              <w:fldChar w:fldCharType="begin"/>
            </w:r>
            <w:r>
              <w:rPr>
                <w:noProof/>
                <w:webHidden/>
              </w:rPr>
              <w:instrText xml:space="preserve"> PAGEREF _Toc225681406 \h </w:instrText>
            </w:r>
            <w:r>
              <w:rPr>
                <w:noProof/>
                <w:webHidden/>
              </w:rPr>
            </w:r>
            <w:r>
              <w:rPr>
                <w:noProof/>
                <w:webHidden/>
              </w:rPr>
              <w:fldChar w:fldCharType="separate"/>
            </w:r>
            <w:r w:rsidR="006B6654">
              <w:rPr>
                <w:noProof/>
                <w:webHidden/>
              </w:rPr>
              <w:t>11</w:t>
            </w:r>
            <w:r>
              <w:rPr>
                <w:noProof/>
                <w:webHidden/>
              </w:rPr>
              <w:fldChar w:fldCharType="end"/>
            </w:r>
          </w:hyperlink>
        </w:p>
        <w:p w14:paraId="49E48619" w14:textId="19B8CF79" w:rsidR="00BF3AE4" w:rsidRDefault="00BF3AE4">
          <w:pPr>
            <w:pStyle w:val="TOC1"/>
            <w:rPr>
              <w:rFonts w:eastAsiaTheme="minorEastAsia"/>
              <w:noProof/>
              <w:sz w:val="24"/>
              <w:szCs w:val="24"/>
              <w:lang w:val="en-US"/>
            </w:rPr>
          </w:pPr>
          <w:hyperlink w:anchor="_Toc225681407" w:history="1">
            <w:r w:rsidRPr="00C76653">
              <w:rPr>
                <w:rStyle w:val="Hyperlink"/>
                <w:rFonts w:asciiTheme="majorBidi" w:eastAsia="Times New Roman" w:hAnsiTheme="majorBidi"/>
                <w:b/>
                <w:bCs/>
                <w:noProof/>
                <w:lang w:val="fr-CA" w:eastAsia="en-CA"/>
              </w:rPr>
              <w:t>8.</w:t>
            </w:r>
            <w:r>
              <w:rPr>
                <w:rFonts w:eastAsiaTheme="minorEastAsia"/>
                <w:noProof/>
                <w:sz w:val="24"/>
                <w:szCs w:val="24"/>
                <w:lang w:val="en-US"/>
              </w:rPr>
              <w:tab/>
            </w:r>
            <w:r w:rsidRPr="00C76653">
              <w:rPr>
                <w:rStyle w:val="Hyperlink"/>
                <w:rFonts w:asciiTheme="majorBidi" w:eastAsia="Times New Roman" w:hAnsiTheme="majorBidi"/>
                <w:b/>
                <w:bCs/>
                <w:noProof/>
                <w:lang w:val="fr-CA" w:eastAsia="en-CA"/>
              </w:rPr>
              <w:t>Analyse et évaluation des risques</w:t>
            </w:r>
            <w:r>
              <w:rPr>
                <w:noProof/>
                <w:webHidden/>
              </w:rPr>
              <w:tab/>
            </w:r>
            <w:r>
              <w:rPr>
                <w:noProof/>
                <w:webHidden/>
              </w:rPr>
              <w:fldChar w:fldCharType="begin"/>
            </w:r>
            <w:r>
              <w:rPr>
                <w:noProof/>
                <w:webHidden/>
              </w:rPr>
              <w:instrText xml:space="preserve"> PAGEREF _Toc225681407 \h </w:instrText>
            </w:r>
            <w:r>
              <w:rPr>
                <w:noProof/>
                <w:webHidden/>
              </w:rPr>
            </w:r>
            <w:r>
              <w:rPr>
                <w:noProof/>
                <w:webHidden/>
              </w:rPr>
              <w:fldChar w:fldCharType="separate"/>
            </w:r>
            <w:r w:rsidR="006B6654">
              <w:rPr>
                <w:noProof/>
                <w:webHidden/>
              </w:rPr>
              <w:t>25</w:t>
            </w:r>
            <w:r>
              <w:rPr>
                <w:noProof/>
                <w:webHidden/>
              </w:rPr>
              <w:fldChar w:fldCharType="end"/>
            </w:r>
          </w:hyperlink>
        </w:p>
        <w:p w14:paraId="5EF93B88" w14:textId="1E29CCFF" w:rsidR="00BF3AE4" w:rsidRDefault="00BF3AE4">
          <w:pPr>
            <w:pStyle w:val="TOC1"/>
            <w:rPr>
              <w:rFonts w:eastAsiaTheme="minorEastAsia"/>
              <w:noProof/>
              <w:sz w:val="24"/>
              <w:szCs w:val="24"/>
              <w:lang w:val="en-US"/>
            </w:rPr>
          </w:pPr>
          <w:hyperlink w:anchor="_Toc225681408" w:history="1">
            <w:r w:rsidRPr="00C76653">
              <w:rPr>
                <w:rStyle w:val="Hyperlink"/>
                <w:rFonts w:asciiTheme="majorBidi" w:eastAsia="Times New Roman" w:hAnsiTheme="majorBidi"/>
                <w:b/>
                <w:bCs/>
                <w:noProof/>
                <w:lang w:val="fr-CA" w:eastAsia="en-CA"/>
              </w:rPr>
              <w:t>9. Conclusion et Recommandations</w:t>
            </w:r>
            <w:r>
              <w:rPr>
                <w:noProof/>
                <w:webHidden/>
              </w:rPr>
              <w:tab/>
            </w:r>
            <w:r>
              <w:rPr>
                <w:noProof/>
                <w:webHidden/>
              </w:rPr>
              <w:fldChar w:fldCharType="begin"/>
            </w:r>
            <w:r>
              <w:rPr>
                <w:noProof/>
                <w:webHidden/>
              </w:rPr>
              <w:instrText xml:space="preserve"> PAGEREF _Toc225681408 \h </w:instrText>
            </w:r>
            <w:r>
              <w:rPr>
                <w:noProof/>
                <w:webHidden/>
              </w:rPr>
            </w:r>
            <w:r>
              <w:rPr>
                <w:noProof/>
                <w:webHidden/>
              </w:rPr>
              <w:fldChar w:fldCharType="separate"/>
            </w:r>
            <w:r w:rsidR="006B6654">
              <w:rPr>
                <w:noProof/>
                <w:webHidden/>
              </w:rPr>
              <w:t>25</w:t>
            </w:r>
            <w:r>
              <w:rPr>
                <w:noProof/>
                <w:webHidden/>
              </w:rPr>
              <w:fldChar w:fldCharType="end"/>
            </w:r>
          </w:hyperlink>
        </w:p>
        <w:p w14:paraId="1A6DB111" w14:textId="4CC1754A" w:rsidR="00BF3AE4" w:rsidRDefault="00BF3AE4">
          <w:pPr>
            <w:pStyle w:val="TOC1"/>
            <w:rPr>
              <w:rFonts w:eastAsiaTheme="minorEastAsia"/>
              <w:noProof/>
              <w:sz w:val="24"/>
              <w:szCs w:val="24"/>
              <w:lang w:val="en-US"/>
            </w:rPr>
          </w:pPr>
          <w:hyperlink w:anchor="_Toc225681409" w:history="1">
            <w:r w:rsidRPr="00C76653">
              <w:rPr>
                <w:rStyle w:val="Hyperlink"/>
                <w:rFonts w:asciiTheme="majorBidi" w:eastAsia="Times New Roman" w:hAnsiTheme="majorBidi"/>
                <w:b/>
                <w:bCs/>
                <w:noProof/>
                <w:lang w:eastAsia="en-CA"/>
              </w:rPr>
              <w:t>10.</w:t>
            </w:r>
            <w:r>
              <w:rPr>
                <w:rFonts w:eastAsiaTheme="minorEastAsia"/>
                <w:noProof/>
                <w:sz w:val="24"/>
                <w:szCs w:val="24"/>
                <w:lang w:val="en-US"/>
              </w:rPr>
              <w:tab/>
            </w:r>
            <w:r w:rsidRPr="00C76653">
              <w:rPr>
                <w:rStyle w:val="Hyperlink"/>
                <w:rFonts w:asciiTheme="majorBidi" w:eastAsia="Times New Roman" w:hAnsiTheme="majorBidi"/>
                <w:b/>
                <w:bCs/>
                <w:noProof/>
                <w:lang w:eastAsia="en-CA"/>
              </w:rPr>
              <w:t>Limitations et réserves</w:t>
            </w:r>
            <w:r>
              <w:rPr>
                <w:noProof/>
                <w:webHidden/>
              </w:rPr>
              <w:tab/>
            </w:r>
            <w:r>
              <w:rPr>
                <w:noProof/>
                <w:webHidden/>
              </w:rPr>
              <w:fldChar w:fldCharType="begin"/>
            </w:r>
            <w:r>
              <w:rPr>
                <w:noProof/>
                <w:webHidden/>
              </w:rPr>
              <w:instrText xml:space="preserve"> PAGEREF _Toc225681409 \h </w:instrText>
            </w:r>
            <w:r>
              <w:rPr>
                <w:noProof/>
                <w:webHidden/>
              </w:rPr>
            </w:r>
            <w:r>
              <w:rPr>
                <w:noProof/>
                <w:webHidden/>
              </w:rPr>
              <w:fldChar w:fldCharType="separate"/>
            </w:r>
            <w:r w:rsidR="006B6654">
              <w:rPr>
                <w:noProof/>
                <w:webHidden/>
              </w:rPr>
              <w:t>25</w:t>
            </w:r>
            <w:r>
              <w:rPr>
                <w:noProof/>
                <w:webHidden/>
              </w:rPr>
              <w:fldChar w:fldCharType="end"/>
            </w:r>
          </w:hyperlink>
        </w:p>
        <w:p w14:paraId="72C3C7B0" w14:textId="7D2E98C9" w:rsidR="00FD1350" w:rsidRPr="00611C13" w:rsidRDefault="00E56723" w:rsidP="00611C13">
          <w:pPr>
            <w:spacing w:line="360" w:lineRule="auto"/>
            <w:rPr>
              <w:rFonts w:asciiTheme="majorBidi" w:hAnsiTheme="majorBidi" w:cstheme="majorBidi"/>
              <w:b/>
              <w:bCs/>
              <w:noProof/>
              <w:sz w:val="24"/>
              <w:szCs w:val="24"/>
            </w:rPr>
          </w:pPr>
          <w:r w:rsidRPr="00611C13">
            <w:rPr>
              <w:rFonts w:asciiTheme="majorBidi" w:hAnsiTheme="majorBidi" w:cstheme="majorBidi"/>
              <w:b/>
              <w:bCs/>
              <w:noProof/>
              <w:sz w:val="24"/>
              <w:szCs w:val="24"/>
            </w:rPr>
            <w:fldChar w:fldCharType="end"/>
          </w:r>
        </w:p>
        <w:p w14:paraId="7622AF2F" w14:textId="77777777" w:rsidR="00FD1350" w:rsidRPr="00611C13" w:rsidRDefault="00FD1350" w:rsidP="00611C13">
          <w:pPr>
            <w:spacing w:line="360" w:lineRule="auto"/>
            <w:rPr>
              <w:rFonts w:asciiTheme="majorBidi" w:hAnsiTheme="majorBidi" w:cstheme="majorBidi"/>
              <w:b/>
              <w:bCs/>
              <w:noProof/>
              <w:sz w:val="24"/>
              <w:szCs w:val="24"/>
            </w:rPr>
          </w:pPr>
        </w:p>
        <w:p w14:paraId="58058066" w14:textId="77777777" w:rsidR="00FD1350" w:rsidRPr="00611C13" w:rsidRDefault="00FD1350" w:rsidP="00611C13">
          <w:pPr>
            <w:spacing w:line="360" w:lineRule="auto"/>
            <w:rPr>
              <w:rFonts w:asciiTheme="majorBidi" w:hAnsiTheme="majorBidi" w:cstheme="majorBidi"/>
              <w:b/>
              <w:bCs/>
              <w:noProof/>
              <w:sz w:val="24"/>
              <w:szCs w:val="24"/>
            </w:rPr>
          </w:pPr>
        </w:p>
        <w:p w14:paraId="4F250744" w14:textId="77777777" w:rsidR="00FD1350" w:rsidRPr="00611C13" w:rsidRDefault="00FD1350" w:rsidP="00611C13">
          <w:pPr>
            <w:spacing w:line="360" w:lineRule="auto"/>
            <w:rPr>
              <w:rFonts w:asciiTheme="majorBidi" w:hAnsiTheme="majorBidi" w:cstheme="majorBidi"/>
              <w:b/>
              <w:bCs/>
              <w:noProof/>
              <w:sz w:val="24"/>
              <w:szCs w:val="24"/>
            </w:rPr>
          </w:pPr>
        </w:p>
        <w:p w14:paraId="1181A3F0" w14:textId="77777777" w:rsidR="00FD1350" w:rsidRPr="00611C13" w:rsidRDefault="00FD1350" w:rsidP="00611C13">
          <w:pPr>
            <w:spacing w:line="360" w:lineRule="auto"/>
            <w:rPr>
              <w:rFonts w:asciiTheme="majorBidi" w:hAnsiTheme="majorBidi" w:cstheme="majorBidi"/>
              <w:b/>
              <w:bCs/>
              <w:noProof/>
              <w:sz w:val="24"/>
              <w:szCs w:val="24"/>
            </w:rPr>
          </w:pPr>
        </w:p>
        <w:p w14:paraId="47A77DF9" w14:textId="77777777" w:rsidR="0015097C" w:rsidRPr="00611C13" w:rsidRDefault="0015097C" w:rsidP="00611C13">
          <w:pPr>
            <w:spacing w:line="360" w:lineRule="auto"/>
            <w:rPr>
              <w:rFonts w:asciiTheme="majorBidi" w:hAnsiTheme="majorBidi" w:cstheme="majorBidi"/>
              <w:sz w:val="24"/>
              <w:szCs w:val="24"/>
            </w:rPr>
          </w:pPr>
        </w:p>
        <w:p w14:paraId="2F0F88FB" w14:textId="7A19B7A7" w:rsidR="0015097C" w:rsidRPr="00611C13" w:rsidRDefault="00000000" w:rsidP="00611C13">
          <w:pPr>
            <w:spacing w:line="360" w:lineRule="auto"/>
            <w:rPr>
              <w:rFonts w:asciiTheme="majorBidi" w:hAnsiTheme="majorBidi" w:cstheme="majorBidi"/>
              <w:sz w:val="24"/>
              <w:szCs w:val="24"/>
            </w:rPr>
          </w:pPr>
        </w:p>
      </w:sdtContent>
    </w:sdt>
    <w:p w14:paraId="362BC5C6" w14:textId="580B550F" w:rsidR="006D05A1" w:rsidRPr="0061692F" w:rsidRDefault="00597BF0" w:rsidP="0061692F">
      <w:pPr>
        <w:pStyle w:val="Heading1"/>
        <w:spacing w:line="360" w:lineRule="auto"/>
        <w:ind w:left="284" w:hanging="284"/>
        <w:rPr>
          <w:rFonts w:asciiTheme="majorBidi" w:hAnsiTheme="majorBidi"/>
          <w:b/>
          <w:bCs/>
          <w:sz w:val="24"/>
          <w:szCs w:val="24"/>
        </w:rPr>
      </w:pPr>
      <w:r>
        <w:rPr>
          <w:rFonts w:asciiTheme="majorBidi" w:hAnsiTheme="majorBidi"/>
          <w:b/>
          <w:bCs/>
          <w:sz w:val="24"/>
          <w:szCs w:val="24"/>
        </w:rPr>
        <w:lastRenderedPageBreak/>
        <w:t xml:space="preserve">   </w:t>
      </w:r>
      <w:bookmarkStart w:id="0" w:name="_Toc225681400"/>
      <w:r w:rsidR="006D05A1" w:rsidRPr="00611C13">
        <w:rPr>
          <w:rFonts w:asciiTheme="majorBidi" w:hAnsiTheme="majorBidi"/>
          <w:b/>
          <w:bCs/>
          <w:sz w:val="24"/>
          <w:szCs w:val="24"/>
        </w:rPr>
        <w:t>Limitations et approbations</w:t>
      </w:r>
      <w:bookmarkEnd w:id="0"/>
    </w:p>
    <w:p w14:paraId="4AD7DB0C" w14:textId="53D91F60" w:rsidR="00355C29" w:rsidRPr="00611C13" w:rsidRDefault="00355C29" w:rsidP="00C465B1">
      <w:pPr>
        <w:spacing w:line="360" w:lineRule="auto"/>
        <w:jc w:val="both"/>
        <w:rPr>
          <w:rFonts w:asciiTheme="majorBidi" w:eastAsia="Times New Roman" w:hAnsiTheme="majorBidi" w:cstheme="majorBidi"/>
          <w:color w:val="032B3A"/>
          <w:kern w:val="0"/>
          <w:sz w:val="24"/>
          <w:szCs w:val="24"/>
          <w:lang w:val="fr-CA"/>
          <w14:ligatures w14:val="none"/>
        </w:rPr>
      </w:pPr>
      <w:r w:rsidRPr="00611C13">
        <w:rPr>
          <w:rFonts w:asciiTheme="majorBidi" w:hAnsiTheme="majorBidi" w:cstheme="majorBidi"/>
          <w:sz w:val="24"/>
          <w:szCs w:val="24"/>
          <w:lang w:val="fr-CA"/>
        </w:rPr>
        <w:t>Le présent rapport est destiné exclusivement à {{Project_Name}} pour le bâtiment situé au {{Address_of_project}} et a été préparé uniquement dans le cadre du mandat qui nous a été confié. Ce document, ou toute partie de celui-ci, ne peut être reproduit, diffusé ou utilisé à d’autres fins sans autorisation écrite préalable.</w:t>
      </w:r>
      <w:r w:rsidR="00FD1106" w:rsidRPr="00FD1106">
        <w:rPr>
          <w:rFonts w:asciiTheme="majorBidi" w:eastAsia="Times New Roman" w:hAnsiTheme="majorBidi"/>
          <w:b/>
          <w:bCs/>
          <w:kern w:val="0"/>
          <w:sz w:val="28"/>
          <w:szCs w:val="28"/>
          <w:lang w:val="fr-CA"/>
          <w14:ligatures w14:val="none"/>
        </w:rPr>
      </w:r>
      <w:r w:rsidR="00FD1106">
        <w:rPr>
          <w:rFonts w:asciiTheme="majorBidi" w:eastAsia="Times New Roman" w:hAnsiTheme="majorBidi"/>
          <w:b/>
          <w:bCs/>
          <w:kern w:val="0"/>
          <w:sz w:val="28"/>
          <w:szCs w:val="28"/>
          <w:lang w:val="fr-CA"/>
          <w14:ligatures w14:val="none"/>
        </w:rPr>
      </w:r>
      <w:r w:rsidRPr="00611C13">
        <w:rPr>
          <w:rFonts w:asciiTheme="majorBidi" w:hAnsiTheme="majorBidi" w:cstheme="majorBidi"/>
          <w:sz w:val="24"/>
          <w:szCs w:val="24"/>
          <w:lang w:val="fr-CA"/>
        </w:rPr>
      </w:r>
      <w:r w:rsidR="00494AD0" w:rsidRPr="00494AD0">
        <w:rPr>
          <w:rFonts w:asciiTheme="majorBidi" w:hAnsiTheme="majorBidi" w:cstheme="majorBidi"/>
          <w:sz w:val="24"/>
          <w:szCs w:val="24"/>
          <w:lang w:val="fr-CA"/>
        </w:rPr>
      </w:r>
      <w:proofErr w:type="spellStart"/>
      <w:r w:rsidR="00494AD0" w:rsidRPr="00494AD0">
        <w:rPr>
          <w:rFonts w:asciiTheme="majorBidi" w:hAnsiTheme="majorBidi" w:cstheme="majorBidi"/>
          <w:sz w:val="24"/>
          <w:szCs w:val="24"/>
          <w:lang w:val="fr-CA"/>
        </w:rPr>
      </w:r>
      <w:proofErr w:type="spellEnd"/>
      <w:r w:rsidR="00494AD0" w:rsidRPr="00494AD0">
        <w:rPr>
          <w:rFonts w:asciiTheme="majorBidi" w:hAnsiTheme="majorBidi" w:cstheme="majorBidi"/>
          <w:sz w:val="24"/>
          <w:szCs w:val="24"/>
          <w:lang w:val="fr-CA"/>
        </w:rPr>
      </w:r>
      <w:r w:rsidRPr="00611C13">
        <w:rPr>
          <w:rFonts w:asciiTheme="majorBidi" w:hAnsiTheme="majorBidi" w:cstheme="majorBidi"/>
          <w:sz w:val="24"/>
          <w:szCs w:val="24"/>
          <w:lang w:val="fr-CA"/>
        </w:rPr>
      </w:r>
    </w:p>
    <w:p w14:paraId="55FB4741" w14:textId="6FB051DE" w:rsidR="00355C29" w:rsidRPr="00611C13" w:rsidRDefault="00D80AFC" w:rsidP="00C465B1">
      <w:pPr>
        <w:pStyle w:val="NormalWeb"/>
        <w:spacing w:line="360" w:lineRule="auto"/>
        <w:jc w:val="both"/>
        <w:rPr>
          <w:rFonts w:asciiTheme="majorBidi" w:hAnsiTheme="majorBidi" w:cstheme="majorBidi"/>
          <w:lang w:val="fr-CA"/>
        </w:rPr>
      </w:pPr>
      <w:r>
        <w:rPr>
          <w:rFonts w:asciiTheme="majorBidi" w:hAnsiTheme="majorBidi" w:cstheme="majorBidi"/>
          <w:noProof/>
          <w:lang w:val="fr-CA"/>
        </w:rPr>
        <w:drawing>
          <wp:anchor distT="0" distB="0" distL="114300" distR="114300" simplePos="0" relativeHeight="251776000" behindDoc="1" locked="0" layoutInCell="1" allowOverlap="1" wp14:anchorId="3386874A" wp14:editId="0DA6C509">
            <wp:simplePos x="0" y="0"/>
            <wp:positionH relativeFrom="margin">
              <wp:posOffset>1570604</wp:posOffset>
            </wp:positionH>
            <wp:positionV relativeFrom="paragraph">
              <wp:posOffset>990307</wp:posOffset>
            </wp:positionV>
            <wp:extent cx="1877444" cy="1068512"/>
            <wp:effectExtent l="0" t="0" r="0" b="0"/>
            <wp:wrapNone/>
            <wp:docPr id="2177528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5289" name="Picture 2177528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77444" cy="1068512"/>
                    </a:xfrm>
                    <a:prstGeom prst="rect">
                      <a:avLst/>
                    </a:prstGeom>
                  </pic:spPr>
                </pic:pic>
              </a:graphicData>
            </a:graphic>
            <wp14:sizeRelH relativeFrom="margin">
              <wp14:pctWidth>0</wp14:pctWidth>
            </wp14:sizeRelH>
            <wp14:sizeRelV relativeFrom="margin">
              <wp14:pctHeight>0</wp14:pctHeight>
            </wp14:sizeRelV>
          </wp:anchor>
        </w:drawing>
      </w:r>
      <w:r w:rsidR="00355C29" w:rsidRPr="00611C13">
        <w:rPr>
          <w:rFonts w:asciiTheme="majorBidi" w:hAnsiTheme="majorBidi" w:cstheme="majorBidi"/>
          <w:lang w:val="fr-CA"/>
        </w:rPr>
        <w:t xml:space="preserve">La responsabilité de </w:t>
      </w:r>
      <w:r w:rsidR="00472D34" w:rsidRPr="00611C13">
        <w:rPr>
          <w:rStyle w:val="Strong"/>
          <w:rFonts w:asciiTheme="majorBidi" w:hAnsiTheme="majorBidi" w:cstheme="majorBidi"/>
          <w:lang w:val="fr-CA"/>
        </w:rPr>
        <w:t xml:space="preserve">BSF </w:t>
      </w:r>
      <w:r w:rsidR="00CD56D3" w:rsidRPr="00611C13">
        <w:rPr>
          <w:rStyle w:val="Strong"/>
          <w:rFonts w:asciiTheme="majorBidi" w:hAnsiTheme="majorBidi" w:cstheme="majorBidi"/>
          <w:lang w:val="fr-CA"/>
        </w:rPr>
        <w:t xml:space="preserve">Inspections </w:t>
      </w:r>
      <w:r w:rsidR="00CD56D3" w:rsidRPr="00611C13">
        <w:rPr>
          <w:rFonts w:asciiTheme="majorBidi" w:hAnsiTheme="majorBidi" w:cstheme="majorBidi"/>
          <w:lang w:val="fr-CA"/>
        </w:rPr>
        <w:t>se</w:t>
      </w:r>
      <w:r w:rsidR="00355C29" w:rsidRPr="00611C13">
        <w:rPr>
          <w:rFonts w:asciiTheme="majorBidi" w:hAnsiTheme="majorBidi" w:cstheme="majorBidi"/>
          <w:lang w:val="fr-CA"/>
        </w:rPr>
        <w:t xml:space="preserve"> limite strictement à l’étendue du mandat confié et aux services professionnels rendus. Les conclusions, opinions et recommandations présentées sont basées sur les observations effectuées lors de l’inspection, ainsi que sur les informations disponibles au moment de celle-ci. Les informations fournies par des tiers n’ont pas été vérifiées de façon indépendante, sauf indication contraire.</w:t>
      </w:r>
    </w:p>
    <w:p w14:paraId="23E97809" w14:textId="0D6B7D3D" w:rsidR="00355C29" w:rsidRPr="00611C13" w:rsidRDefault="00355C29" w:rsidP="00125A4D">
      <w:pPr>
        <w:pStyle w:val="NormalWeb"/>
        <w:spacing w:line="360" w:lineRule="auto"/>
        <w:rPr>
          <w:rFonts w:asciiTheme="majorBidi" w:hAnsiTheme="majorBidi" w:cstheme="majorBidi"/>
          <w:lang w:val="fr-CA"/>
        </w:rPr>
      </w:pPr>
      <w:r w:rsidRPr="00D80AFC">
        <w:rPr>
          <w:rStyle w:val="Strong"/>
          <w:lang w:val="fr-CA"/>
        </w:rPr>
        <w:t>Préparé par : _</w:t>
      </w:r>
      <w:r w:rsidRPr="00611C13">
        <w:rPr>
          <w:rFonts w:asciiTheme="majorBidi" w:hAnsiTheme="majorBidi" w:cstheme="majorBidi"/>
          <w:lang w:val="fr-CA"/>
        </w:rPr>
        <w:t>______________________________________</w:t>
      </w:r>
      <w:r w:rsidRPr="00611C13">
        <w:rPr>
          <w:rFonts w:asciiTheme="majorBidi" w:hAnsiTheme="majorBidi" w:cstheme="majorBidi"/>
          <w:lang w:val="fr-CA"/>
        </w:rPr>
        <w:br/>
      </w:r>
      <w:r w:rsidR="001817A4" w:rsidRPr="00611C13">
        <w:rPr>
          <w:rStyle w:val="Strong"/>
          <w:rFonts w:asciiTheme="majorBidi" w:hAnsiTheme="majorBidi" w:cstheme="majorBidi"/>
          <w:lang w:val="fr-CA"/>
        </w:rPr>
        <w:t xml:space="preserve">Arash Rohani </w:t>
      </w:r>
      <w:r w:rsidRPr="00611C13">
        <w:rPr>
          <w:rStyle w:val="Strong"/>
          <w:rFonts w:asciiTheme="majorBidi" w:hAnsiTheme="majorBidi" w:cstheme="majorBidi"/>
          <w:lang w:val="fr-CA"/>
        </w:rPr>
        <w:t xml:space="preserve">, </w:t>
      </w:r>
      <w:proofErr w:type="spellStart"/>
      <w:r w:rsidRPr="00611C13">
        <w:rPr>
          <w:rStyle w:val="Strong"/>
          <w:rFonts w:asciiTheme="majorBidi" w:hAnsiTheme="majorBidi" w:cstheme="majorBidi"/>
          <w:lang w:val="fr-CA"/>
        </w:rPr>
        <w:t>ing</w:t>
      </w:r>
      <w:proofErr w:type="spellEnd"/>
      <w:r w:rsidRPr="00611C13">
        <w:rPr>
          <w:rStyle w:val="Strong"/>
          <w:rFonts w:asciiTheme="majorBidi" w:hAnsiTheme="majorBidi" w:cstheme="majorBidi"/>
          <w:lang w:val="fr-CA"/>
        </w:rPr>
        <w:t>.</w:t>
      </w:r>
      <w:r w:rsidRPr="00611C13">
        <w:rPr>
          <w:rFonts w:asciiTheme="majorBidi" w:hAnsiTheme="majorBidi" w:cstheme="majorBidi"/>
          <w:lang w:val="fr-CA"/>
        </w:rPr>
        <w:br/>
      </w:r>
      <w:r w:rsidRPr="00D80AFC">
        <w:rPr>
          <w:rStyle w:val="Strong"/>
          <w:lang w:val="fr-CA"/>
        </w:rPr>
        <w:t xml:space="preserve">OIQ # </w:t>
      </w:r>
      <w:r w:rsidR="001817A4" w:rsidRPr="00611C13">
        <w:rPr>
          <w:rStyle w:val="Strong"/>
          <w:rFonts w:asciiTheme="majorBidi" w:hAnsiTheme="majorBidi" w:cstheme="majorBidi"/>
          <w:lang w:val="fr-CA"/>
        </w:rPr>
        <w:t>6024175</w:t>
      </w:r>
    </w:p>
    <w:p w14:paraId="0183105C" w14:textId="504D965F" w:rsidR="007318C8" w:rsidRPr="00611C13" w:rsidRDefault="007318C8" w:rsidP="00C465B1">
      <w:pPr>
        <w:spacing w:line="360" w:lineRule="auto"/>
        <w:jc w:val="both"/>
        <w:rPr>
          <w:rFonts w:asciiTheme="majorBidi" w:hAnsiTheme="majorBidi" w:cstheme="majorBidi"/>
          <w:color w:val="4472C4" w:themeColor="accent1"/>
          <w:sz w:val="24"/>
          <w:szCs w:val="24"/>
          <w:lang w:val="fr-CA"/>
        </w:rPr>
      </w:pPr>
    </w:p>
    <w:p w14:paraId="7875E05C" w14:textId="77777777" w:rsidR="00400400" w:rsidRPr="00611C13" w:rsidRDefault="00400400" w:rsidP="00C465B1">
      <w:pPr>
        <w:spacing w:line="360" w:lineRule="auto"/>
        <w:jc w:val="both"/>
        <w:rPr>
          <w:rFonts w:asciiTheme="majorBidi" w:hAnsiTheme="majorBidi" w:cstheme="majorBidi"/>
          <w:color w:val="4472C4" w:themeColor="accent1"/>
          <w:sz w:val="24"/>
          <w:szCs w:val="24"/>
          <w:lang w:val="fr-CA"/>
        </w:rPr>
      </w:pPr>
    </w:p>
    <w:p w14:paraId="257DD516" w14:textId="77777777" w:rsidR="00400400" w:rsidRPr="00611C13" w:rsidRDefault="00400400" w:rsidP="00C465B1">
      <w:pPr>
        <w:spacing w:line="360" w:lineRule="auto"/>
        <w:jc w:val="both"/>
        <w:rPr>
          <w:rFonts w:asciiTheme="majorBidi" w:hAnsiTheme="majorBidi" w:cstheme="majorBidi"/>
          <w:color w:val="4472C4" w:themeColor="accent1"/>
          <w:sz w:val="24"/>
          <w:szCs w:val="24"/>
          <w:lang w:val="fr-CA"/>
        </w:rPr>
      </w:pPr>
    </w:p>
    <w:p w14:paraId="7FB7E87B" w14:textId="77777777" w:rsidR="00400400" w:rsidRPr="00611C13" w:rsidRDefault="00400400" w:rsidP="00C465B1">
      <w:pPr>
        <w:spacing w:line="360" w:lineRule="auto"/>
        <w:jc w:val="both"/>
        <w:rPr>
          <w:rFonts w:asciiTheme="majorBidi" w:hAnsiTheme="majorBidi" w:cstheme="majorBidi"/>
          <w:color w:val="4472C4" w:themeColor="accent1"/>
          <w:sz w:val="24"/>
          <w:szCs w:val="24"/>
          <w:lang w:val="fr-CA"/>
        </w:rPr>
      </w:pPr>
    </w:p>
    <w:p w14:paraId="175B9D2F" w14:textId="77777777" w:rsidR="00400400" w:rsidRPr="00611C13" w:rsidRDefault="00400400" w:rsidP="00C465B1">
      <w:pPr>
        <w:spacing w:line="360" w:lineRule="auto"/>
        <w:jc w:val="both"/>
        <w:rPr>
          <w:rFonts w:asciiTheme="majorBidi" w:hAnsiTheme="majorBidi" w:cstheme="majorBidi"/>
          <w:color w:val="4472C4" w:themeColor="accent1"/>
          <w:sz w:val="24"/>
          <w:szCs w:val="24"/>
          <w:lang w:val="fr-CA"/>
        </w:rPr>
      </w:pPr>
    </w:p>
    <w:p w14:paraId="44804972" w14:textId="37651685" w:rsidR="00400400" w:rsidRPr="00611C13" w:rsidRDefault="00400400" w:rsidP="00C465B1">
      <w:pPr>
        <w:spacing w:line="360" w:lineRule="auto"/>
        <w:jc w:val="both"/>
        <w:rPr>
          <w:rFonts w:asciiTheme="majorBidi" w:hAnsiTheme="majorBidi" w:cstheme="majorBidi"/>
          <w:color w:val="4472C4" w:themeColor="accent1"/>
          <w:sz w:val="24"/>
          <w:szCs w:val="24"/>
          <w:lang w:val="fr-CA"/>
        </w:rPr>
      </w:pPr>
    </w:p>
    <w:p w14:paraId="4416AAB3" w14:textId="77777777" w:rsidR="00400400" w:rsidRPr="00611C13" w:rsidRDefault="00400400" w:rsidP="00C465B1">
      <w:pPr>
        <w:spacing w:line="360" w:lineRule="auto"/>
        <w:jc w:val="both"/>
        <w:rPr>
          <w:rFonts w:asciiTheme="majorBidi" w:hAnsiTheme="majorBidi" w:cstheme="majorBidi"/>
          <w:color w:val="4472C4" w:themeColor="accent1"/>
          <w:sz w:val="24"/>
          <w:szCs w:val="24"/>
          <w:lang w:val="fr-CA"/>
        </w:rPr>
      </w:pPr>
    </w:p>
    <w:p w14:paraId="3F98BBEC" w14:textId="77777777" w:rsidR="00400400" w:rsidRPr="00611C13" w:rsidRDefault="00400400" w:rsidP="00C465B1">
      <w:pPr>
        <w:spacing w:line="360" w:lineRule="auto"/>
        <w:jc w:val="both"/>
        <w:rPr>
          <w:rFonts w:asciiTheme="majorBidi" w:hAnsiTheme="majorBidi" w:cstheme="majorBidi"/>
          <w:color w:val="4472C4" w:themeColor="accent1"/>
          <w:sz w:val="24"/>
          <w:szCs w:val="24"/>
          <w:lang w:val="fr-CA"/>
        </w:rPr>
      </w:pPr>
    </w:p>
    <w:p w14:paraId="5EA5111F" w14:textId="329CB6A5" w:rsidR="00400400" w:rsidRPr="00611C13" w:rsidRDefault="00400400" w:rsidP="00C465B1">
      <w:pPr>
        <w:spacing w:line="360" w:lineRule="auto"/>
        <w:jc w:val="both"/>
        <w:rPr>
          <w:rFonts w:asciiTheme="majorBidi" w:hAnsiTheme="majorBidi" w:cstheme="majorBidi"/>
          <w:color w:val="4472C4" w:themeColor="accent1"/>
          <w:sz w:val="24"/>
          <w:szCs w:val="24"/>
          <w:lang w:val="fr-CA"/>
        </w:rPr>
      </w:pPr>
    </w:p>
    <w:p w14:paraId="73107381" w14:textId="2FE3B62D" w:rsidR="00B77DC8" w:rsidRPr="00611C13" w:rsidRDefault="00597BF0" w:rsidP="00C465B1">
      <w:pPr>
        <w:pStyle w:val="Heading1"/>
        <w:spacing w:line="360" w:lineRule="auto"/>
        <w:ind w:left="284" w:hanging="284"/>
        <w:jc w:val="both"/>
        <w:rPr>
          <w:rFonts w:asciiTheme="majorBidi" w:eastAsia="Times New Roman" w:hAnsiTheme="majorBidi"/>
          <w:b/>
          <w:bCs/>
          <w:sz w:val="24"/>
          <w:szCs w:val="24"/>
          <w:lang w:val="fr-CA" w:eastAsia="en-CA"/>
        </w:rPr>
      </w:pPr>
      <w:r>
        <w:rPr>
          <w:rFonts w:asciiTheme="majorBidi" w:eastAsia="Times New Roman" w:hAnsiTheme="majorBidi"/>
          <w:b/>
          <w:bCs/>
          <w:sz w:val="24"/>
          <w:szCs w:val="24"/>
          <w:lang w:val="fr-CA" w:eastAsia="en-CA"/>
        </w:rPr>
        <w:lastRenderedPageBreak/>
        <w:t xml:space="preserve">   </w:t>
      </w:r>
      <w:bookmarkStart w:id="1" w:name="_Toc225681401"/>
      <w:r w:rsidR="00B77DC8" w:rsidRPr="00611C13">
        <w:rPr>
          <w:rFonts w:asciiTheme="majorBidi" w:eastAsia="Times New Roman" w:hAnsiTheme="majorBidi"/>
          <w:b/>
          <w:bCs/>
          <w:sz w:val="24"/>
          <w:szCs w:val="24"/>
          <w:lang w:val="fr-CA" w:eastAsia="en-CA"/>
        </w:rPr>
        <w:t>Informations générales du projet</w:t>
      </w:r>
      <w:bookmarkEnd w:id="1"/>
    </w:p>
    <w:p w14:paraId="67D9BED3" w14:textId="31AB861F" w:rsidR="007318C8" w:rsidRPr="00611C13" w:rsidRDefault="007318C8" w:rsidP="00F86D41">
      <w:pPr>
        <w:pStyle w:val="NormalWeb"/>
        <w:numPr>
          <w:ilvl w:val="0"/>
          <w:numId w:val="15"/>
        </w:numPr>
        <w:spacing w:line="360" w:lineRule="exact"/>
        <w:jc w:val="both"/>
        <w:rPr>
          <w:rFonts w:asciiTheme="majorBidi" w:hAnsiTheme="majorBidi" w:cstheme="majorBidi"/>
        </w:rPr>
      </w:pPr>
      <w:r w:rsidRPr="00611C13">
        <w:rPr>
          <w:rFonts w:asciiTheme="majorBidi" w:hAnsiTheme="majorBidi" w:cstheme="majorBidi"/>
        </w:rPr>
        <w:t>Client / représentant</w:t>
      </w:r>
    </w:p>
    <w:p w14:paraId="277AA18F" w14:textId="1170EFCF" w:rsidR="007318C8" w:rsidRPr="00EF2928" w:rsidRDefault="00EF2928" w:rsidP="00F86D41">
      <w:pPr>
        <w:pStyle w:val="NormalWeb"/>
        <w:spacing w:line="360" w:lineRule="exact"/>
        <w:ind w:left="720"/>
        <w:jc w:val="both"/>
        <w:rPr>
          <w:rFonts w:asciiTheme="majorBidi" w:hAnsiTheme="majorBidi" w:cstheme="majorBidi"/>
          <w:lang w:val="fr-CA"/>
        </w:rPr>
      </w:pPr>
      <w:r w:rsidRPr="00EF2928">
        <w:rPr>
          <w:rFonts w:asciiTheme="majorBidi" w:hAnsiTheme="majorBidi" w:cstheme="majorBidi"/>
          <w:color w:val="233D48"/>
          <w:shd w:val="clear" w:color="auto" w:fill="FFFFFF"/>
          <w:lang w:val="fr-CA"/>
        </w:rPr>
        <w:t>{{Project_Name}}</w:t>
      </w:r>
      <w:r w:rsidR="007318C8" w:rsidRPr="00EF2928">
        <w:rPr>
          <w:rFonts w:asciiTheme="majorBidi" w:hAnsiTheme="majorBidi" w:cstheme="majorBidi"/>
          <w:lang w:val="fr-CA"/>
        </w:rPr>
      </w:r>
    </w:p>
    <w:p w14:paraId="0E2B0957" w14:textId="77777777" w:rsidR="00EF2928" w:rsidRDefault="00CD56D3" w:rsidP="00F86D41">
      <w:pPr>
        <w:pStyle w:val="NormalWeb"/>
        <w:spacing w:line="360" w:lineRule="exact"/>
        <w:jc w:val="both"/>
        <w:rPr>
          <w:rFonts w:asciiTheme="majorBidi" w:hAnsiTheme="majorBidi" w:cstheme="majorBidi"/>
          <w:lang w:val="fr-CA"/>
        </w:rPr>
      </w:pPr>
      <w:r w:rsidRPr="00611C13">
        <w:rPr>
          <w:rFonts w:asciiTheme="majorBidi" w:hAnsiTheme="majorBidi" w:cstheme="majorBidi"/>
          <w:color w:val="233D48"/>
          <w:shd w:val="clear" w:color="auto" w:fill="FFFFFF"/>
          <w:lang w:val="fr-CA"/>
        </w:rPr>
        <w:t>Adresse du site</w:t>
      </w:r>
      <w:r w:rsidR="008D219A" w:rsidRPr="00611C13">
        <w:rPr>
          <w:rFonts w:asciiTheme="majorBidi" w:hAnsiTheme="majorBidi" w:cstheme="majorBidi"/>
          <w:lang w:val="fr-CA"/>
        </w:rPr>
      </w:r>
      <w:r w:rsidR="00EF2928" w:rsidRPr="00EF2928">
        <w:rPr>
          <w:rFonts w:asciiTheme="majorBidi" w:hAnsiTheme="majorBidi" w:cstheme="majorBidi"/>
          <w:lang w:val="fr-CA"/>
        </w:rPr>
      </w:r>
      <w:proofErr w:type="spellStart"/>
      <w:r w:rsidR="00EF2928" w:rsidRPr="00EF2928">
        <w:rPr>
          <w:rFonts w:asciiTheme="majorBidi" w:hAnsiTheme="majorBidi" w:cstheme="majorBidi"/>
          <w:lang w:val="fr-CA"/>
        </w:rPr>
      </w:r>
      <w:proofErr w:type="spellEnd"/>
      <w:r w:rsidR="00EF2928" w:rsidRPr="00EF2928">
        <w:rPr>
          <w:rFonts w:asciiTheme="majorBidi" w:hAnsiTheme="majorBidi" w:cstheme="majorBidi"/>
          <w:lang w:val="fr-CA"/>
        </w:rPr>
      </w:r>
    </w:p>
    <w:p w14:paraId="2694BCEC" w14:textId="7C637276" w:rsidR="007318C8" w:rsidRPr="00611C13" w:rsidRDefault="007318C8" w:rsidP="00F86D41">
      <w:pPr>
        <w:pStyle w:val="NormalWeb"/>
        <w:numPr>
          <w:ilvl w:val="0"/>
          <w:numId w:val="18"/>
        </w:numPr>
        <w:spacing w:line="360" w:lineRule="exact"/>
        <w:jc w:val="both"/>
        <w:rPr>
          <w:rFonts w:asciiTheme="majorBidi" w:hAnsiTheme="majorBidi" w:cstheme="majorBidi"/>
          <w:lang w:val="fr-CA"/>
        </w:rPr>
      </w:pPr>
      <w:r w:rsidRPr="00611C13">
        <w:rPr>
          <w:rFonts w:asciiTheme="majorBidi" w:hAnsiTheme="majorBidi" w:cstheme="majorBidi"/>
          <w:lang w:val="fr-CA"/>
        </w:rPr>
        <w:t>{{Address_of_project}}</w:t>
      </w:r>
    </w:p>
    <w:p w14:paraId="2DBADF21" w14:textId="70CAE4B9" w:rsidR="004A2E0E" w:rsidRPr="004A2E0E" w:rsidRDefault="004A2E0E" w:rsidP="00F86D41">
      <w:pPr>
        <w:pStyle w:val="NormalWeb"/>
        <w:spacing w:line="360" w:lineRule="exact"/>
        <w:ind w:left="720"/>
        <w:jc w:val="both"/>
        <w:rPr>
          <w:lang w:val="fr-CA"/>
        </w:rPr>
      </w:pPr>
      <w:r w:rsidRPr="004A2E0E">
        <w:rPr>
          <w:lang w:val="fr-CA"/>
        </w:rPr>
        <w:t>Description du bâtiment</w:t>
      </w:r>
    </w:p>
    <w:p w14:paraId="53CE1070" w14:textId="1A70C7B9" w:rsidR="004A2E0E" w:rsidRPr="004A2E0E" w:rsidRDefault="004A2E0E" w:rsidP="00F86D41">
      <w:pPr>
        <w:pStyle w:val="NormalWeb"/>
        <w:spacing w:line="360" w:lineRule="exact"/>
        <w:ind w:left="720"/>
        <w:jc w:val="both"/>
        <w:rPr>
          <w:lang w:val="fr-CA"/>
        </w:rPr>
      </w:pPr>
      <w:r w:rsidRPr="004A2E0E">
        <w:rPr>
          <w:lang w:val="fr-CA"/>
        </w:rPr>
        <w:t>{{Building_Description}}</w:t>
      </w:r>
      <w:r w:rsidR="00ED242F">
        <w:rPr>
          <w:rFonts w:hint="cs"/>
          <w:rtl/>
          <w:lang w:val="fr-CA"/>
        </w:rPr>
      </w:r>
    </w:p>
    <w:p w14:paraId="33AD438D" w14:textId="77777777" w:rsidR="004A2E0E" w:rsidRPr="004A2E0E" w:rsidRDefault="004A2E0E" w:rsidP="00F86D41">
      <w:pPr>
        <w:pStyle w:val="NormalWeb"/>
        <w:spacing w:line="360" w:lineRule="exact"/>
        <w:ind w:left="720"/>
        <w:jc w:val="both"/>
        <w:rPr>
          <w:rFonts w:asciiTheme="majorBidi" w:hAnsiTheme="majorBidi" w:cstheme="majorBidi"/>
          <w:lang w:val="fr-CA"/>
        </w:rPr>
      </w:pPr>
      <w:r w:rsidRPr="004A2E0E">
        <w:rPr>
          <w:lang w:val="fr-CA"/>
        </w:rPr>
        <w:t>Mandat et portée de l’inspection</w:t>
      </w:r>
    </w:p>
    <w:p w14:paraId="332078A3" w14:textId="2B9FFCAD" w:rsidR="007318C8" w:rsidRPr="00611C13" w:rsidRDefault="007318C8" w:rsidP="00F86D41">
      <w:pPr>
        <w:pStyle w:val="NormalWeb"/>
        <w:numPr>
          <w:ilvl w:val="0"/>
          <w:numId w:val="15"/>
        </w:numPr>
        <w:spacing w:line="360" w:lineRule="exact"/>
        <w:jc w:val="both"/>
        <w:rPr>
          <w:rFonts w:asciiTheme="majorBidi" w:hAnsiTheme="majorBidi" w:cstheme="majorBidi"/>
          <w:lang w:val="fr-CA"/>
        </w:rPr>
      </w:pPr>
      <w:r w:rsidRPr="00611C13">
        <w:rPr>
          <w:rFonts w:asciiTheme="majorBidi" w:hAnsiTheme="majorBidi" w:cstheme="majorBidi"/>
          <w:lang w:val="fr-CA"/>
        </w:rPr>
        <w:t>{{Mandate}}</w:t>
      </w:r>
    </w:p>
    <w:p w14:paraId="27169A22" w14:textId="5584392C" w:rsidR="00904D2E" w:rsidRPr="00611C13" w:rsidRDefault="00597BF0" w:rsidP="00C465B1">
      <w:pPr>
        <w:pStyle w:val="Heading1"/>
        <w:spacing w:line="360" w:lineRule="auto"/>
        <w:ind w:left="284" w:hanging="284"/>
        <w:jc w:val="both"/>
        <w:rPr>
          <w:rFonts w:asciiTheme="majorBidi" w:eastAsia="Times New Roman" w:hAnsiTheme="majorBidi"/>
          <w:b/>
          <w:bCs/>
          <w:sz w:val="24"/>
          <w:szCs w:val="24"/>
          <w:lang w:val="fr-CA" w:eastAsia="en-CA"/>
        </w:rPr>
      </w:pPr>
      <w:r>
        <w:rPr>
          <w:rFonts w:asciiTheme="majorBidi" w:eastAsia="Times New Roman" w:hAnsiTheme="majorBidi"/>
          <w:b/>
          <w:bCs/>
          <w:sz w:val="24"/>
          <w:szCs w:val="24"/>
          <w:lang w:val="fr-CA" w:eastAsia="en-CA"/>
        </w:rPr>
        <w:lastRenderedPageBreak/>
        <w:t xml:space="preserve">   </w:t>
      </w:r>
      <w:bookmarkStart w:id="2" w:name="_Toc225681402"/>
      <w:r w:rsidR="00B471DF" w:rsidRPr="00611C13">
        <w:rPr>
          <w:rFonts w:asciiTheme="majorBidi" w:eastAsia="Times New Roman" w:hAnsiTheme="majorBidi"/>
          <w:b/>
          <w:bCs/>
          <w:sz w:val="24"/>
          <w:szCs w:val="24"/>
          <w:lang w:val="fr-CA" w:eastAsia="en-CA"/>
        </w:rPr>
        <w:t>Objectif du rapport</w:t>
      </w:r>
      <w:bookmarkEnd w:id="2"/>
    </w:p>
    <w:p w14:paraId="121D312B" w14:textId="6B45CFA1" w:rsidR="00B471DF" w:rsidRPr="00487836" w:rsidRDefault="00B471DF" w:rsidP="00C465B1">
      <w:pPr>
        <w:pStyle w:val="NormalWeb"/>
        <w:spacing w:line="360" w:lineRule="auto"/>
        <w:jc w:val="both"/>
        <w:rPr>
          <w:rFonts w:asciiTheme="majorBidi" w:hAnsiTheme="majorBidi" w:cstheme="majorBidi"/>
          <w:b/>
          <w:bCs/>
          <w:lang w:val="fr-CA"/>
        </w:rPr>
      </w:pPr>
      <w:r w:rsidRPr="00487836">
        <w:rPr>
          <w:rFonts w:asciiTheme="majorBidi" w:hAnsiTheme="majorBidi" w:cstheme="majorBidi"/>
          <w:b/>
          <w:bCs/>
          <w:lang w:val="fr-CA"/>
        </w:rPr>
        <w:t>But de l’inspection</w:t>
      </w:r>
    </w:p>
    <w:p w14:paraId="710155B3" w14:textId="6956D768" w:rsidR="00750A9F" w:rsidRPr="00750A9F" w:rsidRDefault="00750A9F" w:rsidP="00750A9F">
      <w:pPr>
        <w:pStyle w:val="NormalWeb"/>
        <w:spacing w:line="360" w:lineRule="auto"/>
        <w:ind w:firstLine="360"/>
        <w:rPr>
          <w:lang w:val="fr-CA"/>
        </w:rPr>
      </w:pPr>
      <w:r w:rsidRPr="00750A9F">
        <w:rPr>
          <w:lang w:val="fr-CA"/>
        </w:rPr>
        <w:t>Le but de l’inspection est d’évaluer l’état général du stationnement intérieur du bâtiment, en portant une attention particulière aux éléments structuraux visibles, afin d’identifier les signes de détérioration, de dégradation ou de déficience pouvant affecter leur performance ou la sécurité des usagers.</w:t>
      </w:r>
    </w:p>
    <w:p w14:paraId="1E8FBB22" w14:textId="77777777" w:rsidR="00750A9F" w:rsidRDefault="00750A9F" w:rsidP="00750A9F">
      <w:pPr>
        <w:pStyle w:val="NormalWeb"/>
        <w:spacing w:line="360" w:lineRule="auto"/>
        <w:jc w:val="both"/>
        <w:rPr>
          <w:lang w:val="fr-CA"/>
        </w:rPr>
      </w:pPr>
      <w:r w:rsidRPr="00750A9F">
        <w:rPr>
          <w:lang w:val="fr-CA"/>
        </w:rPr>
        <w:t>L’inspection vise également à formuler des recommandations quant aux interventions requises, le cas échéant, ainsi qu’à prioriser les travaux selon le niveau d’urgence.</w:t>
      </w:r>
    </w:p>
    <w:p w14:paraId="04F3FC24" w14:textId="4A7FA953" w:rsidR="00B471DF" w:rsidRPr="00487836" w:rsidRDefault="00B471DF" w:rsidP="00750A9F">
      <w:pPr>
        <w:pStyle w:val="NormalWeb"/>
        <w:spacing w:line="360" w:lineRule="auto"/>
        <w:jc w:val="both"/>
        <w:rPr>
          <w:rFonts w:asciiTheme="majorBidi" w:hAnsiTheme="majorBidi" w:cstheme="majorBidi"/>
          <w:b/>
          <w:bCs/>
          <w:lang w:val="fr-CA"/>
        </w:rPr>
      </w:pPr>
      <w:r w:rsidRPr="00487836">
        <w:rPr>
          <w:rFonts w:asciiTheme="majorBidi" w:hAnsiTheme="majorBidi" w:cstheme="majorBidi"/>
          <w:b/>
          <w:bCs/>
          <w:lang w:val="fr-CA"/>
        </w:rPr>
        <w:t>Limites du mandat</w:t>
      </w:r>
    </w:p>
    <w:p w14:paraId="64C36DE3" w14:textId="77777777" w:rsidR="00C1740D" w:rsidRPr="00C1740D" w:rsidRDefault="00C1740D" w:rsidP="00C465B1">
      <w:pPr>
        <w:pStyle w:val="NormalWeb"/>
        <w:spacing w:line="360" w:lineRule="auto"/>
        <w:jc w:val="both"/>
        <w:rPr>
          <w:rStyle w:val="Strong"/>
          <w:b w:val="0"/>
          <w:bCs w:val="0"/>
          <w:lang w:val="fr-CA"/>
        </w:rPr>
      </w:pPr>
      <w:r w:rsidRPr="00C1740D">
        <w:rPr>
          <w:lang w:val="fr-CA"/>
        </w:rPr>
        <w:t xml:space="preserve">Le présent mandat est limité à l’inspection des composantes visées, dans la mesure où celles-ci étaient </w:t>
      </w:r>
      <w:r w:rsidRPr="00C1740D">
        <w:rPr>
          <w:rStyle w:val="Strong"/>
          <w:b w:val="0"/>
          <w:bCs w:val="0"/>
          <w:lang w:val="fr-CA"/>
        </w:rPr>
        <w:t>accessibles et observables</w:t>
      </w:r>
      <w:r w:rsidRPr="00C1740D">
        <w:rPr>
          <w:lang w:val="fr-CA"/>
        </w:rPr>
        <w:t xml:space="preserve"> au moment de la visite. Aucune vérification exhaustive des éléments dissimulés, aucun démontage, aucun relevé de nature destructive et aucune analyse des composantes non accessibles n’ont été réalisés, sauf indication contraire. En conséquence, les conclusions formulées dans le présent rapport ne peuvent s’appliquer qu’aux conditions observées lors de l’inspection. </w:t>
      </w:r>
      <w:r w:rsidRPr="00C1740D">
        <w:rPr>
          <w:rStyle w:val="Strong"/>
          <w:b w:val="0"/>
          <w:bCs w:val="0"/>
          <w:lang w:val="fr-CA"/>
        </w:rPr>
        <w:t>La plateforme suspendue ne faisait pas partie du mandat.</w:t>
      </w:r>
    </w:p>
    <w:p w14:paraId="1F1CA96D" w14:textId="7FF7E970" w:rsidR="00B471DF" w:rsidRPr="00487836" w:rsidRDefault="00B471DF" w:rsidP="00C465B1">
      <w:pPr>
        <w:pStyle w:val="NormalWeb"/>
        <w:spacing w:line="360" w:lineRule="auto"/>
        <w:jc w:val="both"/>
        <w:rPr>
          <w:rFonts w:asciiTheme="majorBidi" w:hAnsiTheme="majorBidi" w:cstheme="majorBidi"/>
          <w:b/>
          <w:bCs/>
          <w:lang w:val="fr-CA"/>
        </w:rPr>
      </w:pPr>
      <w:r w:rsidRPr="00487836">
        <w:rPr>
          <w:rFonts w:asciiTheme="majorBidi" w:hAnsiTheme="majorBidi" w:cstheme="majorBidi"/>
          <w:b/>
          <w:bCs/>
          <w:lang w:val="fr-CA"/>
        </w:rPr>
        <w:t>Type d’inspection (visuelle, accès restreint, sans essais destructifs, etc.)</w:t>
      </w:r>
    </w:p>
    <w:p w14:paraId="32FCA374" w14:textId="69CB9D45" w:rsidR="00904D2E" w:rsidRPr="00603601" w:rsidRDefault="00603601" w:rsidP="00C465B1">
      <w:pPr>
        <w:spacing w:line="360" w:lineRule="auto"/>
        <w:jc w:val="both"/>
        <w:rPr>
          <w:rFonts w:asciiTheme="majorBidi" w:hAnsiTheme="majorBidi" w:cstheme="majorBidi"/>
          <w:sz w:val="24"/>
          <w:szCs w:val="24"/>
          <w:lang w:val="fr-CA"/>
        </w:rPr>
      </w:pPr>
      <w:r w:rsidRPr="00603601">
        <w:rPr>
          <w:lang w:val="fr-CA"/>
        </w:rPr>
        <w:t xml:space="preserve">La présente intervention constitue une </w:t>
      </w:r>
      <w:r w:rsidRPr="00603601">
        <w:rPr>
          <w:rStyle w:val="Strong"/>
          <w:b w:val="0"/>
          <w:bCs w:val="0"/>
          <w:lang w:val="fr-CA"/>
        </w:rPr>
        <w:t>inspection quinquennale</w:t>
      </w:r>
      <w:r w:rsidRPr="00603601">
        <w:rPr>
          <w:b/>
          <w:bCs/>
          <w:lang w:val="fr-CA"/>
        </w:rPr>
        <w:t xml:space="preserve"> </w:t>
      </w:r>
      <w:r w:rsidRPr="00603601">
        <w:rPr>
          <w:lang w:val="fr-CA"/>
        </w:rPr>
        <w:t xml:space="preserve">des équipements visés par le mandat. Elle comprend un </w:t>
      </w:r>
      <w:r w:rsidRPr="00603601">
        <w:rPr>
          <w:rStyle w:val="Strong"/>
          <w:b w:val="0"/>
          <w:bCs w:val="0"/>
          <w:lang w:val="fr-CA"/>
        </w:rPr>
        <w:t>examen visuel</w:t>
      </w:r>
      <w:r w:rsidRPr="00603601">
        <w:rPr>
          <w:lang w:val="fr-CA"/>
        </w:rPr>
        <w:t xml:space="preserve"> des composantes accessibles, accompagné des </w:t>
      </w:r>
      <w:r w:rsidRPr="00603601">
        <w:rPr>
          <w:rStyle w:val="Strong"/>
          <w:b w:val="0"/>
          <w:bCs w:val="0"/>
          <w:lang w:val="fr-CA"/>
        </w:rPr>
        <w:t>essais applicables</w:t>
      </w:r>
      <w:r w:rsidRPr="00603601">
        <w:rPr>
          <w:lang w:val="fr-CA"/>
        </w:rPr>
        <w:t xml:space="preserve"> au </w:t>
      </w:r>
      <w:r w:rsidRPr="00603601">
        <w:rPr>
          <w:rStyle w:val="Strong"/>
          <w:b w:val="0"/>
          <w:bCs w:val="0"/>
          <w:lang w:val="fr-CA"/>
        </w:rPr>
        <w:t>système de rails</w:t>
      </w:r>
      <w:r w:rsidRPr="00603601">
        <w:rPr>
          <w:lang w:val="fr-CA"/>
        </w:rPr>
        <w:t xml:space="preserve">, aux </w:t>
      </w:r>
      <w:r w:rsidRPr="00603601">
        <w:rPr>
          <w:rStyle w:val="Strong"/>
          <w:b w:val="0"/>
          <w:bCs w:val="0"/>
          <w:lang w:val="fr-CA"/>
        </w:rPr>
        <w:t>bossoirs</w:t>
      </w:r>
      <w:r w:rsidRPr="00603601">
        <w:rPr>
          <w:lang w:val="fr-CA"/>
        </w:rPr>
        <w:t xml:space="preserve"> et aux </w:t>
      </w:r>
      <w:r w:rsidRPr="00603601">
        <w:rPr>
          <w:rStyle w:val="Strong"/>
          <w:b w:val="0"/>
          <w:bCs w:val="0"/>
          <w:lang w:val="fr-CA"/>
        </w:rPr>
        <w:t>systèmes d’ancrage</w:t>
      </w:r>
      <w:r w:rsidRPr="00603601">
        <w:rPr>
          <w:lang w:val="fr-CA"/>
        </w:rPr>
        <w:t xml:space="preserve">. L’inspection a été réalisée dans les limites de l’accès disponible au moment de la visite, </w:t>
      </w:r>
      <w:r w:rsidRPr="00603601">
        <w:rPr>
          <w:rStyle w:val="Strong"/>
          <w:b w:val="0"/>
          <w:bCs w:val="0"/>
          <w:lang w:val="fr-CA"/>
        </w:rPr>
        <w:t>sans démontage des composantes</w:t>
      </w:r>
      <w:r w:rsidRPr="00603601">
        <w:rPr>
          <w:lang w:val="fr-CA"/>
        </w:rPr>
        <w:t xml:space="preserve"> et </w:t>
      </w:r>
      <w:r w:rsidRPr="00603601">
        <w:rPr>
          <w:rStyle w:val="Strong"/>
          <w:b w:val="0"/>
          <w:bCs w:val="0"/>
          <w:lang w:val="fr-CA"/>
        </w:rPr>
        <w:t>sans essais destructifs</w:t>
      </w:r>
      <w:r w:rsidRPr="00603601">
        <w:rPr>
          <w:lang w:val="fr-CA"/>
        </w:rPr>
        <w:t>.</w:t>
      </w:r>
    </w:p>
    <w:p w14:paraId="185E5E7E" w14:textId="77777777" w:rsidR="00904D2E" w:rsidRPr="00611C13" w:rsidRDefault="00904D2E" w:rsidP="00C465B1">
      <w:pPr>
        <w:spacing w:line="360" w:lineRule="auto"/>
        <w:jc w:val="both"/>
        <w:rPr>
          <w:rFonts w:asciiTheme="majorBidi" w:hAnsiTheme="majorBidi" w:cstheme="majorBidi"/>
          <w:sz w:val="24"/>
          <w:szCs w:val="24"/>
          <w:lang w:val="fr-CA"/>
        </w:rPr>
      </w:pPr>
    </w:p>
    <w:p w14:paraId="16986780" w14:textId="77777777" w:rsidR="00904D2E" w:rsidRPr="00611C13" w:rsidRDefault="00904D2E" w:rsidP="00C465B1">
      <w:pPr>
        <w:spacing w:line="360" w:lineRule="auto"/>
        <w:jc w:val="both"/>
        <w:rPr>
          <w:rFonts w:asciiTheme="majorBidi" w:hAnsiTheme="majorBidi" w:cstheme="majorBidi"/>
          <w:sz w:val="24"/>
          <w:szCs w:val="24"/>
          <w:lang w:val="fr-CA"/>
        </w:rPr>
      </w:pPr>
    </w:p>
    <w:p w14:paraId="4DE08D79" w14:textId="7BF86FBE" w:rsidR="00904D2E" w:rsidRDefault="00904D2E" w:rsidP="00C465B1">
      <w:pPr>
        <w:spacing w:line="360" w:lineRule="auto"/>
        <w:jc w:val="both"/>
        <w:rPr>
          <w:rFonts w:asciiTheme="majorBidi" w:hAnsiTheme="majorBidi" w:cstheme="majorBidi"/>
          <w:sz w:val="24"/>
          <w:szCs w:val="24"/>
          <w:rtl/>
          <w:lang w:val="fr-CA"/>
        </w:rPr>
      </w:pPr>
    </w:p>
    <w:p w14:paraId="7556489B" w14:textId="77777777" w:rsidR="00487836" w:rsidRDefault="00487836" w:rsidP="00C465B1">
      <w:pPr>
        <w:spacing w:line="360" w:lineRule="auto"/>
        <w:jc w:val="both"/>
        <w:rPr>
          <w:rFonts w:asciiTheme="majorBidi" w:hAnsiTheme="majorBidi" w:cstheme="majorBidi"/>
          <w:sz w:val="24"/>
          <w:szCs w:val="24"/>
          <w:rtl/>
          <w:lang w:val="fr-CA"/>
        </w:rPr>
      </w:pPr>
    </w:p>
    <w:p w14:paraId="60177803" w14:textId="77777777" w:rsidR="00487836" w:rsidRPr="00611C13" w:rsidRDefault="00487836" w:rsidP="00C465B1">
      <w:pPr>
        <w:spacing w:line="360" w:lineRule="auto"/>
        <w:jc w:val="both"/>
        <w:rPr>
          <w:rFonts w:asciiTheme="majorBidi" w:hAnsiTheme="majorBidi" w:cstheme="majorBidi"/>
          <w:sz w:val="24"/>
          <w:szCs w:val="24"/>
          <w:lang w:val="fr-CA"/>
        </w:rPr>
      </w:pPr>
    </w:p>
    <w:p w14:paraId="586C55CC" w14:textId="0387CC0A" w:rsidR="00904D2E" w:rsidRPr="00611C13" w:rsidRDefault="00904D2E" w:rsidP="00C465B1">
      <w:pPr>
        <w:spacing w:line="360" w:lineRule="auto"/>
        <w:jc w:val="both"/>
        <w:rPr>
          <w:rFonts w:asciiTheme="majorBidi" w:hAnsiTheme="majorBidi" w:cstheme="majorBidi"/>
          <w:sz w:val="24"/>
          <w:szCs w:val="24"/>
          <w:lang w:val="fr-CA"/>
        </w:rPr>
      </w:pPr>
    </w:p>
    <w:p w14:paraId="3DF0E03A" w14:textId="7C7EBE7F" w:rsidR="00904D2E" w:rsidRPr="00611C13" w:rsidRDefault="00213B71" w:rsidP="00C465B1">
      <w:pPr>
        <w:pStyle w:val="Heading1"/>
        <w:spacing w:line="360" w:lineRule="auto"/>
        <w:ind w:left="284" w:hanging="284"/>
        <w:jc w:val="both"/>
        <w:rPr>
          <w:rFonts w:asciiTheme="majorBidi" w:eastAsia="Times New Roman" w:hAnsiTheme="majorBidi"/>
          <w:b/>
          <w:bCs/>
          <w:sz w:val="24"/>
          <w:szCs w:val="24"/>
          <w:lang w:val="fr-CA" w:eastAsia="en-CA"/>
        </w:rPr>
      </w:pPr>
      <w:bookmarkStart w:id="3" w:name="_Toc225681403"/>
      <w:r w:rsidRPr="00611C13">
        <w:rPr>
          <w:rFonts w:asciiTheme="majorBidi" w:eastAsia="Times New Roman" w:hAnsiTheme="majorBidi"/>
          <w:b/>
          <w:bCs/>
          <w:sz w:val="24"/>
          <w:szCs w:val="24"/>
          <w:lang w:val="fr-CA" w:eastAsia="en-CA"/>
        </w:rPr>
        <w:t>Documents et références</w:t>
      </w:r>
      <w:bookmarkEnd w:id="3"/>
    </w:p>
    <w:p w14:paraId="545BC925" w14:textId="2637E58C" w:rsidR="001924F1" w:rsidRDefault="0019495B" w:rsidP="00C465B1">
      <w:pPr>
        <w:pStyle w:val="ListParagraph"/>
        <w:numPr>
          <w:ilvl w:val="0"/>
          <w:numId w:val="1"/>
        </w:numPr>
        <w:spacing w:before="100" w:beforeAutospacing="1" w:after="100" w:afterAutospacing="1" w:line="360" w:lineRule="auto"/>
        <w:jc w:val="both"/>
        <w:rPr>
          <w:rFonts w:asciiTheme="majorBidi" w:eastAsia="Times New Roman" w:hAnsiTheme="majorBidi" w:cstheme="majorBidi"/>
          <w:kern w:val="0"/>
          <w:sz w:val="24"/>
          <w:szCs w:val="24"/>
          <w:lang w:val="fr-CA" w:eastAsia="en-CA"/>
          <w14:ligatures w14:val="none"/>
        </w:rPr>
      </w:pPr>
      <w:r>
        <w:rPr>
          <w:noProof/>
        </w:rPr>
        <w:t>{{Plans}}</w:t>
      </w:r>
      <w:r w:rsidR="001924F1" w:rsidRPr="00611C13">
        <w:rPr>
          <w:rFonts w:asciiTheme="majorBidi" w:eastAsia="Times New Roman" w:hAnsiTheme="majorBidi" w:cstheme="majorBidi"/>
          <w:kern w:val="0"/>
          <w:sz w:val="24"/>
          <w:szCs w:val="24"/>
          <w:lang w:val="fr-CA" w:eastAsia="en-CA"/>
          <w14:ligatures w14:val="none"/>
        </w:rPr>
      </w:r>
    </w:p>
    <w:p w14:paraId="4CE39EA5" w14:textId="030DD9A5" w:rsidR="00C91DF1" w:rsidRPr="00611C13" w:rsidRDefault="00597BF0" w:rsidP="00C465B1">
      <w:pPr>
        <w:pStyle w:val="Heading1"/>
        <w:spacing w:line="360" w:lineRule="auto"/>
        <w:ind w:left="284" w:hanging="284"/>
        <w:jc w:val="both"/>
        <w:rPr>
          <w:rFonts w:asciiTheme="majorBidi" w:eastAsia="Times New Roman" w:hAnsiTheme="majorBidi"/>
          <w:b/>
          <w:bCs/>
          <w:sz w:val="24"/>
          <w:szCs w:val="24"/>
          <w:lang w:val="fr-CA" w:eastAsia="en-CA"/>
        </w:rPr>
      </w:pPr>
      <w:r>
        <w:rPr>
          <w:rFonts w:asciiTheme="majorBidi" w:eastAsia="Times New Roman" w:hAnsiTheme="majorBidi"/>
          <w:b/>
          <w:bCs/>
          <w:sz w:val="24"/>
          <w:szCs w:val="24"/>
          <w:lang w:val="fr-CA" w:eastAsia="en-CA"/>
        </w:rPr>
        <w:t xml:space="preserve">    </w:t>
      </w:r>
      <w:bookmarkStart w:id="4" w:name="_Toc225681404"/>
      <w:r w:rsidR="00C91DF1" w:rsidRPr="00611C13">
        <w:rPr>
          <w:rFonts w:asciiTheme="majorBidi" w:eastAsia="Times New Roman" w:hAnsiTheme="majorBidi"/>
          <w:b/>
          <w:bCs/>
          <w:sz w:val="24"/>
          <w:szCs w:val="24"/>
          <w:lang w:val="fr-CA" w:eastAsia="en-CA"/>
        </w:rPr>
        <w:t>Normes et règlements applicables</w:t>
      </w:r>
      <w:bookmarkEnd w:id="4"/>
    </w:p>
    <w:p w14:paraId="3DDE0B67" w14:textId="77777777" w:rsidR="00D82C1A" w:rsidRDefault="00D82C1A" w:rsidP="00C465B1">
      <w:pPr>
        <w:pStyle w:val="NormalWeb"/>
        <w:spacing w:line="360" w:lineRule="auto"/>
        <w:ind w:left="270"/>
        <w:jc w:val="both"/>
        <w:rPr>
          <w:rFonts w:asciiTheme="majorBidi" w:hAnsiTheme="majorBidi" w:cstheme="majorBidi"/>
          <w:lang w:val="fr-CA"/>
        </w:rPr>
      </w:pPr>
      <w:r w:rsidRPr="00D82C1A">
        <w:rPr>
          <w:rFonts w:asciiTheme="majorBidi" w:hAnsiTheme="majorBidi" w:cstheme="majorBidi"/>
          <w:lang w:val="fr-CA"/>
        </w:rPr>
        <w:t>L’inspection a été réalisée conformément aux exigences applicables du Code de construction du Québec, du Code de sécurité du Québec, de la Loi sur le bâtiment (RLRQ c. B-1.1), ainsi qu’aux normes reconnues en ingénierie, notamment CSA A23.3 et les guides ACI relatifs à l’évaluation et au contrôle de la fissuration des structures en béton.</w:t>
      </w:r>
    </w:p>
    <w:p w14:paraId="2CC93C85" w14:textId="2E5156FF" w:rsidR="00470067" w:rsidRPr="00611C13" w:rsidRDefault="00597BF0" w:rsidP="00C465B1">
      <w:pPr>
        <w:pStyle w:val="Heading1"/>
        <w:spacing w:line="360" w:lineRule="auto"/>
        <w:ind w:left="284" w:hanging="284"/>
        <w:jc w:val="both"/>
        <w:rPr>
          <w:rFonts w:asciiTheme="majorBidi" w:eastAsia="Times New Roman" w:hAnsiTheme="majorBidi"/>
          <w:b/>
          <w:bCs/>
          <w:sz w:val="24"/>
          <w:szCs w:val="24"/>
          <w:lang w:val="fr-CA" w:eastAsia="en-CA"/>
        </w:rPr>
      </w:pPr>
      <w:r>
        <w:rPr>
          <w:rFonts w:asciiTheme="majorBidi" w:eastAsia="Times New Roman" w:hAnsiTheme="majorBidi"/>
          <w:b/>
          <w:bCs/>
          <w:sz w:val="24"/>
          <w:szCs w:val="24"/>
          <w:lang w:val="fr-CA" w:eastAsia="en-CA"/>
        </w:rPr>
        <w:t xml:space="preserve">    </w:t>
      </w:r>
      <w:bookmarkStart w:id="5" w:name="_Toc225681405"/>
      <w:r w:rsidR="00470067" w:rsidRPr="00611C13">
        <w:rPr>
          <w:rFonts w:asciiTheme="majorBidi" w:eastAsia="Times New Roman" w:hAnsiTheme="majorBidi"/>
          <w:b/>
          <w:bCs/>
          <w:sz w:val="24"/>
          <w:szCs w:val="24"/>
          <w:lang w:val="fr-CA" w:eastAsia="en-CA"/>
        </w:rPr>
        <w:t>Méthodologie d’</w:t>
      </w:r>
      <w:r w:rsidR="00B23575" w:rsidRPr="00611C13">
        <w:rPr>
          <w:rFonts w:asciiTheme="majorBidi" w:eastAsia="Times New Roman" w:hAnsiTheme="majorBidi"/>
          <w:b/>
          <w:bCs/>
          <w:sz w:val="24"/>
          <w:szCs w:val="24"/>
          <w:lang w:val="fr-CA" w:eastAsia="en-CA"/>
        </w:rPr>
        <w:t>inspection</w:t>
      </w:r>
      <w:bookmarkEnd w:id="5"/>
    </w:p>
    <w:p w14:paraId="51C41497" w14:textId="77777777" w:rsidR="0052504D" w:rsidRPr="0052504D" w:rsidRDefault="0052504D" w:rsidP="00FB7308">
      <w:pPr>
        <w:spacing w:line="360" w:lineRule="auto"/>
        <w:ind w:left="270"/>
        <w:jc w:val="both"/>
        <w:rPr>
          <w:rStyle w:val="Strong"/>
          <w:rFonts w:asciiTheme="majorBidi" w:hAnsiTheme="majorBidi" w:cstheme="majorBidi"/>
          <w:b w:val="0"/>
          <w:bCs w:val="0"/>
          <w:sz w:val="24"/>
          <w:szCs w:val="24"/>
          <w:lang w:val="fr-CA"/>
        </w:rPr>
      </w:pPr>
      <w:r w:rsidRPr="0052504D">
        <w:rPr>
          <w:rStyle w:val="Strong"/>
          <w:rFonts w:asciiTheme="majorBidi" w:hAnsiTheme="majorBidi" w:cstheme="majorBidi"/>
          <w:b w:val="0"/>
          <w:bCs w:val="0"/>
          <w:sz w:val="24"/>
          <w:szCs w:val="24"/>
          <w:lang w:val="fr-CA"/>
        </w:rPr>
        <w:t>Inspection visuelle détaillée des éléments structuraux accessibles, incluant les dalles, poutres, colonnes, murs et autres composantes apparentes, afin d’identifier les signes de détérioration tels que fissures, éclatement du béton, corrosion apparente des armatures, infiltration d’eau et délamination.</w:t>
      </w:r>
    </w:p>
    <w:p w14:paraId="6A56B6E6" w14:textId="77777777" w:rsidR="0052504D" w:rsidRPr="0052504D" w:rsidRDefault="0052504D" w:rsidP="00FB7308">
      <w:pPr>
        <w:spacing w:line="360" w:lineRule="auto"/>
        <w:ind w:left="270"/>
        <w:jc w:val="both"/>
        <w:rPr>
          <w:rStyle w:val="Strong"/>
          <w:rFonts w:asciiTheme="majorBidi" w:hAnsiTheme="majorBidi" w:cstheme="majorBidi"/>
          <w:b w:val="0"/>
          <w:bCs w:val="0"/>
          <w:sz w:val="24"/>
          <w:szCs w:val="24"/>
          <w:lang w:val="fr-CA"/>
        </w:rPr>
      </w:pPr>
      <w:r w:rsidRPr="0052504D">
        <w:rPr>
          <w:rStyle w:val="Strong"/>
          <w:rFonts w:asciiTheme="majorBidi" w:hAnsiTheme="majorBidi" w:cstheme="majorBidi"/>
          <w:b w:val="0"/>
          <w:bCs w:val="0"/>
          <w:sz w:val="24"/>
          <w:szCs w:val="24"/>
          <w:lang w:val="fr-CA"/>
        </w:rPr>
        <w:t>Relevé et documentation des fissures, incluant leur localisation, leur orientation, leur longueur ainsi que leur ouverture, mesurée à l’aide d’un instrument approprié (pied à coulisse), lorsque possible.</w:t>
      </w:r>
    </w:p>
    <w:p w14:paraId="1BB391CA" w14:textId="77777777" w:rsidR="0052504D" w:rsidRPr="0052504D" w:rsidRDefault="0052504D" w:rsidP="00FB7308">
      <w:pPr>
        <w:spacing w:line="360" w:lineRule="auto"/>
        <w:ind w:left="270"/>
        <w:jc w:val="both"/>
        <w:rPr>
          <w:rStyle w:val="Strong"/>
          <w:rFonts w:asciiTheme="majorBidi" w:hAnsiTheme="majorBidi" w:cstheme="majorBidi"/>
          <w:b w:val="0"/>
          <w:bCs w:val="0"/>
          <w:sz w:val="24"/>
          <w:szCs w:val="24"/>
          <w:lang w:val="fr-CA"/>
        </w:rPr>
      </w:pPr>
      <w:r w:rsidRPr="0052504D">
        <w:rPr>
          <w:rStyle w:val="Strong"/>
          <w:rFonts w:asciiTheme="majorBidi" w:hAnsiTheme="majorBidi" w:cstheme="majorBidi"/>
          <w:b w:val="0"/>
          <w:bCs w:val="0"/>
          <w:sz w:val="24"/>
          <w:szCs w:val="24"/>
          <w:lang w:val="fr-CA"/>
        </w:rPr>
        <w:t>Évaluation qualitative de la profondeur des fissures, lorsque accessible, à l’aide d’outils manuels, sans recours à des essais destructifs.</w:t>
      </w:r>
    </w:p>
    <w:p w14:paraId="52ECAC00" w14:textId="77777777" w:rsidR="0052504D" w:rsidRPr="0052504D" w:rsidRDefault="0052504D" w:rsidP="00FB7308">
      <w:pPr>
        <w:spacing w:line="360" w:lineRule="auto"/>
        <w:ind w:left="270"/>
        <w:jc w:val="both"/>
        <w:rPr>
          <w:rStyle w:val="Strong"/>
          <w:rFonts w:asciiTheme="majorBidi" w:hAnsiTheme="majorBidi" w:cstheme="majorBidi"/>
          <w:b w:val="0"/>
          <w:bCs w:val="0"/>
          <w:sz w:val="24"/>
          <w:szCs w:val="24"/>
          <w:lang w:val="fr-CA"/>
        </w:rPr>
      </w:pPr>
      <w:r w:rsidRPr="0052504D">
        <w:rPr>
          <w:rStyle w:val="Strong"/>
          <w:rFonts w:asciiTheme="majorBidi" w:hAnsiTheme="majorBidi" w:cstheme="majorBidi"/>
          <w:b w:val="0"/>
          <w:bCs w:val="0"/>
          <w:sz w:val="24"/>
          <w:szCs w:val="24"/>
          <w:lang w:val="fr-CA"/>
        </w:rPr>
        <w:t>Analyse du contexte structural, en se référant aux plans architecturaux et structuraux disponibles, afin de situer les anomalies observées par rapport aux éléments porteurs (poutres, colonnes, murs de cisaillement, etc.).</w:t>
      </w:r>
    </w:p>
    <w:p w14:paraId="5C8F6FFD" w14:textId="77777777" w:rsidR="0052504D" w:rsidRPr="0052504D" w:rsidRDefault="0052504D" w:rsidP="00FB7308">
      <w:pPr>
        <w:spacing w:line="360" w:lineRule="auto"/>
        <w:ind w:left="270"/>
        <w:jc w:val="both"/>
        <w:rPr>
          <w:rStyle w:val="Strong"/>
          <w:rFonts w:asciiTheme="majorBidi" w:hAnsiTheme="majorBidi" w:cstheme="majorBidi"/>
          <w:b w:val="0"/>
          <w:bCs w:val="0"/>
          <w:sz w:val="24"/>
          <w:szCs w:val="24"/>
          <w:lang w:val="fr-CA"/>
        </w:rPr>
      </w:pPr>
      <w:r w:rsidRPr="0052504D">
        <w:rPr>
          <w:rStyle w:val="Strong"/>
          <w:rFonts w:asciiTheme="majorBidi" w:hAnsiTheme="majorBidi" w:cstheme="majorBidi"/>
          <w:b w:val="0"/>
          <w:bCs w:val="0"/>
          <w:sz w:val="24"/>
          <w:szCs w:val="24"/>
          <w:lang w:val="fr-CA"/>
        </w:rPr>
        <w:t>Prise de photographies pour documenter les conditions observées au moment de l’inspection.</w:t>
      </w:r>
    </w:p>
    <w:p w14:paraId="5EC92DD5" w14:textId="47C05791" w:rsidR="00DA1F1E" w:rsidRPr="000B306A" w:rsidRDefault="0052504D" w:rsidP="00FB7308">
      <w:pPr>
        <w:spacing w:line="360" w:lineRule="auto"/>
        <w:ind w:left="270"/>
        <w:jc w:val="both"/>
        <w:rPr>
          <w:rFonts w:asciiTheme="majorBidi" w:hAnsiTheme="majorBidi" w:cstheme="majorBidi"/>
          <w:b/>
          <w:bCs/>
          <w:sz w:val="24"/>
          <w:szCs w:val="24"/>
          <w:lang w:val="fr-CA"/>
        </w:rPr>
      </w:pPr>
      <w:r w:rsidRPr="0052504D">
        <w:rPr>
          <w:rStyle w:val="Strong"/>
          <w:rFonts w:asciiTheme="majorBidi" w:hAnsiTheme="majorBidi" w:cstheme="majorBidi"/>
          <w:b w:val="0"/>
          <w:bCs w:val="0"/>
          <w:sz w:val="24"/>
          <w:szCs w:val="24"/>
          <w:lang w:val="fr-CA"/>
        </w:rPr>
        <w:lastRenderedPageBreak/>
        <w:t>Appréciation de l’état général des éléments inspectés, en fonction des observations visuelles et des informations disponibles au moment de la visite.</w:t>
      </w:r>
      <w:r>
        <w:rPr>
          <w:rStyle w:val="Strong"/>
          <w:rFonts w:asciiTheme="majorBidi" w:hAnsiTheme="majorBidi" w:cstheme="majorBidi"/>
          <w:b w:val="0"/>
          <w:bCs w:val="0"/>
          <w:sz w:val="24"/>
          <w:szCs w:val="24"/>
          <w:lang w:val="fr-CA"/>
        </w:rPr>
        <w:t xml:space="preserve"> </w:t>
      </w:r>
    </w:p>
    <w:p w14:paraId="514A236A" w14:textId="42A8A2B3" w:rsidR="001741ED" w:rsidRPr="00611C13" w:rsidRDefault="00597BF0" w:rsidP="00C465B1">
      <w:pPr>
        <w:pStyle w:val="Heading1"/>
        <w:spacing w:line="360" w:lineRule="auto"/>
        <w:ind w:left="284" w:hanging="284"/>
        <w:jc w:val="both"/>
        <w:rPr>
          <w:rFonts w:asciiTheme="majorBidi" w:eastAsia="Times New Roman" w:hAnsiTheme="majorBidi"/>
          <w:b/>
          <w:bCs/>
          <w:sz w:val="24"/>
          <w:szCs w:val="24"/>
          <w:lang w:val="fr-CA" w:eastAsia="en-CA"/>
        </w:rPr>
      </w:pPr>
      <w:r>
        <w:rPr>
          <w:rFonts w:asciiTheme="majorBidi" w:eastAsia="Times New Roman" w:hAnsiTheme="majorBidi"/>
          <w:b/>
          <w:bCs/>
          <w:sz w:val="24"/>
          <w:szCs w:val="24"/>
          <w:lang w:val="fr-CA" w:eastAsia="en-CA"/>
        </w:rPr>
        <w:t xml:space="preserve">     </w:t>
      </w:r>
      <w:bookmarkStart w:id="6" w:name="_Toc225681406"/>
      <w:r w:rsidR="001741ED" w:rsidRPr="00611C13">
        <w:rPr>
          <w:rFonts w:asciiTheme="majorBidi" w:eastAsia="Times New Roman" w:hAnsiTheme="majorBidi"/>
          <w:b/>
          <w:bCs/>
          <w:sz w:val="24"/>
          <w:szCs w:val="24"/>
          <w:lang w:val="fr-CA" w:eastAsia="en-CA"/>
        </w:rPr>
        <w:t>Observations et constats</w:t>
      </w:r>
      <w:bookmarkEnd w:id="6"/>
    </w:p>
    <w:p w14:paraId="4C1E45F5" w14:textId="50F49EDC" w:rsidR="00846D1C" w:rsidRPr="00846D1C" w:rsidRDefault="00846D1C" w:rsidP="000C26CA">
      <w:pPr>
        <w:spacing w:line="360" w:lineRule="auto"/>
        <w:jc w:val="both"/>
        <w:rPr>
          <w:rFonts w:asciiTheme="majorBidi" w:hAnsiTheme="majorBidi"/>
          <w:sz w:val="24"/>
          <w:szCs w:val="24"/>
          <w:lang w:val="fr-CA"/>
        </w:rPr>
      </w:pPr>
      <w:r w:rsidRPr="00846D1C">
        <w:rPr>
          <w:rFonts w:asciiTheme="majorBidi" w:hAnsiTheme="majorBidi"/>
          <w:sz w:val="24"/>
          <w:szCs w:val="24"/>
          <w:lang w:val="fr-CA"/>
        </w:rPr>
        <w:t>{{Observations_Summary}}</w:t>
      </w:r>
      <w:proofErr w:type="spellStart"/>
      <w:r w:rsidRPr="00846D1C">
        <w:rPr>
          <w:rFonts w:asciiTheme="majorBidi" w:hAnsiTheme="majorBidi"/>
          <w:sz w:val="24"/>
          <w:szCs w:val="24"/>
          <w:lang w:val="fr-CA"/>
        </w:rPr>
      </w:r>
      <w:proofErr w:type="spellEnd"/>
      <w:r w:rsidRPr="00846D1C">
        <w:rPr>
          <w:rFonts w:asciiTheme="majorBidi" w:hAnsiTheme="majorBidi"/>
          <w:sz w:val="24"/>
          <w:szCs w:val="24"/>
          <w:lang w:val="fr-CA"/>
        </w:rPr>
      </w:r>
    </w:p>
    <w:p w14:paraId="7137D6A3" w14:textId="4D023FBC" w:rsidR="00846D1C" w:rsidRPr="00846D1C" w:rsidRDefault="00846D1C" w:rsidP="000C26CA">
      <w:pPr>
        <w:spacing w:line="360" w:lineRule="auto"/>
        <w:jc w:val="both"/>
        <w:rPr>
          <w:rFonts w:asciiTheme="majorBidi" w:hAnsiTheme="majorBidi"/>
          <w:sz w:val="24"/>
          <w:szCs w:val="24"/>
          <w:lang w:val="fr-CA"/>
        </w:rPr>
      </w:pPr>
      <w:r w:rsidRPr="00846D1C">
        <w:rPr>
          <w:rFonts w:asciiTheme="majorBidi" w:hAnsiTheme="majorBidi"/>
          <w:sz w:val="24"/>
          <w:szCs w:val="24"/>
          <w:lang w:val="fr-CA"/>
        </w:rPr>
        <w:t>{{Photos}}</w:t>
      </w:r>
      <w:proofErr w:type="spellStart"/>
      <w:r w:rsidRPr="00846D1C">
        <w:rPr>
          <w:rFonts w:asciiTheme="majorBidi" w:hAnsiTheme="majorBidi"/>
          <w:sz w:val="24"/>
          <w:szCs w:val="24"/>
          <w:lang w:val="fr-CA"/>
        </w:rPr>
      </w:r>
      <w:proofErr w:type="spellEnd"/>
      <w:r w:rsidRPr="00846D1C">
        <w:rPr>
          <w:rFonts w:asciiTheme="majorBidi" w:hAnsiTheme="majorBidi"/>
          <w:sz w:val="24"/>
          <w:szCs w:val="24"/>
          <w:lang w:val="fr-CA"/>
        </w:rPr>
      </w:r>
    </w:p>
    <w:p w14:paraId="0A4A25D3" w14:textId="6F2224A5" w:rsidR="00731813" w:rsidRPr="00731813" w:rsidRDefault="00597BF0" w:rsidP="00731813">
      <w:pPr>
        <w:pStyle w:val="Heading1"/>
        <w:spacing w:line="380" w:lineRule="exact"/>
        <w:ind w:left="284" w:hanging="284"/>
        <w:jc w:val="both"/>
        <w:rPr>
          <w:rFonts w:asciiTheme="majorBidi" w:eastAsia="Times New Roman" w:hAnsiTheme="majorBidi"/>
          <w:b/>
          <w:bCs/>
          <w:sz w:val="24"/>
          <w:szCs w:val="24"/>
          <w:lang w:val="fr-CA" w:eastAsia="en-CA"/>
        </w:rPr>
      </w:pPr>
      <w:r>
        <w:rPr>
          <w:rFonts w:asciiTheme="majorBidi" w:eastAsia="Times New Roman" w:hAnsiTheme="majorBidi"/>
          <w:b/>
          <w:bCs/>
          <w:sz w:val="24"/>
          <w:szCs w:val="24"/>
          <w:lang w:val="fr-CA" w:eastAsia="en-CA"/>
        </w:rPr>
        <w:lastRenderedPageBreak/>
        <w:t xml:space="preserve">     </w:t>
      </w:r>
      <w:bookmarkStart w:id="7" w:name="_Toc225681407"/>
      <w:r w:rsidR="00F31CB1" w:rsidRPr="00611C13">
        <w:rPr>
          <w:rFonts w:asciiTheme="majorBidi" w:eastAsia="Times New Roman" w:hAnsiTheme="majorBidi"/>
          <w:b/>
          <w:bCs/>
          <w:sz w:val="24"/>
          <w:szCs w:val="24"/>
          <w:lang w:val="fr-CA" w:eastAsia="en-CA"/>
        </w:rPr>
        <w:t>Analyse et évaluation des risques</w:t>
      </w:r>
      <w:bookmarkEnd w:id="7"/>
    </w:p>
    <w:p w14:paraId="37D4EF1F" w14:textId="669AE698" w:rsidR="00FA30BB" w:rsidRPr="00FA30BB" w:rsidRDefault="00FA30BB" w:rsidP="00FA30BB">
      <w:pPr>
        <w:jc w:val="both"/>
        <w:rPr>
          <w:rFonts w:asciiTheme="majorBidi" w:hAnsiTheme="majorBidi"/>
          <w:sz w:val="24"/>
          <w:szCs w:val="24"/>
          <w:lang w:val="fr-CA"/>
        </w:rPr>
      </w:pPr>
      <w:bookmarkStart w:id="8" w:name="_Toc225681408"/>
      <w:r w:rsidRPr="00FA30BB">
        <w:rPr>
          <w:rFonts w:asciiTheme="majorBidi" w:hAnsiTheme="majorBidi"/>
          <w:sz w:val="24"/>
          <w:szCs w:val="24"/>
          <w:lang w:val="fr-CA"/>
        </w:rPr>
        <w:t>{{Risk_Analysis}}</w:t>
      </w:r>
    </w:p>
    <w:p w14:paraId="7B108F9A" w14:textId="3DEDA254" w:rsidR="004E2AF6" w:rsidRDefault="00810BF0" w:rsidP="00571A97">
      <w:pPr>
        <w:pStyle w:val="Heading1"/>
        <w:numPr>
          <w:ilvl w:val="0"/>
          <w:numId w:val="0"/>
        </w:numPr>
        <w:ind w:left="180"/>
        <w:rPr>
          <w:rFonts w:asciiTheme="majorBidi" w:eastAsia="Times New Roman" w:hAnsiTheme="majorBidi"/>
          <w:b/>
          <w:bCs/>
          <w:sz w:val="24"/>
          <w:szCs w:val="24"/>
          <w:lang w:val="fr-CA" w:eastAsia="en-CA"/>
        </w:rPr>
      </w:pPr>
      <w:r>
        <w:rPr>
          <w:rFonts w:asciiTheme="majorBidi" w:eastAsia="Times New Roman" w:hAnsiTheme="majorBidi"/>
          <w:b/>
          <w:bCs/>
          <w:sz w:val="24"/>
          <w:szCs w:val="24"/>
          <w:lang w:val="fr-CA" w:eastAsia="en-CA"/>
        </w:rPr>
        <w:t xml:space="preserve">9. </w:t>
      </w:r>
      <w:r w:rsidR="00B02D47">
        <w:rPr>
          <w:rFonts w:asciiTheme="majorBidi" w:eastAsia="Times New Roman" w:hAnsiTheme="majorBidi"/>
          <w:b/>
          <w:bCs/>
          <w:sz w:val="24"/>
          <w:szCs w:val="24"/>
          <w:lang w:val="fr-CA" w:eastAsia="en-CA"/>
        </w:rPr>
        <w:t xml:space="preserve">Conclusion et </w:t>
      </w:r>
      <w:r w:rsidR="00521575" w:rsidRPr="00611C13">
        <w:rPr>
          <w:rFonts w:asciiTheme="majorBidi" w:eastAsia="Times New Roman" w:hAnsiTheme="majorBidi"/>
          <w:b/>
          <w:bCs/>
          <w:sz w:val="24"/>
          <w:szCs w:val="24"/>
          <w:lang w:val="fr-CA" w:eastAsia="en-CA"/>
        </w:rPr>
        <w:t>Recommandations</w:t>
      </w:r>
      <w:bookmarkEnd w:id="8"/>
    </w:p>
    <w:p w14:paraId="643A2A5B" w14:textId="77777777" w:rsidR="00370598" w:rsidRPr="00370598" w:rsidRDefault="00370598" w:rsidP="00571A97">
      <w:pPr>
        <w:jc w:val="both"/>
        <w:rPr>
          <w:rFonts w:ascii="Times New Roman" w:eastAsia="Times New Roman" w:hAnsi="Times New Roman" w:cs="Times New Roman"/>
          <w:kern w:val="0"/>
          <w:sz w:val="24"/>
          <w:szCs w:val="24"/>
          <w:lang w:val="fr-CA" w:eastAsia="en-CA"/>
          <w14:ligatures w14:val="none"/>
        </w:rPr>
      </w:pPr>
      <w:bookmarkStart w:id="9" w:name="_Toc225681409"/>
      <w:r w:rsidRPr="00370598">
        <w:rPr>
          <w:rFonts w:ascii="Times New Roman" w:eastAsia="Times New Roman" w:hAnsi="Times New Roman" w:cs="Times New Roman"/>
          <w:kern w:val="0"/>
          <w:sz w:val="24"/>
          <w:szCs w:val="24"/>
          <w:lang w:val="fr-CA" w:eastAsia="en-CA"/>
          <w14:ligatures w14:val="none"/>
        </w:rPr>
        <w:t>{{Conclusion}}</w:t>
      </w:r>
    </w:p>
    <w:p w14:paraId="12160A84" w14:textId="3C73FA75" w:rsidR="000C04A0" w:rsidRPr="00370598" w:rsidRDefault="000C04A0" w:rsidP="00571A97">
      <w:pPr>
        <w:pStyle w:val="Heading1"/>
        <w:numPr>
          <w:ilvl w:val="1"/>
          <w:numId w:val="17"/>
        </w:numPr>
        <w:spacing w:line="360" w:lineRule="exact"/>
        <w:ind w:left="360"/>
        <w:jc w:val="both"/>
        <w:rPr>
          <w:rFonts w:asciiTheme="majorBidi" w:eastAsia="Times New Roman" w:hAnsiTheme="majorBidi"/>
          <w:b/>
          <w:bCs/>
          <w:sz w:val="24"/>
          <w:szCs w:val="24"/>
          <w:lang w:val="fr-CA" w:eastAsia="en-CA"/>
        </w:rPr>
      </w:pPr>
      <w:r w:rsidRPr="00370598">
        <w:rPr>
          <w:rFonts w:asciiTheme="majorBidi" w:eastAsia="Times New Roman" w:hAnsiTheme="majorBidi"/>
          <w:b/>
          <w:bCs/>
          <w:sz w:val="24"/>
          <w:szCs w:val="24"/>
          <w:lang w:val="fr-CA" w:eastAsia="en-CA"/>
        </w:rPr>
        <w:t>Limitations et réserves</w:t>
      </w:r>
      <w:bookmarkEnd w:id="9"/>
    </w:p>
    <w:p w14:paraId="6346B8E3" w14:textId="6B708B76" w:rsidR="006665BA" w:rsidRPr="006665BA" w:rsidRDefault="006665BA" w:rsidP="006665BA">
      <w:pPr>
        <w:spacing w:line="360" w:lineRule="exact"/>
        <w:jc w:val="both"/>
        <w:rPr>
          <w:rFonts w:asciiTheme="majorBidi" w:hAnsiTheme="majorBidi"/>
          <w:sz w:val="24"/>
          <w:szCs w:val="24"/>
          <w:lang w:val="fr-CA"/>
        </w:rPr>
      </w:pPr>
      <w:r w:rsidRPr="006665BA">
        <w:rPr>
          <w:rFonts w:asciiTheme="majorBidi" w:hAnsiTheme="majorBidi"/>
          <w:sz w:val="24"/>
          <w:szCs w:val="24"/>
          <w:lang w:val="fr-CA"/>
        </w:rPr>
        <w:t>La présente inspection est de nature visuelle et s’est limitée aux éléments accessibles au moment de la visite. Aucun essai destructif ni aucune ouverture des composantes n’ont été réalisés, sauf indication contraire.</w:t>
      </w:r>
    </w:p>
    <w:p w14:paraId="6437748D" w14:textId="53154536" w:rsidR="006665BA" w:rsidRPr="006665BA" w:rsidRDefault="006665BA" w:rsidP="006665BA">
      <w:pPr>
        <w:spacing w:line="360" w:lineRule="exact"/>
        <w:jc w:val="both"/>
        <w:rPr>
          <w:rFonts w:asciiTheme="majorBidi" w:hAnsiTheme="majorBidi"/>
          <w:sz w:val="24"/>
          <w:szCs w:val="24"/>
          <w:lang w:val="fr-CA"/>
        </w:rPr>
      </w:pPr>
      <w:r w:rsidRPr="006665BA">
        <w:rPr>
          <w:rFonts w:asciiTheme="majorBidi" w:hAnsiTheme="majorBidi"/>
          <w:sz w:val="24"/>
          <w:szCs w:val="24"/>
          <w:lang w:val="fr-CA"/>
        </w:rPr>
        <w:t>Les observations et conclusions présentées dans ce rapport sont basées sur les conditions apparentes au moment de l’inspection. Elles ne permettent pas de garantir l’absence de vices cachés ou de déficiences non visibles.</w:t>
      </w:r>
    </w:p>
    <w:p w14:paraId="3E7F4161" w14:textId="77777777" w:rsidR="006665BA" w:rsidRPr="006665BA" w:rsidRDefault="006665BA" w:rsidP="006665BA">
      <w:pPr>
        <w:spacing w:line="360" w:lineRule="exact"/>
        <w:jc w:val="both"/>
        <w:rPr>
          <w:rFonts w:asciiTheme="majorBidi" w:hAnsiTheme="majorBidi"/>
          <w:sz w:val="24"/>
          <w:szCs w:val="24"/>
          <w:lang w:val="fr-CA"/>
        </w:rPr>
      </w:pPr>
      <w:r w:rsidRPr="006665BA">
        <w:rPr>
          <w:rFonts w:asciiTheme="majorBidi" w:hAnsiTheme="majorBidi"/>
          <w:sz w:val="24"/>
          <w:szCs w:val="24"/>
          <w:lang w:val="fr-CA"/>
        </w:rPr>
        <w:t>Certaines zones n’étaient pas accessibles ou étaient partiellement obstruées lors de l’inspection. Par conséquent, les éléments situés dans ces zones n’ont pu être évalués.</w:t>
      </w:r>
    </w:p>
    <w:p w14:paraId="32FBFF41" w14:textId="77777777" w:rsidR="006665BA" w:rsidRPr="006665BA" w:rsidRDefault="006665BA" w:rsidP="006665BA">
      <w:pPr>
        <w:spacing w:line="360" w:lineRule="exact"/>
        <w:jc w:val="both"/>
        <w:rPr>
          <w:rFonts w:asciiTheme="majorBidi" w:hAnsiTheme="majorBidi"/>
          <w:sz w:val="24"/>
          <w:szCs w:val="24"/>
          <w:lang w:val="fr-CA"/>
        </w:rPr>
      </w:pPr>
    </w:p>
    <w:p w14:paraId="1FA4D3C8" w14:textId="35D43D52" w:rsidR="006665BA" w:rsidRPr="006665BA" w:rsidRDefault="006665BA" w:rsidP="006665BA">
      <w:pPr>
        <w:spacing w:line="360" w:lineRule="exact"/>
        <w:jc w:val="both"/>
        <w:rPr>
          <w:rFonts w:asciiTheme="majorBidi" w:hAnsiTheme="majorBidi"/>
          <w:sz w:val="24"/>
          <w:szCs w:val="24"/>
          <w:lang w:val="fr-CA"/>
        </w:rPr>
      </w:pPr>
      <w:r w:rsidRPr="006665BA">
        <w:rPr>
          <w:rFonts w:asciiTheme="majorBidi" w:hAnsiTheme="majorBidi"/>
          <w:sz w:val="24"/>
          <w:szCs w:val="24"/>
          <w:lang w:val="fr-CA"/>
        </w:rPr>
        <w:lastRenderedPageBreak/>
        <w:t>Les informations relatives au bâtiment, incluant les plans, documents techniques ou historiques d’intervention, ont été considérées lorsqu’elles étaient disponibles. Aucune validation exhaustive de ces documents n’a été effectuée.</w:t>
      </w:r>
    </w:p>
    <w:p w14:paraId="47AF29F8" w14:textId="58901CF7" w:rsidR="006665BA" w:rsidRPr="006665BA" w:rsidRDefault="006665BA" w:rsidP="006665BA">
      <w:pPr>
        <w:spacing w:line="360" w:lineRule="exact"/>
        <w:jc w:val="both"/>
        <w:rPr>
          <w:rFonts w:asciiTheme="majorBidi" w:hAnsiTheme="majorBidi"/>
          <w:sz w:val="24"/>
          <w:szCs w:val="24"/>
          <w:lang w:val="fr-CA"/>
        </w:rPr>
      </w:pPr>
      <w:r w:rsidRPr="006665BA">
        <w:rPr>
          <w:rFonts w:asciiTheme="majorBidi" w:hAnsiTheme="majorBidi"/>
          <w:sz w:val="24"/>
          <w:szCs w:val="24"/>
          <w:lang w:val="fr-CA"/>
        </w:rPr>
        <w:t>Le présent rapport ne constitue pas une attestation de conformité globale aux codes, normes ou règlements en vigueur, ni une garantie de performance future des éléments inspectés.</w:t>
      </w:r>
    </w:p>
    <w:p w14:paraId="16FF0881" w14:textId="73400199" w:rsidR="006665BA" w:rsidRPr="006665BA" w:rsidRDefault="006665BA" w:rsidP="006665BA">
      <w:pPr>
        <w:spacing w:line="360" w:lineRule="exact"/>
        <w:jc w:val="both"/>
        <w:rPr>
          <w:rFonts w:asciiTheme="majorBidi" w:hAnsiTheme="majorBidi"/>
          <w:sz w:val="24"/>
          <w:szCs w:val="24"/>
          <w:lang w:val="fr-CA"/>
        </w:rPr>
      </w:pPr>
      <w:r w:rsidRPr="006665BA">
        <w:rPr>
          <w:rFonts w:asciiTheme="majorBidi" w:hAnsiTheme="majorBidi"/>
          <w:sz w:val="24"/>
          <w:szCs w:val="24"/>
          <w:lang w:val="fr-CA"/>
        </w:rPr>
        <w:t>Les recommandations formulées visent à orienter le client quant aux interventions à envisager. La conception détaillée des réparations, le choix des matériaux et les méthodes d’exécution relèvent de la responsabilité des entrepreneurs spécialisés.</w:t>
      </w:r>
    </w:p>
    <w:p w14:paraId="1EACFEBA" w14:textId="50F5ECE4" w:rsidR="00D43AD7" w:rsidRPr="00611C13" w:rsidRDefault="006665BA" w:rsidP="006665BA">
      <w:pPr>
        <w:spacing w:line="360" w:lineRule="exact"/>
        <w:jc w:val="both"/>
        <w:rPr>
          <w:rFonts w:asciiTheme="majorBidi" w:hAnsiTheme="majorBidi" w:cstheme="majorBidi"/>
          <w:sz w:val="24"/>
          <w:szCs w:val="24"/>
          <w:lang w:val="fr-CA"/>
        </w:rPr>
      </w:pPr>
      <w:r w:rsidRPr="006665BA">
        <w:rPr>
          <w:rFonts w:asciiTheme="majorBidi" w:hAnsiTheme="majorBidi"/>
          <w:sz w:val="24"/>
          <w:szCs w:val="24"/>
          <w:lang w:val="fr-CA"/>
        </w:rPr>
        <w:t>Enfin, toute évolution des conditions observées dans le temps pourrait modifier les conclusions du présent rapport. Il est recommandé d’assurer un suivi périodique des éléments concernés.</w:t>
      </w:r>
    </w:p>
    <w:sectPr w:rsidR="00D43AD7" w:rsidRPr="00611C13" w:rsidSect="008942EA">
      <w:headerReference w:type="default" r:id="rId64"/>
      <w:footerReference w:type="default" r:id="rId65"/>
      <w:pgSz w:w="12240" w:h="15840"/>
      <w:pgMar w:top="1440" w:right="1021" w:bottom="1710" w:left="1021" w:header="709" w:footer="23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C0FBE" w14:textId="77777777" w:rsidR="00EF202E" w:rsidRDefault="00EF202E" w:rsidP="00237FFD">
      <w:pPr>
        <w:spacing w:after="0" w:line="240" w:lineRule="auto"/>
      </w:pPr>
      <w:r>
        <w:separator/>
      </w:r>
    </w:p>
  </w:endnote>
  <w:endnote w:type="continuationSeparator" w:id="0">
    <w:p w14:paraId="311AEDC3" w14:textId="77777777" w:rsidR="00EF202E" w:rsidRDefault="00EF202E" w:rsidP="00237F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86F41" w14:textId="16BB5133" w:rsidR="00154687" w:rsidRPr="001436D0" w:rsidRDefault="00154687" w:rsidP="00C32A2A">
    <w:pPr>
      <w:pStyle w:val="Footer"/>
      <w:pBdr>
        <w:top w:val="single" w:sz="4" w:space="8" w:color="4472C4" w:themeColor="accent1"/>
      </w:pBdr>
      <w:tabs>
        <w:tab w:val="left" w:pos="993"/>
      </w:tabs>
      <w:spacing w:before="360"/>
      <w:contextualSpacing/>
      <w:rPr>
        <w:rFonts w:ascii="Times New Roman" w:hAnsi="Times New Roman" w:cs="Times New Roman"/>
        <w:b/>
        <w:bCs/>
        <w:spacing w:val="-2"/>
        <w:sz w:val="24"/>
        <w:szCs w:val="24"/>
        <w:lang w:val="fr-CA"/>
      </w:rPr>
    </w:pPr>
  </w:p>
  <w:p w14:paraId="609C2EB3" w14:textId="5F0D95A6" w:rsidR="002F76B2" w:rsidRPr="00C32A2A" w:rsidRDefault="00154687" w:rsidP="00154687">
    <w:pPr>
      <w:pStyle w:val="Footer"/>
      <w:pBdr>
        <w:top w:val="single" w:sz="4" w:space="8" w:color="4472C4" w:themeColor="accent1"/>
      </w:pBdr>
      <w:spacing w:before="360"/>
      <w:contextualSpacing/>
      <w:rPr>
        <w:rFonts w:ascii="Times New Roman" w:hAnsi="Times New Roman" w:cs="Times New Roman"/>
        <w:noProof/>
        <w:color w:val="404040" w:themeColor="text1" w:themeTint="BF"/>
        <w:sz w:val="24"/>
        <w:szCs w:val="24"/>
        <w:lang w:val="fr-CA"/>
      </w:rPr>
    </w:pPr>
    <w:r w:rsidRPr="001436D0">
      <w:rPr>
        <w:rFonts w:ascii="Segoe UI Emoji" w:hAnsi="Segoe UI Emoji" w:cs="Segoe UI Emoji"/>
        <w:spacing w:val="-2"/>
        <w:sz w:val="24"/>
        <w:szCs w:val="24"/>
      </w:rPr>
      <w:t>🏠</w:t>
    </w:r>
    <w:r w:rsidRPr="001436D0">
      <w:rPr>
        <w:rFonts w:ascii="Times New Roman" w:hAnsi="Times New Roman" w:cs="Times New Roman"/>
        <w:spacing w:val="-2"/>
        <w:sz w:val="24"/>
        <w:szCs w:val="24"/>
        <w:lang w:val="fr-CA"/>
      </w:rPr>
      <w:t xml:space="preserve"> </w:t>
    </w:r>
    <w:r w:rsidR="002F76B2" w:rsidRPr="001436D0">
      <w:rPr>
        <w:rFonts w:ascii="Times New Roman" w:hAnsi="Times New Roman" w:cs="Times New Roman"/>
        <w:spacing w:val="-2"/>
        <w:sz w:val="24"/>
        <w:szCs w:val="24"/>
        <w:lang w:val="fr-CA"/>
      </w:rPr>
      <w:t>2455 rue Jetté,</w:t>
    </w:r>
    <w:r w:rsidR="00C32A2A">
      <w:rPr>
        <w:rFonts w:ascii="Times New Roman" w:hAnsi="Times New Roman" w:cs="Times New Roman"/>
        <w:spacing w:val="-2"/>
        <w:sz w:val="24"/>
        <w:szCs w:val="24"/>
        <w:lang w:val="fr-CA"/>
      </w:rPr>
      <w:t xml:space="preserve"> </w:t>
    </w:r>
    <w:r w:rsidR="002F76B2" w:rsidRPr="001436D0">
      <w:rPr>
        <w:rFonts w:ascii="Times New Roman" w:hAnsi="Times New Roman" w:cs="Times New Roman"/>
        <w:spacing w:val="-2"/>
        <w:sz w:val="24"/>
        <w:szCs w:val="24"/>
        <w:lang w:val="fr-CA"/>
      </w:rPr>
      <w:t>Montréal</w:t>
    </w:r>
    <w:r w:rsidR="00C32A2A">
      <w:rPr>
        <w:rFonts w:ascii="Times New Roman" w:hAnsi="Times New Roman" w:cs="Times New Roman"/>
        <w:spacing w:val="-2"/>
        <w:sz w:val="24"/>
        <w:szCs w:val="24"/>
        <w:lang w:val="fr-CA"/>
      </w:rPr>
      <w:t xml:space="preserve">  </w:t>
    </w:r>
    <w:r w:rsidR="002F76B2" w:rsidRPr="001436D0">
      <w:rPr>
        <w:rFonts w:ascii="Times New Roman" w:hAnsi="Times New Roman" w:cs="Times New Roman"/>
        <w:spacing w:val="-2"/>
        <w:sz w:val="24"/>
        <w:szCs w:val="24"/>
        <w:lang w:val="fr-CA"/>
      </w:rPr>
      <w:t>, QC</w:t>
    </w:r>
    <w:r w:rsidR="00C32A2A">
      <w:rPr>
        <w:rFonts w:ascii="Times New Roman" w:hAnsi="Times New Roman" w:cs="Times New Roman"/>
        <w:spacing w:val="-2"/>
        <w:sz w:val="24"/>
        <w:szCs w:val="24"/>
        <w:lang w:val="fr-CA"/>
      </w:rPr>
      <w:t xml:space="preserve"> </w:t>
    </w:r>
    <w:r w:rsidR="002F76B2" w:rsidRPr="001436D0">
      <w:rPr>
        <w:rFonts w:ascii="Times New Roman" w:hAnsi="Times New Roman" w:cs="Times New Roman"/>
        <w:spacing w:val="-2"/>
        <w:sz w:val="24"/>
        <w:szCs w:val="24"/>
        <w:lang w:val="fr-CA"/>
      </w:rPr>
      <w:t xml:space="preserve">, </w:t>
    </w:r>
    <w:r w:rsidR="00C32A2A">
      <w:rPr>
        <w:rFonts w:ascii="Times New Roman" w:hAnsi="Times New Roman" w:cs="Times New Roman"/>
        <w:spacing w:val="-2"/>
        <w:sz w:val="24"/>
        <w:szCs w:val="24"/>
        <w:lang w:val="fr-CA"/>
      </w:rPr>
      <w:t xml:space="preserve"> </w:t>
    </w:r>
    <w:r w:rsidR="002F76B2" w:rsidRPr="001436D0">
      <w:rPr>
        <w:rFonts w:ascii="Times New Roman" w:hAnsi="Times New Roman" w:cs="Times New Roman"/>
        <w:spacing w:val="-2"/>
        <w:sz w:val="24"/>
        <w:szCs w:val="24"/>
        <w:lang w:val="fr-CA"/>
      </w:rPr>
      <w:t>H1N</w:t>
    </w:r>
    <w:r w:rsidR="00C32A2A">
      <w:rPr>
        <w:rFonts w:ascii="Times New Roman" w:hAnsi="Times New Roman" w:cs="Times New Roman"/>
        <w:spacing w:val="-2"/>
        <w:sz w:val="24"/>
        <w:szCs w:val="24"/>
        <w:lang w:val="fr-CA"/>
      </w:rPr>
      <w:t xml:space="preserve"> </w:t>
    </w:r>
    <w:r w:rsidR="002F76B2" w:rsidRPr="001436D0">
      <w:rPr>
        <w:rFonts w:ascii="Times New Roman" w:hAnsi="Times New Roman" w:cs="Times New Roman"/>
        <w:spacing w:val="-2"/>
        <w:sz w:val="24"/>
        <w:szCs w:val="24"/>
        <w:lang w:val="fr-CA"/>
      </w:rPr>
      <w:t>3C</w:t>
    </w:r>
    <w:r w:rsidR="00C32A2A" w:rsidRPr="001436D0">
      <w:rPr>
        <w:rFonts w:ascii="Times New Roman" w:hAnsi="Times New Roman" w:cs="Times New Roman"/>
        <w:spacing w:val="-2"/>
        <w:sz w:val="24"/>
        <w:szCs w:val="24"/>
        <w:lang w:val="fr-CA"/>
      </w:rPr>
      <w:t>1</w:t>
    </w:r>
    <w:r w:rsidR="00C32A2A" w:rsidRPr="001436D0">
      <w:rPr>
        <w:rFonts w:ascii="Times New Roman" w:hAnsi="Times New Roman" w:cs="Times New Roman"/>
        <w:noProof/>
        <w:color w:val="404040" w:themeColor="text1" w:themeTint="BF"/>
        <w:sz w:val="24"/>
        <w:szCs w:val="24"/>
        <w:lang w:val="fr-CA"/>
      </w:rPr>
      <w:t xml:space="preserve"> </w:t>
    </w:r>
    <w:r w:rsidR="00C32A2A" w:rsidRPr="001436D0">
      <w:rPr>
        <w:rFonts w:ascii="Times New Roman" w:hAnsi="Times New Roman" w:cs="Times New Roman"/>
        <w:noProof/>
        <w:color w:val="404040" w:themeColor="text1" w:themeTint="BF"/>
        <w:sz w:val="24"/>
        <w:szCs w:val="24"/>
        <w:lang w:val="fr-CA"/>
      </w:rPr>
      <w:tab/>
    </w:r>
    <w:r w:rsidR="002F76B2" w:rsidRPr="001436D0">
      <w:rPr>
        <w:rFonts w:ascii="Times New Roman" w:hAnsi="Times New Roman" w:cs="Times New Roman"/>
        <w:noProof/>
        <w:color w:val="404040" w:themeColor="text1" w:themeTint="BF"/>
        <w:sz w:val="24"/>
        <w:szCs w:val="24"/>
        <w:lang w:val="fr-CA"/>
      </w:rPr>
      <w:tab/>
      <w:t>Page|</w:t>
    </w:r>
    <w:r w:rsidR="002F76B2" w:rsidRPr="001436D0">
      <w:rPr>
        <w:rFonts w:ascii="Times New Roman" w:hAnsi="Times New Roman" w:cs="Times New Roman"/>
        <w:noProof/>
        <w:color w:val="404040" w:themeColor="text1" w:themeTint="BF"/>
        <w:sz w:val="24"/>
        <w:szCs w:val="24"/>
      </w:rPr>
      <w:fldChar w:fldCharType="begin"/>
    </w:r>
    <w:r w:rsidR="002F76B2" w:rsidRPr="001436D0">
      <w:rPr>
        <w:rFonts w:ascii="Times New Roman" w:hAnsi="Times New Roman" w:cs="Times New Roman"/>
        <w:noProof/>
        <w:color w:val="404040" w:themeColor="text1" w:themeTint="BF"/>
        <w:sz w:val="24"/>
        <w:szCs w:val="24"/>
        <w:lang w:val="fr-CA"/>
      </w:rPr>
      <w:instrText xml:space="preserve"> PAGE   \* MERGEFORMAT </w:instrText>
    </w:r>
    <w:r w:rsidR="002F76B2" w:rsidRPr="001436D0">
      <w:rPr>
        <w:rFonts w:ascii="Times New Roman" w:hAnsi="Times New Roman" w:cs="Times New Roman"/>
        <w:noProof/>
        <w:color w:val="404040" w:themeColor="text1" w:themeTint="BF"/>
        <w:sz w:val="24"/>
        <w:szCs w:val="24"/>
      </w:rPr>
      <w:fldChar w:fldCharType="separate"/>
    </w:r>
    <w:r w:rsidR="002F76B2" w:rsidRPr="001436D0">
      <w:rPr>
        <w:rFonts w:ascii="Times New Roman" w:hAnsi="Times New Roman" w:cs="Times New Roman"/>
        <w:noProof/>
        <w:color w:val="404040" w:themeColor="text1" w:themeTint="BF"/>
        <w:sz w:val="24"/>
        <w:szCs w:val="24"/>
        <w:lang w:val="fr-CA"/>
      </w:rPr>
      <w:t>7</w:t>
    </w:r>
    <w:r w:rsidR="002F76B2" w:rsidRPr="001436D0">
      <w:rPr>
        <w:rFonts w:ascii="Times New Roman" w:hAnsi="Times New Roman" w:cs="Times New Roman"/>
        <w:noProof/>
        <w:color w:val="404040" w:themeColor="text1" w:themeTint="BF"/>
        <w:sz w:val="24"/>
        <w:szCs w:val="24"/>
      </w:rPr>
      <w:fldChar w:fldCharType="end"/>
    </w:r>
  </w:p>
  <w:p w14:paraId="2983E756" w14:textId="77777777" w:rsidR="00154687" w:rsidRPr="001436D0" w:rsidRDefault="00154687" w:rsidP="00154687">
    <w:pPr>
      <w:pStyle w:val="Footer"/>
      <w:pBdr>
        <w:top w:val="single" w:sz="4" w:space="8" w:color="4472C4" w:themeColor="accent1"/>
      </w:pBdr>
      <w:spacing w:before="360"/>
      <w:contextualSpacing/>
      <w:rPr>
        <w:rFonts w:ascii="Times New Roman" w:hAnsi="Times New Roman" w:cs="Times New Roman"/>
        <w:spacing w:val="-2"/>
        <w:sz w:val="24"/>
        <w:szCs w:val="24"/>
        <w:lang w:val="fr-CA"/>
      </w:rPr>
    </w:pPr>
  </w:p>
  <w:p w14:paraId="7BCED03D" w14:textId="148A3B6E" w:rsidR="00C80CFD" w:rsidRPr="001436D0" w:rsidRDefault="00A57CDA" w:rsidP="002F76B2">
    <w:pPr>
      <w:pStyle w:val="Footer"/>
      <w:pBdr>
        <w:top w:val="single" w:sz="4" w:space="8" w:color="4472C4" w:themeColor="accent1"/>
      </w:pBdr>
      <w:tabs>
        <w:tab w:val="clear" w:pos="4680"/>
        <w:tab w:val="clear" w:pos="9360"/>
      </w:tabs>
      <w:spacing w:before="360"/>
      <w:contextualSpacing/>
      <w:rPr>
        <w:rFonts w:ascii="Times New Roman" w:hAnsi="Times New Roman" w:cs="Times New Roman"/>
        <w:noProof/>
        <w:color w:val="404040" w:themeColor="text1" w:themeTint="BF"/>
        <w:sz w:val="24"/>
        <w:szCs w:val="24"/>
        <w:lang w:val="fr-CA"/>
      </w:rPr>
    </w:pPr>
    <w:r w:rsidRPr="001436D0">
      <w:rPr>
        <w:rFonts w:ascii="Segoe UI Emoji" w:hAnsi="Segoe UI Emoji" w:cs="Segoe UI Emoji"/>
        <w:sz w:val="24"/>
        <w:szCs w:val="24"/>
      </w:rPr>
      <w:t>✉️</w:t>
    </w:r>
    <w:r w:rsidRPr="001436D0">
      <w:rPr>
        <w:rFonts w:ascii="Times New Roman" w:hAnsi="Times New Roman" w:cs="Times New Roman"/>
        <w:sz w:val="24"/>
        <w:szCs w:val="24"/>
      </w:rPr>
      <w:t>info@</w:t>
    </w:r>
    <w:r w:rsidR="001501A9" w:rsidRPr="001436D0">
      <w:rPr>
        <w:rFonts w:ascii="Times New Roman" w:hAnsi="Times New Roman" w:cs="Times New Roman"/>
        <w:sz w:val="24"/>
        <w:szCs w:val="24"/>
      </w:rPr>
      <w:t xml:space="preserve">bsfinspections.com  </w:t>
    </w:r>
    <w:r w:rsidR="00526CDC" w:rsidRPr="001436D0">
      <w:rPr>
        <w:rFonts w:ascii="Segoe UI Emoji" w:hAnsi="Segoe UI Emoji" w:cs="Segoe UI Emoji"/>
        <w:sz w:val="24"/>
        <w:szCs w:val="24"/>
      </w:rPr>
      <w:t>☎️</w:t>
    </w:r>
    <w:r w:rsidR="00526CDC" w:rsidRPr="001436D0">
      <w:rPr>
        <w:rFonts w:ascii="Times New Roman" w:hAnsi="Times New Roman" w:cs="Times New Roman"/>
        <w:sz w:val="24"/>
        <w:szCs w:val="24"/>
      </w:rPr>
      <w:t xml:space="preserve"> </w:t>
    </w:r>
    <w:r w:rsidR="001436D0" w:rsidRPr="001436D0">
      <w:rPr>
        <w:rFonts w:ascii="Times New Roman" w:hAnsi="Times New Roman" w:cs="Times New Roman"/>
        <w:sz w:val="24"/>
        <w:szCs w:val="24"/>
      </w:rPr>
      <w:t>(514) 528-9565</w:t>
    </w:r>
  </w:p>
  <w:p w14:paraId="7E30CDDB" w14:textId="352E3C9B" w:rsidR="00237FFD" w:rsidRPr="001140B8" w:rsidRDefault="00237FFD">
    <w:pPr>
      <w:pStyle w:val="Footer"/>
      <w:rPr>
        <w:lang w:val="fr-C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CFCBE" w14:textId="77777777" w:rsidR="00EF202E" w:rsidRDefault="00EF202E" w:rsidP="00237FFD">
      <w:pPr>
        <w:spacing w:after="0" w:line="240" w:lineRule="auto"/>
      </w:pPr>
      <w:r>
        <w:separator/>
      </w:r>
    </w:p>
  </w:footnote>
  <w:footnote w:type="continuationSeparator" w:id="0">
    <w:p w14:paraId="178474CC" w14:textId="77777777" w:rsidR="00EF202E" w:rsidRDefault="00EF202E" w:rsidP="00237F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5BD85" w14:textId="492AD69F" w:rsidR="00237FFD" w:rsidRPr="00827973" w:rsidRDefault="00C32A2A" w:rsidP="00827973">
    <w:pPr>
      <w:pStyle w:val="Header"/>
      <w:jc w:val="right"/>
      <w:rPr>
        <w:b/>
        <w:bCs/>
        <w:color w:val="4472C4" w:themeColor="accent1"/>
        <w:sz w:val="24"/>
        <w:szCs w:val="24"/>
      </w:rPr>
    </w:pPr>
    <w:r>
      <w:rPr>
        <w:noProof/>
      </w:rPr>
      <w:drawing>
        <wp:anchor distT="0" distB="0" distL="114300" distR="114300" simplePos="0" relativeHeight="251658240" behindDoc="1" locked="0" layoutInCell="1" allowOverlap="1" wp14:anchorId="16AF5E82" wp14:editId="7163621C">
          <wp:simplePos x="0" y="0"/>
          <wp:positionH relativeFrom="margin">
            <wp:align>left</wp:align>
          </wp:positionH>
          <wp:positionV relativeFrom="paragraph">
            <wp:posOffset>-281940</wp:posOffset>
          </wp:positionV>
          <wp:extent cx="1188720" cy="594360"/>
          <wp:effectExtent l="0" t="0" r="0" b="0"/>
          <wp:wrapTight wrapText="bothSides">
            <wp:wrapPolygon edited="0">
              <wp:start x="1731" y="0"/>
              <wp:lineTo x="1385" y="17308"/>
              <wp:lineTo x="4154" y="20077"/>
              <wp:lineTo x="8308" y="20769"/>
              <wp:lineTo x="19385" y="20769"/>
              <wp:lineTo x="19385" y="15923"/>
              <wp:lineTo x="17654" y="12462"/>
              <wp:lineTo x="20077" y="11769"/>
              <wp:lineTo x="19038" y="6231"/>
              <wp:lineTo x="3808" y="0"/>
              <wp:lineTo x="1731" y="0"/>
            </wp:wrapPolygon>
          </wp:wrapTight>
          <wp:docPr id="2034391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0095" name="Picture 140140095"/>
                  <pic:cNvPicPr/>
                </pic:nvPicPr>
                <pic:blipFill>
                  <a:blip r:embed="rId1">
                    <a:extLst>
                      <a:ext uri="{28A0092B-C50C-407E-A947-70E740481C1C}">
                        <a14:useLocalDpi xmlns:a14="http://schemas.microsoft.com/office/drawing/2010/main" val="0"/>
                      </a:ext>
                    </a:extLst>
                  </a:blip>
                  <a:stretch>
                    <a:fillRect/>
                  </a:stretch>
                </pic:blipFill>
                <pic:spPr>
                  <a:xfrm>
                    <a:off x="0" y="0"/>
                    <a:ext cx="1188720" cy="594360"/>
                  </a:xfrm>
                  <a:prstGeom prst="rect">
                    <a:avLst/>
                  </a:prstGeom>
                </pic:spPr>
              </pic:pic>
            </a:graphicData>
          </a:graphic>
        </wp:anchor>
      </w:drawing>
    </w:r>
    <w:r>
      <w:rPr>
        <w:noProof/>
      </w:rPr>
      <mc:AlternateContent>
        <mc:Choice Requires="wps">
          <w:drawing>
            <wp:anchor distT="0" distB="0" distL="114300" distR="114300" simplePos="0" relativeHeight="251659264" behindDoc="0" locked="0" layoutInCell="1" allowOverlap="1" wp14:anchorId="694F68C8" wp14:editId="49F4185A">
              <wp:simplePos x="0" y="0"/>
              <wp:positionH relativeFrom="margin">
                <wp:posOffset>29845</wp:posOffset>
              </wp:positionH>
              <wp:positionV relativeFrom="paragraph">
                <wp:posOffset>372744</wp:posOffset>
              </wp:positionV>
              <wp:extent cx="6484620" cy="22313"/>
              <wp:effectExtent l="0" t="0" r="30480" b="34925"/>
              <wp:wrapNone/>
              <wp:docPr id="1638342216" name="Straight Connector 2"/>
              <wp:cNvGraphicFramePr/>
              <a:graphic xmlns:a="http://schemas.openxmlformats.org/drawingml/2006/main">
                <a:graphicData uri="http://schemas.microsoft.com/office/word/2010/wordprocessingShape">
                  <wps:wsp>
                    <wps:cNvCnPr/>
                    <wps:spPr>
                      <a:xfrm>
                        <a:off x="0" y="0"/>
                        <a:ext cx="6484620" cy="2231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4695D5"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5pt,29.35pt" to="512.9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" strokecolor="#4472c4 [3204]" strokeweight=".5pt">
              <v:stroke joinstyle="miter"/>
              <w10:wrap anchorx="margin"/>
            </v:line>
          </w:pict>
        </mc:Fallback>
      </mc:AlternateContent>
    </w:r>
    <w:r w:rsidR="00827973">
      <w:t xml:space="preserve">    </w:t>
    </w:r>
    <w:r w:rsidR="00827973" w:rsidRPr="00827973">
      <w:rPr>
        <w:b/>
        <w:bCs/>
        <w:color w:val="4472C4" w:themeColor="accent1"/>
        <w:sz w:val="24"/>
        <w:szCs w:val="24"/>
      </w:rPr>
      <w:t>www. bsfinspection</w:t>
    </w:r>
    <w:r w:rsidR="00D67FB9">
      <w:rPr>
        <w:b/>
        <w:bCs/>
        <w:color w:val="4472C4" w:themeColor="accent1"/>
        <w:sz w:val="24"/>
        <w:szCs w:val="24"/>
      </w:rPr>
      <w:t>s</w:t>
    </w:r>
    <w:r w:rsidR="00827973" w:rsidRPr="00827973">
      <w:rPr>
        <w:b/>
        <w:bCs/>
        <w:color w:val="4472C4" w:themeColor="accent1"/>
        <w:sz w:val="24"/>
        <w:szCs w:val="24"/>
      </w:rPr>
      <w:t>.com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5914"/>
    <w:multiLevelType w:val="hybridMultilevel"/>
    <w:tmpl w:val="3EAA6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656221"/>
    <w:multiLevelType w:val="multilevel"/>
    <w:tmpl w:val="519401E8"/>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805E4"/>
    <w:multiLevelType w:val="hybridMultilevel"/>
    <w:tmpl w:val="65D4EF6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A8933EE"/>
    <w:multiLevelType w:val="multilevel"/>
    <w:tmpl w:val="F63E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5842C2"/>
    <w:multiLevelType w:val="multilevel"/>
    <w:tmpl w:val="79E4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715400"/>
    <w:multiLevelType w:val="multilevel"/>
    <w:tmpl w:val="9448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8942E8"/>
    <w:multiLevelType w:val="multilevel"/>
    <w:tmpl w:val="114C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1F0D7E"/>
    <w:multiLevelType w:val="multilevel"/>
    <w:tmpl w:val="9214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0F0973"/>
    <w:multiLevelType w:val="multilevel"/>
    <w:tmpl w:val="63A4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F60624"/>
    <w:multiLevelType w:val="multilevel"/>
    <w:tmpl w:val="75EC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356AC6"/>
    <w:multiLevelType w:val="hybridMultilevel"/>
    <w:tmpl w:val="058660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515D25F1"/>
    <w:multiLevelType w:val="multilevel"/>
    <w:tmpl w:val="900C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B70D3C"/>
    <w:multiLevelType w:val="hybridMultilevel"/>
    <w:tmpl w:val="C63440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B867D8A"/>
    <w:multiLevelType w:val="hybridMultilevel"/>
    <w:tmpl w:val="D85CFB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5D0D72FA"/>
    <w:multiLevelType w:val="hybridMultilevel"/>
    <w:tmpl w:val="6D527B36"/>
    <w:lvl w:ilvl="0" w:tplc="9E8CCD28">
      <w:start w:val="1"/>
      <w:numFmt w:val="decimal"/>
      <w:pStyle w:val="Heading1"/>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70EB2FD2"/>
    <w:multiLevelType w:val="multilevel"/>
    <w:tmpl w:val="7CCE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567E90"/>
    <w:multiLevelType w:val="hybridMultilevel"/>
    <w:tmpl w:val="58820F1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764575A9"/>
    <w:multiLevelType w:val="hybridMultilevel"/>
    <w:tmpl w:val="511E5B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267074941">
    <w:abstractNumId w:val="8"/>
  </w:num>
  <w:num w:numId="2" w16cid:durableId="1647474254">
    <w:abstractNumId w:val="13"/>
  </w:num>
  <w:num w:numId="3" w16cid:durableId="503519540">
    <w:abstractNumId w:val="5"/>
  </w:num>
  <w:num w:numId="4" w16cid:durableId="1846432892">
    <w:abstractNumId w:val="15"/>
  </w:num>
  <w:num w:numId="5" w16cid:durableId="1851527093">
    <w:abstractNumId w:val="11"/>
  </w:num>
  <w:num w:numId="6" w16cid:durableId="125896218">
    <w:abstractNumId w:val="10"/>
  </w:num>
  <w:num w:numId="7" w16cid:durableId="1084494863">
    <w:abstractNumId w:val="4"/>
  </w:num>
  <w:num w:numId="8" w16cid:durableId="367728758">
    <w:abstractNumId w:val="6"/>
  </w:num>
  <w:num w:numId="9" w16cid:durableId="775902212">
    <w:abstractNumId w:val="3"/>
  </w:num>
  <w:num w:numId="10" w16cid:durableId="913471902">
    <w:abstractNumId w:val="16"/>
  </w:num>
  <w:num w:numId="11" w16cid:durableId="520434624">
    <w:abstractNumId w:val="2"/>
  </w:num>
  <w:num w:numId="12" w16cid:durableId="321812166">
    <w:abstractNumId w:val="14"/>
  </w:num>
  <w:num w:numId="13" w16cid:durableId="2104455697">
    <w:abstractNumId w:val="7"/>
  </w:num>
  <w:num w:numId="14" w16cid:durableId="1571963923">
    <w:abstractNumId w:val="9"/>
  </w:num>
  <w:num w:numId="15" w16cid:durableId="287592038">
    <w:abstractNumId w:val="17"/>
  </w:num>
  <w:num w:numId="16" w16cid:durableId="634258183">
    <w:abstractNumId w:val="12"/>
  </w:num>
  <w:num w:numId="17" w16cid:durableId="8409251">
    <w:abstractNumId w:val="1"/>
  </w:num>
  <w:num w:numId="18" w16cid:durableId="199637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FFD"/>
    <w:rsid w:val="00001C22"/>
    <w:rsid w:val="00011F89"/>
    <w:rsid w:val="0002113A"/>
    <w:rsid w:val="000314B3"/>
    <w:rsid w:val="000315FF"/>
    <w:rsid w:val="00032ED5"/>
    <w:rsid w:val="0003597C"/>
    <w:rsid w:val="0004767B"/>
    <w:rsid w:val="00050805"/>
    <w:rsid w:val="00051128"/>
    <w:rsid w:val="00053ABE"/>
    <w:rsid w:val="000618BD"/>
    <w:rsid w:val="00063502"/>
    <w:rsid w:val="00070ABF"/>
    <w:rsid w:val="0008108F"/>
    <w:rsid w:val="00082C3A"/>
    <w:rsid w:val="00093046"/>
    <w:rsid w:val="00094638"/>
    <w:rsid w:val="00096BEE"/>
    <w:rsid w:val="000A4AE4"/>
    <w:rsid w:val="000B306A"/>
    <w:rsid w:val="000B4345"/>
    <w:rsid w:val="000C04A0"/>
    <w:rsid w:val="000C21C0"/>
    <w:rsid w:val="000C23D6"/>
    <w:rsid w:val="000C26CA"/>
    <w:rsid w:val="000F426E"/>
    <w:rsid w:val="000F675D"/>
    <w:rsid w:val="001006C0"/>
    <w:rsid w:val="00105925"/>
    <w:rsid w:val="00106A37"/>
    <w:rsid w:val="0011049F"/>
    <w:rsid w:val="001118BE"/>
    <w:rsid w:val="00111D12"/>
    <w:rsid w:val="00112432"/>
    <w:rsid w:val="001126FF"/>
    <w:rsid w:val="00113624"/>
    <w:rsid w:val="001140B8"/>
    <w:rsid w:val="00116EA0"/>
    <w:rsid w:val="0012238E"/>
    <w:rsid w:val="00125A4D"/>
    <w:rsid w:val="001436D0"/>
    <w:rsid w:val="00143F63"/>
    <w:rsid w:val="001501A9"/>
    <w:rsid w:val="0015097C"/>
    <w:rsid w:val="00151303"/>
    <w:rsid w:val="0015135A"/>
    <w:rsid w:val="0015182D"/>
    <w:rsid w:val="00154687"/>
    <w:rsid w:val="00157C70"/>
    <w:rsid w:val="00164A6C"/>
    <w:rsid w:val="00165D70"/>
    <w:rsid w:val="00167D54"/>
    <w:rsid w:val="0017273A"/>
    <w:rsid w:val="001741ED"/>
    <w:rsid w:val="00175871"/>
    <w:rsid w:val="00181199"/>
    <w:rsid w:val="001817A4"/>
    <w:rsid w:val="001924F1"/>
    <w:rsid w:val="0019495B"/>
    <w:rsid w:val="001956DD"/>
    <w:rsid w:val="001A4E49"/>
    <w:rsid w:val="001A6878"/>
    <w:rsid w:val="001B26F7"/>
    <w:rsid w:val="001C0CDF"/>
    <w:rsid w:val="001C438A"/>
    <w:rsid w:val="001D15A0"/>
    <w:rsid w:val="001D30C5"/>
    <w:rsid w:val="001E06BF"/>
    <w:rsid w:val="001E5769"/>
    <w:rsid w:val="001F01B4"/>
    <w:rsid w:val="00211F35"/>
    <w:rsid w:val="00213B71"/>
    <w:rsid w:val="00224872"/>
    <w:rsid w:val="00227CD9"/>
    <w:rsid w:val="002365D2"/>
    <w:rsid w:val="00237FFD"/>
    <w:rsid w:val="00245062"/>
    <w:rsid w:val="00262FAF"/>
    <w:rsid w:val="002648CB"/>
    <w:rsid w:val="00283905"/>
    <w:rsid w:val="0028397E"/>
    <w:rsid w:val="002A0712"/>
    <w:rsid w:val="002A102C"/>
    <w:rsid w:val="002A27F3"/>
    <w:rsid w:val="002A54F2"/>
    <w:rsid w:val="002A5ECE"/>
    <w:rsid w:val="002A6C3B"/>
    <w:rsid w:val="002C01E2"/>
    <w:rsid w:val="002C353B"/>
    <w:rsid w:val="002C3864"/>
    <w:rsid w:val="002D1BC2"/>
    <w:rsid w:val="002D390B"/>
    <w:rsid w:val="002F2B99"/>
    <w:rsid w:val="002F6765"/>
    <w:rsid w:val="002F76B2"/>
    <w:rsid w:val="003116CC"/>
    <w:rsid w:val="00323FD2"/>
    <w:rsid w:val="00350C6C"/>
    <w:rsid w:val="00355C29"/>
    <w:rsid w:val="00356D4C"/>
    <w:rsid w:val="00360F4A"/>
    <w:rsid w:val="003649CD"/>
    <w:rsid w:val="00370598"/>
    <w:rsid w:val="0037659E"/>
    <w:rsid w:val="00376E0E"/>
    <w:rsid w:val="0038252C"/>
    <w:rsid w:val="003B5156"/>
    <w:rsid w:val="003C4A8F"/>
    <w:rsid w:val="003D139D"/>
    <w:rsid w:val="003D20D2"/>
    <w:rsid w:val="00400221"/>
    <w:rsid w:val="00400400"/>
    <w:rsid w:val="00405125"/>
    <w:rsid w:val="00413D3C"/>
    <w:rsid w:val="00416B31"/>
    <w:rsid w:val="00422903"/>
    <w:rsid w:val="0043779D"/>
    <w:rsid w:val="00450F88"/>
    <w:rsid w:val="004573D6"/>
    <w:rsid w:val="004607A0"/>
    <w:rsid w:val="00462306"/>
    <w:rsid w:val="004635A2"/>
    <w:rsid w:val="00466D31"/>
    <w:rsid w:val="00470067"/>
    <w:rsid w:val="00472D34"/>
    <w:rsid w:val="00484D51"/>
    <w:rsid w:val="00487836"/>
    <w:rsid w:val="00494AD0"/>
    <w:rsid w:val="00495C68"/>
    <w:rsid w:val="00496E2B"/>
    <w:rsid w:val="004A2E0E"/>
    <w:rsid w:val="004A43E3"/>
    <w:rsid w:val="004A6B8C"/>
    <w:rsid w:val="004A6D6B"/>
    <w:rsid w:val="004B6F5F"/>
    <w:rsid w:val="004D12C4"/>
    <w:rsid w:val="004E2AF6"/>
    <w:rsid w:val="004F00A1"/>
    <w:rsid w:val="004F0FEA"/>
    <w:rsid w:val="004F6779"/>
    <w:rsid w:val="004F6E93"/>
    <w:rsid w:val="004F7376"/>
    <w:rsid w:val="00513684"/>
    <w:rsid w:val="005159A5"/>
    <w:rsid w:val="00521575"/>
    <w:rsid w:val="0052504D"/>
    <w:rsid w:val="00526BD7"/>
    <w:rsid w:val="00526CDC"/>
    <w:rsid w:val="00536C59"/>
    <w:rsid w:val="00547086"/>
    <w:rsid w:val="005506CB"/>
    <w:rsid w:val="00551FF4"/>
    <w:rsid w:val="005549D1"/>
    <w:rsid w:val="00555CFF"/>
    <w:rsid w:val="00563A9C"/>
    <w:rsid w:val="0056568F"/>
    <w:rsid w:val="00571A97"/>
    <w:rsid w:val="005731C5"/>
    <w:rsid w:val="005765EC"/>
    <w:rsid w:val="00597BF0"/>
    <w:rsid w:val="005A57DA"/>
    <w:rsid w:val="005B6533"/>
    <w:rsid w:val="005C16EC"/>
    <w:rsid w:val="005C4C86"/>
    <w:rsid w:val="005D0DBB"/>
    <w:rsid w:val="005D3DDD"/>
    <w:rsid w:val="005E2491"/>
    <w:rsid w:val="005E4921"/>
    <w:rsid w:val="005E72E5"/>
    <w:rsid w:val="005F0B58"/>
    <w:rsid w:val="005F34BD"/>
    <w:rsid w:val="00603601"/>
    <w:rsid w:val="006074CD"/>
    <w:rsid w:val="00611C13"/>
    <w:rsid w:val="00615974"/>
    <w:rsid w:val="00616185"/>
    <w:rsid w:val="0061692F"/>
    <w:rsid w:val="00624AE2"/>
    <w:rsid w:val="00626632"/>
    <w:rsid w:val="00630D87"/>
    <w:rsid w:val="00644B97"/>
    <w:rsid w:val="0064584E"/>
    <w:rsid w:val="006572E8"/>
    <w:rsid w:val="006601A2"/>
    <w:rsid w:val="00660315"/>
    <w:rsid w:val="00663E84"/>
    <w:rsid w:val="006654A8"/>
    <w:rsid w:val="006665BA"/>
    <w:rsid w:val="00667A7C"/>
    <w:rsid w:val="00672D16"/>
    <w:rsid w:val="00672FBD"/>
    <w:rsid w:val="00677B89"/>
    <w:rsid w:val="006830D3"/>
    <w:rsid w:val="00687C0B"/>
    <w:rsid w:val="00692CA7"/>
    <w:rsid w:val="00695078"/>
    <w:rsid w:val="006A1FE8"/>
    <w:rsid w:val="006A6B6D"/>
    <w:rsid w:val="006B1D30"/>
    <w:rsid w:val="006B6654"/>
    <w:rsid w:val="006C627F"/>
    <w:rsid w:val="006D05A1"/>
    <w:rsid w:val="006D6B48"/>
    <w:rsid w:val="006E151E"/>
    <w:rsid w:val="006E1E30"/>
    <w:rsid w:val="006E4DAD"/>
    <w:rsid w:val="006E683E"/>
    <w:rsid w:val="006F6BFE"/>
    <w:rsid w:val="00702E15"/>
    <w:rsid w:val="00711BE1"/>
    <w:rsid w:val="007257FD"/>
    <w:rsid w:val="00727D25"/>
    <w:rsid w:val="00730130"/>
    <w:rsid w:val="00731813"/>
    <w:rsid w:val="007318C8"/>
    <w:rsid w:val="007337C7"/>
    <w:rsid w:val="00733A62"/>
    <w:rsid w:val="00733BC9"/>
    <w:rsid w:val="00735FE4"/>
    <w:rsid w:val="00743A19"/>
    <w:rsid w:val="00750A9F"/>
    <w:rsid w:val="007533B6"/>
    <w:rsid w:val="00760751"/>
    <w:rsid w:val="007617E9"/>
    <w:rsid w:val="00761BE9"/>
    <w:rsid w:val="00762CF6"/>
    <w:rsid w:val="00766315"/>
    <w:rsid w:val="00782A03"/>
    <w:rsid w:val="00790B38"/>
    <w:rsid w:val="007A4C01"/>
    <w:rsid w:val="007B01A7"/>
    <w:rsid w:val="007C11FC"/>
    <w:rsid w:val="007D5B04"/>
    <w:rsid w:val="007D6372"/>
    <w:rsid w:val="007F4400"/>
    <w:rsid w:val="00801F8C"/>
    <w:rsid w:val="00805642"/>
    <w:rsid w:val="00810BF0"/>
    <w:rsid w:val="00817C54"/>
    <w:rsid w:val="00827973"/>
    <w:rsid w:val="00834375"/>
    <w:rsid w:val="00846D1C"/>
    <w:rsid w:val="0084767E"/>
    <w:rsid w:val="00851EE1"/>
    <w:rsid w:val="00851F7B"/>
    <w:rsid w:val="008766B5"/>
    <w:rsid w:val="00885DBB"/>
    <w:rsid w:val="008942EA"/>
    <w:rsid w:val="008A0C1F"/>
    <w:rsid w:val="008B087D"/>
    <w:rsid w:val="008B6AE0"/>
    <w:rsid w:val="008D219A"/>
    <w:rsid w:val="008F11E3"/>
    <w:rsid w:val="008F38E6"/>
    <w:rsid w:val="008F4E25"/>
    <w:rsid w:val="008F5776"/>
    <w:rsid w:val="009030E2"/>
    <w:rsid w:val="00904D2E"/>
    <w:rsid w:val="00906880"/>
    <w:rsid w:val="009068E2"/>
    <w:rsid w:val="00935D59"/>
    <w:rsid w:val="00940693"/>
    <w:rsid w:val="00946421"/>
    <w:rsid w:val="00947D2C"/>
    <w:rsid w:val="00950601"/>
    <w:rsid w:val="00954E3A"/>
    <w:rsid w:val="009619ED"/>
    <w:rsid w:val="00982607"/>
    <w:rsid w:val="00982DE8"/>
    <w:rsid w:val="00991A6F"/>
    <w:rsid w:val="009A0149"/>
    <w:rsid w:val="009A76AB"/>
    <w:rsid w:val="009B3475"/>
    <w:rsid w:val="009B444A"/>
    <w:rsid w:val="009B6648"/>
    <w:rsid w:val="009B74B7"/>
    <w:rsid w:val="009C5AE1"/>
    <w:rsid w:val="009F01B0"/>
    <w:rsid w:val="009F0CED"/>
    <w:rsid w:val="009F5F18"/>
    <w:rsid w:val="00A109FC"/>
    <w:rsid w:val="00A16FF1"/>
    <w:rsid w:val="00A234D3"/>
    <w:rsid w:val="00A26E2A"/>
    <w:rsid w:val="00A32C04"/>
    <w:rsid w:val="00A46FD3"/>
    <w:rsid w:val="00A57CDA"/>
    <w:rsid w:val="00A6112A"/>
    <w:rsid w:val="00A736F1"/>
    <w:rsid w:val="00A76AE8"/>
    <w:rsid w:val="00A8212B"/>
    <w:rsid w:val="00A826A3"/>
    <w:rsid w:val="00A85724"/>
    <w:rsid w:val="00A90B77"/>
    <w:rsid w:val="00A962C6"/>
    <w:rsid w:val="00A969DA"/>
    <w:rsid w:val="00AA261E"/>
    <w:rsid w:val="00AA33E0"/>
    <w:rsid w:val="00AC4238"/>
    <w:rsid w:val="00AC63EB"/>
    <w:rsid w:val="00AE12D4"/>
    <w:rsid w:val="00AE5C73"/>
    <w:rsid w:val="00AF35C4"/>
    <w:rsid w:val="00AF574C"/>
    <w:rsid w:val="00AF5880"/>
    <w:rsid w:val="00AF7A9F"/>
    <w:rsid w:val="00B01A05"/>
    <w:rsid w:val="00B02D47"/>
    <w:rsid w:val="00B11D2B"/>
    <w:rsid w:val="00B23575"/>
    <w:rsid w:val="00B26D59"/>
    <w:rsid w:val="00B35879"/>
    <w:rsid w:val="00B43E66"/>
    <w:rsid w:val="00B471DF"/>
    <w:rsid w:val="00B50494"/>
    <w:rsid w:val="00B536BF"/>
    <w:rsid w:val="00B55F4B"/>
    <w:rsid w:val="00B6015C"/>
    <w:rsid w:val="00B62579"/>
    <w:rsid w:val="00B70055"/>
    <w:rsid w:val="00B77DC8"/>
    <w:rsid w:val="00B82425"/>
    <w:rsid w:val="00B8517F"/>
    <w:rsid w:val="00B94B1D"/>
    <w:rsid w:val="00B9521C"/>
    <w:rsid w:val="00BA50D8"/>
    <w:rsid w:val="00BA5A00"/>
    <w:rsid w:val="00BB5392"/>
    <w:rsid w:val="00BB6FAF"/>
    <w:rsid w:val="00BC3B52"/>
    <w:rsid w:val="00BF008C"/>
    <w:rsid w:val="00BF3AE4"/>
    <w:rsid w:val="00BF3DD1"/>
    <w:rsid w:val="00BF49D4"/>
    <w:rsid w:val="00C005BE"/>
    <w:rsid w:val="00C046D5"/>
    <w:rsid w:val="00C12671"/>
    <w:rsid w:val="00C13DDD"/>
    <w:rsid w:val="00C13F1A"/>
    <w:rsid w:val="00C1740D"/>
    <w:rsid w:val="00C22230"/>
    <w:rsid w:val="00C32A2A"/>
    <w:rsid w:val="00C34207"/>
    <w:rsid w:val="00C43B8D"/>
    <w:rsid w:val="00C465B1"/>
    <w:rsid w:val="00C4777E"/>
    <w:rsid w:val="00C51F9A"/>
    <w:rsid w:val="00C57660"/>
    <w:rsid w:val="00C7382E"/>
    <w:rsid w:val="00C77ACF"/>
    <w:rsid w:val="00C8017B"/>
    <w:rsid w:val="00C80CFD"/>
    <w:rsid w:val="00C8140E"/>
    <w:rsid w:val="00C8149C"/>
    <w:rsid w:val="00C91DF1"/>
    <w:rsid w:val="00C93D5B"/>
    <w:rsid w:val="00C94C55"/>
    <w:rsid w:val="00C96767"/>
    <w:rsid w:val="00C96A92"/>
    <w:rsid w:val="00CA16FE"/>
    <w:rsid w:val="00CA170B"/>
    <w:rsid w:val="00CA17AF"/>
    <w:rsid w:val="00CA31D9"/>
    <w:rsid w:val="00CA4492"/>
    <w:rsid w:val="00CA78CC"/>
    <w:rsid w:val="00CB00AB"/>
    <w:rsid w:val="00CB3593"/>
    <w:rsid w:val="00CB4F24"/>
    <w:rsid w:val="00CB7899"/>
    <w:rsid w:val="00CB7D47"/>
    <w:rsid w:val="00CC2E20"/>
    <w:rsid w:val="00CC68E7"/>
    <w:rsid w:val="00CC6EDA"/>
    <w:rsid w:val="00CD1A77"/>
    <w:rsid w:val="00CD56D3"/>
    <w:rsid w:val="00CE3222"/>
    <w:rsid w:val="00CE7EA8"/>
    <w:rsid w:val="00CF3CE8"/>
    <w:rsid w:val="00D01378"/>
    <w:rsid w:val="00D013B8"/>
    <w:rsid w:val="00D03825"/>
    <w:rsid w:val="00D04465"/>
    <w:rsid w:val="00D07F58"/>
    <w:rsid w:val="00D165C2"/>
    <w:rsid w:val="00D26595"/>
    <w:rsid w:val="00D3299D"/>
    <w:rsid w:val="00D35468"/>
    <w:rsid w:val="00D37EB6"/>
    <w:rsid w:val="00D4165B"/>
    <w:rsid w:val="00D43AD7"/>
    <w:rsid w:val="00D60107"/>
    <w:rsid w:val="00D66711"/>
    <w:rsid w:val="00D67FAE"/>
    <w:rsid w:val="00D67FB9"/>
    <w:rsid w:val="00D80AFC"/>
    <w:rsid w:val="00D82C1A"/>
    <w:rsid w:val="00D82E6F"/>
    <w:rsid w:val="00D8513B"/>
    <w:rsid w:val="00D90D96"/>
    <w:rsid w:val="00DA1F1E"/>
    <w:rsid w:val="00DA7061"/>
    <w:rsid w:val="00DC2DC2"/>
    <w:rsid w:val="00DC3C23"/>
    <w:rsid w:val="00DC3C95"/>
    <w:rsid w:val="00DC62F9"/>
    <w:rsid w:val="00DD1048"/>
    <w:rsid w:val="00DD27E9"/>
    <w:rsid w:val="00DE718B"/>
    <w:rsid w:val="00DF4061"/>
    <w:rsid w:val="00E02478"/>
    <w:rsid w:val="00E1107D"/>
    <w:rsid w:val="00E13D74"/>
    <w:rsid w:val="00E24581"/>
    <w:rsid w:val="00E2768C"/>
    <w:rsid w:val="00E33B28"/>
    <w:rsid w:val="00E4077C"/>
    <w:rsid w:val="00E5434E"/>
    <w:rsid w:val="00E544C6"/>
    <w:rsid w:val="00E56723"/>
    <w:rsid w:val="00E56B17"/>
    <w:rsid w:val="00E63507"/>
    <w:rsid w:val="00E64C6E"/>
    <w:rsid w:val="00E7350B"/>
    <w:rsid w:val="00E84F72"/>
    <w:rsid w:val="00E9027C"/>
    <w:rsid w:val="00E90CB3"/>
    <w:rsid w:val="00E942F6"/>
    <w:rsid w:val="00E96C73"/>
    <w:rsid w:val="00EA00C4"/>
    <w:rsid w:val="00EB77FF"/>
    <w:rsid w:val="00EC5161"/>
    <w:rsid w:val="00ED242F"/>
    <w:rsid w:val="00ED53B5"/>
    <w:rsid w:val="00ED6F14"/>
    <w:rsid w:val="00EF202E"/>
    <w:rsid w:val="00EF2928"/>
    <w:rsid w:val="00F00CC1"/>
    <w:rsid w:val="00F21745"/>
    <w:rsid w:val="00F26CA1"/>
    <w:rsid w:val="00F31CB1"/>
    <w:rsid w:val="00F3359A"/>
    <w:rsid w:val="00F41725"/>
    <w:rsid w:val="00F5000F"/>
    <w:rsid w:val="00F81F20"/>
    <w:rsid w:val="00F84B64"/>
    <w:rsid w:val="00F86D41"/>
    <w:rsid w:val="00F917FF"/>
    <w:rsid w:val="00FA06F6"/>
    <w:rsid w:val="00FA0ACE"/>
    <w:rsid w:val="00FA1B62"/>
    <w:rsid w:val="00FA2A0E"/>
    <w:rsid w:val="00FA30BB"/>
    <w:rsid w:val="00FA5CF7"/>
    <w:rsid w:val="00FA778B"/>
    <w:rsid w:val="00FA79C7"/>
    <w:rsid w:val="00FB234C"/>
    <w:rsid w:val="00FB51E2"/>
    <w:rsid w:val="00FB7308"/>
    <w:rsid w:val="00FC1781"/>
    <w:rsid w:val="00FC327C"/>
    <w:rsid w:val="00FD0829"/>
    <w:rsid w:val="00FD1106"/>
    <w:rsid w:val="00FD1350"/>
    <w:rsid w:val="00FD1AA0"/>
    <w:rsid w:val="00FD1C9F"/>
    <w:rsid w:val="00FD3886"/>
    <w:rsid w:val="00FD4F7F"/>
    <w:rsid w:val="00FE4232"/>
    <w:rsid w:val="00FF27DE"/>
    <w:rsid w:val="00FF5478"/>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F2B4AD"/>
  <w15:chartTrackingRefBased/>
  <w15:docId w15:val="{1BD1D76B-0057-4132-9CAB-FAB13FBC1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0D3"/>
    <w:pPr>
      <w:keepNext/>
      <w:keepLines/>
      <w:numPr>
        <w:numId w:val="1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D4F7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46FD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F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FFD"/>
  </w:style>
  <w:style w:type="paragraph" w:styleId="Footer">
    <w:name w:val="footer"/>
    <w:basedOn w:val="Normal"/>
    <w:link w:val="FooterChar"/>
    <w:uiPriority w:val="99"/>
    <w:unhideWhenUsed/>
    <w:qFormat/>
    <w:rsid w:val="00237F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FFD"/>
  </w:style>
  <w:style w:type="paragraph" w:customStyle="1" w:styleId="xmsonormal">
    <w:name w:val="x_msonormal"/>
    <w:basedOn w:val="Normal"/>
    <w:rsid w:val="00237FFD"/>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paragraph" w:styleId="NormalWeb">
    <w:name w:val="Normal (Web)"/>
    <w:basedOn w:val="Normal"/>
    <w:uiPriority w:val="99"/>
    <w:unhideWhenUsed/>
    <w:rsid w:val="007318C8"/>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paragraph" w:styleId="ListParagraph">
    <w:name w:val="List Paragraph"/>
    <w:basedOn w:val="Normal"/>
    <w:uiPriority w:val="34"/>
    <w:qFormat/>
    <w:rsid w:val="001924F1"/>
    <w:pPr>
      <w:ind w:left="720"/>
      <w:contextualSpacing/>
    </w:pPr>
  </w:style>
  <w:style w:type="character" w:customStyle="1" w:styleId="Heading1Char">
    <w:name w:val="Heading 1 Char"/>
    <w:basedOn w:val="DefaultParagraphFont"/>
    <w:link w:val="Heading1"/>
    <w:uiPriority w:val="9"/>
    <w:rsid w:val="006830D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56723"/>
    <w:pPr>
      <w:outlineLvl w:val="9"/>
    </w:pPr>
    <w:rPr>
      <w:kern w:val="0"/>
      <w:lang w:val="en-US"/>
      <w14:ligatures w14:val="none"/>
    </w:rPr>
  </w:style>
  <w:style w:type="paragraph" w:styleId="TOC1">
    <w:name w:val="toc 1"/>
    <w:basedOn w:val="Normal"/>
    <w:next w:val="Normal"/>
    <w:autoRedefine/>
    <w:uiPriority w:val="39"/>
    <w:unhideWhenUsed/>
    <w:rsid w:val="00810BF0"/>
    <w:pPr>
      <w:tabs>
        <w:tab w:val="left" w:pos="480"/>
        <w:tab w:val="left" w:pos="2430"/>
        <w:tab w:val="right" w:leader="dot" w:pos="9350"/>
      </w:tabs>
      <w:spacing w:after="100" w:line="480" w:lineRule="auto"/>
    </w:pPr>
  </w:style>
  <w:style w:type="character" w:styleId="Hyperlink">
    <w:name w:val="Hyperlink"/>
    <w:basedOn w:val="DefaultParagraphFont"/>
    <w:uiPriority w:val="99"/>
    <w:unhideWhenUsed/>
    <w:rsid w:val="00E56723"/>
    <w:rPr>
      <w:color w:val="0563C1" w:themeColor="hyperlink"/>
      <w:u w:val="single"/>
    </w:rPr>
  </w:style>
  <w:style w:type="character" w:styleId="Strong">
    <w:name w:val="Strong"/>
    <w:basedOn w:val="DefaultParagraphFont"/>
    <w:uiPriority w:val="22"/>
    <w:qFormat/>
    <w:rsid w:val="00E64C6E"/>
    <w:rPr>
      <w:b/>
      <w:bCs/>
    </w:rPr>
  </w:style>
  <w:style w:type="character" w:customStyle="1" w:styleId="Heading3Char">
    <w:name w:val="Heading 3 Char"/>
    <w:basedOn w:val="DefaultParagraphFont"/>
    <w:link w:val="Heading3"/>
    <w:uiPriority w:val="9"/>
    <w:rsid w:val="00FD4F7F"/>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E56B17"/>
    <w:pPr>
      <w:spacing w:after="100"/>
      <w:ind w:left="440"/>
    </w:pPr>
  </w:style>
  <w:style w:type="paragraph" w:customStyle="1" w:styleId="font8">
    <w:name w:val="font_8"/>
    <w:basedOn w:val="Normal"/>
    <w:rsid w:val="002F76B2"/>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customStyle="1" w:styleId="Heading4Char">
    <w:name w:val="Heading 4 Char"/>
    <w:basedOn w:val="DefaultParagraphFont"/>
    <w:link w:val="Heading4"/>
    <w:uiPriority w:val="9"/>
    <w:semiHidden/>
    <w:rsid w:val="00A46FD3"/>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466D31"/>
    <w:rPr>
      <w:i/>
      <w:iCs/>
    </w:rPr>
  </w:style>
  <w:style w:type="character" w:customStyle="1" w:styleId="relative">
    <w:name w:val="relative"/>
    <w:basedOn w:val="DefaultParagraphFont"/>
    <w:rsid w:val="00B55F4B"/>
  </w:style>
  <w:style w:type="paragraph" w:customStyle="1" w:styleId="not-prose">
    <w:name w:val="not-prose"/>
    <w:basedOn w:val="Normal"/>
    <w:rsid w:val="00B55F4B"/>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NoSpacing">
    <w:name w:val="No Spacing"/>
    <w:uiPriority w:val="1"/>
    <w:qFormat/>
    <w:rsid w:val="00FD1A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7" Type="http://schemas.openxmlformats.org/officeDocument/2006/relationships/endnotes" Target="endnotes.xml"/><Relationship Id="rId2" Type="http://schemas.openxmlformats.org/officeDocument/2006/relationships/numbering" Target="numbering.xml"/><Relationship Id="rId66" Type="http://schemas.openxmlformats.org/officeDocument/2006/relationships/fontTable" Target="fontTable.xml"/><Relationship Id="rId5" Type="http://schemas.openxmlformats.org/officeDocument/2006/relationships/webSettings" Target="webSettings.xml"/><Relationship Id="rId64"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67"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0" Type="http://schemas.openxmlformats.org/officeDocument/2006/relationships/image" Target="media/image3.pn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59442B-6B5D-4AF1-952A-8E7975FD2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TotalTime>
  <Pages>27</Pages>
  <Words>2278</Words>
  <Characters>13213</Characters>
  <Application>Microsoft Office Word</Application>
  <DocSecurity>0</DocSecurity>
  <Lines>330</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Arash Rohani</dc:creator>
  <cp:keywords/>
  <dc:description/>
  <cp:lastModifiedBy>Arash Rohani</cp:lastModifiedBy>
  <cp:revision>82</cp:revision>
  <cp:lastPrinted>2026-04-13T17:01:00Z</cp:lastPrinted>
  <dcterms:created xsi:type="dcterms:W3CDTF">2026-04-10T15:53:00Z</dcterms:created>
  <dcterms:modified xsi:type="dcterms:W3CDTF">2026-04-13T17:02:00Z</dcterms:modified>
</cp:coreProperties>
</file>