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80"/>
      </w:pPr>
      <w:r>
        <w:rPr>
          <w:rFonts w:ascii="Malgun Gothic" w:hAnsi="Malgun Gothic" w:eastAsia="Malgun Gothic" w:cs="Malgun Gothic"/>
          <w:b/>
          <w:color w:val="1F3864"/>
          <w:sz w:val="40"/>
          <w:szCs w:val="40"/>
        </w:rPr>
        <w:t xml:space="preserve">STMX FULL-LOOK SR — 최종 보정 · 생산 동결 · 백업 보고</w:t>
      </w:r>
    </w:p>
    <w:p>
      <w:pPr>
        <w:spacing w:after="100"/>
      </w:pPr>
      <w:r>
        <w:rPr>
          <w:rFonts w:ascii="Malgun Gothic" w:hAnsi="Malgun Gothic" w:eastAsia="Malgun Gothic" w:cs="Malgun Gothic"/>
          <w:color w:val="555555"/>
          <w:sz w:val="22"/>
          <w:szCs w:val="22"/>
        </w:rPr>
        <w:t xml:space="preserve">CEO 최종 보고서 (D1) · 2026-10-25 · Milestone 5 · STMX FULL-LOOK SR DIRECTION ENGINE V1 · API 호출 0</w:t>
      </w:r>
    </w:p>
    <w:p>
      <w:pPr>
        <w:pStyle w:val="Heading1"/>
        <w:keepNext/>
        <w:pageBreakBefore/>
        <w:spacing w:before="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1. 결론</w:t>
      </w:r>
    </w:p>
    <w:p>
      <w:pPr>
        <w:shd w:val="clear" w:color="auto" w:fill="E2EFDA"/>
        <w:pBdr>
          <w:top w:val="single" w:sz="12" w:space="4" w:color="548235"/>
          <w:left w:val="single" w:sz="12" w:space="4" w:color="548235"/>
          <w:bottom w:val="single" w:sz="12" w:space="4" w:color="548235"/>
          <w:right w:val="single" w:sz="12" w:space="4" w:color="548235"/>
        </w:pBdr>
        <w:spacing w:after="100"/>
      </w:pPr>
      <w:r>
        <w:rPr>
          <w:rFonts w:ascii="Malgun Gothic" w:hAnsi="Malgun Gothic" w:eastAsia="Malgun Gothic" w:cs="Malgun Gothic"/>
          <w:b/>
          <w:sz w:val="20"/>
          <w:szCs w:val="20"/>
        </w:rPr>
        <w:t xml:space="preserve">상태 B — FULL_LOOK_SR_DIRECTION_FROZEN_LOCAL_BACKUP_VERIFIED_DRIVE_PENDING. SRB-2g 결함을 고친 R4로 SR Direction 엔진을 최종 동결했고(봉인 FLSR-FINAL-FREEZE-V1-2026-10-25), 로컬 백업과 복원까지 검증했습니다. Google Drive 업로드는 이 환경에서 접근 수단이 없어 대기 중이며, 대표님 업로드 확인 전까지 Milestone 5는 닫지 않고 TC도 시작하지 않습니다.</w:t>
      </w:r>
    </w:p>
    <w:tbl>
      <w:tblPr>
        <w:tblW w:w="15398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759"/>
        <w:gridCol w:w="10639"/>
      </w:tblGrid>
      <w:tr>
        <w:trPr>
          <w:tblHeader/>
          <w:cantSplit/>
        </w:trPr>
        <w:tc>
          <w:tcPr>
            <w:tcW w:w="475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6"/>
                <w:szCs w:val="16"/>
              </w:rPr>
              <w:t xml:space="preserve">게이트</w:t>
            </w:r>
          </w:p>
        </w:tc>
        <w:tc>
          <w:tcPr>
            <w:tcW w:w="1063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6"/>
                <w:szCs w:val="16"/>
              </w:rPr>
              <w:t xml:space="preserve">상태</w:t>
            </w:r>
          </w:p>
        </w:tc>
      </w:tr>
      <w:tr>
        <w:trPr>
          <w:cantSplit/>
        </w:trPr>
        <w:tc>
          <w:tcPr>
            <w:tcW w:w="475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SR_FINAL_FREEZE</w:t>
            </w:r>
          </w:p>
        </w:tc>
        <w:tc>
          <w:tcPr>
            <w:tcW w:w="1063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VERIFIED — 수용 게이트 F-01…F-16 통과 · 현장 + 클린룸 + 봉인 후 검증 V1–V10 통과</w:t>
            </w:r>
          </w:p>
        </w:tc>
      </w:tr>
      <w:tr>
        <w:trPr>
          <w:cantSplit/>
        </w:trPr>
        <w:tc>
          <w:tcPr>
            <w:tcW w:w="475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SR_LOCAL_BACKUP</w:t>
            </w:r>
          </w:p>
        </w:tc>
        <w:tc>
          <w:tcPr>
            <w:tcW w:w="1063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VERIFIED — B-1…B-9 통과 · 백업에서 복원한 사본 재검증 통과 · 롤백 리허설 통과</w:t>
            </w:r>
          </w:p>
        </w:tc>
      </w:tr>
      <w:tr>
        <w:trPr>
          <w:cantSplit/>
        </w:trPr>
        <w:tc>
          <w:tcPr>
            <w:tcW w:w="475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SR_GOOGLE_DRIVE_BACKUP</w:t>
            </w:r>
          </w:p>
        </w:tc>
        <w:tc>
          <w:tcPr>
            <w:tcW w:w="1063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PENDING_ACTUAL_UPLOAD_VERIFICATION — 업로드 준비 완료(아래 16번)</w:t>
            </w:r>
          </w:p>
        </w:tc>
      </w:tr>
      <w:tr>
        <w:trPr>
          <w:cantSplit/>
        </w:trPr>
        <w:tc>
          <w:tcPr>
            <w:tcW w:w="475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SR_MILESTONE_5</w:t>
            </w:r>
          </w:p>
        </w:tc>
        <w:tc>
          <w:tcPr>
            <w:tcW w:w="1063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6"/>
                <w:szCs w:val="16"/>
              </w:rPr>
              <w:t xml:space="preserve">BACKUP_GATE_PENDING · 다음 행동 = Google Drive 업로드와 확인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  <w:spacing w:before="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2. R3에서 R4로 바뀐 것</w:t>
      </w:r>
    </w:p>
    <w:p>
      <w:pPr>
        <w:spacing w:after="100"/>
      </w:pPr>
      <w:r>
        <w:rPr>
          <w:rFonts w:ascii="Malgun Gothic" w:hAnsi="Malgun Gothic" w:eastAsia="Malgun Gothic" w:cs="Malgun Gothic"/>
          <w:sz w:val="17"/>
          <w:szCs w:val="17"/>
        </w:rPr>
        <w:t xml:space="preserve">규칙 한 칸만 바꿨습니다. R3의 SRB-2g("Oversized + 강한 어깨 + Structured 형태 → S")를 두 갈래로 나눴습니다.</w:t>
      </w:r>
    </w:p>
    <w:tbl>
      <w:tblPr>
        <w:tblW w:w="15398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40"/>
        <w:gridCol w:w="5879"/>
        <w:gridCol w:w="2240"/>
        <w:gridCol w:w="5039"/>
      </w:tblGrid>
      <w:tr>
        <w:trPr>
          <w:tblHeader/>
          <w:cantSplit/>
        </w:trPr>
        <w:tc>
          <w:tcPr>
            <w:tcW w:w="224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5"/>
                <w:szCs w:val="15"/>
              </w:rPr>
              <w:t xml:space="preserve">규칙</w:t>
            </w:r>
          </w:p>
        </w:tc>
        <w:tc>
          <w:tcPr>
            <w:tcW w:w="587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5"/>
                <w:szCs w:val="15"/>
              </w:rPr>
              <w:t xml:space="preserve">조건</w:t>
            </w:r>
          </w:p>
        </w:tc>
        <w:tc>
          <w:tcPr>
            <w:tcW w:w="224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5"/>
                <w:szCs w:val="15"/>
              </w:rPr>
              <w:t xml:space="preserve">방향</w:t>
            </w:r>
          </w:p>
        </w:tc>
        <w:tc>
          <w:tcPr>
            <w:tcW w:w="503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5"/>
                <w:szCs w:val="15"/>
              </w:rPr>
              <w:t xml:space="preserve">근거</w:t>
            </w:r>
          </w:p>
        </w:tc>
      </w:tr>
      <w:tr>
        <w:trPr>
          <w:cantSplit/>
        </w:trPr>
        <w:tc>
          <w:tcPr>
            <w:tcW w:w="22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SRB-2os</w:t>
            </w:r>
          </w:p>
        </w:tc>
        <w:tc>
          <w:tcPr>
            <w:tcW w:w="587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같은 칸 + 허리가 의복 자체로 Defined + 어깨가 떨어지지 않음(Dropped 아님)</w:t>
            </w:r>
          </w:p>
        </w:tc>
        <w:tc>
          <w:tcPr>
            <w:tcW w:w="22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STRUCTURED</w:t>
            </w:r>
          </w:p>
        </w:tc>
        <w:tc>
          <w:tcPr>
            <w:tcW w:w="503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주문 §4.2(실질적으로 통제된 구조 실루엣) · 동결 Item 판정: Defined 허리는 릴리스 아래에서도 구조를 보존</w:t>
            </w:r>
          </w:p>
        </w:tc>
      </w:tr>
      <w:tr>
        <w:trPr>
          <w:cantSplit/>
        </w:trPr>
        <w:tc>
          <w:tcPr>
            <w:tcW w:w="22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SRB-2or</w:t>
            </w:r>
          </w:p>
        </w:tc>
        <w:tc>
          <w:tcPr>
            <w:tcW w:w="587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같은 칸 그 밖의 경우(허리 Undefined · Cinched · 미관측 · 어깨 Dropped)</w:t>
            </w:r>
          </w:p>
        </w:tc>
        <w:tc>
          <w:tcPr>
            <w:tcW w:w="22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RELAXED</w:t>
            </w:r>
          </w:p>
        </w:tc>
        <w:tc>
          <w:tcPr>
            <w:tcW w:w="503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FL-SR-C1(CEO 2026-10-17: 실현 실루엣이 결정, 강한 릴리스는 조임으로 취소되지 않음, 벨트 ≠ 실루엣 통제) · Item CEO §3 · SR-06(Full-Look은 Item R2를 복사하지 않음)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Malgun Gothic" w:hAnsi="Malgun Gothic" w:eastAsia="Malgun Gothic" w:cs="Malgun Gothic"/>
          <w:sz w:val="16"/>
          <w:szCs w:val="16"/>
        </w:rPr>
        <w:t xml:space="preserve">그 밖의 변경: 출력의 authority 필드 = 헌법 ID, Lane A(V2 비교)는 필요할 때만 불러와 생산 경로가 연구 스크립트를 읽지 않음(테스트 T41). MS-1 등 다른 모든 행은 그대로입니다.</w:t>
      </w:r>
    </w:p>
    <w:p>
      <w:pPr>
        <w:pStyle w:val="Heading1"/>
        <w:keepNext/>
        <w:pageBreakBefore/>
        <w:spacing w:before="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3. SRB-2g는 고쳐졌는가?</w:t>
      </w:r>
    </w:p>
    <w:p>
      <w:pPr>
        <w:shd w:val="clear" w:color="auto" w:fill="E2EFDA"/>
        <w:pBdr>
          <w:top w:val="single" w:sz="12" w:space="4" w:color="548235"/>
          <w:left w:val="single" w:sz="12" w:space="4" w:color="548235"/>
          <w:bottom w:val="single" w:sz="12" w:space="4" w:color="548235"/>
          <w:right w:val="single" w:sz="12" w:space="4" w:color="548235"/>
        </w:pBdr>
        <w:spacing w:after="100"/>
      </w:pPr>
      <w:r>
        <w:rPr>
          <w:rFonts w:ascii="Malgun Gothic" w:hAnsi="Malgun Gothic" w:eastAsia="Malgun Gothic" w:cs="Malgun Gothic"/>
          <w:b/>
          <w:sz w:val="20"/>
          <w:szCs w:val="20"/>
        </w:rPr>
        <w:t xml:space="preserve">예. R3의 체계적 오류(M317 · F298 · 라이브 M309를 S로 읽음)는 사라졌습니다. 남은 오류는 M320 하나뿐이며, 이는 M317과 허용 입력이 같은 정보 충돌(9번)입니다. 바뀐 결과는 모두 옛 SRB-2g 칸에서만 나왔고, 다른 규칙의 결과는 하나도 바뀌지 않았습니다.</w:t>
      </w:r>
    </w:p>
    <w:tbl>
      <w:tblPr>
        <w:tblW w:w="15398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7699"/>
        <w:gridCol w:w="7699"/>
      </w:tblGrid>
      <w:tr>
        <w:trPr>
          <w:cantSplit/>
        </w:trPr>
        <w:tc>
          <w:tcPr>
            <w:tcW w:w="76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jc w:val="center"/>
              <w:spacing w:after="40"/>
            </w:pPr>
            <w:r>
              <w:drawing>
                <wp:inline distT="0" distB="0" distL="0" distR="0">
                  <wp:extent cx="1905000" cy="28575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Malgun Gothic" w:hAnsi="Malgun Gothic" w:eastAsia="Malgun Gothic" w:cs="Malgun Gothic"/>
                <w:b/>
                <w:color w:val="1F3864"/>
                <w:sz w:val="15"/>
                <w:szCs w:val="15"/>
              </w:rPr>
              <w:t xml:space="preserve">M309 · CEO R</w:t>
            </w:r>
          </w:p>
          <w:p>
            <w:pPr>
              <w:spacing w:after="2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R3 라이브 #15: S ✗ (SRB-2g)</w:t>
            </w:r>
          </w:p>
          <w:p>
            <w:pPr>
              <w:spacing w:after="2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R4 라이브 #15: R ✓ (SRB-2or — 벨트 조임 + 떨어진 어깨)</w:t>
            </w:r>
          </w:p>
          <w:p>
            <w:pPr>
              <w:spacing w:after="2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동결 패킷: R ✓</w:t>
            </w:r>
          </w:p>
        </w:tc>
        <w:tc>
          <w:tcPr>
            <w:tcW w:w="76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jc w:val="center"/>
              <w:spacing w:after="40"/>
            </w:pPr>
            <w:r>
              <w:drawing>
                <wp:inline distT="0" distB="0" distL="0" distR="0">
                  <wp:extent cx="1905000" cy="28575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Malgun Gothic" w:hAnsi="Malgun Gothic" w:eastAsia="Malgun Gothic" w:cs="Malgun Gothic"/>
                <w:b/>
                <w:color w:val="1F3864"/>
                <w:sz w:val="15"/>
                <w:szCs w:val="15"/>
              </w:rPr>
              <w:t xml:space="preserve">F298 · CEO R</w:t>
            </w:r>
          </w:p>
          <w:p>
            <w:pPr>
              <w:spacing w:after="2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R3 동결: S ✗ (SRB-2g)</w:t>
            </w:r>
          </w:p>
          <w:p>
            <w:pPr>
              <w:spacing w:after="2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R4 동결 · 라이브: R ✓ (SRB-2or — 조임은 강한 릴리스를 취소하지 않음)</w:t>
            </w:r>
          </w:p>
          <w:p>
            <w:pPr>
              <w:spacing w:after="20"/>
            </w:pPr>
          </w:p>
        </w:tc>
      </w:tr>
    </w:tbl>
    <w:p>
      <w:pPr>
        <w:spacing w:after="120"/>
      </w:pPr>
    </w:p>
    <w:p>
      <w:pPr>
        <w:pStyle w:val="Heading1"/>
        <w:keepNext/>
        <w:pageBreakBefore/>
        <w:spacing w:before="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4. 최종 Structure / Release 해석</w:t>
      </w:r>
    </w:p>
    <w:p>
      <w:pPr>
        <w:ind w:left="360" w:hanging="240"/>
        <w:spacing w:after="50"/>
      </w:pPr>
      <w:r>
        <w:rPr>
          <w:rFonts w:ascii="Malgun Gothic" w:hAnsi="Malgun Gothic" w:eastAsia="Malgun Gothic" w:cs="Malgun Gothic"/>
        </w:rPr>
        <w:t xml:space="preserve">• </w:t>
      </w:r>
      <w:r>
        <w:rPr>
          <w:rFonts w:ascii="Malgun Gothic" w:hAnsi="Malgun Gothic" w:eastAsia="Malgun Gothic" w:cs="Malgun Gothic"/>
        </w:rPr>
        <w:t xml:space="preserve">Oversized는 강한 릴리스(동결 Item 분류)입니다. 강한 어깨와 형태 유지 소재만으로는 그 릴리스를 이기지 못합니다 — 그 구조는 부피를 몸에서 떼어 붙들 뿐이기 때문입니다.</w:t>
      </w:r>
    </w:p>
    <w:p>
      <w:pPr>
        <w:ind w:left="360" w:hanging="240"/>
        <w:spacing w:after="50"/>
      </w:pPr>
      <w:r>
        <w:rPr>
          <w:rFonts w:ascii="Malgun Gothic" w:hAnsi="Malgun Gothic" w:eastAsia="Malgun Gothic" w:cs="Malgun Gothic"/>
        </w:rPr>
        <w:t xml:space="preserve">• </w:t>
      </w:r>
      <w:r>
        <w:rPr>
          <w:rFonts w:ascii="Malgun Gothic" w:hAnsi="Malgun Gothic" w:eastAsia="Malgun Gothic" w:cs="Malgun Gothic"/>
        </w:rPr>
        <w:t xml:space="preserve">구조가 몸까지 이어질 때만(의복이 만든 허리 Defined + 어깨가 제자리) Oversized도 S입니다. 따라서 "Oversized → 자동 R"도 "강한 어깨 → 자동 S"도 아닙니다(T10 · T37 · T39).</w:t>
      </w:r>
    </w:p>
    <w:p>
      <w:pPr>
        <w:ind w:left="360" w:hanging="240"/>
        <w:spacing w:after="50"/>
      </w:pPr>
      <w:r>
        <w:rPr>
          <w:rFonts w:ascii="Malgun Gothic" w:hAnsi="Malgun Gothic" w:eastAsia="Malgun Gothic" w:cs="Malgun Gothic"/>
        </w:rPr>
        <w:t xml:space="preserve">• </w:t>
      </w:r>
      <w:r>
        <w:rPr>
          <w:rFonts w:ascii="Malgun Gothic" w:hAnsi="Malgun Gothic" w:eastAsia="Malgun Gothic" w:cs="Malgun Gothic"/>
        </w:rPr>
        <w:t xml:space="preserve">Relaxed(중간 릴리스)에서는 강한 어깨 + Structured 형태가 S(SRB-2m), Regular는 형태와 지배 힘으로 결정, Slim은 몸 윤곽을 따라가므로 S입니다(동결 Fit 정의).</w:t>
      </w:r>
    </w:p>
    <w:p>
      <w:pPr>
        <w:ind w:left="360" w:hanging="240"/>
        <w:spacing w:after="50"/>
      </w:pPr>
      <w:r>
        <w:rPr>
          <w:rFonts w:ascii="Malgun Gothic" w:hAnsi="Malgun Gothic" w:eastAsia="Malgun Gothic" w:cs="Malgun Gothic"/>
        </w:rPr>
        <w:t xml:space="preserve">• </w:t>
      </w:r>
      <w:r>
        <w:rPr>
          <w:rFonts w:ascii="Malgun Gothic" w:hAnsi="Malgun Gothic" w:eastAsia="Malgun Gothic" w:cs="Malgun Gothic"/>
        </w:rPr>
        <w:t xml:space="preserve">조임(벨트 · Cinched)은 릴리스된 상의를 S로 바꾸지 못합니다(FL-SR-C1). Regular의 부드러운 상의에서만 지배 힘으로 셉니다.</w:t>
      </w:r>
    </w:p>
    <w:p>
      <w:pPr>
        <w:pStyle w:val="Heading1"/>
        <w:keepNext/>
        <w:pageBreakBefore/>
        <w:spacing w:before="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5. 원본 43개 결과</w:t>
      </w:r>
    </w:p>
    <w:tbl>
      <w:tblPr>
        <w:tblW w:w="15398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850"/>
        <w:gridCol w:w="1668"/>
        <w:gridCol w:w="1283"/>
        <w:gridCol w:w="1283"/>
        <w:gridCol w:w="2053"/>
        <w:gridCol w:w="1540"/>
        <w:gridCol w:w="3721"/>
      </w:tblGrid>
      <w:tr>
        <w:trPr>
          <w:tblHeader/>
          <w:cantSplit/>
        </w:trPr>
        <w:tc>
          <w:tcPr>
            <w:tcW w:w="385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</w:p>
        </w:tc>
        <w:tc>
          <w:tcPr>
            <w:tcW w:w="1668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5"/>
                <w:szCs w:val="15"/>
              </w:rPr>
              <w:t xml:space="preserve">채점 가능</w:t>
            </w:r>
          </w:p>
        </w:tc>
        <w:tc>
          <w:tcPr>
            <w:tcW w:w="1283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5"/>
                <w:szCs w:val="15"/>
              </w:rPr>
              <w:t xml:space="preserve">S</w:t>
            </w:r>
          </w:p>
        </w:tc>
        <w:tc>
          <w:tcPr>
            <w:tcW w:w="1283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5"/>
                <w:szCs w:val="15"/>
              </w:rPr>
              <w:t xml:space="preserve">R</w:t>
            </w:r>
          </w:p>
        </w:tc>
        <w:tc>
          <w:tcPr>
            <w:tcW w:w="2053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5"/>
                <w:szCs w:val="15"/>
              </w:rPr>
              <w:t xml:space="preserve">미결정·UNKNOWN</w:t>
            </w:r>
          </w:p>
        </w:tc>
        <w:tc>
          <w:tcPr>
            <w:tcW w:w="154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5"/>
                <w:szCs w:val="15"/>
              </w:rPr>
              <w:t xml:space="preserve">NEUTRAL</w:t>
            </w:r>
          </w:p>
        </w:tc>
        <w:tc>
          <w:tcPr>
            <w:tcW w:w="3721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5"/>
                <w:szCs w:val="15"/>
              </w:rPr>
              <w:t xml:space="preserve">입력 실패</w:t>
            </w:r>
          </w:p>
        </w:tc>
      </w:tr>
      <w:tr>
        <w:trPr>
          <w:cantSplit/>
        </w:trPr>
        <w:tc>
          <w:tcPr>
            <w:tcW w:w="38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R4 MODE A (동결 증거)</w:t>
            </w:r>
          </w:p>
        </w:tc>
        <w:tc>
          <w:tcPr>
            <w:tcW w:w="16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42</w:t>
            </w:r>
          </w:p>
        </w:tc>
        <w:tc>
          <w:tcPr>
            <w:tcW w:w="128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16</w:t>
            </w:r>
          </w:p>
        </w:tc>
        <w:tc>
          <w:tcPr>
            <w:tcW w:w="128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26</w:t>
            </w:r>
          </w:p>
        </w:tc>
        <w:tc>
          <w:tcPr>
            <w:tcW w:w="205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0</w:t>
            </w:r>
          </w:p>
        </w:tc>
        <w:tc>
          <w:tcPr>
            <w:tcW w:w="15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0</w:t>
            </w:r>
          </w:p>
        </w:tc>
        <w:tc>
          <w:tcPr>
            <w:tcW w:w="372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1 (REF_000622 — 상의 SR 관측 없음, 재확인)</w:t>
            </w:r>
          </w:p>
        </w:tc>
      </w:tr>
      <w:tr>
        <w:trPr>
          <w:cantSplit/>
        </w:trPr>
        <w:tc>
          <w:tcPr>
            <w:tcW w:w="38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R4 MODE B (ECC_V3 검증용)</w:t>
            </w:r>
          </w:p>
        </w:tc>
        <w:tc>
          <w:tcPr>
            <w:tcW w:w="16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42</w:t>
            </w:r>
          </w:p>
        </w:tc>
        <w:tc>
          <w:tcPr>
            <w:tcW w:w="128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16</w:t>
            </w:r>
          </w:p>
        </w:tc>
        <w:tc>
          <w:tcPr>
            <w:tcW w:w="128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26</w:t>
            </w:r>
          </w:p>
        </w:tc>
        <w:tc>
          <w:tcPr>
            <w:tcW w:w="205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0</w:t>
            </w:r>
          </w:p>
        </w:tc>
        <w:tc>
          <w:tcPr>
            <w:tcW w:w="15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0</w:t>
            </w:r>
          </w:p>
        </w:tc>
        <w:tc>
          <w:tcPr>
            <w:tcW w:w="372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38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참고: R3 MODE A</w:t>
            </w:r>
          </w:p>
        </w:tc>
        <w:tc>
          <w:tcPr>
            <w:tcW w:w="16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42</w:t>
            </w:r>
          </w:p>
        </w:tc>
        <w:tc>
          <w:tcPr>
            <w:tcW w:w="128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19</w:t>
            </w:r>
          </w:p>
        </w:tc>
        <w:tc>
          <w:tcPr>
            <w:tcW w:w="128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23</w:t>
            </w:r>
          </w:p>
        </w:tc>
        <w:tc>
          <w:tcPr>
            <w:tcW w:w="205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0</w:t>
            </w:r>
          </w:p>
        </w:tc>
        <w:tc>
          <w:tcPr>
            <w:tcW w:w="15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0</w:t>
            </w:r>
          </w:p>
        </w:tc>
        <w:tc>
          <w:tcPr>
            <w:tcW w:w="372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1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  <w:spacing w:before="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6. 저장된 라이브 응답 20개</w:t>
      </w:r>
    </w:p>
    <w:tbl>
      <w:tblPr>
        <w:tblW w:w="15398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00"/>
        <w:gridCol w:w="4199"/>
        <w:gridCol w:w="3360"/>
        <w:gridCol w:w="5039"/>
      </w:tblGrid>
      <w:tr>
        <w:trPr>
          <w:tblHeader/>
          <w:cantSplit/>
        </w:trPr>
        <w:tc>
          <w:tcPr>
            <w:tcW w:w="280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</w:p>
        </w:tc>
        <w:tc>
          <w:tcPr>
            <w:tcW w:w="419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5"/>
                <w:szCs w:val="15"/>
              </w:rPr>
              <w:t xml:space="preserve">S / R</w:t>
            </w:r>
          </w:p>
        </w:tc>
        <w:tc>
          <w:tcPr>
            <w:tcW w:w="336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5"/>
                <w:szCs w:val="15"/>
              </w:rPr>
              <w:t xml:space="preserve">앵커 실행 정확도</w:t>
            </w:r>
          </w:p>
        </w:tc>
        <w:tc>
          <w:tcPr>
            <w:tcW w:w="503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5"/>
                <w:szCs w:val="15"/>
              </w:rPr>
              <w:t xml:space="preserve">비고</w:t>
            </w:r>
          </w:p>
        </w:tc>
      </w:tr>
      <w:tr>
        <w:trPr>
          <w:cantSplit/>
        </w:trPr>
        <w:tc>
          <w:tcPr>
            <w:tcW w:w="2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R2 (CG-1)</w:t>
            </w:r>
          </w:p>
        </w:tc>
        <w:tc>
          <w:tcPr>
            <w:tcW w:w="41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R13 · S4 · 보수 예외 3</w:t>
            </w:r>
          </w:p>
        </w:tc>
        <w:tc>
          <w:tcPr>
            <w:tcW w:w="336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4 / 8</w:t>
            </w:r>
          </w:p>
        </w:tc>
        <w:tc>
          <w:tcPr>
            <w:tcW w:w="503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w="2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R3</w:t>
            </w:r>
          </w:p>
        </w:tc>
        <w:tc>
          <w:tcPr>
            <w:tcW w:w="41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S11 · R9</w:t>
            </w:r>
          </w:p>
        </w:tc>
        <w:tc>
          <w:tcPr>
            <w:tcW w:w="336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1 / 8</w:t>
            </w:r>
          </w:p>
        </w:tc>
        <w:tc>
          <w:tcPr>
            <w:tcW w:w="503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SRB-2g 오류</w:t>
            </w:r>
          </w:p>
        </w:tc>
      </w:tr>
      <w:tr>
        <w:trPr>
          <w:cantSplit/>
        </w:trPr>
        <w:tc>
          <w:tcPr>
            <w:tcW w:w="2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R4</w:t>
            </w:r>
          </w:p>
        </w:tc>
        <w:tc>
          <w:tcPr>
            <w:tcW w:w="41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S3 · R17</w:t>
            </w:r>
          </w:p>
        </w:tc>
        <w:tc>
          <w:tcPr>
            <w:tcW w:w="336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5 / 8</w:t>
            </w:r>
          </w:p>
        </w:tc>
        <w:tc>
          <w:tcPr>
            <w:tcW w:w="503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오답 3 = 모두 M320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Malgun Gothic" w:hAnsi="Malgun Gothic" w:eastAsia="Malgun Gothic" w:cs="Malgun Gothic"/>
          <w:sz w:val="16"/>
          <w:szCs w:val="16"/>
        </w:rPr>
        <w:t xml:space="preserve">20회 모두 S/R · 결정적 · CG-1 사이드카 무시 · 관련 없는 규칙 변화 0. M323 · srsuit1(허리 Defined)은 S(SRB-2os), srcoat3 · srsuit2는 R(SRB-2or) — 미지 룩은 GT가 없어 정확도 평가 대상이 아닙니다.</w:t>
      </w:r>
    </w:p>
    <w:p>
      <w:pPr>
        <w:pStyle w:val="Heading1"/>
        <w:keepNext/>
        <w:pageBreakBefore/>
        <w:spacing w:before="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7. Item GT 대리 검증</w:t>
      </w:r>
    </w:p>
    <w:p>
      <w:pPr>
        <w:spacing w:after="100"/>
      </w:pPr>
      <w:r>
        <w:rPr>
          <w:rFonts w:ascii="Malgun Gothic" w:hAnsi="Malgun Gothic" w:eastAsia="Malgun Gothic" w:cs="Malgun Gothic"/>
          <w:sz w:val="16"/>
          <w:szCs w:val="16"/>
        </w:rPr>
        <w:t xml:space="preserve">CEO Item GT(단일 의복 기준, Full-Look GT 아님) 49 단위: R4 49/49 결정 · 44 일치 · 5 충돌 — R3와 동일(바뀐 단위 0). 칸에 해당하는 단위는 B5_03 하나(CEO SR5 중립, 이분 비교 제외)입니다.</w:t>
      </w:r>
    </w:p>
    <w:p>
      <w:pPr>
        <w:pStyle w:val="Heading1"/>
        <w:keepNext/>
        <w:pageBreakBefore/>
        <w:spacing w:before="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8. 최종 CEO GT 일치 / 불일치</w:t>
      </w:r>
    </w:p>
    <w:tbl>
      <w:tblPr>
        <w:tblW w:w="15398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40"/>
        <w:gridCol w:w="2800"/>
        <w:gridCol w:w="2800"/>
        <w:gridCol w:w="3360"/>
        <w:gridCol w:w="4199"/>
      </w:tblGrid>
      <w:tr>
        <w:trPr>
          <w:tblHeader/>
          <w:cantSplit/>
        </w:trPr>
        <w:tc>
          <w:tcPr>
            <w:tcW w:w="224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5"/>
                <w:szCs w:val="15"/>
              </w:rPr>
              <w:t xml:space="preserve">앵커</w:t>
            </w:r>
          </w:p>
        </w:tc>
        <w:tc>
          <w:tcPr>
            <w:tcW w:w="280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5"/>
                <w:szCs w:val="15"/>
              </w:rPr>
              <w:t xml:space="preserve">CEO</w:t>
            </w:r>
          </w:p>
        </w:tc>
        <w:tc>
          <w:tcPr>
            <w:tcW w:w="280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5"/>
                <w:szCs w:val="15"/>
              </w:rPr>
              <w:t xml:space="preserve">R3 동결</w:t>
            </w:r>
          </w:p>
        </w:tc>
        <w:tc>
          <w:tcPr>
            <w:tcW w:w="336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5"/>
                <w:szCs w:val="15"/>
              </w:rPr>
              <w:t xml:space="preserve">R4 동결</w:t>
            </w:r>
          </w:p>
        </w:tc>
        <w:tc>
          <w:tcPr>
            <w:tcW w:w="419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5"/>
                <w:szCs w:val="15"/>
              </w:rPr>
              <w:t xml:space="preserve">R4 라이브</w:t>
            </w:r>
          </w:p>
        </w:tc>
      </w:tr>
      <w:tr>
        <w:trPr>
          <w:cantSplit/>
        </w:trPr>
        <w:tc>
          <w:tcPr>
            <w:tcW w:w="22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F298</w:t>
            </w:r>
          </w:p>
        </w:tc>
        <w:tc>
          <w:tcPr>
            <w:tcW w:w="2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RELAXED</w:t>
            </w:r>
          </w:p>
        </w:tc>
        <w:tc>
          <w:tcPr>
            <w:tcW w:w="2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STRUCTURED</w:t>
            </w:r>
          </w:p>
        </w:tc>
        <w:tc>
          <w:tcPr>
            <w:tcW w:w="336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RELAXED ✓</w:t>
            </w:r>
          </w:p>
        </w:tc>
        <w:tc>
          <w:tcPr>
            <w:tcW w:w="41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R✓</w:t>
            </w:r>
          </w:p>
        </w:tc>
      </w:tr>
      <w:tr>
        <w:trPr>
          <w:cantSplit/>
        </w:trPr>
        <w:tc>
          <w:tcPr>
            <w:tcW w:w="22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M320</w:t>
            </w:r>
          </w:p>
        </w:tc>
        <w:tc>
          <w:tcPr>
            <w:tcW w:w="2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STRUCTURED</w:t>
            </w:r>
          </w:p>
        </w:tc>
        <w:tc>
          <w:tcPr>
            <w:tcW w:w="2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STRUCTURED</w:t>
            </w:r>
          </w:p>
        </w:tc>
        <w:tc>
          <w:tcPr>
            <w:tcW w:w="336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RELAXED ✗</w:t>
            </w:r>
          </w:p>
        </w:tc>
        <w:tc>
          <w:tcPr>
            <w:tcW w:w="41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R✗ R✗ R✗</w:t>
            </w:r>
          </w:p>
        </w:tc>
      </w:tr>
      <w:tr>
        <w:trPr>
          <w:cantSplit/>
        </w:trPr>
        <w:tc>
          <w:tcPr>
            <w:tcW w:w="22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M309</w:t>
            </w:r>
          </w:p>
        </w:tc>
        <w:tc>
          <w:tcPr>
            <w:tcW w:w="2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RELAXED</w:t>
            </w:r>
          </w:p>
        </w:tc>
        <w:tc>
          <w:tcPr>
            <w:tcW w:w="2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RELAXED</w:t>
            </w:r>
          </w:p>
        </w:tc>
        <w:tc>
          <w:tcPr>
            <w:tcW w:w="336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RELAXED ✓</w:t>
            </w:r>
          </w:p>
        </w:tc>
        <w:tc>
          <w:tcPr>
            <w:tcW w:w="41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R✓</w:t>
            </w:r>
          </w:p>
        </w:tc>
      </w:tr>
      <w:tr>
        <w:trPr>
          <w:cantSplit/>
        </w:trPr>
        <w:tc>
          <w:tcPr>
            <w:tcW w:w="224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M317</w:t>
            </w:r>
          </w:p>
        </w:tc>
        <w:tc>
          <w:tcPr>
            <w:tcW w:w="2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RELAXED</w:t>
            </w:r>
          </w:p>
        </w:tc>
        <w:tc>
          <w:tcPr>
            <w:tcW w:w="2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STRUCTURED</w:t>
            </w:r>
          </w:p>
        </w:tc>
        <w:tc>
          <w:tcPr>
            <w:tcW w:w="336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RELAXED ✓</w:t>
            </w:r>
          </w:p>
        </w:tc>
        <w:tc>
          <w:tcPr>
            <w:tcW w:w="41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R✓ R✓ R✓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Malgun Gothic" w:hAnsi="Malgun Gothic" w:eastAsia="Malgun Gothic" w:cs="Malgun Gothic"/>
          <w:sz w:val="16"/>
          <w:szCs w:val="16"/>
        </w:rPr>
        <w:t xml:space="preserve">동결 증거 3/4, 라이브 실행 5/8. 커버리지(방향을 냈는가, 100%)와 정확도(맞았는가)는 별개입니다.</w:t>
      </w:r>
    </w:p>
    <w:p>
      <w:pPr>
        <w:pStyle w:val="Heading1"/>
        <w:keepNext/>
        <w:pageBreakBefore/>
        <w:spacing w:before="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9. 줄일 수 없는 M317 / M320 한계</w:t>
      </w:r>
    </w:p>
    <w:p>
      <w:pPr>
        <w:jc w:val="center"/>
        <w:spacing w:after="80"/>
      </w:pPr>
      <w:r>
        <w:drawing>
          <wp:inline distT="0" distB="0" distL="0" distR="0">
            <wp:extent cx="6057900" cy="4191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Img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BE4E4"/>
        <w:pBdr>
          <w:top w:val="single" w:sz="12" w:space="4" w:color="C00000"/>
          <w:left w:val="single" w:sz="12" w:space="4" w:color="C00000"/>
          <w:bottom w:val="single" w:sz="12" w:space="4" w:color="C00000"/>
          <w:right w:val="single" w:sz="12" w:space="4" w:color="C00000"/>
        </w:pBdr>
        <w:spacing w:after="100"/>
      </w:pPr>
      <w:r>
        <w:rPr>
          <w:rFonts w:ascii="Malgun Gothic" w:hAnsi="Malgun Gothic" w:eastAsia="Malgun Gothic" w:cs="Malgun Gothic"/>
          <w:b/>
          <w:sz w:val="20"/>
          <w:szCs w:val="20"/>
        </w:rPr>
        <w:t xml:space="preserve">두 룩의 허용 SR 입력은 같습니다(Oversized · 강한 어깨 · Structured · 허리 Undefined · 어깨 제자리). 다른 것은 Extreme / Strong뿐이고, 이 차이로 나누는 것은 금지된 대리지표입니다. 결정적 엔진은 같은 입력에 반대 결론을 낼 수 없으므로 둘 다 R이며, M320(CEO S)은 문서화된 한계로 남습니다. 증거를 지어내지 않았고 Vision을 다시 열지 않았습니다.</w:t>
      </w:r>
    </w:p>
    <w:p>
      <w:pPr>
        <w:pStyle w:val="Heading1"/>
        <w:keepNext/>
        <w:pageBreakBefore/>
        <w:spacing w:before="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10. 증거가 없을 때의 동작</w:t>
      </w:r>
    </w:p>
    <w:p>
      <w:pPr>
        <w:spacing w:after="100"/>
      </w:pPr>
      <w:r>
        <w:rPr>
          <w:rFonts w:ascii="Malgun Gothic" w:hAnsi="Malgun Gothic" w:eastAsia="Malgun Gothic" w:cs="Malgun Gothic"/>
          <w:sz w:val="16"/>
          <w:szCs w:val="16"/>
        </w:rPr>
        <w:t xml:space="preserve">MS-1 유지: 관측되지 않은 사실은 아무 기여도 하지 않고, 값을 지어내지 않습니다. M269 · M270 · M178 · F109 등 소재 미상 룩은 모두 S/R을 받고(민감도 진단만 표시), 부분 입력 13,500개 · 누락 변형 378개 중 377개가 S/R입니다(나머지 1개는 상의 SR 관측이 전혀 없는 입력 실패). 증거가 빠져 방향이 바뀌는 50건은 민감도로 보고했습니다.</w:t>
      </w:r>
    </w:p>
    <w:p>
      <w:pPr>
        <w:pStyle w:val="Heading1"/>
        <w:keepNext/>
        <w:pageBreakBefore/>
        <w:spacing w:before="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11. 새 회귀 실패가 있는가?</w:t>
      </w:r>
    </w:p>
    <w:p>
      <w:pPr>
        <w:spacing w:after="100"/>
      </w:pPr>
      <w:r>
        <w:rPr>
          <w:rFonts w:ascii="Malgun Gothic" w:hAnsi="Malgun Gothic" w:eastAsia="Malgun Gothic" w:cs="Malgun Gothic"/>
          <w:sz w:val="16"/>
          <w:szCs w:val="16"/>
        </w:rPr>
        <w:t xml:space="preserve">없습니다. SR V1 · V2 · V3 · R1 · R2 · R3 재실행은 봉인 결과를 재현하고 테스트도 그대로 통과, R4 41/41, TC V2 45/45, 동결 Vision R1–R9 통과. Item SR 45/46의 1건은 기존 F31 환경 단언이며 채점 회귀가 아니고 수정하지 않았습니다. 보호 파일은 실행 전과 같습니다(QA).</w:t>
      </w:r>
    </w:p>
    <w:p>
      <w:pPr>
        <w:pStyle w:val="Heading1"/>
        <w:keepNext/>
        <w:pageBreakBefore/>
        <w:spacing w:before="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12. 최종 헌법 정체</w:t>
      </w:r>
    </w:p>
    <w:tbl>
      <w:tblPr>
        <w:tblW w:w="15398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199"/>
        <w:gridCol w:w="11199"/>
      </w:tblGrid>
      <w:tr>
        <w:trPr>
          <w:tblHeader/>
          <w:cantSplit/>
        </w:trPr>
        <w:tc>
          <w:tcPr>
            <w:tcW w:w="419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5"/>
                <w:szCs w:val="15"/>
              </w:rPr>
              <w:t xml:space="preserve">항목</w:t>
            </w:r>
          </w:p>
        </w:tc>
        <w:tc>
          <w:tcPr>
            <w:tcW w:w="1119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5"/>
                <w:szCs w:val="15"/>
              </w:rPr>
              <w:t xml:space="preserve">값</w:t>
            </w:r>
          </w:p>
        </w:tc>
      </w:tr>
      <w:tr>
        <w:trPr>
          <w:cantSplit/>
        </w:trPr>
        <w:tc>
          <w:tcPr>
            <w:tcW w:w="41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헌법</w:t>
            </w:r>
          </w:p>
        </w:tc>
        <w:tc>
          <w:tcPr>
            <w:tcW w:w="111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STMX_FULL_LOOK_SR_DIRECTION_CONSTITUTION_V3_R4 · sha256 0b6aef07221a6735…</w:t>
            </w:r>
          </w:p>
        </w:tc>
      </w:tr>
      <w:tr>
        <w:trPr>
          <w:cantSplit/>
        </w:trPr>
        <w:tc>
          <w:tcPr>
            <w:tcW w:w="41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문서</w:t>
            </w:r>
          </w:p>
        </w:tc>
        <w:tc>
          <w:tcPr>
            <w:tcW w:w="111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D2_FINAL_SR_CONSTITUTION.md (릴리스 CONSTITUTION/에 동일 사본)</w:t>
            </w:r>
          </w:p>
        </w:tc>
      </w:tr>
      <w:tr>
        <w:trPr>
          <w:cantSplit/>
        </w:trPr>
        <w:tc>
          <w:tcPr>
            <w:tcW w:w="41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규칙</w:t>
            </w:r>
          </w:p>
        </w:tc>
        <w:tc>
          <w:tcPr>
            <w:tcW w:w="111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SRB-1 · 2m · 2os · 2or · 2f · 2r · 3h · 3s · 3k · 3d · 3g · 3r · MS-1</w:t>
            </w:r>
          </w:p>
        </w:tc>
      </w:tr>
      <w:tr>
        <w:trPr>
          <w:cantSplit/>
        </w:trPr>
        <w:tc>
          <w:tcPr>
            <w:tcW w:w="41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Claude의 해석 요소(공개)</w:t>
            </w:r>
          </w:p>
        </w:tc>
        <w:tc>
          <w:tcPr>
            <w:tcW w:w="111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"실질적으로 통제된 구조"를 관측 가능한 Defined 허리 + 제자리 어깨로 읽은 것 — 바꾸려면 governed SR reopen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  <w:spacing w:before="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13. 생산 릴리스 정체</w:t>
      </w:r>
    </w:p>
    <w:tbl>
      <w:tblPr>
        <w:tblW w:w="15398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199"/>
        <w:gridCol w:w="11199"/>
      </w:tblGrid>
      <w:tr>
        <w:trPr>
          <w:tblHeader/>
          <w:cantSplit/>
        </w:trPr>
        <w:tc>
          <w:tcPr>
            <w:tcW w:w="419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5"/>
                <w:szCs w:val="15"/>
              </w:rPr>
              <w:t xml:space="preserve">항목</w:t>
            </w:r>
          </w:p>
        </w:tc>
        <w:tc>
          <w:tcPr>
            <w:tcW w:w="1119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5"/>
                <w:szCs w:val="15"/>
              </w:rPr>
              <w:t xml:space="preserve">값</w:t>
            </w:r>
          </w:p>
        </w:tc>
      </w:tr>
      <w:tr>
        <w:trPr>
          <w:cantSplit/>
        </w:trPr>
        <w:tc>
          <w:tcPr>
            <w:tcW w:w="41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릴리스</w:t>
            </w:r>
          </w:p>
        </w:tc>
        <w:tc>
          <w:tcPr>
            <w:tcW w:w="111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STMX_FULL_LOOK_SR_DIRECTION_ENGINE_V1 · 01_ENGINES/STYLE_SCORING_ENGINE/FLSR_FINAL_V1/</w:t>
            </w:r>
          </w:p>
        </w:tc>
      </w:tr>
      <w:tr>
        <w:trPr>
          <w:cantSplit/>
        </w:trPr>
        <w:tc>
          <w:tcPr>
            <w:tcW w:w="41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릴리스 manifest</w:t>
            </w:r>
          </w:p>
        </w:tc>
        <w:tc>
          <w:tcPr>
            <w:tcW w:w="111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f6b480d8233664b01988c31bc058f947…</w:t>
            </w:r>
          </w:p>
        </w:tc>
      </w:tr>
      <w:tr>
        <w:trPr>
          <w:cantSplit/>
        </w:trPr>
        <w:tc>
          <w:tcPr>
            <w:tcW w:w="41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런타임 지문</w:t>
            </w:r>
          </w:p>
        </w:tc>
        <w:tc>
          <w:tcPr>
            <w:tcW w:w="111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fd9590864a2a0e02d732539e769c7d78… (R4 소스와 바이트 동일)</w:t>
            </w:r>
          </w:p>
        </w:tc>
      </w:tr>
      <w:tr>
        <w:trPr>
          <w:cantSplit/>
        </w:trPr>
        <w:tc>
          <w:tcPr>
            <w:tcW w:w="41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의존성</w:t>
            </w:r>
          </w:p>
        </w:tc>
        <w:tc>
          <w:tcPr>
            <w:tcW w:w="111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13개 고정 파일을 RT/에 동봉 · 로드 시 해시 검사</w:t>
            </w:r>
          </w:p>
        </w:tc>
      </w:tr>
      <w:tr>
        <w:trPr>
          <w:cantSplit/>
        </w:trPr>
        <w:tc>
          <w:tcPr>
            <w:tcW w:w="41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생산 포인터</w:t>
            </w:r>
          </w:p>
        </w:tc>
        <w:tc>
          <w:tcPr>
            <w:tcW w:w="111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01_ENGINES/STYLE_SCORING_ENGINE/STMX_FULL_LOOK_SR_DIRECTION_ENGINE_PRODUCTION_AUTHORITY_V1.json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  <w:spacing w:before="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14. 최종 동결 결과</w:t>
      </w:r>
    </w:p>
    <w:p>
      <w:pPr>
        <w:spacing w:after="100"/>
      </w:pPr>
      <w:r>
        <w:rPr>
          <w:rFonts w:ascii="Malgun Gothic" w:hAnsi="Malgun Gothic" w:eastAsia="Malgun Gothic" w:cs="Malgun Gothic"/>
          <w:sz w:val="16"/>
          <w:szCs w:val="16"/>
        </w:rPr>
        <w:t xml:space="preserve">VERIFIED. 봉인 FLSR-FINAL-FREEZE-V1-2026-10-25 · 동결 선언 CURRENT_CONSTITUTION/STMX_FULL_LOOK_SR_DIRECTION_ENGINE_FINAL_FREEZE_V1.md. 수용 게이트 F-01…F-16은 동결 파일을 쓰기 전에 모두 통과했고, 클린룸(빈 환경, 마스터 밖)에서도 RELEASE_VERIFIED였습니다. 첫 현장 검증의 V1 실패는 검증기 결함(SHA256SUMS 제외 누락)이었고 고친 뒤 재빌드·재검증했습니다(기록 보존).</w:t>
      </w:r>
    </w:p>
    <w:p>
      <w:pPr>
        <w:pStyle w:val="Heading1"/>
        <w:keepNext/>
        <w:pageBreakBefore/>
        <w:spacing w:before="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15. 로컬 백업 결과</w:t>
      </w:r>
    </w:p>
    <w:p>
      <w:pPr>
        <w:spacing w:after="100"/>
      </w:pPr>
      <w:r>
        <w:rPr>
          <w:rFonts w:ascii="Malgun Gothic" w:hAnsi="Malgun Gothic" w:eastAsia="Malgun Gothic" w:cs="Malgun Gothic"/>
          <w:sz w:val="16"/>
          <w:szCs w:val="16"/>
        </w:rPr>
        <w:t xml:space="preserve">VERIFIED. C:\STMX_UPLOAD\FULL_LOOK_SR_DIRECTION_ENGINE_FINAL_20261025\ — 인구조사 · manifest 해시 · 생산과 동일성 · 경로 길이(최장 218자) · 의존성 · 클린룸 복원 · 복원본 재검증 · 롤백 리허설 · 비밀정보 없음(B-1…B-9). 이 보고서와 D 문서는 마지막 단계에서 FINAL_CLOSURE_REPORT/에 추가하고 manifest를 다시 검증합니다.</w:t>
      </w:r>
    </w:p>
    <w:p>
      <w:pPr>
        <w:pStyle w:val="Heading1"/>
        <w:keepNext/>
        <w:pageBreakBefore/>
        <w:spacing w:before="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16. Google Drive 업로드 결과</w:t>
      </w:r>
    </w:p>
    <w:p>
      <w:pPr>
        <w:shd w:val="clear" w:color="auto" w:fill="FBE4E4"/>
        <w:pBdr>
          <w:top w:val="single" w:sz="12" w:space="4" w:color="C00000"/>
          <w:left w:val="single" w:sz="12" w:space="4" w:color="C00000"/>
          <w:bottom w:val="single" w:sz="12" w:space="4" w:color="C00000"/>
          <w:right w:val="single" w:sz="12" w:space="4" w:color="C00000"/>
        </w:pBdr>
        <w:spacing w:after="100"/>
      </w:pPr>
      <w:r>
        <w:rPr>
          <w:rFonts w:ascii="Malgun Gothic" w:hAnsi="Malgun Gothic" w:eastAsia="Malgun Gothic" w:cs="Malgun Gothic"/>
          <w:b/>
          <w:sz w:val="20"/>
          <w:szCs w:val="20"/>
        </w:rPr>
        <w:t xml:space="preserve">PENDING_ACTUAL_UPLOAD_VERIFICATION — 업로드하지 않았습니다. 이 환경에는 Drive 마운트 · Drive 프로세스 · rclone 등 CLI · Drive 커넥터가 모두 없습니다(탐지 기록 보존). 로컬 준비 폴더를 Drive라고 부르지 않습니다.</w:t>
      </w:r>
    </w:p>
    <w:p>
      <w:pPr>
        <w:ind w:left="360" w:hanging="240"/>
        <w:spacing w:after="50"/>
      </w:pPr>
      <w:r>
        <w:rPr>
          <w:rFonts w:ascii="Malgun Gothic" w:hAnsi="Malgun Gothic" w:eastAsia="Malgun Gothic" w:cs="Malgun Gothic"/>
        </w:rPr>
        <w:t xml:space="preserve">• </w:t>
      </w:r>
      <w:r>
        <w:rPr>
          <w:rFonts w:ascii="Malgun Gothic" w:hAnsi="Malgun Gothic" w:eastAsia="Malgun Gothic" w:cs="Malgun Gothic"/>
        </w:rPr>
        <w:t xml:space="preserve">업로드할 폴더: C:\STMX_UPLOAD\FULL_LOOK_SR_DIRECTION_ENGINE_FINAL_20261025\ (폴더째, ZIP 아님)</w:t>
      </w:r>
    </w:p>
    <w:p>
      <w:pPr>
        <w:ind w:left="360" w:hanging="240"/>
        <w:spacing w:after="50"/>
      </w:pPr>
      <w:r>
        <w:rPr>
          <w:rFonts w:ascii="Malgun Gothic" w:hAnsi="Malgun Gothic" w:eastAsia="Malgun Gothic" w:cs="Malgun Gothic"/>
        </w:rPr>
        <w:t xml:space="preserve">• </w:t>
      </w:r>
      <w:r>
        <w:rPr>
          <w:rFonts w:ascii="Malgun Gothic" w:hAnsi="Malgun Gothic" w:eastAsia="Malgun Gothic" w:cs="Malgun Gothic"/>
        </w:rPr>
        <w:t xml:space="preserve">권장 위치: Full-Look Vision 최종 백업과 같은 상위 폴더에 새 하위 폴더로</w:t>
      </w:r>
    </w:p>
    <w:p>
      <w:pPr>
        <w:ind w:left="360" w:hanging="240"/>
        <w:spacing w:after="50"/>
      </w:pPr>
      <w:r>
        <w:rPr>
          <w:rFonts w:ascii="Malgun Gothic" w:hAnsi="Malgun Gothic" w:eastAsia="Malgun Gothic" w:cs="Malgun Gothic"/>
        </w:rPr>
        <w:t xml:space="preserve">• </w:t>
      </w:r>
      <w:r>
        <w:rPr>
          <w:rFonts w:ascii="Malgun Gothic" w:hAnsi="Malgun Gothic" w:eastAsia="Malgun Gothic" w:cs="Malgun Gothic"/>
        </w:rPr>
        <w:t xml:space="preserve">업로드 후 확인: 파일 수 262 · FLSR_FINAL_V1/FINAL_FREEZE_SEAL.json 존재 · RELEASE_MANIFEST.json SHA-256 = f6b480d8233664b0…</w:t>
      </w:r>
    </w:p>
    <w:p>
      <w:pPr>
        <w:ind w:left="360" w:hanging="240"/>
        <w:spacing w:after="50"/>
      </w:pPr>
      <w:r>
        <w:rPr>
          <w:rFonts w:ascii="Malgun Gothic" w:hAnsi="Malgun Gothic" w:eastAsia="Malgun Gothic" w:cs="Malgun Gothic"/>
        </w:rPr>
        <w:t xml:space="preserve">• </w:t>
      </w:r>
      <w:r>
        <w:rPr>
          <w:rFonts w:ascii="Malgun Gothic" w:hAnsi="Malgun Gothic" w:eastAsia="Malgun Gothic" w:cs="Malgun Gothic"/>
        </w:rPr>
        <w:t xml:space="preserve">확인 결과(Drive 경로 또는 URL · 파일 수)를 알려 주시면 VERIFIED로 기록합니다.</w:t>
      </w:r>
    </w:p>
    <w:p>
      <w:pPr>
        <w:pStyle w:val="Heading1"/>
        <w:keepNext/>
        <w:pageBreakBefore/>
        <w:spacing w:before="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17. 남은 CEO 행동</w:t>
      </w:r>
    </w:p>
    <w:p>
      <w:pPr>
        <w:shd w:val="clear" w:color="auto" w:fill="E2EFDA"/>
        <w:pBdr>
          <w:top w:val="single" w:sz="12" w:space="4" w:color="548235"/>
          <w:left w:val="single" w:sz="12" w:space="4" w:color="548235"/>
          <w:bottom w:val="single" w:sz="12" w:space="4" w:color="548235"/>
          <w:right w:val="single" w:sz="12" w:space="4" w:color="548235"/>
        </w:pBdr>
        <w:spacing w:after="100"/>
      </w:pPr>
      <w:r>
        <w:rPr>
          <w:rFonts w:ascii="Malgun Gothic" w:hAnsi="Malgun Gothic" w:eastAsia="Malgun Gothic" w:cs="Malgun Gothic"/>
          <w:b/>
          <w:sz w:val="20"/>
          <w:szCs w:val="20"/>
        </w:rPr>
        <w:t xml:space="preserve">Google Drive 업로드와 확인 하나뿐입니다. 의미론 결정은 남아 있지 않습니다(SRB-2g 보정은 이번 오더 §4 · §0.2 범위에서 실행). 다만 12번의 해석 요소를 다르게 원하시면 governed SR reopen으로 처리합니다.</w:t>
      </w:r>
    </w:p>
    <w:p>
      <w:pPr>
        <w:pStyle w:val="Heading1"/>
        <w:keepNext/>
        <w:pageBreakBefore/>
        <w:spacing w:before="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18. TC 전환 준비</w:t>
      </w:r>
    </w:p>
    <w:p>
      <w:pPr>
        <w:spacing w:after="100"/>
      </w:pPr>
      <w:r>
        <w:rPr>
          <w:rFonts w:ascii="Malgun Gothic" w:hAnsi="Malgun Gothic" w:eastAsia="Malgun Gothic" w:cs="Malgun Gothic"/>
          <w:sz w:val="16"/>
          <w:szCs w:val="16"/>
        </w:rPr>
        <w:t xml:space="preserve">아직 아닙니다. 세 게이트(동결 · 로컬 · Drive) 중 Drive가 남아 있어 TC를 시작하지 않습니다. Drive 확인 후 다음 작업은 FULL_LOOK_TC_PRODUCT_ONLY_V2_FINAL_CORRECTION_FREEZE_AND_BACKUP이며, FCR-TC-1(누락 증거로 미결정인 8건에 필수 채점 규칙 적용)을 포함합니다. EI · DM은 TC 완료·백업 뒤입니다.</w:t>
      </w:r>
    </w:p>
    <w:p>
      <w:pPr>
        <w:pStyle w:val="Heading1"/>
        <w:keepNext/>
        <w:pageBreakBefore/>
        <w:spacing w:before="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부록. 회귀 실행 (네트워크 차단 프리로드 경유)</w:t>
      </w:r>
    </w:p>
    <w:tbl>
      <w:tblPr>
        <w:tblW w:w="15398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6999"/>
        <w:gridCol w:w="8399"/>
      </w:tblGrid>
      <w:tr>
        <w:trPr>
          <w:tblHeader/>
          <w:cantSplit/>
        </w:trPr>
        <w:tc>
          <w:tcPr>
            <w:tcW w:w="699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4"/>
                <w:szCs w:val="14"/>
              </w:rPr>
              <w:t xml:space="preserve">실행</w:t>
            </w:r>
          </w:p>
        </w:tc>
        <w:tc>
          <w:tcPr>
            <w:tcW w:w="839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4"/>
                <w:szCs w:val="14"/>
              </w:rPr>
              <w:t xml:space="preserve">결과</w:t>
            </w:r>
          </w:p>
        </w:tc>
      </w:tr>
      <w:tr>
        <w:trPr>
          <w:cantSplit/>
        </w:trPr>
        <w:tc>
          <w:tcPr>
            <w:tcW w:w="69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FLV_RELEASE_VERIFY</w:t>
            </w:r>
          </w:p>
        </w:tc>
        <w:tc>
          <w:tcPr>
            <w:tcW w:w="8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exit 0 · 기대 충족</w:t>
            </w:r>
          </w:p>
        </w:tc>
      </w:tr>
      <w:tr>
        <w:trPr>
          <w:cantSplit/>
        </w:trPr>
        <w:tc>
          <w:tcPr>
            <w:tcW w:w="69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ITEM_SR_FINAL_RUN_ALL</w:t>
            </w:r>
          </w:p>
        </w:tc>
        <w:tc>
          <w:tcPr>
            <w:tcW w:w="8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exit 1 · 기대 충족</w:t>
            </w:r>
          </w:p>
        </w:tc>
      </w:tr>
      <w:tr>
        <w:trPr>
          <w:cantSplit/>
        </w:trPr>
        <w:tc>
          <w:tcPr>
            <w:tcW w:w="69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FL_SR_DIAGNOSTIC_K2</w:t>
            </w:r>
          </w:p>
        </w:tc>
        <w:tc>
          <w:tcPr>
            <w:tcW w:w="8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exit 0 · 기대 충족 · 봉인 재현 true</w:t>
            </w:r>
          </w:p>
        </w:tc>
      </w:tr>
      <w:tr>
        <w:trPr>
          <w:cantSplit/>
        </w:trPr>
        <w:tc>
          <w:tcPr>
            <w:tcW w:w="69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FL_SR_DIAGNOSTIC_43_PACKETS</w:t>
            </w:r>
          </w:p>
        </w:tc>
        <w:tc>
          <w:tcPr>
            <w:tcW w:w="8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exit 0 · 기대 충족 · 봉인 재현 true</w:t>
            </w:r>
          </w:p>
        </w:tc>
      </w:tr>
      <w:tr>
        <w:trPr>
          <w:cantSplit/>
        </w:trPr>
        <w:tc>
          <w:tcPr>
            <w:tcW w:w="69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SR_V1_REPLAY_UNCHANGED</w:t>
            </w:r>
          </w:p>
        </w:tc>
        <w:tc>
          <w:tcPr>
            <w:tcW w:w="8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exit 0 · 기대 충족 · 봉인 재현 true</w:t>
            </w:r>
          </w:p>
        </w:tc>
      </w:tr>
      <w:tr>
        <w:trPr>
          <w:cantSplit/>
        </w:trPr>
        <w:tc>
          <w:tcPr>
            <w:tcW w:w="69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SR_V1_TESTS_UNCHANGED</w:t>
            </w:r>
          </w:p>
        </w:tc>
        <w:tc>
          <w:tcPr>
            <w:tcW w:w="8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exit 0 · 기대 충족</w:t>
            </w:r>
          </w:p>
        </w:tc>
      </w:tr>
      <w:tr>
        <w:trPr>
          <w:cantSplit/>
        </w:trPr>
        <w:tc>
          <w:tcPr>
            <w:tcW w:w="69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SR_V2_REPLAY_UNCHANGED</w:t>
            </w:r>
          </w:p>
        </w:tc>
        <w:tc>
          <w:tcPr>
            <w:tcW w:w="8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exit 0 · 기대 충족 · 봉인 재현 true</w:t>
            </w:r>
          </w:p>
        </w:tc>
      </w:tr>
      <w:tr>
        <w:trPr>
          <w:cantSplit/>
        </w:trPr>
        <w:tc>
          <w:tcPr>
            <w:tcW w:w="69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SR_V2_TESTS_UNCHANGED</w:t>
            </w:r>
          </w:p>
        </w:tc>
        <w:tc>
          <w:tcPr>
            <w:tcW w:w="8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exit 0 · 기대 충족</w:t>
            </w:r>
          </w:p>
        </w:tc>
      </w:tr>
      <w:tr>
        <w:trPr>
          <w:cantSplit/>
        </w:trPr>
        <w:tc>
          <w:tcPr>
            <w:tcW w:w="69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SR_V3_REPLAY_UNCHANGED</w:t>
            </w:r>
          </w:p>
        </w:tc>
        <w:tc>
          <w:tcPr>
            <w:tcW w:w="8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exit 0 · 기대 충족 · 봉인 재현 true</w:t>
            </w:r>
          </w:p>
        </w:tc>
      </w:tr>
      <w:tr>
        <w:trPr>
          <w:cantSplit/>
        </w:trPr>
        <w:tc>
          <w:tcPr>
            <w:tcW w:w="69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SR_V3_TESTS_UNCHANGED</w:t>
            </w:r>
          </w:p>
        </w:tc>
        <w:tc>
          <w:tcPr>
            <w:tcW w:w="8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exit 0 · 기대 충족</w:t>
            </w:r>
          </w:p>
        </w:tc>
      </w:tr>
      <w:tr>
        <w:trPr>
          <w:cantSplit/>
        </w:trPr>
        <w:tc>
          <w:tcPr>
            <w:tcW w:w="69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SR_V3_R1_REPLAY_UNCHANGED</w:t>
            </w:r>
          </w:p>
        </w:tc>
        <w:tc>
          <w:tcPr>
            <w:tcW w:w="8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exit 0 · 기대 충족 · 봉인 재현 true</w:t>
            </w:r>
          </w:p>
        </w:tc>
      </w:tr>
      <w:tr>
        <w:trPr>
          <w:cantSplit/>
        </w:trPr>
        <w:tc>
          <w:tcPr>
            <w:tcW w:w="69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SR_V3_R1_TESTS_UNCHANGED</w:t>
            </w:r>
          </w:p>
        </w:tc>
        <w:tc>
          <w:tcPr>
            <w:tcW w:w="8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exit 0 · 기대 충족</w:t>
            </w:r>
          </w:p>
        </w:tc>
      </w:tr>
      <w:tr>
        <w:trPr>
          <w:cantSplit/>
        </w:trPr>
        <w:tc>
          <w:tcPr>
            <w:tcW w:w="69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SR_V3_R2_REPLAY_43</w:t>
            </w:r>
          </w:p>
        </w:tc>
        <w:tc>
          <w:tcPr>
            <w:tcW w:w="8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exit 0 · 기대 충족 · 봉인 재현 true</w:t>
            </w:r>
          </w:p>
        </w:tc>
      </w:tr>
      <w:tr>
        <w:trPr>
          <w:cantSplit/>
        </w:trPr>
        <w:tc>
          <w:tcPr>
            <w:tcW w:w="69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SR_V3_R2_TESTS</w:t>
            </w:r>
          </w:p>
        </w:tc>
        <w:tc>
          <w:tcPr>
            <w:tcW w:w="8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exit 0 · 기대 충족</w:t>
            </w:r>
          </w:p>
        </w:tc>
      </w:tr>
      <w:tr>
        <w:trPr>
          <w:cantSplit/>
        </w:trPr>
        <w:tc>
          <w:tcPr>
            <w:tcW w:w="69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SR_V3_R3_REPLAY_UNCHANGED</w:t>
            </w:r>
          </w:p>
        </w:tc>
        <w:tc>
          <w:tcPr>
            <w:tcW w:w="8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exit 0 · 기대 충족 · 봉인 재현 true</w:t>
            </w:r>
          </w:p>
        </w:tc>
      </w:tr>
      <w:tr>
        <w:trPr>
          <w:cantSplit/>
        </w:trPr>
        <w:tc>
          <w:tcPr>
            <w:tcW w:w="69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SR_V3_R3_TESTS_UNCHANGED</w:t>
            </w:r>
          </w:p>
        </w:tc>
        <w:tc>
          <w:tcPr>
            <w:tcW w:w="8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exit 0 · 기대 충족</w:t>
            </w:r>
          </w:p>
        </w:tc>
      </w:tr>
      <w:tr>
        <w:trPr>
          <w:cantSplit/>
        </w:trPr>
        <w:tc>
          <w:tcPr>
            <w:tcW w:w="69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SR_V3_R4_REPLAY_43</w:t>
            </w:r>
          </w:p>
        </w:tc>
        <w:tc>
          <w:tcPr>
            <w:tcW w:w="8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exit 0 · 기대 충족 · 봉인 재현 true</w:t>
            </w:r>
          </w:p>
        </w:tc>
      </w:tr>
      <w:tr>
        <w:trPr>
          <w:cantSplit/>
        </w:trPr>
        <w:tc>
          <w:tcPr>
            <w:tcW w:w="69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SR_V3_R4_TESTS</w:t>
            </w:r>
          </w:p>
        </w:tc>
        <w:tc>
          <w:tcPr>
            <w:tcW w:w="8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exit 0 · 기대 충족</w:t>
            </w:r>
          </w:p>
        </w:tc>
      </w:tr>
      <w:tr>
        <w:trPr>
          <w:cantSplit/>
        </w:trPr>
        <w:tc>
          <w:tcPr>
            <w:tcW w:w="69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VISION_CG1_CANDIDATE_TESTS</w:t>
            </w:r>
          </w:p>
        </w:tc>
        <w:tc>
          <w:tcPr>
            <w:tcW w:w="8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exit 0 · 기대 충족</w:t>
            </w:r>
          </w:p>
        </w:tc>
      </w:tr>
      <w:tr>
        <w:trPr>
          <w:cantSplit/>
        </w:trPr>
        <w:tc>
          <w:tcPr>
            <w:tcW w:w="69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LIVE_RUNNER_REFUSAL_NO_ANCHOR</w:t>
            </w:r>
          </w:p>
        </w:tc>
        <w:tc>
          <w:tcPr>
            <w:tcW w:w="8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exit 3 · 기대 충족</w:t>
            </w:r>
          </w:p>
        </w:tc>
      </w:tr>
      <w:tr>
        <w:trPr>
          <w:cantSplit/>
        </w:trPr>
        <w:tc>
          <w:tcPr>
            <w:tcW w:w="69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LIVE_EXEC_COPY_REFUSAL_AFTER_EXPIRY</w:t>
            </w:r>
          </w:p>
        </w:tc>
        <w:tc>
          <w:tcPr>
            <w:tcW w:w="8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exit 3 · 기대 충족</w:t>
            </w:r>
          </w:p>
        </w:tc>
      </w:tr>
      <w:tr>
        <w:trPr>
          <w:cantSplit/>
        </w:trPr>
        <w:tc>
          <w:tcPr>
            <w:tcW w:w="69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TC_V2_TESTS_UNCHANGED</w:t>
            </w:r>
          </w:p>
        </w:tc>
        <w:tc>
          <w:tcPr>
            <w:tcW w:w="8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exit 0 · 기대 충족</w:t>
            </w:r>
          </w:p>
        </w:tc>
      </w:tr>
      <w:tr>
        <w:trPr>
          <w:cantSplit/>
        </w:trPr>
        <w:tc>
          <w:tcPr>
            <w:tcW w:w="69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PROXY_HOLDOUT_R1_R2_R3_R4</w:t>
            </w:r>
          </w:p>
        </w:tc>
        <w:tc>
          <w:tcPr>
            <w:tcW w:w="83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exit 0 · 기대 충족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Malgun Gothic" w:hAnsi="Malgun Gothic" w:eastAsia="Malgun Gothic" w:cs="Malgun Gothic"/>
          <w:color w:val="555555"/>
          <w:sz w:val="15"/>
          <w:szCs w:val="15"/>
        </w:rPr>
        <w:t xml:space="preserve">R4 테스트 {"PASS":41} · 릴리스 테스트 15/15 · 동결 Vision R1 PASS · R2 PASS · R3 PASS · R4 PASS · R5 PASS · R6 PASS · R7 PASS · R8 PASS · R9 PASS · HARD STOP.</w:t>
      </w:r>
    </w:p>
    <w:sectPr>
      <w:pgSz w:w="16838" w:h="11906" w:orient="landscape"/>
      <w:pgMar w:top="720" w:right="720" w:bottom="720" w:left="720" w:header="400" w:footer="4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Malgun Gothic" w:cs="Malgun Gothic"/>
        <w:sz w:val="20"/>
        <w:szCs w:val="20"/>
        <w:lang w:val="ko-KR" w:eastAsia="ko-KR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color w:val="1F3864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color w:val="1F3864"/>
    </w:rPr>
  </w:style>
  <w:style w:type="paragraph" w:styleId="Heading3">
    <w:name w:val="heading 3"/>
    <w:basedOn w:val="Normal"/>
    <w:next w:val="Normal"/>
    <w:pPr>
      <w:keepNext/>
      <w:outlineLvl w:val="2"/>
    </w:pPr>
    <w:rPr>
      <w:b/>
      <w:color w:val="1F3864"/>
    </w:rPr>
  </w:style>
  <w:style w:type="paragraph" w:styleId="Heading4">
    <w:name w:val="heading 4"/>
    <w:basedOn w:val="Normal"/>
    <w:next w:val="Normal"/>
    <w:pPr>
      <w:keepNext/>
      <w:outlineLvl w:val="3"/>
    </w:pPr>
    <w:rPr>
      <w:b/>
      <w:color w:val="1F386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Img1" Type="http://schemas.openxmlformats.org/officeDocument/2006/relationships/image" Target="media/image1.jpg"/><Relationship Id="rIdImg2" Type="http://schemas.openxmlformats.org/officeDocument/2006/relationships/image" Target="media/image2.jpg"/><Relationship Id="rIdImg3" Type="http://schemas.openxmlformats.org/officeDocument/2006/relationships/image" Target="media/image3.jp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STMX Full-Look SR — Final Freeze and Backup CEO Report</dc:title>
  <dc:creator>STMX (Claude, executor — non-authoritative)</dc:creator>
  <dcterms:created xsi:type="dcterms:W3CDTF">2026-10-10T00:00:00Z</dcterms:created>
</cp:coreProperties>
</file>