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</w:t>
        <w:br/>
        <w:t>(FUNCTIONAL &amp; NON-FUNCTIONAL)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</w:tcPr>
          <w:p>
            <w:r>
              <w:t>SWTID-2026-8331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Import Data using Transform Maps (Spreadsheet)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>
              <w:t>4 Marks</w:t>
            </w:r>
          </w:p>
        </w:tc>
      </w:tr>
    </w:tbl>
    <w:p/>
    <w:p>
      <w:r>
        <w:rPr>
          <w:b/>
          <w:sz w:val="26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5112"/>
          </w:tcPr>
          <w:p>
            <w:r>
              <w:t>Team Leader</w:t>
            </w:r>
          </w:p>
        </w:tc>
        <w:tc>
          <w:tcPr>
            <w:tcW w:type="dxa" w:w="5112"/>
          </w:tcPr>
          <w:p>
            <w:r>
              <w:t>SRIKAVI T</w:t>
            </w:r>
          </w:p>
        </w:tc>
      </w:tr>
      <w:tr>
        <w:tc>
          <w:tcPr>
            <w:tcW w:type="dxa" w:w="5112"/>
          </w:tcPr>
          <w:p>
            <w:r>
              <w:t>Team Member</w:t>
            </w:r>
          </w:p>
        </w:tc>
        <w:tc>
          <w:tcPr>
            <w:tcW w:type="dxa" w:w="5112"/>
          </w:tcPr>
          <w:p>
            <w:r>
              <w:t>ISWARYA S</w:t>
            </w:r>
          </w:p>
        </w:tc>
      </w:tr>
      <w:tr>
        <w:tc>
          <w:tcPr>
            <w:tcW w:type="dxa" w:w="5112"/>
          </w:tcPr>
          <w:p>
            <w:r>
              <w:t>Team Member</w:t>
            </w:r>
          </w:p>
        </w:tc>
        <w:tc>
          <w:tcPr>
            <w:tcW w:type="dxa" w:w="5112"/>
          </w:tcPr>
          <w:p>
            <w:r>
              <w:t>YOGASRI S</w:t>
            </w:r>
          </w:p>
        </w:tc>
      </w:tr>
      <w:tr>
        <w:tc>
          <w:tcPr>
            <w:tcW w:type="dxa" w:w="5112"/>
          </w:tcPr>
          <w:p>
            <w:r>
              <w:t>Team Member</w:t>
            </w:r>
          </w:p>
        </w:tc>
        <w:tc>
          <w:tcPr>
            <w:tcW w:type="dxa" w:w="5112"/>
          </w:tcPr>
          <w:p>
            <w:r>
              <w:t>KEERTHIKA L</w:t>
            </w:r>
          </w:p>
        </w:tc>
      </w:tr>
    </w:tbl>
    <w:p/>
    <w:p>
      <w:r>
        <w:rPr>
          <w:b/>
          <w:sz w:val="26"/>
        </w:rPr>
        <w:t>Functional Requirements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408"/>
          </w:tcPr>
          <w:p>
            <w:r>
              <w:t>FR-1</w:t>
            </w:r>
          </w:p>
        </w:tc>
        <w:tc>
          <w:tcPr>
            <w:tcW w:type="dxa" w:w="3408"/>
          </w:tcPr>
          <w:p>
            <w:r>
              <w:t>User Registration</w:t>
            </w:r>
          </w:p>
        </w:tc>
        <w:tc>
          <w:tcPr>
            <w:tcW w:type="dxa" w:w="3408"/>
          </w:tcPr>
          <w:p>
            <w:r>
              <w:t>Registration through Form</w:t>
            </w:r>
          </w:p>
        </w:tc>
      </w:tr>
      <w:tr>
        <w:tc>
          <w:tcPr>
            <w:tcW w:type="dxa" w:w="3408"/>
          </w:tcPr>
          <w:p>
            <w:r>
              <w:t>FR-1</w:t>
            </w:r>
          </w:p>
        </w:tc>
        <w:tc>
          <w:tcPr>
            <w:tcW w:type="dxa" w:w="3408"/>
          </w:tcPr>
          <w:p>
            <w:r>
              <w:t>User Registration</w:t>
            </w:r>
          </w:p>
        </w:tc>
        <w:tc>
          <w:tcPr>
            <w:tcW w:type="dxa" w:w="3408"/>
          </w:tcPr>
          <w:p>
            <w:r>
              <w:t>Registration through Gmail</w:t>
            </w:r>
          </w:p>
        </w:tc>
      </w:tr>
      <w:tr>
        <w:tc>
          <w:tcPr>
            <w:tcW w:type="dxa" w:w="3408"/>
          </w:tcPr>
          <w:p>
            <w:r>
              <w:t>FR-1</w:t>
            </w:r>
          </w:p>
        </w:tc>
        <w:tc>
          <w:tcPr>
            <w:tcW w:type="dxa" w:w="3408"/>
          </w:tcPr>
          <w:p>
            <w:r>
              <w:t>User Registration</w:t>
            </w:r>
          </w:p>
        </w:tc>
        <w:tc>
          <w:tcPr>
            <w:tcW w:type="dxa" w:w="3408"/>
          </w:tcPr>
          <w:p>
            <w:r>
              <w:t>Registration through LinkedIN</w:t>
            </w:r>
          </w:p>
        </w:tc>
      </w:tr>
      <w:tr>
        <w:tc>
          <w:tcPr>
            <w:tcW w:type="dxa" w:w="3408"/>
          </w:tcPr>
          <w:p>
            <w:r>
              <w:t>FR-2</w:t>
            </w:r>
          </w:p>
        </w:tc>
        <w:tc>
          <w:tcPr>
            <w:tcW w:type="dxa" w:w="3408"/>
          </w:tcPr>
          <w:p>
            <w:r>
              <w:t>User Confirmation</w:t>
            </w:r>
          </w:p>
        </w:tc>
        <w:tc>
          <w:tcPr>
            <w:tcW w:type="dxa" w:w="3408"/>
          </w:tcPr>
          <w:p>
            <w:r>
              <w:t>Confirmation via Email</w:t>
            </w:r>
          </w:p>
        </w:tc>
      </w:tr>
      <w:tr>
        <w:tc>
          <w:tcPr>
            <w:tcW w:type="dxa" w:w="3408"/>
          </w:tcPr>
          <w:p>
            <w:r>
              <w:t>FR-2</w:t>
            </w:r>
          </w:p>
        </w:tc>
        <w:tc>
          <w:tcPr>
            <w:tcW w:type="dxa" w:w="3408"/>
          </w:tcPr>
          <w:p>
            <w:r>
              <w:t>User Confirmation</w:t>
            </w:r>
          </w:p>
        </w:tc>
        <w:tc>
          <w:tcPr>
            <w:tcW w:type="dxa" w:w="3408"/>
          </w:tcPr>
          <w:p>
            <w:r>
              <w:t>Confirmation via OTP</w:t>
            </w:r>
          </w:p>
        </w:tc>
      </w:tr>
    </w:tbl>
    <w:p/>
    <w:p>
      <w:r>
        <w:rPr>
          <w:b/>
          <w:sz w:val="26"/>
        </w:rPr>
        <w:t>Non-Functional Requirements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</w:tcPr>
          <w:p>
            <w:r>
              <w:t>NFR-1</w:t>
            </w:r>
          </w:p>
        </w:tc>
        <w:tc>
          <w:tcPr>
            <w:tcW w:type="dxa" w:w="3408"/>
          </w:tcPr>
          <w:p>
            <w:r>
              <w:t>Usability</w:t>
            </w:r>
          </w:p>
        </w:tc>
        <w:tc>
          <w:tcPr>
            <w:tcW w:type="dxa" w:w="3408"/>
          </w:tcPr>
          <w:p>
            <w:r>
              <w:t>The solution should be easy to understand and use.</w:t>
            </w:r>
          </w:p>
        </w:tc>
      </w:tr>
      <w:tr>
        <w:tc>
          <w:tcPr>
            <w:tcW w:type="dxa" w:w="3408"/>
          </w:tcPr>
          <w:p>
            <w:r>
              <w:t>NFR-2</w:t>
            </w:r>
          </w:p>
        </w:tc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The solution should protect user information and authentication data.</w:t>
            </w:r>
          </w:p>
        </w:tc>
      </w:tr>
      <w:tr>
        <w:tc>
          <w:tcPr>
            <w:tcW w:type="dxa" w:w="3408"/>
          </w:tcPr>
          <w:p>
            <w:r>
              <w:t>NFR-3</w:t>
            </w:r>
          </w:p>
        </w:tc>
        <w:tc>
          <w:tcPr>
            <w:tcW w:type="dxa" w:w="3408"/>
          </w:tcPr>
          <w:p>
            <w:r>
              <w:t>Reliability</w:t>
            </w:r>
          </w:p>
        </w:tc>
        <w:tc>
          <w:tcPr>
            <w:tcW w:type="dxa" w:w="3408"/>
          </w:tcPr>
          <w:p>
            <w:r>
              <w:t>The solution should provide consistent and dependable operation.</w:t>
            </w:r>
          </w:p>
        </w:tc>
      </w:tr>
      <w:tr>
        <w:tc>
          <w:tcPr>
            <w:tcW w:type="dxa" w:w="3408"/>
          </w:tcPr>
          <w:p>
            <w:r>
              <w:t>NFR-4</w:t>
            </w:r>
          </w:p>
        </w:tc>
        <w:tc>
          <w:tcPr>
            <w:tcW w:type="dxa" w:w="3408"/>
          </w:tcPr>
          <w:p>
            <w:r>
              <w:t>Performance</w:t>
            </w:r>
          </w:p>
        </w:tc>
        <w:tc>
          <w:tcPr>
            <w:tcW w:type="dxa" w:w="3408"/>
          </w:tcPr>
          <w:p>
            <w:r>
              <w:t>The solution should respond to user actions efficiently.</w:t>
            </w:r>
          </w:p>
        </w:tc>
      </w:tr>
      <w:tr>
        <w:tc>
          <w:tcPr>
            <w:tcW w:type="dxa" w:w="3408"/>
          </w:tcPr>
          <w:p>
            <w:r>
              <w:t>NFR-5</w:t>
            </w:r>
          </w:p>
        </w:tc>
        <w:tc>
          <w:tcPr>
            <w:tcW w:type="dxa" w:w="3408"/>
          </w:tcPr>
          <w:p>
            <w:r>
              <w:t>Availability</w:t>
            </w:r>
          </w:p>
        </w:tc>
        <w:tc>
          <w:tcPr>
            <w:tcW w:type="dxa" w:w="3408"/>
          </w:tcPr>
          <w:p>
            <w:r>
              <w:t>The solution should be accessible when users need it.</w:t>
            </w:r>
          </w:p>
        </w:tc>
      </w:tr>
      <w:tr>
        <w:tc>
          <w:tcPr>
            <w:tcW w:type="dxa" w:w="3408"/>
          </w:tcPr>
          <w:p>
            <w:r>
              <w:t>NFR-6</w:t>
            </w:r>
          </w:p>
        </w:tc>
        <w:tc>
          <w:tcPr>
            <w:tcW w:type="dxa" w:w="3408"/>
          </w:tcPr>
          <w:p>
            <w:r>
              <w:t>Scalability</w:t>
            </w:r>
          </w:p>
        </w:tc>
        <w:tc>
          <w:tcPr>
            <w:tcW w:type="dxa" w:w="3408"/>
          </w:tcPr>
          <w:p>
            <w:r>
              <w:t>The solution should support growth in users and data.</w:t>
            </w:r>
          </w:p>
        </w:tc>
      </w:tr>
    </w:tbl>
    <w:p/>
    <w:p>
      <w:r>
        <w:rPr>
          <w:b/>
        </w:rPr>
        <w:t>Note</w:t>
      </w:r>
      <w:r>
        <w:t>: The functional and non-functional requirement names and sub-tasks above are based on the uploaded Solution Requirements document. The descriptions under the non-functional requirements have been added only to make the submission complete and readable.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