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Discovery &amp; RSVP</w:t>
      </w:r>
    </w:p>
    <w:p>
      <w:pPr>
        <w:pStyle w:val="DocSubtitle"/>
      </w:pPr>
      <w:r>
        <w:t xml:space="preserve">Mockup Screen Reference</w:t>
      </w:r>
    </w:p>
    <w:p>
      <w:pPr>
        <w:pStyle w:val="DocBatch"/>
      </w:pPr>
      <w:r>
        <w:t xml:space="preserve">Batch 3  •  Discovery Feed  •  Event Detail  •  RSVP Confirmation</w:t>
      </w:r>
    </w:p>
    <w:p>
      <w:pPr>
        <w:pStyle w:val="DocIntro"/>
      </w:pPr>
      <w:r>
        <w:t xml:space="preserve">This document provides a detailed written description of the ROCA Event Discovery &amp; RSVP mobile mockup screens for Batch 3: the Discovery Feed (Screen 1), the Event Detail page (Screen 2), and the RSVP Confirmation screen (Screen 3). It serves as a reference companion to the visual mockup image, documenting the purpose, layout zones, component interactions, mobile-specific behaviors, API call references, and design callouts of each screen for the benefit of engineers, QA, and stakeholders.</w:t>
      </w:r>
    </w:p>
    <w:p>
      <w:pPr>
        <w:pStyle w:val="Heading1"/>
        <w:spacing w:after="120" w:before="360"/>
      </w:pPr>
      <w:r>
        <w:rPr>
          <w:rFonts w:ascii="Arial" w:cs="Arial" w:eastAsia="Arial" w:hAnsi="Arial"/>
          <w:b/>
          <w:bCs/>
          <w:color w:val="1B4332"/>
          <w:sz w:val="32"/>
          <w:szCs w:val="32"/>
        </w:rPr>
        <w:t xml:space="preserve">1.  Event Discovery &amp; RSVP Mockup — Batch 3</w:t>
      </w:r>
    </w:p>
    <w:p>
      <w:pPr>
        <w:pStyle w:val="BodyText"/>
      </w:pPr>
      <w:r>
        <w:t xml:space="preserve">The mockup below renders the three primary mobile screens of the ROCA Event Discovery &amp; RSVP flow as they appear on an iPhone (375 × 812 pt viewport, iOS 16+). Screen 1 shows the Discovery Feed — the personalized ranked list of upcoming events served to a member on their home screen. Screen 2 shows the Event Detail page, which opens when a member taps any event card in the feed, and provides full event information plus the primary RSVP action. Screen 3 shows the RSVP Confirmation screen, the celebratory surface displayed immediately after a member completes a free-event registration or a paid-event payment. All three screens share the ROCA mobile design system: dark green (#1B4332) as the primary brand color, the liturgical season banner, the bottom tab navigation bar, and the iOS-standard safe-area insets.</w:t>
      </w:r>
    </w:p>
    <w:p>
      <w:pPr>
        <w:jc w:val="center"/>
      </w:pPr>
      <w:r>
        <w:drawing>
          <wp:inline distT="0" distB="0" distL="0" distR="0">
            <wp:extent cx="5905500" cy="3314700"/>
            <wp:effectExtent t="0" r="0" b="0" l="0"/>
            <wp:docPr id="1" name="batch3_mockup" descr="Three iPhone screens: Discovery Feed, Event Detail, RSVP Confirmation" title="ROCA Mobile Mockup Batc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14700"/>
                    </a:xfrm>
                    <a:prstGeom prst="rect">
                      <a:avLst/>
                    </a:prstGeom>
                  </pic:spPr>
                </pic:pic>
              </a:graphicData>
            </a:graphic>
          </wp:inline>
        </w:drawing>
      </w:r>
    </w:p>
    <w:p>
      <w:pPr>
        <w:pStyle w:val="Caption"/>
      </w:pPr>
      <w:r>
        <w:t xml:space="preserve">Figure 1 — ROCA Event Discovery &amp; RSVP: Discovery Feed (Screen 1), Event Detail (Screen 2), and RSVP Confirmation (Screen 3)</w:t>
      </w:r>
    </w:p>
    <w:p>
      <w:pPr>
        <w:pStyle w:val="Heading1"/>
        <w:spacing w:after="120" w:before="360"/>
      </w:pPr>
      <w:r>
        <w:rPr>
          <w:rFonts w:ascii="Arial" w:cs="Arial" w:eastAsia="Arial" w:hAnsi="Arial"/>
          <w:b/>
          <w:bCs/>
          <w:color w:val="1B4332"/>
          <w:sz w:val="32"/>
          <w:szCs w:val="32"/>
        </w:rPr>
        <w:t xml:space="preserve">2.  Screen 1 — Discovery Feed</w:t>
      </w:r>
    </w:p>
    <w:p>
      <w:pPr>
        <w:pStyle w:val="BodyText"/>
      </w:pPr>
      <w:r>
        <w:t xml:space="preserve">The Discovery Feed is the personalized event surface rendered as the primary home tab for every authenticated member. On mobile, it occupies the full viewport below the iOS status bar and above the bottom tab navigation bar. Events are ranked by a server-side scoring algorithm that weights each event against the member's saved interests, group memberships, campus affiliation, attending connections, and urgency signals. The result is a curated shortlist of the most relevant upcoming events — typically 10 items per page — that surfaces the right events at the right time without requiring manual search. The screen is the entry point to the entire RSVP flow and is the most-visited screen in the ROCA mobile application.</w:t>
      </w:r>
    </w:p>
    <w:p>
      <w:pPr>
        <w:pStyle w:val="Heading2"/>
        <w:spacing w:after="100" w:before="280"/>
      </w:pPr>
      <w:r>
        <w:rPr>
          <w:rFonts w:ascii="Arial" w:cs="Arial" w:eastAsia="Arial" w:hAnsi="Arial"/>
          <w:b/>
          <w:bCs/>
          <w:color w:val="1B4332"/>
          <w:sz w:val="26"/>
          <w:szCs w:val="26"/>
        </w:rPr>
        <w:t xml:space="preserve">2.1  Purpose &amp; Goals</w:t>
      </w:r>
    </w:p>
    <w:p>
      <w:pPr>
        <w:pStyle w:val="BodyText"/>
      </w:pPr>
      <w:r>
        <w:rPr>
          <w:b/>
          <w:bCs/>
        </w:rPr>
        <w:t xml:space="preserve">Primary action: </w:t>
      </w:r>
      <w:r>
        <w:t xml:space="preserve">Surface the most relevant upcoming events ranked by personalization score so members discover and register with minimal friction.</w:t>
      </w:r>
    </w:p>
    <w:p>
      <w:pPr>
        <w:pStyle w:val="BodyText"/>
      </w:pPr>
      <w:r>
        <w:rPr>
          <w:b/>
          <w:bCs/>
        </w:rPr>
        <w:t xml:space="preserve">Personalization-first: </w:t>
      </w:r>
      <w:r>
        <w:t xml:space="preserve">Default ordering is by discovery score (interest match ×3, group match ×2, social proof ×1, campus match ×1, urgency bonus), not chronology. Members with no interest profile fall back to chronological ordering of all public events at their campus.</w:t>
      </w:r>
    </w:p>
    <w:p>
      <w:pPr>
        <w:pStyle w:val="BodyText"/>
      </w:pPr>
      <w:r>
        <w:rPr>
          <w:b/>
          <w:bCs/>
        </w:rPr>
        <w:t xml:space="preserve">Progressive detail: </w:t>
      </w:r>
      <w:r>
        <w:t xml:space="preserve">Event cards expose the minimum information needed to make a discovery decision (category badge, title, date/time, location, capacity badge, social proof); tapping opens Screen 2 for the full detail and RSVP CTA.</w:t>
      </w:r>
    </w:p>
    <w:p>
      <w:pPr>
        <w:pStyle w:val="BodyText"/>
      </w:pPr>
      <w:r>
        <w:rPr>
          <w:b/>
          <w:bCs/>
        </w:rPr>
        <w:t xml:space="preserve">One-tap RSVP: </w:t>
      </w:r>
      <w:r>
        <w:t xml:space="preserve">Free events expose a quick-RSVP ghost button on each card so members can register without navigating to Screen 2.</w:t>
      </w:r>
    </w:p>
    <w:p>
      <w:pPr>
        <w:pStyle w:val="BodyText"/>
      </w:pPr>
      <w:r>
        <w:rPr>
          <w:b/>
          <w:bCs/>
        </w:rPr>
        <w:t xml:space="preserve">Social proof: </w:t>
      </w:r>
      <w:r>
        <w:t xml:space="preserve">Attending connections are shown as avatar thumbnails on each card, reducing uncertainty about whether familiar faces will be at the event.</w:t>
      </w:r>
    </w:p>
    <w:p>
      <w:pPr>
        <w:pStyle w:val="BodyText"/>
      </w:pPr>
      <w:r>
        <w:rPr>
          <w:b/>
          <w:bCs/>
        </w:rPr>
        <w:t xml:space="preserve">Guest entry: </w:t>
      </w:r>
      <w:r>
        <w:t xml:space="preserve">Unauthenticated visitors see public event cards with a “Join to RSVP” prompt that initiates account creation.</w:t>
      </w:r>
    </w:p>
    <w:p>
      <w:pPr>
        <w:pStyle w:val="Heading2"/>
        <w:spacing w:after="100" w:before="280"/>
      </w:pPr>
      <w:r>
        <w:rPr>
          <w:rFonts w:ascii="Arial" w:cs="Arial" w:eastAsia="Arial" w:hAnsi="Arial"/>
          <w:b/>
          <w:bCs/>
          <w:color w:val="1B4332"/>
          <w:sz w:val="26"/>
          <w:szCs w:val="26"/>
        </w:rPr>
        <w:t xml:space="preserve">2.2  Screen Layout</w:t>
      </w:r>
    </w:p>
    <w:p>
      <w:pPr>
        <w:pStyle w:val="BodyText"/>
      </w:pPr>
      <w:r>
        <w:t xml:space="preserve">The Discovery Feed is a full-width, vertically scrollable list. The iOS status bar occupies the top 44pt of the viewport. Immediately below it, a compact sticky header row shows the ROCA wordmark on the left and a search icon + notification bell on the right, all on a white (#FFFFFF) background with a 1pt bottom border in light green (#C8E6C9). Below the header, a full-width liturgical season banner (28pt height) displays the current season name and week number with the season-appropriate background color. Below the banner, a horizontal filter chip strip (category pills) allows the member to narrow the feed. The scrollable event card list begins below the filter strip. Each card is full-width with a 12pt vertical gap between cards. The bottom of the viewport is occupied by the bottom tab navigation bar (83pt height on iPhone with home indicator), which is always visible and never scrolled away. The overall usable content area is approximately 812 – 44 (status) – 44 (header) – 28 (banner) – 44 (filter) – 83 (tab bar) = 569pt of scrollable content at rest.</w:t>
      </w:r>
    </w:p>
    <w:p>
      <w:pPr>
        <w:pStyle w:val="Heading2"/>
        <w:spacing w:after="100" w:before="280"/>
      </w:pPr>
      <w:r>
        <w:rPr>
          <w:rFonts w:ascii="Arial" w:cs="Arial" w:eastAsia="Arial" w:hAnsi="Arial"/>
          <w:b/>
          <w:bCs/>
          <w:color w:val="1B4332"/>
          <w:sz w:val="26"/>
          <w:szCs w:val="26"/>
        </w:rP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Zone</w:t>
            </w:r>
          </w:p>
        </w:tc>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Component</w:t>
            </w:r>
          </w:p>
        </w:tc>
        <w:tc>
          <w:tcPr>
            <w:tcW w:type="dxa" w:w="53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Behavior &amp; Notes</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Status Bar</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iOS system status bar</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44pt. Time, signal, battery. Background matches header (white). Dark-mode aware.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Sticky Header</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Wordmark + search + bell</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44pt. ROCA wordmark (SVG, left-aligned). Search icon (magnifier) and notification bell with unread badge (right). Sticky — does not scroll. Background white (#FFFFFF) with 1pt C8E6C9 border.</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Season Banner</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Liturgical season pill + week label</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28pt full-width. Background keyed to liturgical season (e.g., green #52B788 = Ordinary Time). Non-interactive. Season name + week number (e.g., “Ordinary Time — Week 34”).</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Filter Strip</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Horizontally scrollable category chips</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44pt. Chips: [All] [Worship] [Youth] [Groups] [Outreach] [Serve]. Horizontally scrollable. Active chip: dark green fill (#1B4332) + white text. Inactive: outlined. [Filter] icon at far right opens advanced filter bottom sheet.</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 Card List</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Scrollable vertical stack of event cards</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Variable height. 10 cards per page. Pull-to-refresh. Infinite scroll (fetches next 10 on near-bottom). Each card: 100% width, 4pt corner radius, 1pt border (#E5E7EB), 12pt vertical gap. Skeleton loading on initial fetch.</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Bottom Tab Bar</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iOS native tab bar (5 tabs)</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83pt (inc. home indicator). Tabs: Home (active), Events, Serve, Groups, Profile. Home tab icon filled = active state. Tab icons in dark green (#1B4332). Translucent blur background (iOS vibrancy).</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2.4  Event Card Anatomy</w:t>
      </w:r>
    </w:p>
    <w:p>
      <w:pPr>
        <w:pStyle w:val="BodyText"/>
      </w:pPr>
      <w:r>
        <w:t xml:space="preserve">Each card in the Discovery Feed follows a consistent anatomy. The table below documents every visual sub-element, its data source, and its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Element</w:t>
            </w:r>
          </w:p>
        </w:tc>
        <w:tc>
          <w:tcPr>
            <w:tcW w:type="dxa" w:w="2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Data Source</w:t>
            </w:r>
          </w:p>
        </w:tc>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Display Rule</w:t>
            </w:r>
          </w:p>
        </w:tc>
        <w:tc>
          <w:tcPr>
            <w:tcW w:type="dxa" w:w="35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Notes</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Category badge</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events.category_id → event_categories.name + color</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Always shown. Pill with category color background.</w:t>
            </w:r>
          </w:p>
        </w:tc>
        <w:tc>
          <w:tcPr>
            <w:tcW w:type="dxa" w:w="3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e.g. “WORSHIP” dark blue, “YOUTH” orange. 12pt all-caps semi-bold.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Left accent border</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event_categories.color</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Always shown. 4pt left border in category color.</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Provides visual grouping when multiple cards share a category.</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 title</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events.title</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Truncated at 2 lines (line-clamp). Full title on long-press.</w:t>
            </w:r>
          </w:p>
        </w:tc>
        <w:tc>
          <w:tcPr>
            <w:tcW w:type="dxa" w:w="3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15pt semi-bold (#111827). Full title on Screen 2.</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Date + time</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events.start_datetime (org timezone)</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Always shown. “Sun, Aug 24 • 9:00 AM”</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Timezone abbreviation appended if member tz ≠ org tz.</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Location snippet</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campuses.name + rooms.name</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Always shown. “Sanctuary • Main Campus”.</w:t>
            </w:r>
          </w:p>
        </w:tc>
        <w:tc>
          <w:tcPr>
            <w:tcW w:type="dxa" w:w="3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Virtual: “Online • Zoom” with camera icon.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Capacity badge</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events.max_capacity – SUM(party_size)</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Shown only when ≥ 80% full. “N spots left” in amber. Red at ≥ 95%.</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Hidden when max_capacity IS NULL (unlimited).</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Social proof</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event_registrations JOIN group_members</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Up to 3 avatar thumbnails stacked. “and N others you know”.</w:t>
            </w:r>
          </w:p>
        </w:tc>
        <w:tc>
          <w:tcPr>
            <w:tcW w:type="dxa" w:w="3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Hidden if member has no shared-group connections registered.</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Quick RSVP chip</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events.is_paid, member.role</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Free events: ghost [RSVP] button. Paid: [Get Tickets]. Already registered: green [Registered ✓].</w:t>
            </w:r>
          </w:p>
        </w:tc>
        <w:tc>
          <w:tcPr>
            <w:tcW w:type="dxa" w:w="3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Tapping [RSVP] on a free event POSTs directly without opening Screen 2.</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Dismiss affordance</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event_discovery_scores.dismissed</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Swipe-left reveals red dismiss strip with X icon.</w:t>
            </w:r>
          </w:p>
        </w:tc>
        <w:tc>
          <w:tcPr>
            <w:tcW w:type="dxa" w:w="3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Logs dismissal; applies –0.5 score penalty to that category in future feed runs.</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Trigger</w:t>
            </w:r>
          </w:p>
        </w:tc>
        <w:tc>
          <w:tcPr>
            <w:tcW w:type="dxa" w:w="3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System Action</w:t>
            </w:r>
          </w:p>
        </w:tc>
        <w:tc>
          <w:tcPr>
            <w:tcW w:type="dxa" w:w="41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User Feedback</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event card body</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Navigate to Screen 2 (Event Detail). Preserve scroll position in feed.</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Card lifts with brief shadow elevation (150ms); Screen 2 slides in from right via native stack push (250ms).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category chip filter</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Filter feed: GET /api/v1/events/discover?category={id}. AND logic if multiple active.</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Chip fills category color. Non-matching cards fade to 40% opacity (200ms). Result count updates below filter strip.</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Pull to refresh</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Re-fetch GET /api/v1/events/discover; clears 30-min member cache.</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Native pull-to-refresh spinner. Cards re-sort if scores have changed.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Swipe right on card</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Quick RSVP (free events): POST /api/v1/events/:id/registrations {party_size: 1}.</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Card slides right; green background with checkmark. Haptic feedback. Card updates to “Registered ✓”.</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Swipe left on card</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Dismiss event: PATCH /api/v1/events/discover/:id/dismiss.</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Card slides left; red background with X. Card collapses and removes from list (200ms).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[RSVP] chip</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Free events: inline RSVP. Paid: navigate to Screen 2 → open ticket sheet.</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Spinner on button. Success: button text changes to “Registered ✓” in green.</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Scroll to near-bottom</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Infinite scroll: GET /api/v1/events/discover?page=2.</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Skeleton cards appear at bottom during fetch. New cards append with fade-in.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[Filter] icon</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advanced filter bottom sheet: campus, date range, format, min capacity.</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Bottom sheet springs up (300ms). Filter chips in header update to reflect active filters.</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2.6  API Call References — Discovery Feed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600"/>
        <w:gridCol w:w="1200"/>
        <w:gridCol w:w="4160"/>
      </w:tblGrid>
      <w:tr>
        <w:trPr>
          <w:tblHeader/>
        </w:trPr>
        <w:tc>
          <w:tcPr>
            <w:tcW w:type="dxa" w:w="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Method</w:t>
            </w:r>
          </w:p>
        </w:tc>
        <w:tc>
          <w:tcPr>
            <w:tcW w:type="dxa" w:w="8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Endpoint</w:t>
            </w:r>
          </w:p>
        </w:tc>
        <w:tc>
          <w:tcPr>
            <w:tcW w:type="dxa" w:w="2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Description</w:t>
            </w:r>
          </w:p>
        </w:tc>
        <w:tc>
          <w:tcPr>
            <w:tcW w:type="dxa" w:w="1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Auth</w:t>
            </w:r>
          </w:p>
        </w:tc>
        <w:tc>
          <w:tcPr>
            <w:tcW w:type="dxa" w:w="41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Key Behavior</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GET</w:t>
            </w:r>
          </w:p>
        </w:tc>
        <w:tc>
          <w:tcPr>
            <w:tcW w:type="dxa" w:w="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/api/v1/events/discover</w:t>
            </w:r>
          </w:p>
        </w:tc>
        <w:tc>
          <w:tcPr>
            <w:tcW w:type="dxa" w:w="2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Personalized discovery feed — scored + paginated</w:t>
            </w:r>
          </w:p>
        </w:tc>
        <w:tc>
          <w:tcPr>
            <w:tcW w:type="dxa" w:w="1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member+</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Scores events by interest/group/social/campus. Returns 10/page. Cache: 30 min per member. Falls back to chronological if all scores = 0.</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GET</w:t>
            </w:r>
          </w:p>
        </w:tc>
        <w:tc>
          <w:tcPr>
            <w:tcW w:type="dxa" w:w="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/api/v1/events</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Full calendar event list with filters</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guest+</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Params: start, end, campus, category, visibility, format. Used when member applies category chip or date filter.</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PATCH</w:t>
            </w:r>
          </w:p>
        </w:tc>
        <w:tc>
          <w:tcPr>
            <w:tcW w:type="dxa" w:w="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/api/v1/events/discover/:id/dismiss</w:t>
            </w:r>
          </w:p>
        </w:tc>
        <w:tc>
          <w:tcPr>
            <w:tcW w:type="dxa" w:w="2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Dismiss event from feed</w:t>
            </w:r>
          </w:p>
        </w:tc>
        <w:tc>
          <w:tcPr>
            <w:tcW w:type="dxa" w:w="1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member+</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Sets event_discovery_scores.dismissed = TRUE. Records category for future score penalty (–0.5).</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POST</w:t>
            </w:r>
          </w:p>
        </w:tc>
        <w:tc>
          <w:tcPr>
            <w:tcW w:type="dxa" w:w="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/api/v1/events/:id/registrations</w:t>
            </w:r>
          </w:p>
        </w:tc>
        <w:tc>
          <w:tcPr>
            <w:tcW w:type="dxa" w:w="2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Quick RSVP from feed card (free events only)</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member+</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Atomic capacity check. Auto-waitlists if full. Idempotent via registration_key = SHA256(event_id + member_id + date). Returns 201 or 200.</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2.7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0FDF4" w:val="clear"/>
            <w:vAlign w:val="top"/>
          </w:tcPr>
          <w:p>
            <w:pPr>
              <w:jc w:val="center"/>
            </w:pPr>
            <w:r>
              <w:rPr>
                <w:rFonts w:ascii="Arial" w:cs="Arial" w:eastAsia="Arial" w:hAnsi="Arial"/>
                <w:sz w:val="28"/>
                <w:szCs w:val="28"/>
              </w:rPr>
              <w:t xml:space="preserve">💡</w:t>
            </w:r>
          </w:p>
        </w:tc>
        <w:tc>
          <w:tcPr>
            <w:tcW w:type="dxa" w:w="8880"/>
            <w:tcBorders>
              <w:top w:val="single" w:color="CCCCCC" w:sz="1"/>
              <w:left w:val="single" w:color="CCCCCC" w:sz="1"/>
              <w:bottom w:val="single" w:color="CCCCCC" w:sz="1"/>
              <w:right w:val="single" w:color="CCCCCC" w:sz="1"/>
            </w:tcBorders>
            <w:shd w:fill="F0FDF4" w:val="clear"/>
          </w:tcPr>
          <w:p>
            <w:r>
              <w:rPr>
                <w:rFonts w:ascii="Arial" w:cs="Arial" w:eastAsia="Arial" w:hAnsi="Arial"/>
                <w:b/>
                <w:bCs/>
                <w:color w:val="1B4332"/>
                <w:sz w:val="20"/>
                <w:szCs w:val="20"/>
              </w:rPr>
              <w:t xml:space="preserve">Scoring Algorithm — Why Personalization Beats Chronology</w:t>
            </w:r>
          </w:p>
          <w:p>
            <w:pPr>
              <w:spacing w:line="276"/>
              <w:jc w:val="both"/>
            </w:pPr>
            <w:r>
              <w:rPr>
                <w:rFonts w:ascii="Arial" w:cs="Arial" w:eastAsia="Arial" w:hAnsi="Arial"/>
                <w:color w:val="374151"/>
                <w:sz w:val="20"/>
                <w:szCs w:val="20"/>
              </w:rPr>
              <w:t xml:space="preserve">The discovery feed algorithm weighs five signals to rank events: interest match (×3), group membership match (×2), social proof (up to ×1 based on attending connections), campus proximity (×1), and capacity urgency bonus (scales 0–2 as event fills). A small recency decay (–0.05 per day remaining) prevents distant events from dominating the top of the feed. For new members with no interest profile, the feed falls back to chronological ordering of all public events at their campus. After attending 3+ events of a type, the system boosts similar future events by +1, learning preferences from behavior even without explicit interest selection. The top-10 result set is cached per-member for 30 minutes and invalidated on: interest change, group membership change, new event published, or event capacity update.</w:t>
            </w:r>
          </w:p>
        </w:tc>
      </w:tr>
    </w:tbl>
    <w:p>
      <w:pPr>
        <w:spacing w:after="1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0FDF4" w:val="clear"/>
            <w:vAlign w:val="top"/>
          </w:tcPr>
          <w:p>
            <w:pPr>
              <w:jc w:val="center"/>
            </w:pPr>
            <w:r>
              <w:rPr>
                <w:rFonts w:ascii="Arial" w:cs="Arial" w:eastAsia="Arial" w:hAnsi="Arial"/>
                <w:sz w:val="28"/>
                <w:szCs w:val="28"/>
              </w:rPr>
              <w:t xml:space="preserve">✳</w:t>
            </w:r>
          </w:p>
        </w:tc>
        <w:tc>
          <w:tcPr>
            <w:tcW w:type="dxa" w:w="8880"/>
            <w:tcBorders>
              <w:top w:val="single" w:color="CCCCCC" w:sz="1"/>
              <w:left w:val="single" w:color="CCCCCC" w:sz="1"/>
              <w:bottom w:val="single" w:color="CCCCCC" w:sz="1"/>
              <w:right w:val="single" w:color="CCCCCC" w:sz="1"/>
            </w:tcBorders>
            <w:shd w:fill="F0FDF4" w:val="clear"/>
          </w:tcPr>
          <w:p>
            <w:r>
              <w:rPr>
                <w:rFonts w:ascii="Arial" w:cs="Arial" w:eastAsia="Arial" w:hAnsi="Arial"/>
                <w:b/>
                <w:bCs/>
                <w:color w:val="1B4332"/>
                <w:sz w:val="20"/>
                <w:szCs w:val="20"/>
              </w:rPr>
              <w:t xml:space="preserve">Swipe Gestures and Haptic Feedback (Mobile)</w:t>
            </w:r>
          </w:p>
          <w:p>
            <w:pPr>
              <w:spacing w:line="276"/>
              <w:jc w:val="both"/>
            </w:pPr>
            <w:r>
              <w:rPr>
                <w:rFonts w:ascii="Arial" w:cs="Arial" w:eastAsia="Arial" w:hAnsi="Arial"/>
                <w:color w:val="374151"/>
                <w:sz w:val="20"/>
                <w:szCs w:val="20"/>
              </w:rPr>
              <w:t xml:space="preserve">Swipe-right for quick RSVP and swipe-left to dismiss are core mobile affordances borrowed from patterns members already know from news and social apps. They are intentionally optional — every action is equally reachable by tapping the card and using Screen 2. Haptic feedback (UIImpactFeedbackGenerator on iOS, VibrationEffect on Android) fires on RSVP confirmation, matching the confirmation animation. This multi-sensory confirmation reduces the “did it work?” uncertainty that leads to duplicate taps. Swipe gestures are disabled while the RSVP network request is in flight to prevent duplicate submissions. The card returns to resting position if the API call fails.</w:t>
            </w:r>
          </w:p>
        </w:tc>
      </w:tr>
    </w:tbl>
    <w:p>
      <w:pPr>
        <w:spacing w:after="200" w:before="0"/>
      </w:pPr>
      <w:r>
        <w:t xml:space="preserve"/>
      </w:r>
    </w:p>
    <w:p>
      <w:pPr>
        <w:pStyle w:val="Heading1"/>
        <w:spacing w:after="120" w:before="360"/>
      </w:pPr>
      <w:r>
        <w:rPr>
          <w:rFonts w:ascii="Arial" w:cs="Arial" w:eastAsia="Arial" w:hAnsi="Arial"/>
          <w:b/>
          <w:bCs/>
          <w:color w:val="1B4332"/>
          <w:sz w:val="32"/>
          <w:szCs w:val="32"/>
        </w:rPr>
        <w:t xml:space="preserve">3.  Screen 2 — Event Detail</w:t>
      </w:r>
    </w:p>
    <w:p>
      <w:pPr>
        <w:pStyle w:val="BodyText"/>
      </w:pPr>
      <w:r>
        <w:t xml:space="preserve">The Event Detail screen is the primary RSVP decision surface on mobile. It opens as a full-screen push navigation when a member taps any event card in the Discovery Feed, the monthly calendar grid, search results, a push notification, or a shared deep link. Its goal is to present all information a member needs to decide whether to attend — title, schedule, location, description, amenities, scripture readings, social proof, volunteer needs, and a sticky action bar — without requiring any additional navigation. A member should be able to RSVP a free event in under 30 seconds from the moment this screen loads.</w:t>
      </w:r>
    </w:p>
    <w:p>
      <w:pPr>
        <w:pStyle w:val="Heading2"/>
        <w:spacing w:after="100" w:before="280"/>
      </w:pPr>
      <w:r>
        <w:rPr>
          <w:rFonts w:ascii="Arial" w:cs="Arial" w:eastAsia="Arial" w:hAnsi="Arial"/>
          <w:b/>
          <w:bCs/>
          <w:color w:val="1B4332"/>
          <w:sz w:val="26"/>
          <w:szCs w:val="26"/>
        </w:rPr>
        <w:t xml:space="preserve">3.1  Purpose &amp; Goals</w:t>
      </w:r>
    </w:p>
    <w:p>
      <w:pPr>
        <w:pStyle w:val="BodyText"/>
      </w:pPr>
      <w:r>
        <w:rPr>
          <w:b/>
          <w:bCs/>
        </w:rPr>
        <w:t xml:space="preserve">Primary action: </w:t>
      </w:r>
      <w:r>
        <w:t xml:space="preserve">Provide all event information and a frictionless RSVP or ticket purchase CTA in a single screen.</w:t>
      </w:r>
    </w:p>
    <w:p>
      <w:pPr>
        <w:pStyle w:val="BodyText"/>
      </w:pPr>
      <w:r>
        <w:rPr>
          <w:b/>
          <w:bCs/>
        </w:rPr>
        <w:t xml:space="preserve">Progressive detail: </w:t>
      </w:r>
      <w:r>
        <w:t xml:space="preserve">Content is organized in priority order — the most decision-critical information (title, date/time, location, RSVP button) is visible above the fold without scrolling on any supported iPhone viewport.</w:t>
      </w:r>
    </w:p>
    <w:p>
      <w:pPr>
        <w:pStyle w:val="BodyText"/>
      </w:pPr>
      <w:r>
        <w:rPr>
          <w:b/>
          <w:bCs/>
        </w:rPr>
        <w:t xml:space="preserve">Liturgical context: </w:t>
      </w:r>
      <w:r>
        <w:t xml:space="preserve">Scripture readings assigned to the event are displayed in liturgical order (First Reading, Psalm, Epistle, Gospel) with tap-to-open Bible viewer integration.</w:t>
      </w:r>
    </w:p>
    <w:p>
      <w:pPr>
        <w:pStyle w:val="BodyText"/>
      </w:pPr>
      <w:r>
        <w:rPr>
          <w:b/>
          <w:bCs/>
        </w:rPr>
        <w:t xml:space="preserve">Volunteer awareness: </w:t>
      </w:r>
      <w:r>
        <w:t xml:space="preserve">Open volunteer roles are surfaced with an amber warning indicator and a contextual [Volunteer] CTA if the viewing member is eligible for that role.</w:t>
      </w:r>
    </w:p>
    <w:p>
      <w:pPr>
        <w:pStyle w:val="BodyText"/>
      </w:pPr>
      <w:r>
        <w:rPr>
          <w:b/>
          <w:bCs/>
        </w:rPr>
        <w:t xml:space="preserve">Social proof: </w:t>
      </w:r>
      <w:r>
        <w:t xml:space="preserve">Attending connections (shared group members) are shown as avatar thumbnails with names, reducing uncertainty about attendance by familiar people.</w:t>
      </w:r>
    </w:p>
    <w:p>
      <w:pPr>
        <w:pStyle w:val="BodyText"/>
      </w:pPr>
      <w:r>
        <w:rPr>
          <w:b/>
          <w:bCs/>
        </w:rPr>
        <w:t xml:space="preserve">Multi-action surface: </w:t>
      </w:r>
      <w:r>
        <w:t xml:space="preserve">Secondary actions (Add to Calendar, Watch Livestream, Share) are accessible without covering the RSVP CTA, which always anchors the sticky action bar.</w:t>
      </w:r>
    </w:p>
    <w:p>
      <w:pPr>
        <w:pStyle w:val="BodyText"/>
      </w:pPr>
      <w:r>
        <w:rPr>
          <w:b/>
          <w:bCs/>
        </w:rPr>
        <w:t xml:space="preserve">Authority context: </w:t>
      </w:r>
      <w:r>
        <w:t xml:space="preserve">Contact person, accessibility info, parking, and childcare availability are surfaced to answer the top questions that prevent tentative attendees from committing.</w:t>
      </w:r>
    </w:p>
    <w:p>
      <w:pPr>
        <w:pStyle w:val="Heading2"/>
        <w:spacing w:after="100" w:before="280"/>
      </w:pPr>
      <w:r>
        <w:rPr>
          <w:rFonts w:ascii="Arial" w:cs="Arial" w:eastAsia="Arial" w:hAnsi="Arial"/>
          <w:b/>
          <w:bCs/>
          <w:color w:val="1B4332"/>
          <w:sz w:val="26"/>
          <w:szCs w:val="26"/>
        </w:rPr>
        <w:t xml:space="preserve">3.2  Screen Layout</w:t>
      </w:r>
    </w:p>
    <w:p>
      <w:pPr>
        <w:pStyle w:val="BodyText"/>
      </w:pPr>
      <w:r>
        <w:t xml:space="preserve">The Event Detail screen is a full-height push navigation (100% viewport, 375 × 812 pt on iPhone 13). At the very top, a back-arrow navigation row (44pt) includes a [← Events] back button on the left, the abbreviated event title in the center (truncated to 1 line), and a share icon on the right. Below it, the content scrolls independently in a single vertical column while the sticky action bar (72pt + safe-area inset) remains fixed to the bottom viewport edge at all times. The scrollable content region is 812 – 44 (nav row) – 44 (status bar) – 72 (action bar) = approximately 652pt of scrollable content area. Content is organized top to bottom: category badge + title + visibility badge, metadata row (date/time/location/recurrence), cover image, description body, amenities grid, attendance bar, scripture readings, volunteer roster, contact info. No horizontal pagination or tab-switching exists on this screen — all content is in a single scroll.</w:t>
      </w:r>
    </w:p>
    <w:p>
      <w:pPr>
        <w:pStyle w:val="Heading2"/>
        <w:spacing w:after="100" w:before="280"/>
      </w:pPr>
      <w:r>
        <w:rPr>
          <w:rFonts w:ascii="Arial" w:cs="Arial" w:eastAsia="Arial" w:hAnsi="Arial"/>
          <w:b/>
          <w:bCs/>
          <w:color w:val="1B4332"/>
          <w:sz w:val="26"/>
          <w:szCs w:val="26"/>
        </w:rP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Zone</w:t>
            </w:r>
          </w:p>
        </w:tc>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Component</w:t>
            </w:r>
          </w:p>
        </w:tc>
        <w:tc>
          <w:tcPr>
            <w:tcW w:type="dxa" w:w="53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Behavior &amp; Notes</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Navigation Row</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Back button + title + share icon</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44pt. [← Events] back button (left). Abbreviated event title centered. Share icon (right, opens native OS share sheet). Sticky at top of viewport.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Category Badge + Title</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Category pill + event H1 + visibility badge</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Category pill in category color (e.g., “WORSHIP”). Full event title as H1 (24pt semi-bold, #111827). Members-only lock icon appended if not public. No truncation.</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Metadata Row</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4 icon-label pairs in 2×2 grid</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Calendar (date), clock (time), map pin (campus + room), recurrence arrows (pattern). Each label tappable: map pin opens native Maps app; recurrence opens series detail sheet.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Cover Image</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Full-width hero image</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16:9 ratio, lazy-loaded from CloudFront. Shown only if events.cover_image_url is set. Fallback: category-colored gradient banner with event title overlay. Tappable to open fullscreen image viewer.</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Description</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Collapsible rich text body</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Truncated at 3 lines with “Read more” expansion link. Full HTML-safe rich text on expansion. Max 5,000 chars. Collapsed height prevents description from pushing decision-critical content below fold.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Amenities Grid</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2×2 feature chips</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Four chips: Livestream, Accessible, Childcare, Parking. Green check = available; grey = not available. All four always rendered to communicate transparency regardless of availability.</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Attendance Bar</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Progress bar + count label</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“X of Y spots filled.” Progress fill: green &lt;80%, amber 80–94%, red ≥95%. Hidden when max_capacity IS NULL. Shows “WAITLIST” label when 100% full.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Scripture Readings</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Ordered liturgical list</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Up to 4 readings in liturgical order (First Reading, Psalm, Epistle, Gospel). Each row: label + reference (e.g., “Isaiah 55:1–3”). Tapping opens in-app Bible viewer bottom sheet. Hidden if no readings assigned.</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Volunteer Roster</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Role list with fill status</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Confirmed role: green checkmark + volunteer name. Open role: amber warning icon + role name + [Volunteer] CTA (shown only if member is role-eligible per RBAC). Hidden if no roles assigned.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Contact Info</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Avatar + name + action links</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 contact: member avatar (24pt), display name, email icon, phone icon. Phone hidden if member opted out. [Send Message] deep-links to in-app messaging.</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Sticky Action Bar</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Primary + secondary CTAs</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72pt + safe-area. Primary: [RSVP] (dark green fill) or [Registered ✓] (green filled). Secondary: [Add to Calendar], [Watch Livestream] ghost buttons. [Share] icon. Fixed to bottom viewport.</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3.4  RSVP Action Bar — Button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State</w:t>
            </w:r>
          </w:p>
        </w:tc>
        <w:tc>
          <w:tcPr>
            <w:tcW w:type="dxa" w:w="2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Condition</w:t>
            </w:r>
          </w:p>
        </w:tc>
        <w:tc>
          <w:tcPr>
            <w:tcW w:type="dxa" w:w="57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CTA Label &amp; Visual Treatment</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Available (free)</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Free event, capacity available, not registered</w:t>
            </w:r>
          </w:p>
        </w:tc>
        <w:tc>
          <w:tcPr>
            <w:tcW w:type="dxa" w:w="57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[RSVP] — dark green fill (#1B4332), white text. Full-width. Tap opens RSVP bottom sheet (party size, notes, dietary).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Available (paid)</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Paid event, capacity available, not registered</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[Get Tickets] — dark green fill. Tap opens ticket selection bottom sheet with tier list and Stripe Payment Element.</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Registered (free)</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Member has active registration (status = registered)</w:t>
            </w:r>
          </w:p>
        </w:tc>
        <w:tc>
          <w:tcPr>
            <w:tcW w:type="dxa" w:w="57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[Registered ✓] — green fill (#52B788), white text. Non-tappable primary area. Secondary: [Cancel RSVP] text link below.</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Waitlisted</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 at capacity; member on waitlist</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[Waitlisted — Position #N] — amber fill (#F59E0B), white text. Non-tappable primary. Secondary: [Leave Waitlist] text link.</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At capacity (no waitlist)</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 full; no waitlist; member not registered</w:t>
            </w:r>
          </w:p>
        </w:tc>
        <w:tc>
          <w:tcPr>
            <w:tcW w:type="dxa" w:w="57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 Full] — grey fill, white text, disabled. Tooltip: “This event has reached its capacity limit.”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Join Waitlist</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 full; waitlist enabled; member not on waitlist</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[Join Waitlist] — amber outline, amber text. Tap creates event_waitlist record and shows position number in success toast.</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Loading</w:t>
            </w:r>
          </w:p>
        </w:tc>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RSVP or registration API call in flight</w:t>
            </w:r>
          </w:p>
        </w:tc>
        <w:tc>
          <w:tcPr>
            <w:tcW w:type="dxa" w:w="57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Button shows centered spinner; pointer-events disabled to prevent duplicate tap.</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Auth gate (guest)</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Unauthenticated visitor on public event</w:t>
            </w:r>
          </w:p>
        </w:tc>
        <w:tc>
          <w:tcPr>
            <w:tcW w:type="dxa" w:w="57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[RSVP — Sign in to register] — dark green fill. Tap opens auth modal. On success, RSVP flow continues automatically.</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3.5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Trigger</w:t>
            </w:r>
          </w:p>
        </w:tc>
        <w:tc>
          <w:tcPr>
            <w:tcW w:type="dxa" w:w="3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System Action</w:t>
            </w:r>
          </w:p>
        </w:tc>
        <w:tc>
          <w:tcPr>
            <w:tcW w:type="dxa" w:w="41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User Feedback</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[RSVP] (free event)</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Open RSVP bottom sheet with party size stepper, optional guest fields, notes/dietary textarea. On confirm: POST /api/v1/events/:id/registrations.</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Bottom sheet springs up (300ms). Confirmation: button changes to “Registered ✓”, green confetti burst, haptic feedback. Screen 3 opens.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[Get Tickets] (paid)</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ticket selection sheet: tier list with name, price, qty. On selection: POST /api/v1/events/:id/checkout returns Stripe client_secret. Renders Stripe Payment Element.</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Sheet expands with tier cards. Stripe form replaces tier list after selection. 3D Secure handled inline by Stripe SDK.</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map pin in metadata</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Open campus address in native Maps app (Apple Maps on iOS, Google Maps on Android via intent).</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Smooth transition to external Maps application. No ROCA loading state needed.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scripture reference</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in-app Bible viewer bottom sheet for the specified passage. Deep link: roca://bible/{book}/{chapter}:{start}-{end}.</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Bible viewer slides up as bottom sheet. Passage highlighted. Member can read and close without leaving Screen 2.</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[Add to Calendar]</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Display sub-menu: Google Calendar, Apple Calendar (.ics), Outlook (.ics), Subscribe (iCal URL). Generate .ics via GET /api/v1/calendar/ical/{event_id}.</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Native iOS action sheet expands from bottom. Respective calendar app opens or .ics downloads.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[Watch Livestream]</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events.livestream_url in in-app WKWebView. Button hidden if events.livestream_url IS NULL.</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In-app WebView with close X and share icons in nav bar. Maintains session state on return.</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[Share]</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Construct shareable URL: https://roca.app/events/{slug}. Invoke native iOS share sheet (UIActivityViewController).</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Native share sheet opens immediately. Copy Link, Messages, AirDrop always present.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[Volunteer] CTA</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volunteer confirmation sheet with role name, responsibilities, time commitment. On confirm: POST /api/v1/events/:id/volunteer-slots/:slot_id/assign.</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Confirmation sheet with role details. Success: role row updates to green checkmark + member name. Toast: “You’ve signed up to volunteer!”</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Back swipe / hardware back</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Pop from React Navigation stack. Return to Discovery Feed. If RSVP bottom sheet is open: dismiss sheet first, do not pop screen.</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Native back-swipe gesture (iOS). Sheet dismisses with spring-down animation before stack pop.</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3.6  API Call References — Event Detail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400"/>
        <w:gridCol w:w="1000"/>
        <w:gridCol w:w="4460"/>
      </w:tblGrid>
      <w:tr>
        <w:trPr>
          <w:tblHeader/>
        </w:trPr>
        <w:tc>
          <w:tcPr>
            <w:tcW w:type="dxa" w:w="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Method</w:t>
            </w:r>
          </w:p>
        </w:tc>
        <w:tc>
          <w:tcPr>
            <w:tcW w:type="dxa" w:w="9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Endpoint</w:t>
            </w:r>
          </w:p>
        </w:tc>
        <w:tc>
          <w:tcPr>
            <w:tcW w:type="dxa" w:w="24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Description</w:t>
            </w:r>
          </w:p>
        </w:tc>
        <w:tc>
          <w:tcPr>
            <w:tcW w:type="dxa" w:w="1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Auth</w:t>
            </w:r>
          </w:p>
        </w:tc>
        <w:tc>
          <w:tcPr>
            <w:tcW w:type="dxa" w:w="44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Key Behavior</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GET</w:t>
            </w:r>
          </w:p>
        </w:tc>
        <w:tc>
          <w:tcPr>
            <w:tcW w:type="dxa" w:w="9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/api/v1/events/:id</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Full event detail including registrations, volunteers, scripture, liturgical season</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visibility-based</w:t>
            </w:r>
          </w:p>
        </w:tc>
        <w:tc>
          <w:tcPr>
            <w:tcW w:type="dxa" w:w="44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Returns 403 AUTH_003 for member/leaders-only events accessed by lower-role users. Card-prefilled fields (title, category, date/time) render immediately; full payload fills remaining sections.</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POST</w:t>
            </w:r>
          </w:p>
        </w:tc>
        <w:tc>
          <w:tcPr>
            <w:tcW w:type="dxa" w:w="9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/api/v1/events/:id/registrations</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RSVP to event (free or capacity check for paid)</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member+</w:t>
            </w:r>
          </w:p>
        </w:tc>
        <w:tc>
          <w:tcPr>
            <w:tcW w:type="dxa" w:w="44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Atomic SERIALIZABLE transaction. Auto-waitlists if full. Idempotent via registration_key = SHA256(event_id + member_id + date). Returns 201 or 200.</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POST</w:t>
            </w:r>
          </w:p>
        </w:tc>
        <w:tc>
          <w:tcPr>
            <w:tcW w:type="dxa" w:w="9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/api/v1/events/:id/checkout</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Create Stripe PaymentIntent + Redis seat hold for paid event</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member+</w:t>
            </w:r>
          </w:p>
        </w:tc>
        <w:tc>
          <w:tcPr>
            <w:tcW w:type="dxa" w:w="44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Returns client_secret + seat_hold_expires (10 min Redis TTL). Returns 409 CONFLICT if no seats remain.</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DELETE</w:t>
            </w:r>
          </w:p>
        </w:tc>
        <w:tc>
          <w:tcPr>
            <w:tcW w:type="dxa" w:w="9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/api/v1/events/:id/registrations/:rid</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Cancel registration</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self/admin</w:t>
            </w:r>
          </w:p>
        </w:tc>
        <w:tc>
          <w:tcPr>
            <w:tcW w:type="dxa" w:w="44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Frees seat, triggers SQS waitlist promotion message, initiates Stripe refund if paid and within policy window.</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POST</w:t>
            </w:r>
          </w:p>
        </w:tc>
        <w:tc>
          <w:tcPr>
            <w:tcW w:type="dxa" w:w="9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/api/v1/events/:id/volunteer-slots/:slot_id/assign</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Assign member to open volunteer role</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member+</w:t>
            </w:r>
          </w:p>
        </w:tc>
        <w:tc>
          <w:tcPr>
            <w:tcW w:type="dxa" w:w="44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RBAC-gated: member must have role matching slot’s required_role. Returns 403 if ineligible. Slot status updates to “filled”.</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GET</w:t>
            </w:r>
          </w:p>
        </w:tc>
        <w:tc>
          <w:tcPr>
            <w:tcW w:type="dxa" w:w="9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/api/v1/calendar/ical/{event_id}</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Generate single-event .ics for Add to Calendar</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member+</w:t>
            </w:r>
          </w:p>
        </w:tc>
        <w:tc>
          <w:tcPr>
            <w:tcW w:type="dxa" w:w="44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RFC 5545 compliant VEVENT. Content-Type: text/calendar. Attachment: filename=“event.ics”.</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3.7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0FDF4" w:val="clear"/>
            <w:vAlign w:val="top"/>
          </w:tcPr>
          <w:p>
            <w:pPr>
              <w:jc w:val="center"/>
            </w:pPr>
            <w:r>
              <w:rPr>
                <w:rFonts w:ascii="Arial" w:cs="Arial" w:eastAsia="Arial" w:hAnsi="Arial"/>
                <w:sz w:val="28"/>
                <w:szCs w:val="28"/>
              </w:rPr>
              <w:t xml:space="preserve">💡</w:t>
            </w:r>
          </w:p>
        </w:tc>
        <w:tc>
          <w:tcPr>
            <w:tcW w:type="dxa" w:w="8880"/>
            <w:tcBorders>
              <w:top w:val="single" w:color="CCCCCC" w:sz="1"/>
              <w:left w:val="single" w:color="CCCCCC" w:sz="1"/>
              <w:bottom w:val="single" w:color="CCCCCC" w:sz="1"/>
              <w:right w:val="single" w:color="CCCCCC" w:sz="1"/>
            </w:tcBorders>
            <w:shd w:fill="F0FDF4" w:val="clear"/>
          </w:tcPr>
          <w:p>
            <w:r>
              <w:rPr>
                <w:rFonts w:ascii="Arial" w:cs="Arial" w:eastAsia="Arial" w:hAnsi="Arial"/>
                <w:b/>
                <w:bCs/>
                <w:color w:val="1B4332"/>
                <w:sz w:val="20"/>
                <w:szCs w:val="20"/>
              </w:rPr>
              <w:t xml:space="preserve">Above-the-Fold Priority — Decision Information First</w:t>
            </w:r>
          </w:p>
          <w:p>
            <w:pPr>
              <w:spacing w:line="276"/>
              <w:jc w:val="both"/>
            </w:pPr>
            <w:r>
              <w:rPr>
                <w:rFonts w:ascii="Arial" w:cs="Arial" w:eastAsia="Arial" w:hAnsi="Arial"/>
                <w:color w:val="374151"/>
                <w:sz w:val="20"/>
                <w:szCs w:val="20"/>
              </w:rPr>
              <w:t xml:space="preserve">The Event Detail screen is designed to answer the three questions that determine whether a member attends: “What is it?” (title + description), “When and where?” (metadata row), and “Is it worth it?” (social proof + volunteer need). These three information clusters are all visible above the fold on any supported iPhone viewport, ensuring the RSVP action is never blocked by secondary content. The sticky action bar ensures the RSVP button is always reachable regardless of scroll position, eliminating the need for members to scroll back to the top after reading the description or scripture. Scripture readings and volunteer roster are intentionally placed below the attendance bar (below the fold on most viewports) because they are contextual enrichment, not decision-critical. Members who want the full liturgical context scroll for it; others RSVP immediately.</w:t>
            </w:r>
          </w:p>
        </w:tc>
      </w:tr>
    </w:tbl>
    <w:p>
      <w:pPr>
        <w:spacing w:after="1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0FDF4" w:val="clear"/>
            <w:vAlign w:val="top"/>
          </w:tcPr>
          <w:p>
            <w:pPr>
              <w:jc w:val="center"/>
            </w:pPr>
            <w:r>
              <w:rPr>
                <w:rFonts w:ascii="Arial" w:cs="Arial" w:eastAsia="Arial" w:hAnsi="Arial"/>
                <w:sz w:val="28"/>
                <w:szCs w:val="28"/>
              </w:rPr>
              <w:t xml:space="preserve">✳</w:t>
            </w:r>
          </w:p>
        </w:tc>
        <w:tc>
          <w:tcPr>
            <w:tcW w:type="dxa" w:w="8880"/>
            <w:tcBorders>
              <w:top w:val="single" w:color="CCCCCC" w:sz="1"/>
              <w:left w:val="single" w:color="CCCCCC" w:sz="1"/>
              <w:bottom w:val="single" w:color="CCCCCC" w:sz="1"/>
              <w:right w:val="single" w:color="CCCCCC" w:sz="1"/>
            </w:tcBorders>
            <w:shd w:fill="F0FDF4" w:val="clear"/>
          </w:tcPr>
          <w:p>
            <w:r>
              <w:rPr>
                <w:rFonts w:ascii="Arial" w:cs="Arial" w:eastAsia="Arial" w:hAnsi="Arial"/>
                <w:b/>
                <w:bCs/>
                <w:color w:val="1B4332"/>
                <w:sz w:val="20"/>
                <w:szCs w:val="20"/>
              </w:rPr>
              <w:t xml:space="preserve">Optimistic Loading — Eliminating Perceived Blank Screen</w:t>
            </w:r>
          </w:p>
          <w:p>
            <w:pPr>
              <w:spacing w:line="276"/>
              <w:jc w:val="both"/>
            </w:pPr>
            <w:r>
              <w:rPr>
                <w:rFonts w:ascii="Arial" w:cs="Arial" w:eastAsia="Arial" w:hAnsi="Arial"/>
                <w:color w:val="374151"/>
                <w:sz w:val="20"/>
                <w:szCs w:val="20"/>
              </w:rPr>
              <w:t xml:space="preserve">The event card in the Discovery Feed already contains the title, category, date/time, and location. These values populate the Event Detail screen immediately when the push transition begins, before the full GET /api/v1/events/:id response has returned. The description, volunteer roster, and scripture sections render skeleton placeholders until the API response arrives (target: &lt; 400ms p95). This means the member sees a complete-looking screen during the transition animation, eliminating the perception of a blank loading state. The RSVP button renders in its correct state (available, registered, waitlisted) as soon as the registration status field arrives in the API payload.</w:t>
            </w:r>
          </w:p>
        </w:tc>
      </w:tr>
    </w:tbl>
    <w:p>
      <w:pPr>
        <w:spacing w:after="200" w:before="0"/>
      </w:pPr>
      <w:r>
        <w:t xml:space="preserve"/>
      </w:r>
    </w:p>
    <w:p>
      <w:pPr>
        <w:pStyle w:val="Heading1"/>
        <w:spacing w:after="120" w:before="360"/>
      </w:pPr>
      <w:r>
        <w:rPr>
          <w:rFonts w:ascii="Arial" w:cs="Arial" w:eastAsia="Arial" w:hAnsi="Arial"/>
          <w:b/>
          <w:bCs/>
          <w:color w:val="1B4332"/>
          <w:sz w:val="32"/>
          <w:szCs w:val="32"/>
        </w:rPr>
        <w:t xml:space="preserve">4.  Screen 3 — RSVP Confirmation</w:t>
      </w:r>
    </w:p>
    <w:p>
      <w:pPr>
        <w:pStyle w:val="BodyText"/>
      </w:pPr>
      <w:r>
        <w:t xml:space="preserve">The RSVP Confirmation screen is the celebratory surface displayed immediately after a member successfully completes a free-event registration (via the RSVP bottom sheet) or a paid-event payment (via the Stripe checkout flow). It replaces the form content of the RSVP bottom sheet on mobile, or in a full-screen push navigation variant for paid-event post-payment confirmation. Its primary goal is to provide unambiguous, positive confirmation that the registration was successful, deliver all the practical information the member needs next (event name, date/time, QR code, calendar link), and create a natural bridge to further engagement (share with friends, volunteer, or browse related events).</w:t>
      </w:r>
    </w:p>
    <w:p>
      <w:pPr>
        <w:pStyle w:val="Heading2"/>
        <w:spacing w:after="100" w:before="280"/>
      </w:pPr>
      <w:r>
        <w:rPr>
          <w:rFonts w:ascii="Arial" w:cs="Arial" w:eastAsia="Arial" w:hAnsi="Arial"/>
          <w:b/>
          <w:bCs/>
          <w:color w:val="1B4332"/>
          <w:sz w:val="26"/>
          <w:szCs w:val="26"/>
        </w:rPr>
        <w:t xml:space="preserve">4.1  Purpose &amp; Goals</w:t>
      </w:r>
    </w:p>
    <w:p>
      <w:pPr>
        <w:pStyle w:val="BodyText"/>
      </w:pPr>
      <w:r>
        <w:rPr>
          <w:b/>
          <w:bCs/>
        </w:rPr>
        <w:t xml:space="preserve">Primary action: </w:t>
      </w:r>
      <w:r>
        <w:t xml:space="preserve">Confirm registration success with a clear, celebratory visual treatment that eliminates any doubt about whether the RSVP completed.</w:t>
      </w:r>
    </w:p>
    <w:p>
      <w:pPr>
        <w:pStyle w:val="BodyText"/>
      </w:pPr>
      <w:r>
        <w:rPr>
          <w:b/>
          <w:bCs/>
        </w:rPr>
        <w:t xml:space="preserve">Practical information delivery: </w:t>
      </w:r>
      <w:r>
        <w:t xml:space="preserve">Surface the QR check-in code, event details summary, and Add to Calendar action immediately so the member does not need to navigate to My Events to find them.</w:t>
      </w:r>
    </w:p>
    <w:p>
      <w:pPr>
        <w:pStyle w:val="BodyText"/>
      </w:pPr>
      <w:r>
        <w:rPr>
          <w:b/>
          <w:bCs/>
        </w:rPr>
        <w:t xml:space="preserve">Engagement bridge: </w:t>
      </w:r>
      <w:r>
        <w:t xml:space="preserve">Provide Share Event and View My Events CTAs to drive secondary engagement (social sharing, My Events dashboard visit) while the positive post-registration moment is at its peak.</w:t>
      </w:r>
    </w:p>
    <w:p>
      <w:pPr>
        <w:pStyle w:val="BodyText"/>
      </w:pPr>
      <w:r>
        <w:rPr>
          <w:b/>
          <w:bCs/>
        </w:rPr>
        <w:t xml:space="preserve">Reduce inbox dependency: </w:t>
      </w:r>
      <w:r>
        <w:t xml:space="preserve">The on-screen QR code and calendar link reduce the member’s reliance on the confirmation email arriving promptly, especially for last-minute registrations with poor connectivity.</w:t>
      </w:r>
    </w:p>
    <w:p>
      <w:pPr>
        <w:pStyle w:val="BodyText"/>
      </w:pPr>
      <w:r>
        <w:rPr>
          <w:b/>
          <w:bCs/>
        </w:rPr>
        <w:t xml:space="preserve">Volunteer awareness: </w:t>
      </w:r>
      <w:r>
        <w:t xml:space="preserve">If the event has open volunteer roles the member is eligible for, a contextual [Volunteer for this event] CTA appears below the confirmation summary to capitalize on the positive engagement moment.</w:t>
      </w:r>
    </w:p>
    <w:p>
      <w:pPr>
        <w:pStyle w:val="BodyText"/>
      </w:pPr>
      <w:r>
        <w:rPr>
          <w:b/>
          <w:bCs/>
        </w:rPr>
        <w:t xml:space="preserve">Auto-dismiss behavior: </w:t>
      </w:r>
      <w:r>
        <w:t xml:space="preserve">For free events, the confirmation screen auto-dismisses after 8 seconds, returning the member to the Discovery Feed or Event Detail screen with the RSVP state updated to “Registered ✓”.</w:t>
      </w:r>
    </w:p>
    <w:p>
      <w:pPr>
        <w:pStyle w:val="Heading2"/>
        <w:spacing w:after="100" w:before="280"/>
      </w:pPr>
      <w:r>
        <w:rPr>
          <w:rFonts w:ascii="Arial" w:cs="Arial" w:eastAsia="Arial" w:hAnsi="Arial"/>
          <w:b/>
          <w:bCs/>
          <w:color w:val="1B4332"/>
          <w:sz w:val="26"/>
          <w:szCs w:val="26"/>
        </w:rPr>
        <w:t xml:space="preserve">4.2  Screen Layout</w:t>
      </w:r>
    </w:p>
    <w:p>
      <w:pPr>
        <w:pStyle w:val="BodyText"/>
      </w:pPr>
      <w:r>
        <w:t xml:space="preserve">On mobile for free events, the Confirmation screen occupies the RSVP bottom sheet area (bottom 70% of viewport), replacing the form content with the confirmation view. A drag handle remains visible at the top so the member can dismiss manually before the 8-second auto-dismiss fires. For paid events, the Confirmation screen is a full-screen push navigation (100% viewport) reached after the Stripe payment success webhook callback, matching the same vertical layout as Screen 2 but with confirmation-specific content.</w:t>
      </w:r>
    </w:p>
    <w:p>
      <w:pPr>
        <w:pStyle w:val="BodyText"/>
      </w:pPr>
      <w:r>
        <w:t xml:space="preserve">The screen is divided into three visual regions from top to bottom: (1) the Success Header (animated checkmark + “You’re registered!” heading + event name), (2) the Registration Summary Card (date/time, location, party size, QR code), and (3) the Action Row (Add to Calendar, Share Event, View My Events). A thin countdown progress bar at the very top of the sheet indicates the 8-second auto-dismiss timer for free events.</w:t>
      </w:r>
    </w:p>
    <w:p>
      <w:pPr>
        <w:pStyle w:val="Heading2"/>
        <w:spacing w:after="100" w:before="280"/>
      </w:pPr>
      <w:r>
        <w:rPr>
          <w:rFonts w:ascii="Arial" w:cs="Arial" w:eastAsia="Arial" w:hAnsi="Arial"/>
          <w:b/>
          <w:bCs/>
          <w:color w:val="1B4332"/>
          <w:sz w:val="26"/>
          <w:szCs w:val="26"/>
        </w:rPr>
        <w:t xml:space="preserve">4.3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Zone</w:t>
            </w:r>
          </w:p>
        </w:tc>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Component</w:t>
            </w:r>
          </w:p>
        </w:tc>
        <w:tc>
          <w:tcPr>
            <w:tcW w:type="dxa" w:w="53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Behavior &amp; Notes</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Drag Handle / Nav Row</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Dismiss pill (bottom sheet) or back button (full-screen)</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Free event: 4pt grey pill drag handle at top of sheet; drag down to dismiss. Paid event: [← Events] back button + “Registration Confirmed” title in nav row. Countdown progress bar immediately below handle (animated, 8s duration, green fill).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Success Header</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Animated checkmark + heading + event name</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Lottie animated green checkmark (300ms, respects prefers-reduced-motion; fallback: static checkmark). “You’re registered!” H2 heading in dark green (#1B4332). Event title below in 17pt semi-bold. Liturgical season color accent strip behind checkmark icon.</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Registration Summary Card</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 metadata + QR code</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Rounded card (#F9FAFB background, 1pt #E5E7EB border). Contains: formatted date/time, campus + room, party size label (“You + N guests” if applicable), and the primary registrant’s QR check-in code (280×280pt minimum). QR code renders from signed JWT returned by GET /api/v1/members/me/qr-token/:rid.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Guest Token Row</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Per-guest QR tokens (if party_size &gt; 1)</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Shown only when party_size &gt; 1. A horizontally scrollable row of smaller guest QR chips (each 80×80pt), labeled by guest name. Tapping a guest chip expands to a fullscreen QR modal for that guest. Hidden when party_size = 1.</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Volunteer CTA</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Contextual [Volunteer] ghost button</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Shown only if the event has open volunteer roles and the member is eligible. “Want to help? Volunteer for this event →” as an amber-outlined ghost button. Tapping opens the volunteer confirmation sheet (same as Screen 2 [Volunteer] CTA).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Action Row</w:t>
            </w:r>
          </w:p>
        </w:tc>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[Add to Calendar] + [Share Event] + [View My Events]</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[Add to Calendar]: same sub-menu as Screen 2 (Apple Calendar, Google, Outlook, Subscribe). [Share Event]: native iOS share sheet with pre-populated event URL and message. [View My Events]: navigates to My Events Dashboard Upcoming tab with new registration highlighted.</w:t>
            </w:r>
          </w:p>
        </w:tc>
      </w:tr>
      <w:tr>
        <w:trPr>
          <w:tblHeader w:val="false"/>
        </w:trPr>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Done / Auto-dismiss</w:t>
            </w:r>
          </w:p>
        </w:tc>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[Done] button + 8s auto-dismiss</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[Done] ghost button at bottom. Tapping dismisses immediately. Auto-dismiss fires after 8 seconds if not acted upon. Both paths animate the sheet down (spring, 300ms) and update the Event Detail RSVP button to “Registered ✓” behind the sheet.</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4.4  QR Check-in Code</w:t>
      </w:r>
    </w:p>
    <w:p>
      <w:pPr>
        <w:pStyle w:val="BodyText"/>
      </w:pPr>
      <w:r>
        <w:t xml:space="preserve">The QR check-in code displayed on the Confirmation screen is the primary check-in mechanism for the event. It is rendered from a signed JWT returned by GET /api/v1/members/me/qr-token/:rid. The JWT payload encodes {registration_id, event_id, member_id, party_size, guest_ids[]} and is signed with a 24-hour TTL using the ROCA application secret. The code is rendered as a 280×280pt QR image using react-native-qrcode-svg. On the Confirmation screen, the code is surrounded by the event name and a “Show this to check in” instructional label. The member can access the same QR code from the My Events Dashboard → Upcoming tab → [Check In] button, which opens a fullscreen QR modal with automatic screen brightness maximization (UIScreen.brightness = 1.0 on iOS) to ensure reliable scanning under all lighting conditions.</w:t>
      </w:r>
    </w:p>
    <w:p>
      <w:pPr>
        <w:pStyle w:val="Heading2"/>
        <w:spacing w:after="100" w:before="280"/>
      </w:pPr>
      <w:r>
        <w:rPr>
          <w:rFonts w:ascii="Arial" w:cs="Arial" w:eastAsia="Arial" w:hAnsi="Arial"/>
          <w:b/>
          <w:bCs/>
          <w:color w:val="1B4332"/>
          <w:sz w:val="26"/>
          <w:szCs w:val="26"/>
        </w:rPr>
        <w:t xml:space="preserve">4.5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Trigger</w:t>
            </w:r>
          </w:p>
        </w:tc>
        <w:tc>
          <w:tcPr>
            <w:tcW w:type="dxa" w:w="3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System Action</w:t>
            </w:r>
          </w:p>
        </w:tc>
        <w:tc>
          <w:tcPr>
            <w:tcW w:type="dxa" w:w="41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User Feedback</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Screen appears (post-RSVP)</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Fetch QR token: GET /api/v1/members/me/qr-token/:rid. Insert optimistic registration card in My Events Upcoming tab. Increment Upcoming tab badge count.</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Sheet replaces form content with Lottie checkmark animation (300ms). Screen brightness may pre-warm for QR display. Countdown progress bar begins depleting.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QR code</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fullscreen QR modal at maximum brightness. Pause 8s auto-dismiss timer.</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QR modal slides up full-screen (200ms). Screen brightness maximizes (UIScreen.brightness = 1.0). [Done] button in nav row to return.</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guest QR chip</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Open fullscreen QR modal for that guest’s token. Pause auto-dismiss timer.</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Same fullscreen modal as primary QR but labeled with guest name. [Done] dismisses back to Confirmation screen and resumes timer.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[Add to Calendar]</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Same as Screen 2. Display calendar sub-menu. Generate .ics via GET /api/v1/calendar/ical/{event_id}.</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iOS native action sheet expands from bottom. Pause auto-dismiss timer while sheet is open.</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[Share Event]</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Construct pre-populated share payload: event URL + “I’m attending [Event Name] on [Date] at ROCA! Join me: [URL]”. Invoke UIActivityViewController.</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Native iOS share sheet opens. Auto-dismiss timer pauses while share sheet is displayed.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[Volunteer for this event]</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Open volunteer confirmation bottom sheet with role name, responsibilities, time commitment.</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Volunteer sheet slides up over Confirmation screen. On success: toast “You’ve signed up to volunteer!” Confirmation screen resumes auto-dismiss.</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Tap [View My Events]</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Dismiss sheet. Navigate to My Events Dashboard: navigation.navigate(“MyEvents”, { tab: “upcoming”, highlight: registration_id }).</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Sheet springs down (300ms). My Events Upcoming tab opens with new registration card highlighted in light green (#C8E6C9) for 2 seconds.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Tap [Done] or drag down</w:t>
            </w:r>
          </w:p>
        </w:tc>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Dismiss sheet. Update Event Detail RSVP button state to “Registered ✓” behind sheet.</w:t>
            </w:r>
          </w:p>
        </w:tc>
        <w:tc>
          <w:tcPr>
            <w:tcW w:type="dxa" w:w="41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Sheet springs down (spring, 300ms). Event Detail screen visible behind with updated RSVP button in green.</w:t>
            </w:r>
          </w:p>
        </w:tc>
      </w:tr>
      <w:tr>
        <w:trPr>
          <w:tblHeader w:val="false"/>
        </w:trPr>
        <w:tc>
          <w:tcPr>
            <w:tcW w:type="dxa" w:w="22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8-second auto-dismiss fires</w:t>
            </w:r>
          </w:p>
        </w:tc>
        <w:tc>
          <w:tcPr>
            <w:tcW w:type="dxa" w:w="3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Countdown bar reaches zero. Dismiss sheet automatically. Same state update as manual [Done] tap.</w:t>
            </w:r>
          </w:p>
        </w:tc>
        <w:tc>
          <w:tcPr>
            <w:tcW w:type="dxa" w:w="41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Countdown bar color transitions from green → amber at 3 seconds remaining. Sheet auto-dismisses at zero with same spring animation.</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4.6  API Call References — RSVP Confirmation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1000"/>
        <w:gridCol w:w="4360"/>
      </w:tblGrid>
      <w:tr>
        <w:trPr>
          <w:tblHeader/>
        </w:trPr>
        <w:tc>
          <w:tcPr>
            <w:tcW w:type="dxa" w:w="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Method</w:t>
            </w:r>
          </w:p>
        </w:tc>
        <w:tc>
          <w:tcPr>
            <w:tcW w:type="dxa" w:w="1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Endpoint</w:t>
            </w:r>
          </w:p>
        </w:tc>
        <w:tc>
          <w:tcPr>
            <w:tcW w:type="dxa" w:w="24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Description</w:t>
            </w:r>
          </w:p>
        </w:tc>
        <w:tc>
          <w:tcPr>
            <w:tcW w:type="dxa" w:w="1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Auth</w:t>
            </w:r>
          </w:p>
        </w:tc>
        <w:tc>
          <w:tcPr>
            <w:tcW w:type="dxa" w:w="43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Key Behavior</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GET</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/api/v1/members/me/qr-token/:rid</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Retrieve signed QR check-in token for a registration</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self</w:t>
            </w:r>
          </w:p>
        </w:tc>
        <w:tc>
          <w:tcPr>
            <w:tcW w:type="dxa" w:w="4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Returns signed JWT (24h TTL). Payload: {registration_id, event_id, member_id, party_size, guest_ids[]}. Rendered as QR code using react-native-qrcode-svg.</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GET</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/api/v1/calendar/ical/{event_id}</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Generate .ics for Add to Calendar</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member+</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RFC 5545 compliant VEVENT. UID = registration_id. DTSTART, DTEND, LOCATION, DESCRIPTION with ROCA event URL. Content-Disposition: attachment; filename=“event.ics”.</w:t>
            </w:r>
          </w:p>
        </w:tc>
      </w:tr>
      <w:tr>
        <w:trPr>
          <w:tblHeader w:val="false"/>
        </w:trPr>
        <w:tc>
          <w:tcPr>
            <w:tcW w:type="dxa" w:w="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GET</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/api/v1/events/:id/registrations/:rid</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Poll registration status after paid-event payment confirmation</w:t>
            </w:r>
          </w:p>
        </w:tc>
        <w:tc>
          <w:tcPr>
            <w:tcW w:type="dxa" w:w="1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self</w:t>
            </w:r>
          </w:p>
        </w:tc>
        <w:tc>
          <w:tcPr>
            <w:tcW w:type="dxa" w:w="4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Client polls every 1 second (max 15 attempts) after Stripe payment success to confirm server webhook has updated status to “registered”. Returns 404 until webhook fires. Shows Confirmation screen only after status = registered.</w:t>
            </w:r>
          </w:p>
        </w:tc>
      </w:tr>
      <w:tr>
        <w:trPr>
          <w:tblHeader w:val="false"/>
        </w:trPr>
        <w:tc>
          <w:tcPr>
            <w:tcW w:type="dxa" w:w="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POST</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/api/v1/events/:id/volunteer-slots/:slot_id/assign</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Assign member to volunteer role from Confirmation screen CTA</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member+</w:t>
            </w:r>
          </w:p>
        </w:tc>
        <w:tc>
          <w:tcPr>
            <w:tcW w:type="dxa" w:w="4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Same endpoint as Screen 2 [Volunteer] CTA. RBAC-gated. Slot status updates to “filled”. Emits VOLUNTEER_ASSIGNED SQS message for confirmation email dispatch.</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4.7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0FDF4" w:val="clear"/>
            <w:vAlign w:val="top"/>
          </w:tcPr>
          <w:p>
            <w:pPr>
              <w:jc w:val="center"/>
            </w:pPr>
            <w:r>
              <w:rPr>
                <w:rFonts w:ascii="Arial" w:cs="Arial" w:eastAsia="Arial" w:hAnsi="Arial"/>
                <w:sz w:val="28"/>
                <w:szCs w:val="28"/>
              </w:rPr>
              <w:t xml:space="preserve">💡</w:t>
            </w:r>
          </w:p>
        </w:tc>
        <w:tc>
          <w:tcPr>
            <w:tcW w:type="dxa" w:w="8880"/>
            <w:tcBorders>
              <w:top w:val="single" w:color="CCCCCC" w:sz="1"/>
              <w:left w:val="single" w:color="CCCCCC" w:sz="1"/>
              <w:bottom w:val="single" w:color="CCCCCC" w:sz="1"/>
              <w:right w:val="single" w:color="CCCCCC" w:sz="1"/>
            </w:tcBorders>
            <w:shd w:fill="F0FDF4" w:val="clear"/>
          </w:tcPr>
          <w:p>
            <w:r>
              <w:rPr>
                <w:rFonts w:ascii="Arial" w:cs="Arial" w:eastAsia="Arial" w:hAnsi="Arial"/>
                <w:b/>
                <w:bCs/>
                <w:color w:val="1B4332"/>
                <w:sz w:val="20"/>
                <w:szCs w:val="20"/>
              </w:rPr>
              <w:t xml:space="preserve">Confirmation Screen as Engagement Peak</w:t>
            </w:r>
          </w:p>
          <w:p>
            <w:pPr>
              <w:spacing w:line="276"/>
              <w:jc w:val="both"/>
            </w:pPr>
            <w:r>
              <w:rPr>
                <w:rFonts w:ascii="Arial" w:cs="Arial" w:eastAsia="Arial" w:hAnsi="Arial"/>
                <w:color w:val="374151"/>
                <w:sz w:val="20"/>
                <w:szCs w:val="20"/>
              </w:rPr>
              <w:t xml:space="preserve">The RSVP Confirmation screen surfaces at the highest-engagement moment in the entire member journey — immediately after completing an action. Research across consumer mobile apps consistently shows that share rates, calendar-add rates, and secondary CTA conversion rates are highest at this moment. ROCA capitalizes on this by placing the [Share Event] and [Volunteer] CTAs on the Confirmation screen rather than on the Event Detail screen. The [Share Event] CTA includes a pre-populated message to reduce friction: the member taps Share and receives a fully-worded invitation they can send immediately without composing text. The [Volunteer] CTA appears only when there is a genuine volunteer need AND the member is eligible, so it never feels irrelevant or presumptuous.</w:t>
            </w:r>
          </w:p>
        </w:tc>
      </w:tr>
    </w:tbl>
    <w:p>
      <w:pPr>
        <w:spacing w:after="1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0FDF4" w:val="clear"/>
            <w:vAlign w:val="top"/>
          </w:tcPr>
          <w:p>
            <w:pPr>
              <w:jc w:val="center"/>
            </w:pPr>
            <w:r>
              <w:rPr>
                <w:rFonts w:ascii="Arial" w:cs="Arial" w:eastAsia="Arial" w:hAnsi="Arial"/>
                <w:sz w:val="28"/>
                <w:szCs w:val="28"/>
              </w:rPr>
              <w:t xml:space="preserve">✳</w:t>
            </w:r>
          </w:p>
        </w:tc>
        <w:tc>
          <w:tcPr>
            <w:tcW w:type="dxa" w:w="8880"/>
            <w:tcBorders>
              <w:top w:val="single" w:color="CCCCCC" w:sz="1"/>
              <w:left w:val="single" w:color="CCCCCC" w:sz="1"/>
              <w:bottom w:val="single" w:color="CCCCCC" w:sz="1"/>
              <w:right w:val="single" w:color="CCCCCC" w:sz="1"/>
            </w:tcBorders>
            <w:shd w:fill="F0FDF4" w:val="clear"/>
          </w:tcPr>
          <w:p>
            <w:r>
              <w:rPr>
                <w:rFonts w:ascii="Arial" w:cs="Arial" w:eastAsia="Arial" w:hAnsi="Arial"/>
                <w:b/>
                <w:bCs/>
                <w:color w:val="1B4332"/>
                <w:sz w:val="20"/>
                <w:szCs w:val="20"/>
              </w:rPr>
              <w:t xml:space="preserve">QR Code Accessibility — Offline and Low-Connectivity Resilience</w:t>
            </w:r>
          </w:p>
          <w:p>
            <w:pPr>
              <w:spacing w:line="276"/>
              <w:jc w:val="both"/>
            </w:pPr>
            <w:r>
              <w:rPr>
                <w:rFonts w:ascii="Arial" w:cs="Arial" w:eastAsia="Arial" w:hAnsi="Arial"/>
                <w:color w:val="374151"/>
                <w:sz w:val="20"/>
                <w:szCs w:val="20"/>
              </w:rPr>
              <w:t xml:space="preserve">The QR check-in code is generated server-side and returned as a signed JWT that encodes all check-in information locally. Once rendered, the QR image is cached in the app’s AsyncStorage by registration_id, so the member can display their check-in code even if they arrive at the event with no internet connectivity. The cache is invalidated and refreshed on every app foreground (applicationDidBecomeActive) with a new 24h TTL, balancing security with offline resilience. Screen brightness maximization is triggered automatically when the QR fullscreen modal opens, ensuring the code scans reliably in bright outdoor environments, dim venue lighting, and all intermediate conditions.</w:t>
            </w:r>
          </w:p>
        </w:tc>
      </w:tr>
    </w:tbl>
    <w:p>
      <w:pPr>
        <w:spacing w:after="200" w:before="0"/>
      </w:pPr>
      <w:r>
        <w:t xml:space="preserve"/>
      </w:r>
    </w:p>
    <w:p>
      <w:pPr>
        <w:pStyle w:val="Heading1"/>
        <w:spacing w:after="120" w:before="360"/>
      </w:pPr>
      <w:r>
        <w:rPr>
          <w:rFonts w:ascii="Arial" w:cs="Arial" w:eastAsia="Arial" w:hAnsi="Arial"/>
          <w:b/>
          <w:bCs/>
          <w:color w:val="1B4332"/>
          <w:sz w:val="32"/>
          <w:szCs w:val="32"/>
        </w:rPr>
        <w:t xml:space="preserve">5.  Shared UI Elements (All Three Screens)</w:t>
      </w:r>
    </w:p>
    <w:p>
      <w:pPr>
        <w:pStyle w:val="Heading2"/>
        <w:spacing w:after="100" w:before="280"/>
      </w:pPr>
      <w:r>
        <w:rPr>
          <w:rFonts w:ascii="Arial" w:cs="Arial" w:eastAsia="Arial" w:hAnsi="Arial"/>
          <w:b/>
          <w:bCs/>
          <w:color w:val="1B4332"/>
          <w:sz w:val="26"/>
          <w:szCs w:val="26"/>
        </w:rPr>
        <w:t xml:space="preserve">5.1  Liturgical Season Banner</w:t>
      </w:r>
    </w:p>
    <w:p>
      <w:pPr>
        <w:pStyle w:val="BodyText"/>
      </w:pPr>
      <w:r>
        <w:t xml:space="preserve">A full-width horizontal banner (28pt height) displays the current liturgical season name and week number (e.g., “Ordinary Time — Week 34”). The banner background color is pulled from the liturgical_seasons table for the active date range. Standard colors: Ordinary Time = green (#52B788), Advent = purple (#7C3AED), Christmas = gold (#F59E0B), Lent = dark purple (#5B21B6), Easter = white (#F9FAFB) with gold text. The banner is present on the Discovery Feed (Screen 1) as a persistent element below the sticky header. On Screen 2 and Screen 3, the season color is used as an accent (checkmark icon background, category badge) rather than a full-width banner to preserve content space. The banner is non-interactive on all screens.</w:t>
      </w:r>
    </w:p>
    <w:p>
      <w:pPr>
        <w:pStyle w:val="Heading2"/>
        <w:spacing w:after="100" w:before="280"/>
      </w:pPr>
      <w:r>
        <w:rPr>
          <w:rFonts w:ascii="Arial" w:cs="Arial" w:eastAsia="Arial" w:hAnsi="Arial"/>
          <w:b/>
          <w:bCs/>
          <w:color w:val="1B4332"/>
          <w:sz w:val="26"/>
          <w:szCs w:val="26"/>
        </w:rPr>
        <w:t xml:space="preserve">5.2  Bottom Tab Navigation Bar</w:t>
      </w:r>
    </w:p>
    <w:p>
      <w:pPr>
        <w:pStyle w:val="BodyText"/>
      </w:pPr>
      <w:r>
        <w:t xml:space="preserve">All three screens share the ROCA mobile bottom tab bar (iOS native UITabBarController, 83pt including home indicator on iPhone). The five tabs are: Home (house icon, active on Discovery Feed), Events (calendar icon), Serve (hands icon), Groups (people icon), and Profile (avatar icon). The active tab icon is filled in dark green (#1B4332); inactive tabs use outlined icons in #6B7280. The Events tab shows a red badge with the count of events in the current liturgical week. The Serve tab shows an amber badge if there are open volunteer roles the member is eligible for. The tab bar uses iOS native translucent blur background (UIBlurEffect with light style).</w:t>
      </w:r>
    </w:p>
    <w:p>
      <w:pPr>
        <w:pStyle w:val="BodyText"/>
      </w:pPr>
      <w:r>
        <w:t xml:space="preserve">On Screen 2 (Event Detail) and Screen 3 (RSVP Confirmation), the bottom tab bar is hidden via hidesBottomBarWhenPushed = true to maximize the content area and prevent accidental navigation away during the RSVP flow. The tab bar reappears when the member returns to Screen 1 (Discovery Feed) via back-swipe or the [Done]/[View My Events] actions.</w:t>
      </w:r>
    </w:p>
    <w:p>
      <w:pPr>
        <w:pStyle w:val="Heading2"/>
        <w:spacing w:after="100" w:before="280"/>
      </w:pPr>
      <w:r>
        <w:rPr>
          <w:rFonts w:ascii="Arial" w:cs="Arial" w:eastAsia="Arial" w:hAnsi="Arial"/>
          <w:b/>
          <w:bCs/>
          <w:color w:val="1B4332"/>
          <w:sz w:val="26"/>
          <w:szCs w:val="26"/>
        </w:rPr>
        <w:t xml:space="preserve">5.3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Screen</w:t>
            </w:r>
          </w:p>
        </w:tc>
        <w:tc>
          <w:tcPr>
            <w:tcW w:type="dxa" w:w="24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Key Elements</w:t>
            </w:r>
          </w:p>
        </w:tc>
        <w:tc>
          <w:tcPr>
            <w:tcW w:type="dxa" w:w="53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Mobile-Specific Behavior</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Discovery Feed</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Event cards, filter chips, season banner, bottom tab bar</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Pull-to-refresh. Infinite scroll. Swipe-left = quick dismiss. Swipe-right = quick RSVP (free events). Haptic feedback on RSVP success. Filter chip strip is horizontally scrollable. Tab bar visible.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Event Detail</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Full-screen push, sticky action bar, scripture, volunteer roster</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Full-screen push navigation (no flyout on mobile). Sticky action bar (72pt) pinned to bottom. Native back-swipe. Tab bar hidden (hidesBottomBarWhenPushed). Share via UIActivityViewController. Maps tap opens native Maps app.</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RSVP Confirmation</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Bottom sheet (free) or full-screen (paid), QR code, action row</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Bottom sheet (free events, 70% height, drag-to-dismiss). Full-screen push (paid events). 8s auto-dismiss with countdown bar. Screen brightness maximizes on QR fullscreen open. Tab bar hidden. Haptic success feedback on appearance.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QR Check-in Modal</w:t>
            </w:r>
          </w:p>
        </w:tc>
        <w:tc>
          <w:tcPr>
            <w:tcW w:type="dxa" w:w="2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Full-screen QR code, event name, time, [Done]</w:t>
            </w:r>
          </w:p>
        </w:tc>
        <w:tc>
          <w:tcPr>
            <w:tcW w:type="dxa" w:w="53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Maximizes screen brightness automatically (UIScreen.brightness = 1.0 on iOS). QR code 280×280pt minimum. “Show this to check in” instructional label below code. Staff scanner records check-in via POST /api/v1/checkin. Success: green checkmark overlay.</w:t>
            </w:r>
          </w:p>
        </w:tc>
      </w:tr>
      <w:tr>
        <w:trPr>
          <w:tblHeader w:val="false"/>
        </w:trPr>
        <w:tc>
          <w:tcPr>
            <w:tcW w:type="dxa" w:w="16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RSVP Bottom Sheet (free event flow)</w:t>
            </w:r>
          </w:p>
        </w:tc>
        <w:tc>
          <w:tcPr>
            <w:tcW w:type="dxa" w:w="24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Party size stepper, guest fields, notes, confirm button</w:t>
            </w:r>
          </w:p>
        </w:tc>
        <w:tc>
          <w:tcPr>
            <w:tcW w:type="dxa" w:w="53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Spring animation (300ms). Keyboard auto-scrolls active field into view. [Continue] disabled while API call in flight. Haptic feedback on step advance and final confirmation. Drag-down to dismiss (shows “Leave checkout?” confirmation only on paid events).</w:t>
            </w:r>
          </w:p>
        </w:tc>
      </w:tr>
    </w:tbl>
    <w:p>
      <w:pPr>
        <w:spacing w:after="200" w:before="0"/>
      </w:pPr>
      <w:r>
        <w:t xml:space="preserve"/>
      </w:r>
    </w:p>
    <w:p>
      <w:pPr>
        <w:pStyle w:val="Heading2"/>
        <w:spacing w:after="100" w:before="280"/>
      </w:pPr>
      <w:r>
        <w:rPr>
          <w:rFonts w:ascii="Arial" w:cs="Arial" w:eastAsia="Arial" w:hAnsi="Arial"/>
          <w:b/>
          <w:bCs/>
          <w:color w:val="1B4332"/>
          <w:sz w:val="26"/>
          <w:szCs w:val="26"/>
        </w:rPr>
        <w:t xml:space="preserve">5.4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Token</w:t>
            </w:r>
          </w:p>
        </w:tc>
        <w:tc>
          <w:tcPr>
            <w:tcW w:type="dxa" w:w="18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Hex Value</w:t>
            </w:r>
          </w:p>
        </w:tc>
        <w:tc>
          <w:tcPr>
            <w:tcW w:type="dxa" w:w="55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Usage</w:t>
            </w:r>
          </w:p>
        </w:tc>
      </w:tr>
      <w:tr>
        <w:trPr>
          <w:tblHeader w:val="false"/>
        </w:trPr>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brand-dark-green</w:t>
            </w:r>
          </w:p>
        </w:tc>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#1B4332</w:t>
            </w:r>
          </w:p>
        </w:tc>
        <w:tc>
          <w:tcPr>
            <w:tcW w:type="dxa" w:w="5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Primary RSVP/Pay button fill, H1 headings, active step pill, active tab icon, active filter chip.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brand-mid-green</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#52B788</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Ordinary Time banner, “Registered ✓” button fill, completed step pill, confirmation checkmark, countdown bar fill, amenity available chips.</w:t>
            </w:r>
          </w:p>
        </w:tc>
      </w:tr>
      <w:tr>
        <w:trPr>
          <w:tblHeader w:val="false"/>
        </w:trPr>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brand-light-green</w:t>
            </w:r>
          </w:p>
        </w:tc>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#C8E6C9</w:t>
            </w:r>
          </w:p>
        </w:tc>
        <w:tc>
          <w:tcPr>
            <w:tcW w:type="dxa" w:w="5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Nav bar bottom border, table header fill, My Events new registration highlight, input focus ring, callout box background.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urgency-amber</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#F59E0B</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“Waitlisted” status chip, capacity urgency badge (&gt;80% full), seat hold countdown warning, volunteer CTA border, Volunteer tab badge.</w:t>
            </w:r>
          </w:p>
        </w:tc>
      </w:tr>
      <w:tr>
        <w:trPr>
          <w:tblHeader w:val="false"/>
        </w:trPr>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error-red</w:t>
            </w:r>
          </w:p>
        </w:tc>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#DC2626</w:t>
            </w:r>
          </w:p>
        </w:tc>
        <w:tc>
          <w:tcPr>
            <w:tcW w:type="dxa" w:w="5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Form validation errors, [Confirm Cancel] destructive button, seat hold expiry countdown (&lt;60s), attendance bar ≥95% capacity.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surface-gray</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#F9FAFB</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Alternating table rows, card background, modal/sheet background, Registration Summary Card background.</w:t>
            </w:r>
          </w:p>
        </w:tc>
      </w:tr>
      <w:tr>
        <w:trPr>
          <w:tblHeader w:val="false"/>
        </w:trPr>
        <w:tc>
          <w:tcPr>
            <w:tcW w:type="dxa" w:w="20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text-primary</w:t>
            </w:r>
          </w:p>
        </w:tc>
        <w:tc>
          <w:tcPr>
            <w:tcW w:type="dxa" w:w="1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#111827</w:t>
            </w:r>
          </w:p>
        </w:tc>
        <w:tc>
          <w:tcPr>
            <w:tcW w:type="dxa" w:w="5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Body copy, event titles, form labels, registration card text, QR instructional label.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text-muted</w:t>
            </w:r>
          </w:p>
        </w:tc>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#6B7280</w:t>
            </w:r>
          </w:p>
        </w:tc>
        <w:tc>
          <w:tcPr>
            <w:tcW w:type="dxa" w:w="5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Metadata labels (date/time/location), caption text, placeholder text, inactive tab icons, countdown bar (default state).</w:t>
            </w:r>
          </w:p>
        </w:tc>
      </w:tr>
    </w:tbl>
    <w:p>
      <w:pPr>
        <w:spacing w:after="200" w:before="0"/>
      </w:pPr>
      <w:r>
        <w:t xml:space="preserve"/>
      </w:r>
    </w:p>
    <w:p>
      <w:pPr>
        <w:pStyle w:val="Heading1"/>
        <w:spacing w:after="120" w:before="360"/>
      </w:pPr>
      <w:r>
        <w:rPr>
          <w:rFonts w:ascii="Arial" w:cs="Arial" w:eastAsia="Arial" w:hAnsi="Arial"/>
          <w:b/>
          <w:bCs/>
          <w:color w:val="1B4332"/>
          <w:sz w:val="32"/>
          <w:szCs w:val="32"/>
        </w:rPr>
        <w:t xml:space="preserve">6.  Screen-to-Screen Transitions</w:t>
      </w:r>
    </w:p>
    <w:p>
      <w:pPr>
        <w:pStyle w:val="BodyText"/>
      </w:pPr>
      <w:r>
        <w:t xml:space="preserve">The three screens in Batch 3 form a linear user journey — Discover → Decide → Confirm — and the transitions between them are designed to feel directional, smooth, and never disorienting.</w:t>
      </w:r>
    </w:p>
    <w:p>
      <w:pPr>
        <w:pStyle w:val="Heading2"/>
        <w:spacing w:after="100" w:before="280"/>
      </w:pPr>
      <w:r>
        <w:rPr>
          <w:rFonts w:ascii="Arial" w:cs="Arial" w:eastAsia="Arial" w:hAnsi="Arial"/>
          <w:b/>
          <w:bCs/>
          <w:color w:val="1B4332"/>
          <w:sz w:val="26"/>
          <w:szCs w:val="26"/>
        </w:rPr>
        <w:t xml:space="preserve">6.1  Screen 1 (Discovery Feed) → Screen 2 (Event Detail)</w:t>
      </w:r>
    </w:p>
    <w:p>
      <w:pPr>
        <w:pStyle w:val="BodyText"/>
      </w:pPr>
      <w:r>
        <w:t xml:space="preserve">Tapping an event card in the Discovery Feed pushes Screen 2 onto the React Navigation native stack. On iOS, this triggers the default horizontal push transition (card slides in from right, 350ms, UINavigationController default animation). The card that was tapped receives a brief elevation pulse (shadow expansion 150ms) to acknowledge the tap before the transition begins. No full-screen navigation occurs on the Discovery Feed; it remains mounted behind Screen 2 and preserves scroll position and filter state. The event title, category, date/time, and location from the card pre-populate Screen 2 immediately during the transition animation, before the full API payload arrives, ensuring no blank flash during the slide-in.</w:t>
      </w:r>
    </w:p>
    <w:p>
      <w:pPr>
        <w:pStyle w:val="Heading2"/>
        <w:spacing w:after="100" w:before="280"/>
      </w:pPr>
      <w:r>
        <w:rPr>
          <w:rFonts w:ascii="Arial" w:cs="Arial" w:eastAsia="Arial" w:hAnsi="Arial"/>
          <w:b/>
          <w:bCs/>
          <w:color w:val="1B4332"/>
          <w:sz w:val="26"/>
          <w:szCs w:val="26"/>
        </w:rPr>
        <w:t xml:space="preserve">6.2  Screen 2 (Event Detail) → Screen 3 (RSVP Confirmation)</w:t>
      </w:r>
    </w:p>
    <w:p>
      <w:pPr>
        <w:pStyle w:val="BodyText"/>
      </w:pPr>
      <w:r>
        <w:t xml:space="preserve">Completing the RSVP bottom sheet flow (free event: POST /api/v1/events/:id/registrations; paid event: Stripe payment success + registration poll) triggers the Confirmation screen. For free events, the form content of the RSVP bottom sheet is replaced in-place with the Confirmation view (no navigation stack change); the sheet continues to occupy the bottom 70% of the viewport. For paid events, the Confirmation screen is pushed as a full-screen navigation onto the stack. In both cases, a spring-in animation (300ms, spring damping 0.7) signals the state change. The RSVP button on Screen 2 (visible behind the sheet for free events) updates to “Registered ✓” in real time.</w:t>
      </w:r>
    </w:p>
    <w:p>
      <w:pPr>
        <w:pStyle w:val="Heading2"/>
        <w:spacing w:after="100" w:before="280"/>
      </w:pPr>
      <w:r>
        <w:rPr>
          <w:rFonts w:ascii="Arial" w:cs="Arial" w:eastAsia="Arial" w:hAnsi="Arial"/>
          <w:b/>
          <w:bCs/>
          <w:color w:val="1B4332"/>
          <w:sz w:val="26"/>
          <w:szCs w:val="26"/>
        </w:rPr>
        <w:t xml:space="preserve">6.3  Screen 3 (RSVP Confirmation) → Back to Screen 1</w:t>
      </w:r>
    </w:p>
    <w:p>
      <w:pPr>
        <w:pStyle w:val="BodyText"/>
      </w:pPr>
      <w:r>
        <w:t xml:space="preserve">After completing the Confirmation screen (via auto-dismiss, [Done], or [View My Events]), the member returns to Screen 1 (Discovery Feed) or navigates to the My Events Dashboard. For [Done] / auto-dismiss: the sheet springs down (300ms), revealing Screen 2 (Event Detail) with the updated RSVP button state. The member then back-swipes or taps [← Events] to return to Screen 1, which preserves their scroll position and filter state. For [View My Events]: navigation.navigate(“MyEvents”, { tab: “upcoming”, highlight: registration_id }) navigates to the My Events Dashboard, bypassing Screen 2. The Upcoming tab badge count increments optimistically from the moment the Confirmation screen appears.</w:t>
      </w:r>
    </w:p>
    <w:p>
      <w:pPr>
        <w:pStyle w:val="Heading2"/>
        <w:spacing w:after="100" w:before="280"/>
      </w:pPr>
      <w:r>
        <w:rPr>
          <w:rFonts w:ascii="Arial" w:cs="Arial" w:eastAsia="Arial" w:hAnsi="Arial"/>
          <w:b/>
          <w:bCs/>
          <w:color w:val="1B4332"/>
          <w:sz w:val="26"/>
          <w:szCs w:val="26"/>
        </w:rPr>
        <w:t xml:space="preserve">6.4  Optimistic UI Strategy</w:t>
      </w:r>
    </w:p>
    <w:p>
      <w:pPr>
        <w:pStyle w:val="BodyText"/>
      </w:pPr>
      <w:r>
        <w:t xml:space="preserve">All three transitions in the Batch 3 flow use optimistic UI to ensure the member sees updated state instantly, before server confirmation arrives:</w:t>
      </w:r>
    </w:p>
    <w:p>
      <w:pPr>
        <w:pStyle w:val="ListParagraph"/>
        <w:numPr>
          <w:ilvl w:val="0"/>
          <w:numId w:val="2"/>
        </w:numPr>
      </w:pPr>
      <w:r>
        <w:rPr>
          <w:rFonts w:ascii="Arial" w:cs="Arial" w:eastAsia="Arial" w:hAnsi="Arial"/>
          <w:color w:val="111827"/>
          <w:sz w:val="22"/>
          <w:szCs w:val="22"/>
        </w:rPr>
        <w:t xml:space="preserve">Discovery Feed RSVP chip: When the member swipe-rights a card or taps [RSVP], the card updates to “Registered ✓” (green chip) immediately. If the POST fails, the card reverts and an error toast is shown.</w:t>
      </w:r>
    </w:p>
    <w:p>
      <w:pPr>
        <w:pStyle w:val="ListParagraph"/>
        <w:numPr>
          <w:ilvl w:val="0"/>
          <w:numId w:val="2"/>
        </w:numPr>
      </w:pPr>
      <w:r>
        <w:rPr>
          <w:rFonts w:ascii="Arial" w:cs="Arial" w:eastAsia="Arial" w:hAnsi="Arial"/>
          <w:color w:val="111827"/>
          <w:sz w:val="22"/>
          <w:szCs w:val="22"/>
        </w:rPr>
        <w:t xml:space="preserve">Event Detail RSVP button: The button transitions to “Registered ✓” as soon as the Confirmation screen appears, before the background poll completes. Rolled back on API error.</w:t>
      </w:r>
    </w:p>
    <w:p>
      <w:pPr>
        <w:pStyle w:val="ListParagraph"/>
        <w:numPr>
          <w:ilvl w:val="0"/>
          <w:numId w:val="2"/>
        </w:numPr>
      </w:pPr>
      <w:r>
        <w:rPr>
          <w:rFonts w:ascii="Arial" w:cs="Arial" w:eastAsia="Arial" w:hAnsi="Arial"/>
          <w:color w:val="111827"/>
          <w:sz w:val="22"/>
          <w:szCs w:val="22"/>
        </w:rPr>
        <w:t xml:space="preserve">My Events Upcoming badge: The badge count on the Home tab icon increments by 1 as soon as the Confirmation screen is shown. Rolled back if registration fails (edge case: concurrent capacity exhaustion).</w:t>
      </w:r>
    </w:p>
    <w:p>
      <w:pPr>
        <w:pStyle w:val="ListParagraph"/>
        <w:numPr>
          <w:ilvl w:val="0"/>
          <w:numId w:val="2"/>
        </w:numPr>
      </w:pPr>
      <w:r>
        <w:rPr>
          <w:rFonts w:ascii="Arial" w:cs="Arial" w:eastAsia="Arial" w:hAnsi="Arial"/>
          <w:color w:val="111827"/>
          <w:sz w:val="22"/>
          <w:szCs w:val="22"/>
        </w:rPr>
        <w:t xml:space="preserve">Registration card pre-insertion: A skeleton registration card is inserted at the top of the My Events Upcoming list immediately, confirmed and replaced with full data on the next SWR poll (target: &lt; 1 second).</w:t>
      </w:r>
    </w:p>
    <w:p>
      <w:pPr>
        <w:spacing w:after="200" w:before="0"/>
      </w:pPr>
      <w:r>
        <w:t xml:space="preserve"/>
      </w:r>
    </w:p>
    <w:p>
      <w:pPr>
        <w:pStyle w:val="Heading1"/>
        <w:spacing w:after="120" w:before="360"/>
      </w:pPr>
      <w:r>
        <w:rPr>
          <w:rFonts w:ascii="Arial" w:cs="Arial" w:eastAsia="Arial" w:hAnsi="Arial"/>
          <w:b/>
          <w:bCs/>
          <w:color w:val="1B4332"/>
          <w:sz w:val="32"/>
          <w:szCs w:val="32"/>
        </w:rPr>
        <w:t xml:space="preserve">7.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Document</w:t>
            </w:r>
          </w:p>
        </w:tc>
        <w:tc>
          <w:tcPr>
            <w:tcW w:type="dxa" w:w="6560"/>
            <w:tcBorders>
              <w:top w:val="single" w:color="CCCCCC" w:sz="1"/>
              <w:left w:val="single" w:color="CCCCCC" w:sz="1"/>
              <w:bottom w:val="single" w:color="CCCCCC" w:sz="1"/>
              <w:right w:val="single" w:color="CCCCCC" w:sz="1"/>
            </w:tcBorders>
            <w:shd w:fill="C8E6C9" w:val="clear"/>
            <w:vAlign w:val="center"/>
          </w:tcPr>
          <w:p>
            <w:pPr>
              <w:jc w:val="left"/>
            </w:pPr>
            <w:r>
              <w:rPr>
                <w:rFonts w:ascii="Arial" w:cs="Arial" w:eastAsia="Arial" w:hAnsi="Arial"/>
                <w:b/>
                <w:bCs/>
                <w:color w:val="1B4332"/>
                <w:sz w:val="20"/>
                <w:szCs w:val="20"/>
              </w:rPr>
              <w:t xml:space="preserve">Reference Content</w:t>
            </w:r>
          </w:p>
        </w:tc>
      </w:tr>
      <w:tr>
        <w:trPr>
          <w:tblHeader w:val="false"/>
        </w:trPr>
        <w:tc>
          <w:tcPr>
            <w:tcW w:type="dxa" w:w="2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ROCA Event Discovery &amp; RSVP Flow — Design Document</w:t>
            </w:r>
          </w:p>
        </w:tc>
        <w:tc>
          <w:tcPr>
            <w:tcW w:type="dxa" w:w="6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Full discovery and RSVP flow specification including all 16 user stories with EARS acceptance criteria, SQL DDL for 5 new tables, discovery algorithm detail, RSVP transaction spec, Stripe checkout flow, iCal sync, check-in system, and complete testing strategy.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ROCA Event Discovery &amp; RSVP — Batch 1 (Discovery Feed + Event Detail Page)</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Companion screen description document for Batch 1: Discovery Feed (personalized scored event list) and Event Detail Page (RSVP decision surface with scripture, volunteer roster, and action bar) in desktop web context. Establishes format conventions followed in this Batch 3 document.</w:t>
            </w:r>
          </w:p>
        </w:tc>
      </w:tr>
      <w:tr>
        <w:trPr>
          <w:tblHeader w:val="false"/>
        </w:trPr>
        <w:tc>
          <w:tcPr>
            <w:tcW w:type="dxa" w:w="2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ROCA Event Discovery &amp; RSVP — Batch 2 (RSVP &amp; Checkout Flow + My Events Dashboard)</w:t>
            </w:r>
          </w:p>
        </w:tc>
        <w:tc>
          <w:tcPr>
            <w:tcW w:type="dxa" w:w="6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Companion screen description document for Batch 2: the multi-step RSVP &amp; Checkout Flow bottom sheet (including Stripe payment, seat hold, guest registration) and the My Events Dashboard (Upcoming, Waitlisted, Past, Cancelled lifecycle tabs). Provides the full RSVP flow spec that Batch 3 Screen 3 concludes.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ROCA Event Creation Wizard — Batches 1–5</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Screen description documents for the admin-side Event Creation Wizard (Steps 1–6 across 5 batches). Provides the authoring-side counterpart to the member-facing discovery and RSVP flow documented here. Event data created by the wizard is surfaced on the Discovery Feed and Event Detail screens.</w:t>
            </w:r>
          </w:p>
        </w:tc>
      </w:tr>
      <w:tr>
        <w:trPr>
          <w:tblHeader w:val="false"/>
        </w:trPr>
        <w:tc>
          <w:tcPr>
            <w:tcW w:type="dxa" w:w="2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ROCA Unified Technical Design Specification</w:t>
            </w:r>
          </w:p>
        </w:tc>
        <w:tc>
          <w:tcPr>
            <w:tcW w:type="dxa" w:w="6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Complete application architecture, 15-table database schema (including event_registrations, event_waitlist, event_discovery_scores), 75+ API endpoints, RBAC permission matrix, and infrastructure design including the RSVP transaction specification and Stripe checkout flow.</w:t>
            </w:r>
          </w:p>
        </w:tc>
      </w:tr>
      <w:tr>
        <w:trPr>
          <w:tblHeader w:val="false"/>
        </w:trP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ROCA Developer Handoff Document</w:t>
            </w:r>
          </w:p>
        </w:tc>
        <w:tc>
          <w:tcPr>
            <w:tcW w:type="dxa" w:w="656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11827"/>
                <w:sz w:val="20"/>
                <w:szCs w:val="20"/>
              </w:rPr>
              <w:t xml:space="preserve">Sprint plan, TypeScript type definitions, React component patterns, and copy-paste code snippets for engineering teams. Includes DiscoveryFeedStore interface, EventDetailScreen component tree, RSVPConfirmationSheet props interface, and QRCheckInModal component specification.</w:t>
            </w:r>
          </w:p>
        </w:tc>
      </w:tr>
      <w:tr>
        <w:trPr>
          <w:tblHeader w:val="false"/>
        </w:trPr>
        <w:tc>
          <w:tcPr>
            <w:tcW w:type="dxa" w:w="280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ROCA Kiro Spec (design.md + tasks.md)</w:t>
            </w:r>
          </w:p>
        </w:tc>
        <w:tc>
          <w:tcPr>
            <w:tcW w:type="dxa" w:w="6560"/>
            <w:tcBorders>
              <w:top w:val="single" w:color="CCCCCC" w:sz="1"/>
              <w:left w:val="single" w:color="CCCCCC" w:sz="1"/>
              <w:bottom w:val="single" w:color="CCCCCC" w:sz="1"/>
              <w:right w:val="single" w:color="CCCCCC" w:sz="1"/>
            </w:tcBorders>
            <w:shd w:fill="F9FAFB" w:val="clear"/>
          </w:tcPr>
          <w:p>
            <w:pPr>
              <w:jc w:val="left"/>
            </w:pPr>
            <w:r>
              <w:rPr>
                <w:rFonts w:ascii="Arial" w:cs="Arial" w:eastAsia="Arial" w:hAnsi="Arial"/>
                <w:b w:val="false"/>
                <w:bCs w:val="false"/>
                <w:color w:val="111827"/>
                <w:sz w:val="20"/>
                <w:szCs w:val="20"/>
              </w:rPr>
              <w:t xml:space="preserve">Machine-readable Kiro spec files for the discovery and RSVP implementation workflow. Tasks RD-9 (web: discovery feed + calendar + event detail flyout), RD-10 (RSVP checkout flow web + mobile), and RD-11 (mobile: discovery feed + calendar + event detail + RSVP) are directly relevant to this Batch 3 document.</w:t>
            </w:r>
          </w:p>
        </w:tc>
      </w:tr>
    </w:tbl>
    <w:p>
      <w:pPr>
        <w:spacing w:after="20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1B4332" w:sz="2"/>
              <w:left w:val="none"/>
              <w:bottom w:val="none"/>
              <w:right w:val="none"/>
            </w:tcBorders>
            <w:shd w:fill="1B4332" w:val="clear"/>
          </w:tcPr>
          <w:p>
            <w:pPr>
              <w:jc w:val="left"/>
            </w:pPr>
            <w:r>
              <w:rPr>
                <w:rFonts w:ascii="Arial" w:cs="Arial" w:eastAsia="Arial" w:hAnsi="Arial"/>
                <w:b/>
                <w:bCs/>
                <w:color w:val="FFFFFF"/>
                <w:sz w:val="18"/>
                <w:szCs w:val="18"/>
              </w:rPr>
              <w:t xml:space="preserve">ROCA  •  Event Discovery &amp; RSVP Mockup Reference</w:t>
            </w:r>
          </w:p>
        </w:tc>
        <w:tc>
          <w:tcPr>
            <w:tcW w:type="dxa" w:w="4360"/>
            <w:tcBorders>
              <w:top w:val="single" w:color="1B4332" w:sz="2"/>
              <w:left w:val="none"/>
              <w:bottom w:val="none"/>
              <w:right w:val="none"/>
            </w:tcBorders>
            <w:shd w:fill="1B4332" w:val="clear"/>
          </w:tcPr>
          <w:p>
            <w:pPr>
              <w:jc w:val="right"/>
            </w:pPr>
            <w:r>
              <w:rPr>
                <w:rFonts w:ascii="Arial" w:cs="Arial" w:eastAsia="Arial" w:hAnsi="Arial"/>
                <w:color w:val="C8E6C9"/>
                <w:sz w:val="18"/>
                <w:szCs w:val="18"/>
              </w:rPr>
              <w:t xml:space="preserve">Document Version 1.0   •   Status: Ready for Development</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ROCA Event Discovery &amp; RSVP — Batch 3 Mobile Mockup   •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40" w:before="0"/>
      <w:jc w:val="left"/>
    </w:pPr>
    <w:rPr>
      <w:rFonts w:ascii="Arial" w:cs="Arial" w:eastAsia="Arial" w:hAnsi="Arial"/>
      <w:b/>
      <w:bCs/>
      <w:color w:val="1B4332"/>
      <w:sz w:val="48"/>
      <w:szCs w:val="48"/>
    </w:rPr>
  </w:style>
  <w:style w:type="paragraph" w:styleId="DocSubtitle">
    <w:name w:val="DocSubtitle"/>
    <w:basedOn w:val="Normal"/>
    <w:qFormat/>
    <w:pPr>
      <w:spacing w:after="60" w:before="0"/>
      <w:jc w:val="left"/>
    </w:pPr>
    <w:rPr>
      <w:rFonts w:ascii="Arial" w:cs="Arial" w:eastAsia="Arial" w:hAnsi="Arial"/>
      <w:b w:val="false"/>
      <w:bCs w:val="false"/>
      <w:color w:val="52B788"/>
      <w:sz w:val="28"/>
      <w:szCs w:val="28"/>
    </w:rPr>
  </w:style>
  <w:style w:type="paragraph" w:styleId="DocBatch">
    <w:name w:val="DocBatch"/>
    <w:basedOn w:val="Normal"/>
    <w:qFormat/>
    <w:pPr>
      <w:spacing w:after="200" w:before="0"/>
      <w:jc w:val="left"/>
    </w:pPr>
    <w:rPr>
      <w:rFonts w:ascii="Arial" w:cs="Arial" w:eastAsia="Arial" w:hAnsi="Arial"/>
      <w:b/>
      <w:bCs/>
      <w:color w:val="374151"/>
      <w:sz w:val="22"/>
      <w:szCs w:val="22"/>
    </w:rPr>
  </w:style>
  <w:style w:type="paragraph" w:styleId="DocIntro">
    <w:name w:val="DocIntro"/>
    <w:basedOn w:val="Normal"/>
    <w:qFormat/>
    <w:pPr>
      <w:spacing w:after="240" w:line="300"/>
      <w:jc w:val="both"/>
    </w:pPr>
    <w:rPr>
      <w:rFonts w:ascii="Arial" w:cs="Arial" w:eastAsia="Arial" w:hAnsi="Arial"/>
      <w:i w:val="false"/>
      <w:iCs w:val="false"/>
      <w:color w:val="4B5563"/>
      <w:sz w:val="20"/>
      <w:szCs w:val="20"/>
    </w:rPr>
  </w:style>
  <w:style w:type="paragraph" w:styleId="BodyText">
    <w:name w:val="BodyText"/>
    <w:basedOn w:val="Normal"/>
    <w:qFormat/>
    <w:pPr>
      <w:spacing w:after="160" w:line="284"/>
      <w:jc w:val="both"/>
    </w:pPr>
    <w:rPr>
      <w:rFonts w:ascii="Arial" w:cs="Arial" w:eastAsia="Arial" w:hAnsi="Arial"/>
      <w:color w:val="111827"/>
      <w:sz w:val="22"/>
      <w:szCs w:val="22"/>
    </w:rPr>
  </w:style>
  <w:style w:type="paragraph" w:styleId="Caption">
    <w:name w:val="Caption"/>
    <w:basedOn w:val="Normal"/>
    <w:qFormat/>
    <w:pPr>
      <w:spacing w:after="240" w:before="80"/>
      <w:jc w:val="center"/>
    </w:pPr>
    <w:rPr>
      <w:rFonts w:ascii="Arial" w:cs="Arial" w:eastAsia="Arial" w:hAnsi="Arial"/>
      <w:i/>
      <w:iCs/>
      <w:color w:val="6B7280"/>
      <w:sz w:val="18"/>
      <w:szCs w:val="18"/>
    </w:rPr>
  </w:style>
  <w:style w:type="paragraph" w:styleId="SectionHead">
    <w:name w:val="SectionHead"/>
    <w:basedOn w:val="Normal"/>
    <w:qFormat/>
    <w:pPr>
      <w:spacing w:after="80" w:before="160"/>
    </w:pPr>
    <w:rPr>
      <w:rFonts w:ascii="Arial" w:cs="Arial" w:eastAsia="Arial" w:hAnsi="Arial"/>
      <w:b/>
      <w:bCs/>
      <w:color w:val="1B4332"/>
      <w:sz w:val="22"/>
      <w:szCs w:val="22"/>
    </w:rPr>
  </w:style>
  <w:style w:type="paragraph" w:styleId="SubHead">
    <w:name w:val="SubHead"/>
    <w:basedOn w:val="Normal"/>
    <w:qFormat/>
    <w:pPr>
      <w:spacing w:after="80" w:before="120"/>
    </w:pPr>
    <w:rPr>
      <w:rFonts w:ascii="Arial" w:cs="Arial" w:eastAsia="Arial" w:hAnsi="Arial"/>
      <w:b/>
      <w:bCs/>
      <w:color w:val="374151"/>
      <w:sz w:val="22"/>
      <w:szCs w:val="22"/>
    </w:rPr>
  </w:style>
  <w:style w:type="paragraph" w:styleId="LabelBold">
    <w:name w:val="LabelBold"/>
    <w:basedOn w:val="Normal"/>
    <w:qFormat/>
    <w:pPr>
      <w:spacing w:after="80"/>
    </w:pPr>
    <w:rPr>
      <w:rFonts w:ascii="Arial" w:cs="Arial" w:eastAsia="Arial" w:hAnsi="Arial"/>
      <w:b/>
      <w:bCs/>
      <w:color w:val="111827"/>
      <w:sz w:val="22"/>
      <w:szCs w:val="22"/>
    </w:rPr>
  </w:style>
  <w:style w:type="paragraph" w:styleId="Strong">
    <w:name w:val="Strong"/>
    <w:basedOn w:val="Normal"/>
    <w:qFormat/>
    <w:pPr>
      <w:spacing w:after="120"/>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0934d5a41a7a92f918dbaf315aa0df1f27ce8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CC73A4-8631-4FCC-808F-3C73533BB042}">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2026-08-27T21:21:25.312Z</dcterms:created>
  <dcterms:modified xsi:type="dcterms:W3CDTF">2026-08-27T21:21:25.313Z</dcterms:modified>
</cp:coreProperties>
</file>

<file path=docProps/custom.xml><?xml version="1.0" encoding="utf-8"?>
<Properties xmlns="http://schemas.openxmlformats.org/officeDocument/2006/custom-properties" xmlns:vt="http://schemas.openxmlformats.org/officeDocument/2006/docPropsVTypes"/>
</file>