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5385" w14:paraId="342B898E" w14:textId="77777777">
        <w:tblPrEx>
          <w:tblCellMar>
            <w:top w:w="0" w:type="dxa"/>
            <w:bottom w:w="0" w:type="dxa"/>
          </w:tblCellMar>
        </w:tblPrEx>
        <w:tc>
          <w:tcPr>
            <w:tcW w:w="9360" w:type="dxa"/>
            <w:shd w:val="clear" w:color="auto" w:fill="1A3A5C"/>
          </w:tcPr>
          <w:p w14:paraId="42002AB6" w14:textId="77777777" w:rsidR="00065385" w:rsidRDefault="00000000">
            <w:pPr>
              <w:spacing w:before="480" w:after="120"/>
              <w:jc w:val="center"/>
            </w:pPr>
            <w:r>
              <w:rPr>
                <w:b/>
                <w:bCs/>
                <w:color w:val="FFFFFF"/>
                <w:sz w:val="28"/>
                <w:szCs w:val="28"/>
              </w:rPr>
              <w:t>ROCA PLATFORM</w:t>
            </w:r>
          </w:p>
          <w:p w14:paraId="1B735FB6" w14:textId="77777777" w:rsidR="00065385" w:rsidRDefault="00000000">
            <w:pPr>
              <w:spacing w:after="480"/>
              <w:jc w:val="center"/>
            </w:pPr>
            <w:r>
              <w:rPr>
                <w:color w:val="A8C4E0"/>
              </w:rPr>
              <w:t>AWS WELL-ARCHITECTED FRAMEWORK REVIEW</w:t>
            </w:r>
          </w:p>
        </w:tc>
      </w:tr>
    </w:tbl>
    <w:p w14:paraId="0548EE85" w14:textId="77777777" w:rsidR="00065385" w:rsidRDefault="00065385">
      <w:pPr>
        <w:spacing w:after="80"/>
      </w:pPr>
    </w:p>
    <w:p w14:paraId="59F3274D" w14:textId="77777777" w:rsidR="00065385" w:rsidRDefault="00065385">
      <w:pPr>
        <w:spacing w:after="80"/>
      </w:pPr>
    </w:p>
    <w:p w14:paraId="60379DA5" w14:textId="77777777" w:rsidR="00065385" w:rsidRDefault="00000000">
      <w:pPr>
        <w:spacing w:before="480" w:after="200"/>
        <w:jc w:val="center"/>
      </w:pPr>
      <w:r>
        <w:rPr>
          <w:b/>
          <w:bCs/>
          <w:color w:val="1A3A5C"/>
          <w:sz w:val="64"/>
          <w:szCs w:val="64"/>
        </w:rPr>
        <w:t>ROCA Unified Remediation Roadmap</w:t>
      </w:r>
    </w:p>
    <w:p w14:paraId="50A7B9A1" w14:textId="77777777" w:rsidR="00065385" w:rsidRDefault="00000000">
      <w:pPr>
        <w:spacing w:before="120" w:after="120"/>
        <w:jc w:val="center"/>
      </w:pPr>
      <w:r>
        <w:rPr>
          <w:color w:val="2E6DA4"/>
          <w:sz w:val="32"/>
          <w:szCs w:val="32"/>
        </w:rPr>
        <w:t>AWS Well-Architected Framework Review (All 8 Flows)</w:t>
      </w:r>
    </w:p>
    <w:p w14:paraId="4D89248A" w14:textId="77777777" w:rsidR="00065385" w:rsidRDefault="00065385">
      <w:pPr>
        <w:spacing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5385" w14:paraId="6A8C2992" w14:textId="77777777">
        <w:tblPrEx>
          <w:tblCellMar>
            <w:top w:w="0" w:type="dxa"/>
            <w:bottom w:w="0" w:type="dxa"/>
          </w:tblCellMar>
        </w:tblPrEx>
        <w:tc>
          <w:tcPr>
            <w:tcW w:w="9360" w:type="dxa"/>
            <w:shd w:val="clear" w:color="auto" w:fill="E8F0F8"/>
          </w:tcPr>
          <w:p w14:paraId="214B8DD0" w14:textId="77777777" w:rsidR="00065385" w:rsidRDefault="00000000">
            <w:pPr>
              <w:spacing w:before="240" w:after="240"/>
              <w:jc w:val="center"/>
            </w:pPr>
            <w:r>
              <w:rPr>
                <w:b/>
                <w:bCs/>
                <w:color w:val="1A3A5C"/>
                <w:sz w:val="28"/>
                <w:szCs w:val="28"/>
              </w:rPr>
              <w:t>Consolidated Cross-Batch Remediation Strategy for All 8 ROCA Flows</w:t>
            </w:r>
          </w:p>
        </w:tc>
      </w:tr>
    </w:tbl>
    <w:p w14:paraId="1E23AB0B" w14:textId="77777777" w:rsidR="00065385" w:rsidRDefault="00065385">
      <w:pPr>
        <w:spacing w:after="80"/>
      </w:pPr>
    </w:p>
    <w:p w14:paraId="59659924" w14:textId="77777777" w:rsidR="00065385" w:rsidRDefault="00065385">
      <w:pPr>
        <w:spacing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65385" w14:paraId="70FAB6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Pr>
          <w:p w14:paraId="29B0D33F" w14:textId="77777777" w:rsidR="00065385" w:rsidRDefault="00000000">
            <w:pPr>
              <w:spacing w:before="60" w:after="60"/>
              <w:jc w:val="right"/>
            </w:pPr>
            <w:r>
              <w:rPr>
                <w:b/>
                <w:bCs/>
                <w:color w:val="555555"/>
              </w:rPr>
              <w:t>Date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Pr>
          <w:p w14:paraId="7FA4D134" w14:textId="77777777" w:rsidR="00065385" w:rsidRDefault="00000000">
            <w:pPr>
              <w:spacing w:before="60" w:after="60"/>
            </w:pPr>
            <w:r>
              <w:rPr>
                <w:color w:val="1A3A5C"/>
              </w:rPr>
              <w:t>August 2026</w:t>
            </w:r>
          </w:p>
        </w:tc>
      </w:tr>
      <w:tr w:rsidR="00065385" w14:paraId="7AD53F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Pr>
          <w:p w14:paraId="5D33255D" w14:textId="77777777" w:rsidR="00065385" w:rsidRDefault="00000000">
            <w:pPr>
              <w:spacing w:before="60" w:after="60"/>
              <w:jc w:val="right"/>
            </w:pPr>
            <w:r>
              <w:rPr>
                <w:b/>
                <w:bCs/>
                <w:color w:val="555555"/>
              </w:rPr>
              <w:t>Version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Pr>
          <w:p w14:paraId="0E2D4C50" w14:textId="77777777" w:rsidR="00065385" w:rsidRDefault="00000000">
            <w:pPr>
              <w:spacing w:before="60" w:after="60"/>
            </w:pPr>
            <w:r>
              <w:rPr>
                <w:color w:val="1A3A5C"/>
              </w:rPr>
              <w:t>1.0</w:t>
            </w:r>
          </w:p>
        </w:tc>
      </w:tr>
      <w:tr w:rsidR="00065385" w14:paraId="2620F6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Pr>
          <w:p w14:paraId="61E952B2" w14:textId="77777777" w:rsidR="00065385" w:rsidRDefault="00000000">
            <w:pPr>
              <w:spacing w:before="60" w:after="60"/>
              <w:jc w:val="right"/>
            </w:pPr>
            <w:r>
              <w:rPr>
                <w:b/>
                <w:bCs/>
                <w:color w:val="555555"/>
              </w:rPr>
              <w:t>Status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Pr>
          <w:p w14:paraId="4F1650A7" w14:textId="77777777" w:rsidR="00065385" w:rsidRDefault="00000000">
            <w:pPr>
              <w:spacing w:before="60" w:after="60"/>
            </w:pPr>
            <w:r>
              <w:rPr>
                <w:b/>
                <w:bCs/>
                <w:color w:val="1B6B20"/>
                <w:highlight w:val="yellow"/>
              </w:rPr>
              <w:t>APPROVED</w:t>
            </w:r>
          </w:p>
        </w:tc>
      </w:tr>
      <w:tr w:rsidR="00065385" w14:paraId="21D19D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Pr>
          <w:p w14:paraId="5994D2F0" w14:textId="77777777" w:rsidR="00065385" w:rsidRDefault="00000000">
            <w:pPr>
              <w:spacing w:before="60" w:after="60"/>
              <w:jc w:val="right"/>
            </w:pPr>
            <w:r>
              <w:rPr>
                <w:b/>
                <w:bCs/>
                <w:color w:val="555555"/>
              </w:rPr>
              <w:t>Classification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Pr>
          <w:p w14:paraId="3D6D3687" w14:textId="77777777" w:rsidR="00065385" w:rsidRDefault="00000000">
            <w:pPr>
              <w:spacing w:before="60" w:after="60"/>
            </w:pPr>
            <w:r>
              <w:rPr>
                <w:color w:val="555555"/>
              </w:rPr>
              <w:t>Engineering Leadership / Internal</w:t>
            </w:r>
          </w:p>
        </w:tc>
      </w:tr>
      <w:tr w:rsidR="00065385" w14:paraId="393BF0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Pr>
          <w:p w14:paraId="019DBE3F" w14:textId="77777777" w:rsidR="00065385" w:rsidRDefault="00000000">
            <w:pPr>
              <w:spacing w:before="60" w:after="60"/>
              <w:jc w:val="right"/>
            </w:pPr>
            <w:r>
              <w:rPr>
                <w:b/>
                <w:bCs/>
                <w:color w:val="555555"/>
              </w:rPr>
              <w:t>Scope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Pr>
          <w:p w14:paraId="1B983528" w14:textId="77777777" w:rsidR="00065385" w:rsidRDefault="00000000">
            <w:pPr>
              <w:spacing w:before="60" w:after="60"/>
            </w:pPr>
            <w:r>
              <w:rPr>
                <w:color w:val="555555"/>
              </w:rPr>
              <w:t>All 8 ROCA Flows | 4 Review Batches | 6 AWS Well-Architected Pillars</w:t>
            </w:r>
          </w:p>
        </w:tc>
      </w:tr>
      <w:tr w:rsidR="00065385" w14:paraId="6C6D62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Pr>
          <w:p w14:paraId="4B9314A6" w14:textId="77777777" w:rsidR="00065385" w:rsidRDefault="00000000">
            <w:pPr>
              <w:spacing w:before="60" w:after="60"/>
              <w:jc w:val="right"/>
            </w:pPr>
            <w:r>
              <w:rPr>
                <w:b/>
                <w:bCs/>
                <w:color w:val="555555"/>
              </w:rPr>
              <w:t>Total Findings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Pr>
          <w:p w14:paraId="648C10CD" w14:textId="77777777" w:rsidR="00065385" w:rsidRDefault="00000000">
            <w:pPr>
              <w:spacing w:before="60" w:after="60"/>
            </w:pPr>
            <w:r>
              <w:rPr>
                <w:color w:val="B71C1C"/>
              </w:rPr>
              <w:t>~60+ architectural gaps | ~240-280 engineering days</w:t>
            </w:r>
          </w:p>
        </w:tc>
      </w:tr>
    </w:tbl>
    <w:p w14:paraId="3B7867B3" w14:textId="77777777" w:rsidR="00065385" w:rsidRDefault="00065385">
      <w:pPr>
        <w:spacing w:after="80"/>
      </w:pPr>
    </w:p>
    <w:p w14:paraId="152F1CD1" w14:textId="77777777" w:rsidR="00065385" w:rsidRDefault="00065385">
      <w:pPr>
        <w:spacing w:after="80"/>
      </w:pPr>
    </w:p>
    <w:p w14:paraId="4B7128C9" w14:textId="77777777" w:rsidR="00065385" w:rsidRDefault="00000000">
      <w:pPr>
        <w:spacing w:before="200" w:after="80"/>
        <w:jc w:val="center"/>
      </w:pPr>
      <w:r>
        <w:rPr>
          <w:i/>
          <w:iCs/>
          <w:color w:val="666666"/>
          <w:sz w:val="20"/>
          <w:szCs w:val="20"/>
        </w:rPr>
        <w:t>This document is the engineering leadership decision record for ROCA platform remediation investment.</w:t>
      </w:r>
    </w:p>
    <w:p w14:paraId="4F367CF6" w14:textId="77777777" w:rsidR="00065385" w:rsidRDefault="00000000">
      <w:pPr>
        <w:spacing w:after="80"/>
        <w:jc w:val="center"/>
      </w:pPr>
      <w:r>
        <w:rPr>
          <w:i/>
          <w:iCs/>
          <w:color w:val="666666"/>
          <w:sz w:val="20"/>
          <w:szCs w:val="20"/>
        </w:rPr>
        <w:t>Synthesized and de-duplicated from all 4 AWS Well-Architected Review batches.</w:t>
      </w:r>
    </w:p>
    <w:p w14:paraId="7864D051" w14:textId="77777777" w:rsidR="00065385" w:rsidRDefault="00000000">
      <w:r>
        <w:br w:type="page"/>
      </w:r>
    </w:p>
    <w:p w14:paraId="4E98A34B" w14:textId="77777777" w:rsidR="00065385" w:rsidRDefault="00000000">
      <w:pPr>
        <w:pStyle w:val="Heading1"/>
      </w:pPr>
      <w:r>
        <w:lastRenderedPageBreak/>
        <w:t>1. Executive Summary</w:t>
      </w:r>
    </w:p>
    <w:p w14:paraId="50BD556D" w14:textId="77777777" w:rsidR="00065385" w:rsidRDefault="00000000">
      <w:pPr>
        <w:pStyle w:val="BodyText"/>
      </w:pPr>
      <w:r>
        <w:t>The ROCA platform AWS Well-Architected Framework Review was conducted across four batches covering all 8 application flows. This unified roadmap synthesizes and de-duplicates findings from all four batches into a single prioritized remediation strategy for engineering leadership decision-making.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5385" w14:paraId="1C9E5AD3" w14:textId="77777777">
        <w:tblPrEx>
          <w:tblCellMar>
            <w:top w:w="0" w:type="dxa"/>
            <w:bottom w:w="0" w:type="dxa"/>
          </w:tblCellMar>
        </w:tblPrEx>
        <w:tc>
          <w:tcPr>
            <w:tcW w:w="9360" w:type="dxa"/>
            <w:tcBorders>
              <w:top w:val="single" w:sz="4" w:space="0" w:color="B71C1C"/>
              <w:left w:val="single" w:sz="12" w:space="0" w:color="B71C1C"/>
              <w:bottom w:val="single" w:sz="4" w:space="0" w:color="B71C1C"/>
            </w:tcBorders>
            <w:shd w:val="clear" w:color="auto" w:fill="FFF5F5"/>
          </w:tcPr>
          <w:p w14:paraId="0A8326FE" w14:textId="77777777" w:rsidR="00065385" w:rsidRDefault="00000000">
            <w:pPr>
              <w:spacing w:before="120" w:after="60"/>
            </w:pPr>
            <w:r>
              <w:rPr>
                <w:b/>
                <w:bCs/>
                <w:color w:val="B71C1C"/>
                <w:sz w:val="24"/>
                <w:szCs w:val="24"/>
              </w:rPr>
              <w:t>OVERALL RISK POSTURE: HIGH</w:t>
            </w:r>
          </w:p>
          <w:p w14:paraId="647BA36E" w14:textId="77777777" w:rsidR="00065385" w:rsidRDefault="00000000">
            <w:pPr>
              <w:spacing w:after="60"/>
            </w:pPr>
            <w:r>
              <w:rPr>
                <w:color w:val="333333"/>
                <w:sz w:val="20"/>
                <w:szCs w:val="20"/>
              </w:rPr>
              <w:t>Security: HIGH  |  Reliability: HIGH  |  Operational Excellence: MEDIUM  |  Performance: MEDIUM</w:t>
            </w:r>
          </w:p>
          <w:p w14:paraId="7639A5E6" w14:textId="77777777" w:rsidR="00065385" w:rsidRDefault="00000000">
            <w:pPr>
              <w:spacing w:after="120"/>
            </w:pPr>
            <w:r>
              <w:rPr>
                <w:i/>
                <w:iCs/>
                <w:color w:val="555555"/>
                <w:sz w:val="20"/>
                <w:szCs w:val="20"/>
              </w:rPr>
              <w:t>Six systemic gaps compound across all 4 batches and all 8 flows. Immediate platform-wide action required.</w:t>
            </w:r>
          </w:p>
        </w:tc>
      </w:tr>
    </w:tbl>
    <w:p w14:paraId="020F0448" w14:textId="77777777" w:rsidR="00065385" w:rsidRDefault="00065385">
      <w:pPr>
        <w:spacing w:after="80"/>
      </w:pPr>
    </w:p>
    <w:p w14:paraId="1523F768" w14:textId="77777777" w:rsidR="00065385" w:rsidRDefault="00000000">
      <w:pPr>
        <w:pStyle w:val="Heading2"/>
      </w:pPr>
      <w:r>
        <w:t>1.1 Review Scope and Findings Volume</w:t>
      </w:r>
    </w:p>
    <w:p w14:paraId="1FD6FB92" w14:textId="77777777" w:rsidR="00065385" w:rsidRDefault="00000000">
      <w:pPr>
        <w:pStyle w:val="BodyText"/>
      </w:pPr>
      <w:r>
        <w:t>Across all 8 ROCA flows and 4 review batches, the Well-Architected reviews surfaced approximately 60+ architectural gaps totaling 240-280 engineering days of remediation effort. The findings span all six AWS Well-Architected pillars: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8"/>
        <w:gridCol w:w="1700"/>
        <w:gridCol w:w="1684"/>
        <w:gridCol w:w="1659"/>
        <w:gridCol w:w="1692"/>
        <w:gridCol w:w="1261"/>
      </w:tblGrid>
      <w:tr w:rsidR="00065385" w14:paraId="1AAED908"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157DCFA8" w14:textId="77777777" w:rsidR="00065385" w:rsidRDefault="00000000">
            <w:pPr>
              <w:spacing w:before="80" w:after="80"/>
              <w:jc w:val="center"/>
            </w:pPr>
            <w:r>
              <w:rPr>
                <w:b/>
                <w:bCs/>
                <w:color w:val="FFFFFF"/>
                <w:sz w:val="20"/>
                <w:szCs w:val="20"/>
              </w:rPr>
              <w:t>Pillar</w:t>
            </w:r>
          </w:p>
        </w:tc>
        <w:tc>
          <w:tcPr>
            <w:tcW w:w="18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16941BAD" w14:textId="77777777" w:rsidR="00065385" w:rsidRDefault="00000000">
            <w:pPr>
              <w:spacing w:before="80" w:after="80"/>
              <w:jc w:val="center"/>
            </w:pPr>
            <w:r>
              <w:rPr>
                <w:b/>
                <w:bCs/>
                <w:color w:val="FFFFFF"/>
                <w:sz w:val="20"/>
                <w:szCs w:val="20"/>
              </w:rPr>
              <w:t>Findings</w:t>
            </w:r>
          </w:p>
        </w:tc>
        <w:tc>
          <w:tcPr>
            <w:tcW w:w="18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4AF685CD" w14:textId="77777777" w:rsidR="00065385" w:rsidRDefault="00000000">
            <w:pPr>
              <w:spacing w:before="80" w:after="80"/>
              <w:jc w:val="center"/>
            </w:pPr>
            <w:r>
              <w:rPr>
                <w:b/>
                <w:bCs/>
                <w:color w:val="FFFFFF"/>
                <w:sz w:val="20"/>
                <w:szCs w:val="20"/>
              </w:rPr>
              <w:t>Critical</w:t>
            </w:r>
          </w:p>
        </w:tc>
        <w:tc>
          <w:tcPr>
            <w:tcW w:w="18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6E77EE06" w14:textId="77777777" w:rsidR="00065385" w:rsidRDefault="00000000">
            <w:pPr>
              <w:spacing w:before="80" w:after="80"/>
              <w:jc w:val="center"/>
            </w:pPr>
            <w:r>
              <w:rPr>
                <w:b/>
                <w:bCs/>
                <w:color w:val="FFFFFF"/>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09F3533F" w14:textId="77777777" w:rsidR="00065385" w:rsidRDefault="00000000">
            <w:pPr>
              <w:spacing w:before="80" w:after="80"/>
              <w:jc w:val="center"/>
            </w:pPr>
            <w:r>
              <w:rPr>
                <w:b/>
                <w:bCs/>
                <w:color w:val="FFFFFF"/>
                <w:sz w:val="20"/>
                <w:szCs w:val="20"/>
              </w:rPr>
              <w:t>Medium</w:t>
            </w:r>
          </w:p>
        </w:tc>
        <w:tc>
          <w:tcPr>
            <w:tcW w:w="136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56CD3D20" w14:textId="77777777" w:rsidR="00065385" w:rsidRDefault="00000000">
            <w:pPr>
              <w:spacing w:before="80" w:after="80"/>
              <w:jc w:val="center"/>
            </w:pPr>
            <w:r>
              <w:rPr>
                <w:b/>
                <w:bCs/>
                <w:color w:val="FFFFFF"/>
                <w:sz w:val="20"/>
                <w:szCs w:val="20"/>
              </w:rPr>
              <w:t>Low</w:t>
            </w:r>
          </w:p>
        </w:tc>
      </w:tr>
      <w:tr w:rsidR="00065385" w14:paraId="0FB2CE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DECEA"/>
          </w:tcPr>
          <w:p w14:paraId="40C8CAAB" w14:textId="77777777" w:rsidR="00065385" w:rsidRDefault="00000000">
            <w:pPr>
              <w:spacing w:before="60" w:after="60"/>
            </w:pPr>
            <w:r>
              <w:rPr>
                <w:b/>
                <w:bCs/>
                <w:color w:val="B71C1C"/>
                <w:sz w:val="20"/>
                <w:szCs w:val="20"/>
              </w:rPr>
              <w:t>Security</w:t>
            </w:r>
          </w:p>
        </w:tc>
        <w:tc>
          <w:tcPr>
            <w:tcW w:w="1800" w:type="dxa"/>
            <w:tcBorders>
              <w:top w:val="single" w:sz="1" w:space="0" w:color="CCCCCC"/>
              <w:left w:val="single" w:sz="1" w:space="0" w:color="CCCCCC"/>
              <w:bottom w:val="single" w:sz="1" w:space="0" w:color="CCCCCC"/>
              <w:right w:val="single" w:sz="1" w:space="0" w:color="CCCCCC"/>
            </w:tcBorders>
            <w:shd w:val="clear" w:color="auto" w:fill="FDECEA"/>
          </w:tcPr>
          <w:p w14:paraId="7213D5E3" w14:textId="77777777" w:rsidR="00065385" w:rsidRDefault="00000000">
            <w:pPr>
              <w:spacing w:before="60" w:after="60"/>
              <w:jc w:val="center"/>
            </w:pPr>
            <w:r>
              <w:rPr>
                <w:color w:val="222222"/>
                <w:sz w:val="20"/>
                <w:szCs w:val="20"/>
              </w:rPr>
              <w:t>15</w:t>
            </w:r>
          </w:p>
        </w:tc>
        <w:tc>
          <w:tcPr>
            <w:tcW w:w="1800" w:type="dxa"/>
            <w:tcBorders>
              <w:top w:val="single" w:sz="1" w:space="0" w:color="CCCCCC"/>
              <w:left w:val="single" w:sz="1" w:space="0" w:color="CCCCCC"/>
              <w:bottom w:val="single" w:sz="1" w:space="0" w:color="CCCCCC"/>
              <w:right w:val="single" w:sz="1" w:space="0" w:color="CCCCCC"/>
            </w:tcBorders>
            <w:shd w:val="clear" w:color="auto" w:fill="FDECEA"/>
          </w:tcPr>
          <w:p w14:paraId="7E016883" w14:textId="77777777" w:rsidR="00065385" w:rsidRDefault="00000000">
            <w:pPr>
              <w:spacing w:before="60" w:after="60"/>
              <w:jc w:val="center"/>
            </w:pPr>
            <w:r>
              <w:rPr>
                <w:color w:val="B71C1C"/>
                <w:sz w:val="20"/>
                <w:szCs w:val="20"/>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FF3E0"/>
          </w:tcPr>
          <w:p w14:paraId="17135DF5" w14:textId="77777777" w:rsidR="00065385" w:rsidRDefault="00000000">
            <w:pPr>
              <w:spacing w:before="60" w:after="60"/>
              <w:jc w:val="center"/>
            </w:pPr>
            <w:r>
              <w:rPr>
                <w:color w:val="E65100"/>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E3F2FD"/>
          </w:tcPr>
          <w:p w14:paraId="5D0836ED" w14:textId="77777777" w:rsidR="00065385" w:rsidRDefault="00000000">
            <w:pPr>
              <w:spacing w:before="60" w:after="60"/>
              <w:jc w:val="center"/>
            </w:pPr>
            <w:r>
              <w:rPr>
                <w:color w:val="0D47A1"/>
                <w:sz w:val="20"/>
                <w:szCs w:val="20"/>
              </w:rPr>
              <w:t>3</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Pr>
          <w:p w14:paraId="1F300169" w14:textId="77777777" w:rsidR="00065385" w:rsidRDefault="00000000">
            <w:pPr>
              <w:spacing w:before="60" w:after="60"/>
              <w:jc w:val="center"/>
            </w:pPr>
            <w:r>
              <w:rPr>
                <w:color w:val="222222"/>
                <w:sz w:val="20"/>
                <w:szCs w:val="20"/>
              </w:rPr>
              <w:t>0</w:t>
            </w:r>
          </w:p>
        </w:tc>
      </w:tr>
      <w:tr w:rsidR="00065385" w14:paraId="20B83D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E1"/>
          </w:tcPr>
          <w:p w14:paraId="59A5BE54" w14:textId="77777777" w:rsidR="00065385" w:rsidRDefault="00000000">
            <w:pPr>
              <w:spacing w:before="60" w:after="60"/>
            </w:pPr>
            <w:r>
              <w:rPr>
                <w:b/>
                <w:bCs/>
                <w:color w:val="E65100"/>
                <w:sz w:val="20"/>
                <w:szCs w:val="20"/>
              </w:rPr>
              <w:t>Reliability</w:t>
            </w:r>
          </w:p>
        </w:tc>
        <w:tc>
          <w:tcPr>
            <w:tcW w:w="1800" w:type="dxa"/>
            <w:tcBorders>
              <w:top w:val="single" w:sz="1" w:space="0" w:color="CCCCCC"/>
              <w:left w:val="single" w:sz="1" w:space="0" w:color="CCCCCC"/>
              <w:bottom w:val="single" w:sz="1" w:space="0" w:color="CCCCCC"/>
              <w:right w:val="single" w:sz="1" w:space="0" w:color="CCCCCC"/>
            </w:tcBorders>
            <w:shd w:val="clear" w:color="auto" w:fill="FFF8E1"/>
          </w:tcPr>
          <w:p w14:paraId="46838617" w14:textId="77777777" w:rsidR="00065385" w:rsidRDefault="00000000">
            <w:pPr>
              <w:spacing w:before="60" w:after="60"/>
              <w:jc w:val="center"/>
            </w:pPr>
            <w:r>
              <w:rPr>
                <w:color w:val="222222"/>
                <w:sz w:val="20"/>
                <w:szCs w:val="20"/>
              </w:rPr>
              <w:t>14</w:t>
            </w:r>
          </w:p>
        </w:tc>
        <w:tc>
          <w:tcPr>
            <w:tcW w:w="1800" w:type="dxa"/>
            <w:tcBorders>
              <w:top w:val="single" w:sz="1" w:space="0" w:color="CCCCCC"/>
              <w:left w:val="single" w:sz="1" w:space="0" w:color="CCCCCC"/>
              <w:bottom w:val="single" w:sz="1" w:space="0" w:color="CCCCCC"/>
              <w:right w:val="single" w:sz="1" w:space="0" w:color="CCCCCC"/>
            </w:tcBorders>
            <w:shd w:val="clear" w:color="auto" w:fill="FDECEA"/>
          </w:tcPr>
          <w:p w14:paraId="3EBBF793" w14:textId="77777777" w:rsidR="00065385" w:rsidRDefault="00000000">
            <w:pPr>
              <w:spacing w:before="60" w:after="60"/>
              <w:jc w:val="center"/>
            </w:pPr>
            <w:r>
              <w:rPr>
                <w:color w:val="B71C1C"/>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3E0"/>
          </w:tcPr>
          <w:p w14:paraId="4C15865D" w14:textId="77777777" w:rsidR="00065385" w:rsidRDefault="00000000">
            <w:pPr>
              <w:spacing w:before="60" w:after="60"/>
              <w:jc w:val="center"/>
            </w:pPr>
            <w:r>
              <w:rPr>
                <w:color w:val="E65100"/>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E3F2FD"/>
          </w:tcPr>
          <w:p w14:paraId="70D06DF5" w14:textId="77777777" w:rsidR="00065385" w:rsidRDefault="00000000">
            <w:pPr>
              <w:spacing w:before="60" w:after="60"/>
              <w:jc w:val="center"/>
            </w:pPr>
            <w:r>
              <w:rPr>
                <w:color w:val="0D47A1"/>
                <w:sz w:val="20"/>
                <w:szCs w:val="20"/>
              </w:rPr>
              <w:t>3</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Pr>
          <w:p w14:paraId="0717377C" w14:textId="77777777" w:rsidR="00065385" w:rsidRDefault="00000000">
            <w:pPr>
              <w:spacing w:before="60" w:after="60"/>
              <w:jc w:val="center"/>
            </w:pPr>
            <w:r>
              <w:rPr>
                <w:color w:val="222222"/>
                <w:sz w:val="20"/>
                <w:szCs w:val="20"/>
              </w:rPr>
              <w:t>0</w:t>
            </w:r>
          </w:p>
        </w:tc>
      </w:tr>
      <w:tr w:rsidR="00065385" w14:paraId="401D61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57230770" w14:textId="77777777" w:rsidR="00065385" w:rsidRDefault="00000000">
            <w:pPr>
              <w:spacing w:before="60" w:after="60"/>
            </w:pPr>
            <w:r>
              <w:rPr>
                <w:b/>
                <w:bCs/>
                <w:color w:val="222222"/>
                <w:sz w:val="20"/>
                <w:szCs w:val="20"/>
              </w:rPr>
              <w:t>Oper. Excellence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75E13B9C" w14:textId="77777777" w:rsidR="00065385" w:rsidRDefault="00000000">
            <w:pPr>
              <w:spacing w:before="60" w:after="60"/>
              <w:jc w:val="center"/>
            </w:pPr>
            <w:r>
              <w:rPr>
                <w:color w:val="222222"/>
                <w:sz w:val="20"/>
                <w:szCs w:val="20"/>
              </w:rPr>
              <w:t>13</w:t>
            </w:r>
          </w:p>
        </w:tc>
        <w:tc>
          <w:tcPr>
            <w:tcW w:w="1800" w:type="dxa"/>
            <w:tcBorders>
              <w:top w:val="single" w:sz="1" w:space="0" w:color="CCCCCC"/>
              <w:left w:val="single" w:sz="1" w:space="0" w:color="CCCCCC"/>
              <w:bottom w:val="single" w:sz="1" w:space="0" w:color="CCCCCC"/>
              <w:right w:val="single" w:sz="1" w:space="0" w:color="CCCCCC"/>
            </w:tcBorders>
            <w:shd w:val="clear" w:color="auto" w:fill="FDECEA"/>
          </w:tcPr>
          <w:p w14:paraId="5CB8CD66" w14:textId="77777777" w:rsidR="00065385" w:rsidRDefault="00000000">
            <w:pPr>
              <w:spacing w:before="60" w:after="60"/>
              <w:jc w:val="center"/>
            </w:pPr>
            <w:r>
              <w:rPr>
                <w:color w:val="B71C1C"/>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3E0"/>
          </w:tcPr>
          <w:p w14:paraId="38ACBA51" w14:textId="77777777" w:rsidR="00065385" w:rsidRDefault="00000000">
            <w:pPr>
              <w:spacing w:before="60" w:after="60"/>
              <w:jc w:val="center"/>
            </w:pPr>
            <w:r>
              <w:rPr>
                <w:color w:val="E65100"/>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E3F2FD"/>
          </w:tcPr>
          <w:p w14:paraId="55747D5B" w14:textId="77777777" w:rsidR="00065385" w:rsidRDefault="00000000">
            <w:pPr>
              <w:spacing w:before="60" w:after="60"/>
              <w:jc w:val="center"/>
            </w:pPr>
            <w:r>
              <w:rPr>
                <w:color w:val="0D47A1"/>
                <w:sz w:val="20"/>
                <w:szCs w:val="20"/>
              </w:rPr>
              <w:t>4</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Pr>
          <w:p w14:paraId="70F9F448" w14:textId="77777777" w:rsidR="00065385" w:rsidRDefault="00000000">
            <w:pPr>
              <w:spacing w:before="60" w:after="60"/>
              <w:jc w:val="center"/>
            </w:pPr>
            <w:r>
              <w:rPr>
                <w:color w:val="222222"/>
                <w:sz w:val="20"/>
                <w:szCs w:val="20"/>
              </w:rPr>
              <w:t>0</w:t>
            </w:r>
          </w:p>
        </w:tc>
      </w:tr>
      <w:tr w:rsidR="00065385" w14:paraId="61D3A3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8F8"/>
          </w:tcPr>
          <w:p w14:paraId="422E4778" w14:textId="77777777" w:rsidR="00065385" w:rsidRDefault="00000000">
            <w:pPr>
              <w:spacing w:before="60" w:after="60"/>
            </w:pPr>
            <w:r>
              <w:rPr>
                <w:b/>
                <w:bCs/>
                <w:color w:val="222222"/>
                <w:sz w:val="20"/>
                <w:szCs w:val="20"/>
              </w:rPr>
              <w:t>Perf. Efficiency</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Pr>
          <w:p w14:paraId="04789007" w14:textId="77777777" w:rsidR="00065385" w:rsidRDefault="00000000">
            <w:pPr>
              <w:spacing w:before="60" w:after="60"/>
              <w:jc w:val="center"/>
            </w:pPr>
            <w:r>
              <w:rPr>
                <w:color w:val="222222"/>
                <w:sz w:val="20"/>
                <w:szCs w:val="20"/>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FDECEA"/>
          </w:tcPr>
          <w:p w14:paraId="203A1052" w14:textId="77777777" w:rsidR="00065385" w:rsidRDefault="00000000">
            <w:pPr>
              <w:spacing w:before="60" w:after="60"/>
              <w:jc w:val="center"/>
            </w:pPr>
            <w:r>
              <w:rPr>
                <w:color w:val="B71C1C"/>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3E0"/>
          </w:tcPr>
          <w:p w14:paraId="6E90E0F8" w14:textId="77777777" w:rsidR="00065385" w:rsidRDefault="00000000">
            <w:pPr>
              <w:spacing w:before="60" w:after="60"/>
              <w:jc w:val="center"/>
            </w:pPr>
            <w:r>
              <w:rPr>
                <w:color w:val="E65100"/>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E3F2FD"/>
          </w:tcPr>
          <w:p w14:paraId="4713795D" w14:textId="77777777" w:rsidR="00065385" w:rsidRDefault="00000000">
            <w:pPr>
              <w:spacing w:before="60" w:after="60"/>
              <w:jc w:val="center"/>
            </w:pPr>
            <w:r>
              <w:rPr>
                <w:color w:val="0D47A1"/>
                <w:sz w:val="20"/>
                <w:szCs w:val="20"/>
              </w:rPr>
              <w:t>5</w:t>
            </w:r>
          </w:p>
        </w:tc>
        <w:tc>
          <w:tcPr>
            <w:tcW w:w="1360" w:type="dxa"/>
            <w:tcBorders>
              <w:top w:val="single" w:sz="1" w:space="0" w:color="CCCCCC"/>
              <w:left w:val="single" w:sz="1" w:space="0" w:color="CCCCCC"/>
              <w:bottom w:val="single" w:sz="1" w:space="0" w:color="CCCCCC"/>
              <w:right w:val="single" w:sz="1" w:space="0" w:color="CCCCCC"/>
            </w:tcBorders>
            <w:shd w:val="clear" w:color="auto" w:fill="F5F5F5"/>
          </w:tcPr>
          <w:p w14:paraId="5123B495" w14:textId="77777777" w:rsidR="00065385" w:rsidRDefault="00000000">
            <w:pPr>
              <w:spacing w:before="60" w:after="60"/>
              <w:jc w:val="center"/>
            </w:pPr>
            <w:r>
              <w:rPr>
                <w:color w:val="424242"/>
                <w:sz w:val="20"/>
                <w:szCs w:val="20"/>
              </w:rPr>
              <w:t>1</w:t>
            </w:r>
          </w:p>
        </w:tc>
      </w:tr>
      <w:tr w:rsidR="00065385" w14:paraId="035C5E2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0F25EB27" w14:textId="77777777" w:rsidR="00065385" w:rsidRDefault="00000000">
            <w:pPr>
              <w:spacing w:before="60" w:after="60"/>
            </w:pPr>
            <w:r>
              <w:rPr>
                <w:b/>
                <w:bCs/>
                <w:color w:val="222222"/>
                <w:sz w:val="20"/>
                <w:szCs w:val="20"/>
              </w:rPr>
              <w:t>Cost Optimization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3CBAF98E" w14:textId="77777777" w:rsidR="00065385" w:rsidRDefault="00000000">
            <w:pPr>
              <w:spacing w:before="60" w:after="60"/>
              <w:jc w:val="center"/>
            </w:pPr>
            <w:r>
              <w:rPr>
                <w:color w:val="222222"/>
                <w:sz w:val="20"/>
                <w:szCs w:val="20"/>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6C0493E0" w14:textId="77777777" w:rsidR="00065385" w:rsidRDefault="00000000">
            <w:pPr>
              <w:spacing w:before="60" w:after="60"/>
              <w:jc w:val="center"/>
            </w:pPr>
            <w:r>
              <w:rPr>
                <w:color w:val="222222"/>
                <w:sz w:val="20"/>
                <w:szCs w:val="20"/>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FFF3E0"/>
          </w:tcPr>
          <w:p w14:paraId="06A9E9AC" w14:textId="77777777" w:rsidR="00065385" w:rsidRDefault="00000000">
            <w:pPr>
              <w:spacing w:before="60" w:after="60"/>
              <w:jc w:val="center"/>
            </w:pPr>
            <w:r>
              <w:rPr>
                <w:color w:val="E65100"/>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E3F2FD"/>
          </w:tcPr>
          <w:p w14:paraId="3F76112C" w14:textId="77777777" w:rsidR="00065385" w:rsidRDefault="00000000">
            <w:pPr>
              <w:spacing w:before="60" w:after="60"/>
              <w:jc w:val="center"/>
            </w:pPr>
            <w:r>
              <w:rPr>
                <w:color w:val="0D47A1"/>
                <w:sz w:val="20"/>
                <w:szCs w:val="20"/>
              </w:rPr>
              <w:t>4</w:t>
            </w:r>
          </w:p>
        </w:tc>
        <w:tc>
          <w:tcPr>
            <w:tcW w:w="1360" w:type="dxa"/>
            <w:tcBorders>
              <w:top w:val="single" w:sz="1" w:space="0" w:color="CCCCCC"/>
              <w:left w:val="single" w:sz="1" w:space="0" w:color="CCCCCC"/>
              <w:bottom w:val="single" w:sz="1" w:space="0" w:color="CCCCCC"/>
              <w:right w:val="single" w:sz="1" w:space="0" w:color="CCCCCC"/>
            </w:tcBorders>
            <w:shd w:val="clear" w:color="auto" w:fill="F5F5F5"/>
          </w:tcPr>
          <w:p w14:paraId="2F7DACD6" w14:textId="77777777" w:rsidR="00065385" w:rsidRDefault="00000000">
            <w:pPr>
              <w:spacing w:before="60" w:after="60"/>
              <w:jc w:val="center"/>
            </w:pPr>
            <w:r>
              <w:rPr>
                <w:color w:val="424242"/>
                <w:sz w:val="20"/>
                <w:szCs w:val="20"/>
              </w:rPr>
              <w:t>4</w:t>
            </w:r>
          </w:p>
        </w:tc>
      </w:tr>
      <w:tr w:rsidR="00065385" w14:paraId="5A448B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8F8"/>
          </w:tcPr>
          <w:p w14:paraId="09946119" w14:textId="77777777" w:rsidR="00065385" w:rsidRDefault="00000000">
            <w:pPr>
              <w:spacing w:before="60" w:after="60"/>
            </w:pPr>
            <w:r>
              <w:rPr>
                <w:b/>
                <w:bCs/>
                <w:color w:val="222222"/>
                <w:sz w:val="20"/>
                <w:szCs w:val="20"/>
              </w:rPr>
              <w:t>Sustainability</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Pr>
          <w:p w14:paraId="1C5DC3A4" w14:textId="77777777" w:rsidR="00065385" w:rsidRDefault="00000000">
            <w:pPr>
              <w:spacing w:before="60" w:after="60"/>
              <w:jc w:val="center"/>
            </w:pPr>
            <w:r>
              <w:rPr>
                <w:color w:val="222222"/>
                <w:sz w:val="20"/>
                <w:szCs w:val="2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54272FF6" w14:textId="77777777" w:rsidR="00065385" w:rsidRDefault="00000000">
            <w:pPr>
              <w:spacing w:before="60" w:after="60"/>
              <w:jc w:val="center"/>
            </w:pPr>
            <w:r>
              <w:rPr>
                <w:color w:val="222222"/>
                <w:sz w:val="20"/>
                <w:szCs w:val="20"/>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7E67D1D8" w14:textId="77777777" w:rsidR="00065385" w:rsidRDefault="00000000">
            <w:pPr>
              <w:spacing w:before="60" w:after="60"/>
              <w:jc w:val="center"/>
            </w:pPr>
            <w:r>
              <w:rPr>
                <w:color w:val="222222"/>
                <w:sz w:val="20"/>
                <w:szCs w:val="20"/>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E3F2FD"/>
          </w:tcPr>
          <w:p w14:paraId="6FEA57BB" w14:textId="77777777" w:rsidR="00065385" w:rsidRDefault="00000000">
            <w:pPr>
              <w:spacing w:before="60" w:after="60"/>
              <w:jc w:val="center"/>
            </w:pPr>
            <w:r>
              <w:rPr>
                <w:color w:val="0D47A1"/>
                <w:sz w:val="20"/>
                <w:szCs w:val="20"/>
              </w:rPr>
              <w:t>5</w:t>
            </w:r>
          </w:p>
        </w:tc>
        <w:tc>
          <w:tcPr>
            <w:tcW w:w="1360" w:type="dxa"/>
            <w:tcBorders>
              <w:top w:val="single" w:sz="1" w:space="0" w:color="CCCCCC"/>
              <w:left w:val="single" w:sz="1" w:space="0" w:color="CCCCCC"/>
              <w:bottom w:val="single" w:sz="1" w:space="0" w:color="CCCCCC"/>
              <w:right w:val="single" w:sz="1" w:space="0" w:color="CCCCCC"/>
            </w:tcBorders>
            <w:shd w:val="clear" w:color="auto" w:fill="F5F5F5"/>
          </w:tcPr>
          <w:p w14:paraId="0C34A257" w14:textId="77777777" w:rsidR="00065385" w:rsidRDefault="00000000">
            <w:pPr>
              <w:spacing w:before="60" w:after="60"/>
              <w:jc w:val="center"/>
            </w:pPr>
            <w:r>
              <w:rPr>
                <w:color w:val="424242"/>
                <w:sz w:val="20"/>
                <w:szCs w:val="20"/>
              </w:rPr>
              <w:t>2</w:t>
            </w:r>
          </w:p>
        </w:tc>
      </w:tr>
      <w:tr w:rsidR="00065385" w14:paraId="1622AD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0F6"/>
          </w:tcPr>
          <w:p w14:paraId="12A4667B" w14:textId="77777777" w:rsidR="00065385" w:rsidRDefault="00000000">
            <w:pPr>
              <w:spacing w:before="60" w:after="60"/>
            </w:pPr>
            <w:r>
              <w:rPr>
                <w:b/>
                <w:bCs/>
                <w:color w:val="1A3A5C"/>
                <w:sz w:val="20"/>
                <w:szCs w:val="20"/>
              </w:rPr>
              <w:t>TOTAL</w:t>
            </w:r>
          </w:p>
        </w:tc>
        <w:tc>
          <w:tcPr>
            <w:tcW w:w="1800" w:type="dxa"/>
            <w:tcBorders>
              <w:top w:val="single" w:sz="1" w:space="0" w:color="CCCCCC"/>
              <w:left w:val="single" w:sz="1" w:space="0" w:color="CCCCCC"/>
              <w:bottom w:val="single" w:sz="1" w:space="0" w:color="CCCCCC"/>
              <w:right w:val="single" w:sz="1" w:space="0" w:color="CCCCCC"/>
            </w:tcBorders>
            <w:shd w:val="clear" w:color="auto" w:fill="EAF0F6"/>
          </w:tcPr>
          <w:p w14:paraId="47FC266B" w14:textId="77777777" w:rsidR="00065385" w:rsidRDefault="00000000">
            <w:pPr>
              <w:spacing w:before="60" w:after="60"/>
              <w:jc w:val="center"/>
            </w:pPr>
            <w:r>
              <w:rPr>
                <w:b/>
                <w:bCs/>
                <w:color w:val="1A3A5C"/>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AF0F6"/>
          </w:tcPr>
          <w:p w14:paraId="2F5AB761" w14:textId="77777777" w:rsidR="00065385" w:rsidRDefault="00000000">
            <w:pPr>
              <w:spacing w:before="60" w:after="60"/>
              <w:jc w:val="center"/>
            </w:pPr>
            <w:r>
              <w:rPr>
                <w:b/>
                <w:bCs/>
                <w:color w:val="B71C1C"/>
                <w:sz w:val="20"/>
                <w:szCs w:val="20"/>
              </w:rPr>
              <w:t>18</w:t>
            </w:r>
          </w:p>
        </w:tc>
        <w:tc>
          <w:tcPr>
            <w:tcW w:w="1800" w:type="dxa"/>
            <w:tcBorders>
              <w:top w:val="single" w:sz="1" w:space="0" w:color="CCCCCC"/>
              <w:left w:val="single" w:sz="1" w:space="0" w:color="CCCCCC"/>
              <w:bottom w:val="single" w:sz="1" w:space="0" w:color="CCCCCC"/>
              <w:right w:val="single" w:sz="1" w:space="0" w:color="CCCCCC"/>
            </w:tcBorders>
            <w:shd w:val="clear" w:color="auto" w:fill="EAF0F6"/>
          </w:tcPr>
          <w:p w14:paraId="4639DC47" w14:textId="77777777" w:rsidR="00065385" w:rsidRDefault="00000000">
            <w:pPr>
              <w:spacing w:before="60" w:after="60"/>
              <w:jc w:val="center"/>
            </w:pPr>
            <w:r>
              <w:rPr>
                <w:b/>
                <w:bCs/>
                <w:color w:val="E65100"/>
                <w:sz w:val="20"/>
                <w:szCs w:val="20"/>
              </w:rPr>
              <w:t>21</w:t>
            </w:r>
          </w:p>
        </w:tc>
        <w:tc>
          <w:tcPr>
            <w:tcW w:w="1800" w:type="dxa"/>
            <w:tcBorders>
              <w:top w:val="single" w:sz="1" w:space="0" w:color="CCCCCC"/>
              <w:left w:val="single" w:sz="1" w:space="0" w:color="CCCCCC"/>
              <w:bottom w:val="single" w:sz="1" w:space="0" w:color="CCCCCC"/>
              <w:right w:val="single" w:sz="1" w:space="0" w:color="CCCCCC"/>
            </w:tcBorders>
            <w:shd w:val="clear" w:color="auto" w:fill="EAF0F6"/>
          </w:tcPr>
          <w:p w14:paraId="34C47A0B" w14:textId="77777777" w:rsidR="00065385" w:rsidRDefault="00000000">
            <w:pPr>
              <w:spacing w:before="60" w:after="60"/>
              <w:jc w:val="center"/>
            </w:pPr>
            <w:r>
              <w:rPr>
                <w:b/>
                <w:bCs/>
                <w:color w:val="0D47A1"/>
                <w:sz w:val="20"/>
                <w:szCs w:val="20"/>
              </w:rPr>
              <w:t>24</w:t>
            </w:r>
          </w:p>
        </w:tc>
        <w:tc>
          <w:tcPr>
            <w:tcW w:w="1360" w:type="dxa"/>
            <w:tcBorders>
              <w:top w:val="single" w:sz="1" w:space="0" w:color="CCCCCC"/>
              <w:left w:val="single" w:sz="1" w:space="0" w:color="CCCCCC"/>
              <w:bottom w:val="single" w:sz="1" w:space="0" w:color="CCCCCC"/>
              <w:right w:val="single" w:sz="1" w:space="0" w:color="CCCCCC"/>
            </w:tcBorders>
            <w:shd w:val="clear" w:color="auto" w:fill="EAF0F6"/>
          </w:tcPr>
          <w:p w14:paraId="708AC133" w14:textId="77777777" w:rsidR="00065385" w:rsidRDefault="00000000">
            <w:pPr>
              <w:spacing w:before="60" w:after="60"/>
              <w:jc w:val="center"/>
            </w:pPr>
            <w:r>
              <w:rPr>
                <w:b/>
                <w:bCs/>
                <w:color w:val="424242"/>
                <w:sz w:val="20"/>
                <w:szCs w:val="20"/>
              </w:rPr>
              <w:t>7</w:t>
            </w:r>
          </w:p>
        </w:tc>
      </w:tr>
    </w:tbl>
    <w:p w14:paraId="4B58782B" w14:textId="77777777" w:rsidR="00065385" w:rsidRDefault="00065385">
      <w:pPr>
        <w:spacing w:after="80"/>
      </w:pPr>
    </w:p>
    <w:p w14:paraId="1C06F7C5" w14:textId="77777777" w:rsidR="00065385" w:rsidRDefault="00000000">
      <w:pPr>
        <w:pStyle w:val="Heading2"/>
      </w:pPr>
      <w:r>
        <w:t>1.2 Six Systemic Gaps — The Platform Risk Multipliers</w:t>
      </w:r>
    </w:p>
    <w:p w14:paraId="525BF47E" w14:textId="77777777" w:rsidR="00065385" w:rsidRDefault="00000000">
      <w:pPr>
        <w:pStyle w:val="BodyText"/>
      </w:pPr>
      <w:r>
        <w:t>The Batch 4 cross-batch analysis confirmed that Security and Reliability carry the highest concentration of critical gaps, driven by 6 systemic issues that have compounded across every batch. These 6 gaps appeared in all 4 review batches with escalating severity:</w:t>
      </w:r>
    </w:p>
    <w:p w14:paraId="2CBF5AE5" w14:textId="77777777" w:rsidR="00065385" w:rsidRDefault="00000000">
      <w:pPr>
        <w:pStyle w:val="BodyText"/>
        <w:numPr>
          <w:ilvl w:val="0"/>
          <w:numId w:val="2"/>
        </w:numPr>
      </w:pPr>
      <w:r>
        <w:rPr>
          <w:b/>
          <w:bCs/>
        </w:rPr>
        <w:t xml:space="preserve">Missing AWS WAF: </w:t>
      </w:r>
      <w:r>
        <w:t>No Web Application Firewall on any API Gateway stage. Escalated from High (Batch 1) to Critical (Batch 2+) when payment flows were assessed. Affects all 8 flows.</w:t>
      </w:r>
    </w:p>
    <w:p w14:paraId="440EC3DB" w14:textId="77777777" w:rsidR="00065385" w:rsidRDefault="00000000">
      <w:pPr>
        <w:pStyle w:val="BodyText"/>
        <w:numPr>
          <w:ilvl w:val="0"/>
          <w:numId w:val="2"/>
        </w:numPr>
      </w:pPr>
      <w:r>
        <w:rPr>
          <w:b/>
          <w:bCs/>
        </w:rPr>
        <w:t xml:space="preserve">Missing Amazon </w:t>
      </w:r>
      <w:proofErr w:type="spellStart"/>
      <w:r>
        <w:rPr>
          <w:b/>
          <w:bCs/>
        </w:rPr>
        <w:t>GuardDuty</w:t>
      </w:r>
      <w:proofErr w:type="spellEnd"/>
      <w:r>
        <w:rPr>
          <w:b/>
          <w:bCs/>
        </w:rPr>
        <w:t xml:space="preserve">: </w:t>
      </w:r>
      <w:r>
        <w:t>No account-level threat detection for Lambda, RDS, S3, or API Gateway. Critical finding across all batches.</w:t>
      </w:r>
    </w:p>
    <w:p w14:paraId="057C7909" w14:textId="77777777" w:rsidR="00065385" w:rsidRDefault="00000000">
      <w:pPr>
        <w:pStyle w:val="BodyText"/>
        <w:numPr>
          <w:ilvl w:val="0"/>
          <w:numId w:val="2"/>
        </w:numPr>
      </w:pPr>
      <w:r>
        <w:rPr>
          <w:b/>
          <w:bCs/>
        </w:rPr>
        <w:t xml:space="preserve">No Dead Letter Queues (DLQs): </w:t>
      </w:r>
      <w:r>
        <w:t>Silent data loss on async Lambda invocations and SQS queues across onboarding, payments, notifications, and scripture delivery. Critical across all 4 batches.</w:t>
      </w:r>
    </w:p>
    <w:p w14:paraId="133C04E5" w14:textId="77777777" w:rsidR="00065385" w:rsidRDefault="00000000">
      <w:pPr>
        <w:pStyle w:val="BodyText"/>
        <w:numPr>
          <w:ilvl w:val="0"/>
          <w:numId w:val="2"/>
        </w:numPr>
      </w:pPr>
      <w:r>
        <w:rPr>
          <w:b/>
          <w:bCs/>
        </w:rPr>
        <w:t xml:space="preserve">JWT Token Rotation Without PKCE: </w:t>
      </w:r>
      <w:r>
        <w:t>Single most persistent security vulnerability. Affects every API endpoint across all 8 flows. Critical since Batch 1.</w:t>
      </w:r>
    </w:p>
    <w:p w14:paraId="009488A2" w14:textId="77777777" w:rsidR="00065385" w:rsidRDefault="00000000">
      <w:pPr>
        <w:pStyle w:val="BodyText"/>
        <w:numPr>
          <w:ilvl w:val="0"/>
          <w:numId w:val="2"/>
        </w:numPr>
      </w:pPr>
      <w:r>
        <w:rPr>
          <w:b/>
          <w:bCs/>
        </w:rPr>
        <w:lastRenderedPageBreak/>
        <w:t xml:space="preserve">Embedded State Machines: </w:t>
      </w:r>
      <w:r>
        <w:t>Onboarding, volunteer scheduling, event registration, and reading plan orchestration all use application-code state machines instead of AWS Step Functions. High across all batches.</w:t>
      </w:r>
    </w:p>
    <w:p w14:paraId="5D4A4E3F" w14:textId="77777777" w:rsidR="00065385" w:rsidRDefault="00000000">
      <w:pPr>
        <w:pStyle w:val="BodyText"/>
        <w:numPr>
          <w:ilvl w:val="0"/>
          <w:numId w:val="2"/>
        </w:numPr>
      </w:pPr>
      <w:r>
        <w:rPr>
          <w:b/>
          <w:bCs/>
        </w:rPr>
        <w:t xml:space="preserve">No EventBridge Custom Event Bus: </w:t>
      </w:r>
      <w:proofErr w:type="gramStart"/>
      <w:r>
        <w:t>Cross-flow</w:t>
      </w:r>
      <w:proofErr w:type="gramEnd"/>
      <w:r>
        <w:t xml:space="preserve"> communication relies on direct service-to-service calls, creating tight coupling. High across all batches, no centralized event schema or retry strategy.</w:t>
      </w:r>
    </w:p>
    <w:p w14:paraId="06A8A4DA" w14:textId="77777777" w:rsidR="00065385" w:rsidRDefault="00065385">
      <w:pPr>
        <w:spacing w:after="80"/>
      </w:pPr>
    </w:p>
    <w:p w14:paraId="0EC8F599" w14:textId="77777777" w:rsidR="00065385" w:rsidRDefault="00000000">
      <w:pPr>
        <w:pStyle w:val="Heading2"/>
      </w:pPr>
      <w:r>
        <w:t>1.3 Platform-First Remediation Strategy</w:t>
      </w:r>
    </w:p>
    <w:p w14:paraId="4E829D1D" w14:textId="77777777" w:rsidR="00065385" w:rsidRDefault="00000000">
      <w:pPr>
        <w:pStyle w:val="BodyText"/>
      </w:pPr>
      <w:r>
        <w:t xml:space="preserve">The recommended strategy is platform-first remediation: implementing WAF, DLQs, </w:t>
      </w:r>
      <w:proofErr w:type="spellStart"/>
      <w:r>
        <w:t>GuardDuty</w:t>
      </w:r>
      <w:proofErr w:type="spellEnd"/>
      <w:r>
        <w:t>, and JWT rotation as CDK/SAM templates in Phase 1 retroactively closes approximately 40% of all findings across the entire platform without flow-by-flow rework. Each platform-level fix is a force-multiplier that simultaneously reduces risk across all 8 flows.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5385" w14:paraId="5A067082" w14:textId="77777777">
        <w:tblPrEx>
          <w:tblCellMar>
            <w:top w:w="0" w:type="dxa"/>
            <w:bottom w:w="0" w:type="dxa"/>
          </w:tblCellMar>
        </w:tblPrEx>
        <w:tc>
          <w:tcPr>
            <w:tcW w:w="9360" w:type="dxa"/>
            <w:tcBorders>
              <w:top w:val="single" w:sz="4" w:space="0" w:color="2E6DA4"/>
              <w:left w:val="single" w:sz="12" w:space="0" w:color="2E6DA4"/>
              <w:bottom w:val="single" w:sz="4" w:space="0" w:color="2E6DA4"/>
            </w:tcBorders>
            <w:shd w:val="clear" w:color="auto" w:fill="EFF6FF"/>
          </w:tcPr>
          <w:p w14:paraId="03D233A9" w14:textId="77777777" w:rsidR="00065385" w:rsidRDefault="00000000">
            <w:pPr>
              <w:spacing w:before="120" w:after="60"/>
            </w:pPr>
            <w:r>
              <w:rPr>
                <w:b/>
                <w:bCs/>
                <w:color w:val="1A3A5C"/>
              </w:rPr>
              <w:t>Key Investment Insight</w:t>
            </w:r>
          </w:p>
          <w:p w14:paraId="321490DE" w14:textId="77777777" w:rsidR="00065385" w:rsidRDefault="00000000">
            <w:pPr>
              <w:spacing w:after="120"/>
            </w:pPr>
            <w:r>
              <w:rPr>
                <w:color w:val="333333"/>
                <w:sz w:val="20"/>
                <w:szCs w:val="20"/>
              </w:rPr>
              <w:t>Completing Phase 1 (5 items, ~14 engineering days) retroactively closes ~40% of all 70+ findings. The Phase 1 CDK/SAM templates apply automatically to every current and future ROCA flow, providing the highest ROI of any remediation investment. Total program: ~240-280 engineering days across 20 weeks.</w:t>
            </w:r>
          </w:p>
        </w:tc>
      </w:tr>
    </w:tbl>
    <w:p w14:paraId="44171F97" w14:textId="77777777" w:rsidR="00065385" w:rsidRDefault="00065385">
      <w:pPr>
        <w:spacing w:after="80"/>
      </w:pPr>
    </w:p>
    <w:p w14:paraId="4623C111" w14:textId="77777777" w:rsidR="00065385" w:rsidRDefault="00000000">
      <w:pPr>
        <w:pStyle w:val="Heading2"/>
      </w:pPr>
      <w:r>
        <w:t>1.4 Total Effort Summary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000"/>
        <w:gridCol w:w="1500"/>
        <w:gridCol w:w="1460"/>
      </w:tblGrid>
      <w:tr w:rsidR="00065385" w14:paraId="1790F59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64B28184" w14:textId="77777777" w:rsidR="00065385" w:rsidRDefault="00000000">
            <w:pPr>
              <w:spacing w:before="80" w:after="80"/>
              <w:jc w:val="center"/>
            </w:pPr>
            <w:r>
              <w:rPr>
                <w:b/>
                <w:bCs/>
                <w:color w:val="FFFFFF"/>
                <w:sz w:val="20"/>
                <w:szCs w:val="20"/>
              </w:rPr>
              <w:t>Phase</w:t>
            </w:r>
          </w:p>
        </w:tc>
        <w:tc>
          <w:tcPr>
            <w:tcW w:w="24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2F1F84B6" w14:textId="77777777" w:rsidR="00065385" w:rsidRDefault="00000000">
            <w:pPr>
              <w:spacing w:before="80" w:after="80"/>
              <w:jc w:val="center"/>
            </w:pPr>
            <w:r>
              <w:rPr>
                <w:b/>
                <w:bCs/>
                <w:color w:val="FFFFFF"/>
                <w:sz w:val="20"/>
                <w:szCs w:val="20"/>
              </w:rPr>
              <w:t>Timeline</w:t>
            </w:r>
          </w:p>
        </w:tc>
        <w:tc>
          <w:tcPr>
            <w:tcW w:w="20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67331933" w14:textId="77777777" w:rsidR="00065385" w:rsidRDefault="00000000">
            <w:pPr>
              <w:spacing w:before="80" w:after="80"/>
              <w:jc w:val="center"/>
            </w:pPr>
            <w:r>
              <w:rPr>
                <w:b/>
                <w:bCs/>
                <w:color w:val="FFFFFF"/>
                <w:sz w:val="20"/>
                <w:szCs w:val="20"/>
              </w:rPr>
              <w:t>Effort</w:t>
            </w:r>
          </w:p>
        </w:tc>
        <w:tc>
          <w:tcPr>
            <w:tcW w:w="15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2E5AA6A0" w14:textId="77777777" w:rsidR="00065385" w:rsidRDefault="00000000">
            <w:pPr>
              <w:spacing w:before="80" w:after="80"/>
              <w:jc w:val="center"/>
            </w:pPr>
            <w:r>
              <w:rPr>
                <w:b/>
                <w:bCs/>
                <w:color w:val="FFFFFF"/>
                <w:sz w:val="20"/>
                <w:szCs w:val="20"/>
              </w:rPr>
              <w:t>Items</w:t>
            </w:r>
          </w:p>
        </w:tc>
        <w:tc>
          <w:tcPr>
            <w:tcW w:w="146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66B70D95" w14:textId="77777777" w:rsidR="00065385" w:rsidRDefault="00000000">
            <w:pPr>
              <w:spacing w:before="80" w:after="80"/>
              <w:jc w:val="center"/>
            </w:pPr>
            <w:r>
              <w:rPr>
                <w:b/>
                <w:bCs/>
                <w:color w:val="FFFFFF"/>
                <w:sz w:val="20"/>
                <w:szCs w:val="20"/>
              </w:rPr>
              <w:t>Priority</w:t>
            </w:r>
          </w:p>
        </w:tc>
      </w:tr>
      <w:tr w:rsidR="00065385" w14:paraId="028FF5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DECEA"/>
          </w:tcPr>
          <w:p w14:paraId="2F2A108C" w14:textId="77777777" w:rsidR="00065385" w:rsidRDefault="00000000">
            <w:pPr>
              <w:spacing w:before="60" w:after="60"/>
            </w:pPr>
            <w:r>
              <w:rPr>
                <w:b/>
                <w:bCs/>
                <w:color w:val="B71C1C"/>
                <w:sz w:val="20"/>
                <w:szCs w:val="20"/>
              </w:rPr>
              <w:t>Phase 1: Platform-Wide Critical</w:t>
            </w:r>
          </w:p>
        </w:tc>
        <w:tc>
          <w:tcPr>
            <w:tcW w:w="2400" w:type="dxa"/>
            <w:tcBorders>
              <w:top w:val="single" w:sz="1" w:space="0" w:color="CCCCCC"/>
              <w:left w:val="single" w:sz="1" w:space="0" w:color="CCCCCC"/>
              <w:bottom w:val="single" w:sz="1" w:space="0" w:color="CCCCCC"/>
              <w:right w:val="single" w:sz="1" w:space="0" w:color="CCCCCC"/>
            </w:tcBorders>
            <w:shd w:val="clear" w:color="auto" w:fill="FDECEA"/>
          </w:tcPr>
          <w:p w14:paraId="7BC9A645" w14:textId="77777777" w:rsidR="00065385" w:rsidRDefault="00000000">
            <w:pPr>
              <w:spacing w:before="60" w:after="60"/>
            </w:pPr>
            <w:r>
              <w:rPr>
                <w:color w:val="222222"/>
                <w:sz w:val="20"/>
                <w:szCs w:val="20"/>
              </w:rPr>
              <w:t>Weeks 1-4</w:t>
            </w:r>
          </w:p>
        </w:tc>
        <w:tc>
          <w:tcPr>
            <w:tcW w:w="2000" w:type="dxa"/>
            <w:tcBorders>
              <w:top w:val="single" w:sz="1" w:space="0" w:color="CCCCCC"/>
              <w:left w:val="single" w:sz="1" w:space="0" w:color="CCCCCC"/>
              <w:bottom w:val="single" w:sz="1" w:space="0" w:color="CCCCCC"/>
              <w:right w:val="single" w:sz="1" w:space="0" w:color="CCCCCC"/>
            </w:tcBorders>
            <w:shd w:val="clear" w:color="auto" w:fill="FDECEA"/>
          </w:tcPr>
          <w:p w14:paraId="01FC95FD" w14:textId="77777777" w:rsidR="00065385" w:rsidRDefault="00000000">
            <w:pPr>
              <w:spacing w:before="60" w:after="60"/>
              <w:jc w:val="center"/>
            </w:pPr>
            <w:r>
              <w:rPr>
                <w:b/>
                <w:bCs/>
                <w:color w:val="222222"/>
                <w:sz w:val="20"/>
                <w:szCs w:val="20"/>
              </w:rPr>
              <w:t>~14 days</w:t>
            </w:r>
          </w:p>
        </w:tc>
        <w:tc>
          <w:tcPr>
            <w:tcW w:w="1500" w:type="dxa"/>
            <w:tcBorders>
              <w:top w:val="single" w:sz="1" w:space="0" w:color="CCCCCC"/>
              <w:left w:val="single" w:sz="1" w:space="0" w:color="CCCCCC"/>
              <w:bottom w:val="single" w:sz="1" w:space="0" w:color="CCCCCC"/>
              <w:right w:val="single" w:sz="1" w:space="0" w:color="CCCCCC"/>
            </w:tcBorders>
            <w:shd w:val="clear" w:color="auto" w:fill="FDECEA"/>
          </w:tcPr>
          <w:p w14:paraId="5212B432" w14:textId="77777777" w:rsidR="00065385" w:rsidRDefault="00000000">
            <w:pPr>
              <w:spacing w:before="60" w:after="60"/>
              <w:jc w:val="center"/>
            </w:pPr>
            <w:r>
              <w:rPr>
                <w:color w:val="222222"/>
                <w:sz w:val="20"/>
                <w:szCs w:val="20"/>
              </w:rPr>
              <w:t>5 items</w:t>
            </w:r>
          </w:p>
        </w:tc>
        <w:tc>
          <w:tcPr>
            <w:tcW w:w="1460" w:type="dxa"/>
            <w:tcBorders>
              <w:top w:val="single" w:sz="1" w:space="0" w:color="E53935"/>
              <w:left w:val="single" w:sz="1" w:space="0" w:color="E53935"/>
              <w:bottom w:val="single" w:sz="1" w:space="0" w:color="E53935"/>
              <w:right w:val="single" w:sz="1" w:space="0" w:color="E53935"/>
            </w:tcBorders>
            <w:shd w:val="clear" w:color="auto" w:fill="FDECEA"/>
          </w:tcPr>
          <w:p w14:paraId="3297BF3A" w14:textId="77777777" w:rsidR="00065385" w:rsidRDefault="00000000">
            <w:pPr>
              <w:spacing w:before="60" w:after="60"/>
              <w:jc w:val="center"/>
            </w:pPr>
            <w:r>
              <w:rPr>
                <w:b/>
                <w:bCs/>
                <w:color w:val="B71C1C"/>
                <w:sz w:val="18"/>
                <w:szCs w:val="18"/>
              </w:rPr>
              <w:t>Critical</w:t>
            </w:r>
          </w:p>
        </w:tc>
      </w:tr>
      <w:tr w:rsidR="00065385" w14:paraId="26EF91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8E1"/>
          </w:tcPr>
          <w:p w14:paraId="67C92841" w14:textId="77777777" w:rsidR="00065385" w:rsidRDefault="00000000">
            <w:pPr>
              <w:spacing w:before="60" w:after="60"/>
            </w:pPr>
            <w:r>
              <w:rPr>
                <w:b/>
                <w:bCs/>
                <w:color w:val="E65100"/>
                <w:sz w:val="20"/>
                <w:szCs w:val="20"/>
              </w:rPr>
              <w:t>Phase 2: Flow-Specific Critical</w:t>
            </w:r>
          </w:p>
        </w:tc>
        <w:tc>
          <w:tcPr>
            <w:tcW w:w="2400" w:type="dxa"/>
            <w:tcBorders>
              <w:top w:val="single" w:sz="1" w:space="0" w:color="CCCCCC"/>
              <w:left w:val="single" w:sz="1" w:space="0" w:color="CCCCCC"/>
              <w:bottom w:val="single" w:sz="1" w:space="0" w:color="CCCCCC"/>
              <w:right w:val="single" w:sz="1" w:space="0" w:color="CCCCCC"/>
            </w:tcBorders>
            <w:shd w:val="clear" w:color="auto" w:fill="FFF8E1"/>
          </w:tcPr>
          <w:p w14:paraId="2B1A24C7" w14:textId="77777777" w:rsidR="00065385" w:rsidRDefault="00000000">
            <w:pPr>
              <w:spacing w:before="60" w:after="60"/>
            </w:pPr>
            <w:r>
              <w:rPr>
                <w:color w:val="222222"/>
                <w:sz w:val="20"/>
                <w:szCs w:val="20"/>
              </w:rPr>
              <w:t>Weeks 5-10</w:t>
            </w:r>
          </w:p>
        </w:tc>
        <w:tc>
          <w:tcPr>
            <w:tcW w:w="2000" w:type="dxa"/>
            <w:tcBorders>
              <w:top w:val="single" w:sz="1" w:space="0" w:color="CCCCCC"/>
              <w:left w:val="single" w:sz="1" w:space="0" w:color="CCCCCC"/>
              <w:bottom w:val="single" w:sz="1" w:space="0" w:color="CCCCCC"/>
              <w:right w:val="single" w:sz="1" w:space="0" w:color="CCCCCC"/>
            </w:tcBorders>
            <w:shd w:val="clear" w:color="auto" w:fill="FFF8E1"/>
          </w:tcPr>
          <w:p w14:paraId="2501A4A3" w14:textId="77777777" w:rsidR="00065385" w:rsidRDefault="00000000">
            <w:pPr>
              <w:spacing w:before="60" w:after="60"/>
              <w:jc w:val="center"/>
            </w:pPr>
            <w:r>
              <w:rPr>
                <w:b/>
                <w:bCs/>
                <w:color w:val="222222"/>
                <w:sz w:val="20"/>
                <w:szCs w:val="20"/>
              </w:rPr>
              <w:t>~45 days</w:t>
            </w:r>
          </w:p>
        </w:tc>
        <w:tc>
          <w:tcPr>
            <w:tcW w:w="1500" w:type="dxa"/>
            <w:tcBorders>
              <w:top w:val="single" w:sz="1" w:space="0" w:color="CCCCCC"/>
              <w:left w:val="single" w:sz="1" w:space="0" w:color="CCCCCC"/>
              <w:bottom w:val="single" w:sz="1" w:space="0" w:color="CCCCCC"/>
              <w:right w:val="single" w:sz="1" w:space="0" w:color="CCCCCC"/>
            </w:tcBorders>
            <w:shd w:val="clear" w:color="auto" w:fill="FFF8E1"/>
          </w:tcPr>
          <w:p w14:paraId="4B15B97C" w14:textId="77777777" w:rsidR="00065385" w:rsidRDefault="00000000">
            <w:pPr>
              <w:spacing w:before="60" w:after="60"/>
              <w:jc w:val="center"/>
            </w:pPr>
            <w:r>
              <w:rPr>
                <w:color w:val="222222"/>
                <w:sz w:val="20"/>
                <w:szCs w:val="20"/>
              </w:rPr>
              <w:t>7 items</w:t>
            </w:r>
          </w:p>
        </w:tc>
        <w:tc>
          <w:tcPr>
            <w:tcW w:w="1460" w:type="dxa"/>
            <w:tcBorders>
              <w:top w:val="single" w:sz="1" w:space="0" w:color="F57C00"/>
              <w:left w:val="single" w:sz="1" w:space="0" w:color="F57C00"/>
              <w:bottom w:val="single" w:sz="1" w:space="0" w:color="F57C00"/>
              <w:right w:val="single" w:sz="1" w:space="0" w:color="F57C00"/>
            </w:tcBorders>
            <w:shd w:val="clear" w:color="auto" w:fill="FFF3E0"/>
          </w:tcPr>
          <w:p w14:paraId="1B79B3B3" w14:textId="77777777" w:rsidR="00065385" w:rsidRDefault="00000000">
            <w:pPr>
              <w:spacing w:before="60" w:after="60"/>
              <w:jc w:val="center"/>
            </w:pPr>
            <w:r>
              <w:rPr>
                <w:b/>
                <w:bCs/>
                <w:color w:val="E65100"/>
                <w:sz w:val="18"/>
                <w:szCs w:val="18"/>
              </w:rPr>
              <w:t>High</w:t>
            </w:r>
          </w:p>
        </w:tc>
      </w:tr>
      <w:tr w:rsidR="00065385" w14:paraId="4EE932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4FD"/>
          </w:tcPr>
          <w:p w14:paraId="4FBB1809" w14:textId="77777777" w:rsidR="00065385" w:rsidRDefault="00000000">
            <w:pPr>
              <w:spacing w:before="60" w:after="60"/>
            </w:pPr>
            <w:r>
              <w:rPr>
                <w:b/>
                <w:bCs/>
                <w:color w:val="0D47A1"/>
                <w:sz w:val="20"/>
                <w:szCs w:val="20"/>
              </w:rPr>
              <w:t>Phase 3: Architectural Improvements</w:t>
            </w:r>
          </w:p>
        </w:tc>
        <w:tc>
          <w:tcPr>
            <w:tcW w:w="2400" w:type="dxa"/>
            <w:tcBorders>
              <w:top w:val="single" w:sz="1" w:space="0" w:color="CCCCCC"/>
              <w:left w:val="single" w:sz="1" w:space="0" w:color="CCCCCC"/>
              <w:bottom w:val="single" w:sz="1" w:space="0" w:color="CCCCCC"/>
              <w:right w:val="single" w:sz="1" w:space="0" w:color="CCCCCC"/>
            </w:tcBorders>
            <w:shd w:val="clear" w:color="auto" w:fill="E8F4FD"/>
          </w:tcPr>
          <w:p w14:paraId="5795E1D1" w14:textId="77777777" w:rsidR="00065385" w:rsidRDefault="00000000">
            <w:pPr>
              <w:spacing w:before="60" w:after="60"/>
            </w:pPr>
            <w:r>
              <w:rPr>
                <w:color w:val="222222"/>
                <w:sz w:val="20"/>
                <w:szCs w:val="20"/>
              </w:rPr>
              <w:t>Weeks 11-16</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Pr>
          <w:p w14:paraId="2C04F2E2" w14:textId="77777777" w:rsidR="00065385" w:rsidRDefault="00000000">
            <w:pPr>
              <w:spacing w:before="60" w:after="60"/>
              <w:jc w:val="center"/>
            </w:pPr>
            <w:r>
              <w:rPr>
                <w:b/>
                <w:bCs/>
                <w:color w:val="222222"/>
                <w:sz w:val="20"/>
                <w:szCs w:val="20"/>
              </w:rPr>
              <w:t>~50 days</w:t>
            </w:r>
          </w:p>
        </w:tc>
        <w:tc>
          <w:tcPr>
            <w:tcW w:w="1500" w:type="dxa"/>
            <w:tcBorders>
              <w:top w:val="single" w:sz="1" w:space="0" w:color="CCCCCC"/>
              <w:left w:val="single" w:sz="1" w:space="0" w:color="CCCCCC"/>
              <w:bottom w:val="single" w:sz="1" w:space="0" w:color="CCCCCC"/>
              <w:right w:val="single" w:sz="1" w:space="0" w:color="CCCCCC"/>
            </w:tcBorders>
            <w:shd w:val="clear" w:color="auto" w:fill="E8F4FD"/>
          </w:tcPr>
          <w:p w14:paraId="54E6876A" w14:textId="77777777" w:rsidR="00065385" w:rsidRDefault="00000000">
            <w:pPr>
              <w:spacing w:before="60" w:after="60"/>
              <w:jc w:val="center"/>
            </w:pPr>
            <w:r>
              <w:rPr>
                <w:color w:val="222222"/>
                <w:sz w:val="20"/>
                <w:szCs w:val="20"/>
              </w:rPr>
              <w:t>7 items</w:t>
            </w:r>
          </w:p>
        </w:tc>
        <w:tc>
          <w:tcPr>
            <w:tcW w:w="1460" w:type="dxa"/>
            <w:tcBorders>
              <w:top w:val="single" w:sz="1" w:space="0" w:color="1976D2"/>
              <w:left w:val="single" w:sz="1" w:space="0" w:color="1976D2"/>
              <w:bottom w:val="single" w:sz="1" w:space="0" w:color="1976D2"/>
              <w:right w:val="single" w:sz="1" w:space="0" w:color="1976D2"/>
            </w:tcBorders>
            <w:shd w:val="clear" w:color="auto" w:fill="E3F2FD"/>
          </w:tcPr>
          <w:p w14:paraId="2AE5DA01" w14:textId="77777777" w:rsidR="00065385" w:rsidRDefault="00000000">
            <w:pPr>
              <w:spacing w:before="60" w:after="60"/>
              <w:jc w:val="center"/>
            </w:pPr>
            <w:r>
              <w:rPr>
                <w:b/>
                <w:bCs/>
                <w:color w:val="0D47A1"/>
                <w:sz w:val="18"/>
                <w:szCs w:val="18"/>
              </w:rPr>
              <w:t>Medium</w:t>
            </w:r>
          </w:p>
        </w:tc>
      </w:tr>
      <w:tr w:rsidR="00065385" w14:paraId="371010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E5F5"/>
          </w:tcPr>
          <w:p w14:paraId="634EC587" w14:textId="77777777" w:rsidR="00065385" w:rsidRDefault="00000000">
            <w:pPr>
              <w:spacing w:before="60" w:after="60"/>
            </w:pPr>
            <w:r>
              <w:rPr>
                <w:b/>
                <w:bCs/>
                <w:color w:val="6A1B9A"/>
                <w:sz w:val="20"/>
                <w:szCs w:val="20"/>
              </w:rPr>
              <w:t>Phase 4: Optimization &amp; Observability</w:t>
            </w:r>
          </w:p>
        </w:tc>
        <w:tc>
          <w:tcPr>
            <w:tcW w:w="2400" w:type="dxa"/>
            <w:tcBorders>
              <w:top w:val="single" w:sz="1" w:space="0" w:color="CCCCCC"/>
              <w:left w:val="single" w:sz="1" w:space="0" w:color="CCCCCC"/>
              <w:bottom w:val="single" w:sz="1" w:space="0" w:color="CCCCCC"/>
              <w:right w:val="single" w:sz="1" w:space="0" w:color="CCCCCC"/>
            </w:tcBorders>
            <w:shd w:val="clear" w:color="auto" w:fill="F3E5F5"/>
          </w:tcPr>
          <w:p w14:paraId="5FFCAAD3" w14:textId="77777777" w:rsidR="00065385" w:rsidRDefault="00000000">
            <w:pPr>
              <w:spacing w:before="60" w:after="60"/>
            </w:pPr>
            <w:r>
              <w:rPr>
                <w:color w:val="222222"/>
                <w:sz w:val="20"/>
                <w:szCs w:val="20"/>
              </w:rPr>
              <w:t>Weeks 17-20</w:t>
            </w:r>
          </w:p>
        </w:tc>
        <w:tc>
          <w:tcPr>
            <w:tcW w:w="2000" w:type="dxa"/>
            <w:tcBorders>
              <w:top w:val="single" w:sz="1" w:space="0" w:color="CCCCCC"/>
              <w:left w:val="single" w:sz="1" w:space="0" w:color="CCCCCC"/>
              <w:bottom w:val="single" w:sz="1" w:space="0" w:color="CCCCCC"/>
              <w:right w:val="single" w:sz="1" w:space="0" w:color="CCCCCC"/>
            </w:tcBorders>
            <w:shd w:val="clear" w:color="auto" w:fill="F3E5F5"/>
          </w:tcPr>
          <w:p w14:paraId="7B32583C" w14:textId="77777777" w:rsidR="00065385" w:rsidRDefault="00000000">
            <w:pPr>
              <w:spacing w:before="60" w:after="60"/>
              <w:jc w:val="center"/>
            </w:pPr>
            <w:r>
              <w:rPr>
                <w:b/>
                <w:bCs/>
                <w:color w:val="222222"/>
                <w:sz w:val="20"/>
                <w:szCs w:val="20"/>
              </w:rPr>
              <w:t>~30 days</w:t>
            </w:r>
          </w:p>
        </w:tc>
        <w:tc>
          <w:tcPr>
            <w:tcW w:w="1500" w:type="dxa"/>
            <w:tcBorders>
              <w:top w:val="single" w:sz="1" w:space="0" w:color="CCCCCC"/>
              <w:left w:val="single" w:sz="1" w:space="0" w:color="CCCCCC"/>
              <w:bottom w:val="single" w:sz="1" w:space="0" w:color="CCCCCC"/>
              <w:right w:val="single" w:sz="1" w:space="0" w:color="CCCCCC"/>
            </w:tcBorders>
            <w:shd w:val="clear" w:color="auto" w:fill="F3E5F5"/>
          </w:tcPr>
          <w:p w14:paraId="556FF21A" w14:textId="77777777" w:rsidR="00065385" w:rsidRDefault="00000000">
            <w:pPr>
              <w:spacing w:before="60" w:after="60"/>
              <w:jc w:val="center"/>
            </w:pPr>
            <w:r>
              <w:rPr>
                <w:color w:val="222222"/>
                <w:sz w:val="20"/>
                <w:szCs w:val="20"/>
              </w:rPr>
              <w:t>9 items</w:t>
            </w:r>
          </w:p>
        </w:tc>
        <w:tc>
          <w:tcPr>
            <w:tcW w:w="1460" w:type="dxa"/>
            <w:tcBorders>
              <w:top w:val="single" w:sz="1" w:space="0" w:color="9E9E9E"/>
              <w:left w:val="single" w:sz="1" w:space="0" w:color="9E9E9E"/>
              <w:bottom w:val="single" w:sz="1" w:space="0" w:color="9E9E9E"/>
              <w:right w:val="single" w:sz="1" w:space="0" w:color="9E9E9E"/>
            </w:tcBorders>
            <w:shd w:val="clear" w:color="auto" w:fill="F5F5F5"/>
          </w:tcPr>
          <w:p w14:paraId="42A7B679" w14:textId="77777777" w:rsidR="00065385" w:rsidRDefault="00000000">
            <w:pPr>
              <w:spacing w:before="60" w:after="60"/>
              <w:jc w:val="center"/>
            </w:pPr>
            <w:r>
              <w:rPr>
                <w:b/>
                <w:bCs/>
                <w:color w:val="424242"/>
                <w:sz w:val="18"/>
                <w:szCs w:val="18"/>
              </w:rPr>
              <w:t>Low</w:t>
            </w:r>
          </w:p>
        </w:tc>
      </w:tr>
      <w:tr w:rsidR="00065385" w14:paraId="7F3579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0F6"/>
          </w:tcPr>
          <w:p w14:paraId="7E5328F2" w14:textId="77777777" w:rsidR="00065385" w:rsidRDefault="00000000">
            <w:pPr>
              <w:spacing w:before="60" w:after="60"/>
            </w:pPr>
            <w:r>
              <w:rPr>
                <w:b/>
                <w:bCs/>
                <w:color w:val="1A3A5C"/>
                <w:sz w:val="20"/>
                <w:szCs w:val="20"/>
              </w:rPr>
              <w:t>TOTAL</w:t>
            </w:r>
          </w:p>
        </w:tc>
        <w:tc>
          <w:tcPr>
            <w:tcW w:w="2400" w:type="dxa"/>
            <w:tcBorders>
              <w:top w:val="single" w:sz="1" w:space="0" w:color="CCCCCC"/>
              <w:left w:val="single" w:sz="1" w:space="0" w:color="CCCCCC"/>
              <w:bottom w:val="single" w:sz="1" w:space="0" w:color="CCCCCC"/>
              <w:right w:val="single" w:sz="1" w:space="0" w:color="CCCCCC"/>
            </w:tcBorders>
            <w:shd w:val="clear" w:color="auto" w:fill="EAF0F6"/>
          </w:tcPr>
          <w:p w14:paraId="5756B5B6" w14:textId="77777777" w:rsidR="00065385" w:rsidRDefault="00000000">
            <w:pPr>
              <w:spacing w:before="60" w:after="60"/>
            </w:pPr>
            <w:r>
              <w:rPr>
                <w:b/>
                <w:bCs/>
                <w:color w:val="222222"/>
                <w:sz w:val="20"/>
                <w:szCs w:val="20"/>
              </w:rPr>
              <w:t>20 weeks</w:t>
            </w:r>
          </w:p>
        </w:tc>
        <w:tc>
          <w:tcPr>
            <w:tcW w:w="2000" w:type="dxa"/>
            <w:tcBorders>
              <w:top w:val="single" w:sz="1" w:space="0" w:color="CCCCCC"/>
              <w:left w:val="single" w:sz="1" w:space="0" w:color="CCCCCC"/>
              <w:bottom w:val="single" w:sz="1" w:space="0" w:color="CCCCCC"/>
              <w:right w:val="single" w:sz="1" w:space="0" w:color="CCCCCC"/>
            </w:tcBorders>
            <w:shd w:val="clear" w:color="auto" w:fill="EAF0F6"/>
          </w:tcPr>
          <w:p w14:paraId="3485F33D" w14:textId="77777777" w:rsidR="00065385" w:rsidRDefault="00000000">
            <w:pPr>
              <w:spacing w:before="60" w:after="60"/>
              <w:jc w:val="center"/>
            </w:pPr>
            <w:r>
              <w:rPr>
                <w:b/>
                <w:bCs/>
                <w:color w:val="1A3A5C"/>
                <w:sz w:val="20"/>
                <w:szCs w:val="20"/>
              </w:rPr>
              <w:t>~240-280 days</w:t>
            </w:r>
          </w:p>
        </w:tc>
        <w:tc>
          <w:tcPr>
            <w:tcW w:w="1500" w:type="dxa"/>
            <w:tcBorders>
              <w:top w:val="single" w:sz="1" w:space="0" w:color="CCCCCC"/>
              <w:left w:val="single" w:sz="1" w:space="0" w:color="CCCCCC"/>
              <w:bottom w:val="single" w:sz="1" w:space="0" w:color="CCCCCC"/>
              <w:right w:val="single" w:sz="1" w:space="0" w:color="CCCCCC"/>
            </w:tcBorders>
            <w:shd w:val="clear" w:color="auto" w:fill="EAF0F6"/>
          </w:tcPr>
          <w:p w14:paraId="11D14920" w14:textId="77777777" w:rsidR="00065385" w:rsidRDefault="00000000">
            <w:pPr>
              <w:spacing w:before="60" w:after="60"/>
              <w:jc w:val="center"/>
            </w:pPr>
            <w:r>
              <w:rPr>
                <w:b/>
                <w:bCs/>
                <w:color w:val="1A3A5C"/>
                <w:sz w:val="20"/>
                <w:szCs w:val="20"/>
              </w:rPr>
              <w:t>28 items</w:t>
            </w:r>
          </w:p>
        </w:tc>
        <w:tc>
          <w:tcPr>
            <w:tcW w:w="1460" w:type="dxa"/>
            <w:tcBorders>
              <w:top w:val="single" w:sz="1" w:space="0" w:color="CCCCCC"/>
              <w:left w:val="single" w:sz="1" w:space="0" w:color="CCCCCC"/>
              <w:bottom w:val="single" w:sz="1" w:space="0" w:color="CCCCCC"/>
              <w:right w:val="single" w:sz="1" w:space="0" w:color="CCCCCC"/>
            </w:tcBorders>
            <w:shd w:val="clear" w:color="auto" w:fill="EAF0F6"/>
          </w:tcPr>
          <w:p w14:paraId="24EEFB90" w14:textId="77777777" w:rsidR="00065385" w:rsidRDefault="00000000">
            <w:pPr>
              <w:spacing w:before="60" w:after="60"/>
              <w:jc w:val="center"/>
            </w:pPr>
            <w:r>
              <w:rPr>
                <w:color w:val="222222"/>
                <w:sz w:val="20"/>
                <w:szCs w:val="20"/>
              </w:rPr>
              <w:t>—</w:t>
            </w:r>
          </w:p>
        </w:tc>
      </w:tr>
    </w:tbl>
    <w:p w14:paraId="4190CFC1" w14:textId="77777777" w:rsidR="00065385" w:rsidRDefault="00000000">
      <w:r>
        <w:br w:type="page"/>
      </w:r>
    </w:p>
    <w:p w14:paraId="6B7EE911" w14:textId="77777777" w:rsidR="00065385" w:rsidRDefault="00000000">
      <w:pPr>
        <w:pStyle w:val="Heading1"/>
      </w:pPr>
      <w:r>
        <w:lastRenderedPageBreak/>
        <w:t>2. Flow-to-Batch Mapping</w:t>
      </w:r>
    </w:p>
    <w:p w14:paraId="7EC015BA" w14:textId="77777777" w:rsidR="00065385" w:rsidRDefault="00000000">
      <w:pPr>
        <w:pStyle w:val="BodyText"/>
      </w:pPr>
      <w:r>
        <w:t>The following table maps all 8 ROCA application flows to their respective Well-Architected review batches and identifies the dominant architectural theme assessed in each batch.</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800"/>
        <w:gridCol w:w="1000"/>
        <w:gridCol w:w="1200"/>
        <w:gridCol w:w="1880"/>
        <w:gridCol w:w="2200"/>
        <w:gridCol w:w="800"/>
      </w:tblGrid>
      <w:tr w:rsidR="00065385" w14:paraId="18C67F64" w14:textId="77777777">
        <w:tblPrEx>
          <w:tblCellMar>
            <w:top w:w="0" w:type="dxa"/>
            <w:bottom w:w="0" w:type="dxa"/>
          </w:tblCellMar>
        </w:tblPrEx>
        <w:trPr>
          <w:tblHeader/>
        </w:trPr>
        <w:tc>
          <w:tcPr>
            <w:tcW w:w="48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2A0E77A2" w14:textId="77777777" w:rsidR="00065385" w:rsidRDefault="00000000">
            <w:pPr>
              <w:spacing w:before="80" w:after="80"/>
              <w:jc w:val="center"/>
            </w:pPr>
            <w:r>
              <w:rPr>
                <w:b/>
                <w:bCs/>
                <w:color w:val="FFFFFF"/>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08104D75" w14:textId="77777777" w:rsidR="00065385" w:rsidRDefault="00000000">
            <w:pPr>
              <w:spacing w:before="80" w:after="80"/>
              <w:jc w:val="center"/>
            </w:pPr>
            <w:r>
              <w:rPr>
                <w:b/>
                <w:bCs/>
                <w:color w:val="FFFFFF"/>
                <w:sz w:val="20"/>
                <w:szCs w:val="20"/>
              </w:rPr>
              <w:t>Flow Name</w:t>
            </w:r>
          </w:p>
        </w:tc>
        <w:tc>
          <w:tcPr>
            <w:tcW w:w="10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74783F8B" w14:textId="77777777" w:rsidR="00065385" w:rsidRDefault="00000000">
            <w:pPr>
              <w:spacing w:before="80" w:after="80"/>
              <w:jc w:val="center"/>
            </w:pPr>
            <w:r>
              <w:rPr>
                <w:b/>
                <w:bCs/>
                <w:color w:val="FFFFFF"/>
                <w:sz w:val="20"/>
                <w:szCs w:val="20"/>
              </w:rPr>
              <w:t>Batch</w:t>
            </w:r>
          </w:p>
        </w:tc>
        <w:tc>
          <w:tcPr>
            <w:tcW w:w="12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442AA09F" w14:textId="77777777" w:rsidR="00065385" w:rsidRDefault="00000000">
            <w:pPr>
              <w:spacing w:before="80" w:after="80"/>
              <w:jc w:val="center"/>
            </w:pPr>
            <w:r>
              <w:rPr>
                <w:b/>
                <w:bCs/>
                <w:color w:val="FFFFFF"/>
                <w:sz w:val="20"/>
                <w:szCs w:val="20"/>
              </w:rPr>
              <w:t>Review Date</w:t>
            </w:r>
          </w:p>
        </w:tc>
        <w:tc>
          <w:tcPr>
            <w:tcW w:w="188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3260C79C" w14:textId="77777777" w:rsidR="00065385" w:rsidRDefault="00000000">
            <w:pPr>
              <w:spacing w:before="80" w:after="80"/>
              <w:jc w:val="center"/>
            </w:pPr>
            <w:r>
              <w:rPr>
                <w:b/>
                <w:bCs/>
                <w:color w:val="FFFFFF"/>
                <w:sz w:val="20"/>
                <w:szCs w:val="20"/>
              </w:rPr>
              <w:t>Dominant Theme</w:t>
            </w:r>
          </w:p>
        </w:tc>
        <w:tc>
          <w:tcPr>
            <w:tcW w:w="22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45D668F7" w14:textId="77777777" w:rsidR="00065385" w:rsidRDefault="00000000">
            <w:pPr>
              <w:spacing w:before="80" w:after="80"/>
              <w:jc w:val="center"/>
            </w:pPr>
            <w:r>
              <w:rPr>
                <w:b/>
                <w:bCs/>
                <w:color w:val="FFFFFF"/>
                <w:sz w:val="20"/>
                <w:szCs w:val="20"/>
              </w:rPr>
              <w:t>Key Risk Areas</w:t>
            </w:r>
          </w:p>
        </w:tc>
        <w:tc>
          <w:tcPr>
            <w:tcW w:w="8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4D859589" w14:textId="77777777" w:rsidR="00065385" w:rsidRDefault="00000000">
            <w:pPr>
              <w:spacing w:before="80" w:after="80"/>
              <w:jc w:val="center"/>
            </w:pPr>
            <w:r>
              <w:rPr>
                <w:b/>
                <w:bCs/>
                <w:color w:val="FFFFFF"/>
                <w:sz w:val="20"/>
                <w:szCs w:val="20"/>
              </w:rPr>
              <w:t>Status</w:t>
            </w:r>
          </w:p>
        </w:tc>
      </w:tr>
      <w:tr w:rsidR="00065385" w14:paraId="35B7EF3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DECEA"/>
          </w:tcPr>
          <w:p w14:paraId="1211D1E8" w14:textId="77777777" w:rsidR="00065385" w:rsidRDefault="00000000">
            <w:pPr>
              <w:spacing w:before="60" w:after="60"/>
              <w:jc w:val="center"/>
            </w:pPr>
            <w:r>
              <w:rPr>
                <w:color w:val="222222"/>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DECEA"/>
          </w:tcPr>
          <w:p w14:paraId="50AE7C0F" w14:textId="77777777" w:rsidR="00065385" w:rsidRDefault="00000000">
            <w:pPr>
              <w:spacing w:before="60" w:after="60"/>
            </w:pPr>
            <w:r>
              <w:rPr>
                <w:b/>
                <w:bCs/>
                <w:color w:val="B71C1C"/>
                <w:sz w:val="20"/>
                <w:szCs w:val="20"/>
              </w:rPr>
              <w:t>New Member Onboarding</w:t>
            </w:r>
          </w:p>
        </w:tc>
        <w:tc>
          <w:tcPr>
            <w:tcW w:w="1000" w:type="dxa"/>
            <w:tcBorders>
              <w:top w:val="single" w:sz="1" w:space="0" w:color="CCCCCC"/>
              <w:left w:val="single" w:sz="1" w:space="0" w:color="CCCCCC"/>
              <w:bottom w:val="single" w:sz="1" w:space="0" w:color="CCCCCC"/>
              <w:right w:val="single" w:sz="1" w:space="0" w:color="CCCCCC"/>
            </w:tcBorders>
            <w:shd w:val="clear" w:color="auto" w:fill="FDECEA"/>
          </w:tcPr>
          <w:p w14:paraId="50DA2FED" w14:textId="77777777" w:rsidR="00065385" w:rsidRDefault="00000000">
            <w:pPr>
              <w:spacing w:before="60" w:after="60"/>
              <w:jc w:val="center"/>
            </w:pPr>
            <w:r>
              <w:rPr>
                <w:color w:val="222222"/>
                <w:sz w:val="20"/>
                <w:szCs w:val="20"/>
              </w:rPr>
              <w:t>Batch 1</w:t>
            </w:r>
          </w:p>
        </w:tc>
        <w:tc>
          <w:tcPr>
            <w:tcW w:w="1200" w:type="dxa"/>
            <w:tcBorders>
              <w:top w:val="single" w:sz="1" w:space="0" w:color="CCCCCC"/>
              <w:left w:val="single" w:sz="1" w:space="0" w:color="CCCCCC"/>
              <w:bottom w:val="single" w:sz="1" w:space="0" w:color="CCCCCC"/>
              <w:right w:val="single" w:sz="1" w:space="0" w:color="CCCCCC"/>
            </w:tcBorders>
            <w:shd w:val="clear" w:color="auto" w:fill="FDECEA"/>
          </w:tcPr>
          <w:p w14:paraId="5D6D8730" w14:textId="77777777" w:rsidR="00065385" w:rsidRDefault="00000000">
            <w:pPr>
              <w:spacing w:before="60" w:after="60"/>
              <w:jc w:val="center"/>
            </w:pPr>
            <w:r>
              <w:rPr>
                <w:color w:val="222222"/>
                <w:sz w:val="20"/>
                <w:szCs w:val="20"/>
              </w:rPr>
              <w:t>Q1 2026</w:t>
            </w:r>
          </w:p>
        </w:tc>
        <w:tc>
          <w:tcPr>
            <w:tcW w:w="1880" w:type="dxa"/>
            <w:tcBorders>
              <w:top w:val="single" w:sz="1" w:space="0" w:color="CCCCCC"/>
              <w:left w:val="single" w:sz="1" w:space="0" w:color="CCCCCC"/>
              <w:bottom w:val="single" w:sz="1" w:space="0" w:color="CCCCCC"/>
              <w:right w:val="single" w:sz="1" w:space="0" w:color="CCCCCC"/>
            </w:tcBorders>
            <w:shd w:val="clear" w:color="auto" w:fill="FDECEA"/>
          </w:tcPr>
          <w:p w14:paraId="4DE83273" w14:textId="77777777" w:rsidR="00065385" w:rsidRDefault="00000000">
            <w:pPr>
              <w:spacing w:before="60" w:after="60"/>
            </w:pPr>
            <w:r>
              <w:rPr>
                <w:color w:val="222222"/>
                <w:sz w:val="20"/>
                <w:szCs w:val="20"/>
              </w:rPr>
              <w:t>Identity &amp; Access Security</w:t>
            </w:r>
          </w:p>
        </w:tc>
        <w:tc>
          <w:tcPr>
            <w:tcW w:w="2200" w:type="dxa"/>
            <w:tcBorders>
              <w:top w:val="single" w:sz="1" w:space="0" w:color="CCCCCC"/>
              <w:left w:val="single" w:sz="1" w:space="0" w:color="CCCCCC"/>
              <w:bottom w:val="single" w:sz="1" w:space="0" w:color="CCCCCC"/>
              <w:right w:val="single" w:sz="1" w:space="0" w:color="CCCCCC"/>
            </w:tcBorders>
            <w:shd w:val="clear" w:color="auto" w:fill="FDECEA"/>
          </w:tcPr>
          <w:p w14:paraId="5FE442D6" w14:textId="77777777" w:rsidR="00065385" w:rsidRDefault="00000000">
            <w:pPr>
              <w:spacing w:before="60" w:after="60"/>
            </w:pPr>
            <w:r>
              <w:rPr>
                <w:color w:val="222222"/>
                <w:sz w:val="20"/>
                <w:szCs w:val="20"/>
              </w:rPr>
              <w:t xml:space="preserve">JWT rotation, state machines, DLQs, WAF, </w:t>
            </w:r>
            <w:proofErr w:type="spellStart"/>
            <w:r>
              <w:rPr>
                <w:color w:val="222222"/>
                <w:sz w:val="20"/>
                <w:szCs w:val="20"/>
              </w:rPr>
              <w:t>GuardDuty</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DECEA"/>
          </w:tcPr>
          <w:p w14:paraId="52E4FC82" w14:textId="77777777" w:rsidR="00065385" w:rsidRDefault="00000000">
            <w:pPr>
              <w:spacing w:before="60" w:after="60"/>
              <w:jc w:val="center"/>
            </w:pPr>
            <w:r>
              <w:rPr>
                <w:color w:val="1B6B20"/>
                <w:sz w:val="20"/>
                <w:szCs w:val="20"/>
              </w:rPr>
              <w:t>Done</w:t>
            </w:r>
          </w:p>
        </w:tc>
      </w:tr>
      <w:tr w:rsidR="00065385" w14:paraId="2DB52747"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8E1"/>
          </w:tcPr>
          <w:p w14:paraId="6C616267" w14:textId="77777777" w:rsidR="00065385" w:rsidRDefault="00000000">
            <w:pPr>
              <w:spacing w:before="60" w:after="60"/>
              <w:jc w:val="center"/>
            </w:pPr>
            <w:r>
              <w:rPr>
                <w:color w:val="222222"/>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8E1"/>
          </w:tcPr>
          <w:p w14:paraId="6F08FD8E" w14:textId="77777777" w:rsidR="00065385" w:rsidRDefault="00000000">
            <w:pPr>
              <w:spacing w:before="60" w:after="60"/>
            </w:pPr>
            <w:r>
              <w:rPr>
                <w:b/>
                <w:bCs/>
                <w:color w:val="E65100"/>
                <w:sz w:val="20"/>
                <w:szCs w:val="20"/>
              </w:rPr>
              <w:t>Event Creation (6-step wizard)</w:t>
            </w:r>
          </w:p>
        </w:tc>
        <w:tc>
          <w:tcPr>
            <w:tcW w:w="1000" w:type="dxa"/>
            <w:tcBorders>
              <w:top w:val="single" w:sz="1" w:space="0" w:color="CCCCCC"/>
              <w:left w:val="single" w:sz="1" w:space="0" w:color="CCCCCC"/>
              <w:bottom w:val="single" w:sz="1" w:space="0" w:color="CCCCCC"/>
              <w:right w:val="single" w:sz="1" w:space="0" w:color="CCCCCC"/>
            </w:tcBorders>
            <w:shd w:val="clear" w:color="auto" w:fill="FFF8E1"/>
          </w:tcPr>
          <w:p w14:paraId="46F41F41" w14:textId="77777777" w:rsidR="00065385" w:rsidRDefault="00000000">
            <w:pPr>
              <w:spacing w:before="60" w:after="60"/>
              <w:jc w:val="center"/>
            </w:pPr>
            <w:r>
              <w:rPr>
                <w:color w:val="222222"/>
                <w:sz w:val="20"/>
                <w:szCs w:val="20"/>
              </w:rPr>
              <w:t>Batch 2</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Pr>
          <w:p w14:paraId="1E5FE565" w14:textId="77777777" w:rsidR="00065385" w:rsidRDefault="00000000">
            <w:pPr>
              <w:spacing w:before="60" w:after="60"/>
              <w:jc w:val="center"/>
            </w:pPr>
            <w:r>
              <w:rPr>
                <w:color w:val="222222"/>
                <w:sz w:val="20"/>
                <w:szCs w:val="20"/>
              </w:rPr>
              <w:t>Q1 2026</w:t>
            </w:r>
          </w:p>
        </w:tc>
        <w:tc>
          <w:tcPr>
            <w:tcW w:w="1880" w:type="dxa"/>
            <w:tcBorders>
              <w:top w:val="single" w:sz="1" w:space="0" w:color="CCCCCC"/>
              <w:left w:val="single" w:sz="1" w:space="0" w:color="CCCCCC"/>
              <w:bottom w:val="single" w:sz="1" w:space="0" w:color="CCCCCC"/>
              <w:right w:val="single" w:sz="1" w:space="0" w:color="CCCCCC"/>
            </w:tcBorders>
            <w:shd w:val="clear" w:color="auto" w:fill="FFF8E1"/>
          </w:tcPr>
          <w:p w14:paraId="5FF012EE" w14:textId="77777777" w:rsidR="00065385" w:rsidRDefault="00000000">
            <w:pPr>
              <w:spacing w:before="60" w:after="60"/>
            </w:pPr>
            <w:r>
              <w:rPr>
                <w:color w:val="222222"/>
                <w:sz w:val="20"/>
                <w:szCs w:val="20"/>
              </w:rPr>
              <w:t>Payment Security &amp; PCI DSS</w:t>
            </w:r>
          </w:p>
        </w:tc>
        <w:tc>
          <w:tcPr>
            <w:tcW w:w="2200" w:type="dxa"/>
            <w:tcBorders>
              <w:top w:val="single" w:sz="1" w:space="0" w:color="CCCCCC"/>
              <w:left w:val="single" w:sz="1" w:space="0" w:color="CCCCCC"/>
              <w:bottom w:val="single" w:sz="1" w:space="0" w:color="CCCCCC"/>
              <w:right w:val="single" w:sz="1" w:space="0" w:color="CCCCCC"/>
            </w:tcBorders>
            <w:shd w:val="clear" w:color="auto" w:fill="FFF8E1"/>
          </w:tcPr>
          <w:p w14:paraId="181319FE" w14:textId="77777777" w:rsidR="00065385" w:rsidRDefault="00000000">
            <w:pPr>
              <w:spacing w:before="60" w:after="60"/>
            </w:pPr>
            <w:r>
              <w:rPr>
                <w:color w:val="222222"/>
                <w:sz w:val="20"/>
                <w:szCs w:val="20"/>
              </w:rPr>
              <w:t>Stripe integration, RRULE parsing, Secrets Manager</w:t>
            </w:r>
          </w:p>
        </w:tc>
        <w:tc>
          <w:tcPr>
            <w:tcW w:w="800" w:type="dxa"/>
            <w:tcBorders>
              <w:top w:val="single" w:sz="1" w:space="0" w:color="CCCCCC"/>
              <w:left w:val="single" w:sz="1" w:space="0" w:color="CCCCCC"/>
              <w:bottom w:val="single" w:sz="1" w:space="0" w:color="CCCCCC"/>
              <w:right w:val="single" w:sz="1" w:space="0" w:color="CCCCCC"/>
            </w:tcBorders>
            <w:shd w:val="clear" w:color="auto" w:fill="FFF8E1"/>
          </w:tcPr>
          <w:p w14:paraId="2FD8DD79" w14:textId="77777777" w:rsidR="00065385" w:rsidRDefault="00000000">
            <w:pPr>
              <w:spacing w:before="60" w:after="60"/>
              <w:jc w:val="center"/>
            </w:pPr>
            <w:r>
              <w:rPr>
                <w:color w:val="1B6B20"/>
                <w:sz w:val="20"/>
                <w:szCs w:val="20"/>
              </w:rPr>
              <w:t>Done</w:t>
            </w:r>
          </w:p>
        </w:tc>
      </w:tr>
      <w:tr w:rsidR="00065385" w14:paraId="3F0C5C3F"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8E1"/>
          </w:tcPr>
          <w:p w14:paraId="19B08ABD" w14:textId="77777777" w:rsidR="00065385" w:rsidRDefault="00000000">
            <w:pPr>
              <w:spacing w:before="60" w:after="60"/>
              <w:jc w:val="center"/>
            </w:pPr>
            <w:r>
              <w:rPr>
                <w:color w:val="222222"/>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8E1"/>
          </w:tcPr>
          <w:p w14:paraId="24C73420" w14:textId="77777777" w:rsidR="00065385" w:rsidRDefault="00000000">
            <w:pPr>
              <w:spacing w:before="60" w:after="60"/>
            </w:pPr>
            <w:r>
              <w:rPr>
                <w:b/>
                <w:bCs/>
                <w:color w:val="E65100"/>
                <w:sz w:val="20"/>
                <w:szCs w:val="20"/>
              </w:rPr>
              <w:t>Event Discovery &amp; RSVP</w:t>
            </w:r>
          </w:p>
        </w:tc>
        <w:tc>
          <w:tcPr>
            <w:tcW w:w="1000" w:type="dxa"/>
            <w:tcBorders>
              <w:top w:val="single" w:sz="1" w:space="0" w:color="CCCCCC"/>
              <w:left w:val="single" w:sz="1" w:space="0" w:color="CCCCCC"/>
              <w:bottom w:val="single" w:sz="1" w:space="0" w:color="CCCCCC"/>
              <w:right w:val="single" w:sz="1" w:space="0" w:color="CCCCCC"/>
            </w:tcBorders>
            <w:shd w:val="clear" w:color="auto" w:fill="FFF8E1"/>
          </w:tcPr>
          <w:p w14:paraId="092783B3" w14:textId="77777777" w:rsidR="00065385" w:rsidRDefault="00000000">
            <w:pPr>
              <w:spacing w:before="60" w:after="60"/>
              <w:jc w:val="center"/>
            </w:pPr>
            <w:r>
              <w:rPr>
                <w:color w:val="222222"/>
                <w:sz w:val="20"/>
                <w:szCs w:val="20"/>
              </w:rPr>
              <w:t>Batch 2</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Pr>
          <w:p w14:paraId="4BF415DC" w14:textId="77777777" w:rsidR="00065385" w:rsidRDefault="00000000">
            <w:pPr>
              <w:spacing w:before="60" w:after="60"/>
              <w:jc w:val="center"/>
            </w:pPr>
            <w:r>
              <w:rPr>
                <w:color w:val="222222"/>
                <w:sz w:val="20"/>
                <w:szCs w:val="20"/>
              </w:rPr>
              <w:t>Q1 2026</w:t>
            </w:r>
          </w:p>
        </w:tc>
        <w:tc>
          <w:tcPr>
            <w:tcW w:w="1880" w:type="dxa"/>
            <w:tcBorders>
              <w:top w:val="single" w:sz="1" w:space="0" w:color="CCCCCC"/>
              <w:left w:val="single" w:sz="1" w:space="0" w:color="CCCCCC"/>
              <w:bottom w:val="single" w:sz="1" w:space="0" w:color="CCCCCC"/>
              <w:right w:val="single" w:sz="1" w:space="0" w:color="CCCCCC"/>
            </w:tcBorders>
            <w:shd w:val="clear" w:color="auto" w:fill="FFF8E1"/>
          </w:tcPr>
          <w:p w14:paraId="6DF77CB9" w14:textId="77777777" w:rsidR="00065385" w:rsidRDefault="00000000">
            <w:pPr>
              <w:spacing w:before="60" w:after="60"/>
            </w:pPr>
            <w:r>
              <w:rPr>
                <w:color w:val="222222"/>
                <w:sz w:val="20"/>
                <w:szCs w:val="20"/>
              </w:rPr>
              <w:t>Concurrency &amp; Capacity Control</w:t>
            </w:r>
          </w:p>
        </w:tc>
        <w:tc>
          <w:tcPr>
            <w:tcW w:w="2200" w:type="dxa"/>
            <w:tcBorders>
              <w:top w:val="single" w:sz="1" w:space="0" w:color="CCCCCC"/>
              <w:left w:val="single" w:sz="1" w:space="0" w:color="CCCCCC"/>
              <w:bottom w:val="single" w:sz="1" w:space="0" w:color="CCCCCC"/>
              <w:right w:val="single" w:sz="1" w:space="0" w:color="CCCCCC"/>
            </w:tcBorders>
            <w:shd w:val="clear" w:color="auto" w:fill="FFF8E1"/>
          </w:tcPr>
          <w:p w14:paraId="4A78C350" w14:textId="77777777" w:rsidR="00065385" w:rsidRDefault="00000000">
            <w:pPr>
              <w:spacing w:before="60" w:after="60"/>
            </w:pPr>
            <w:r>
              <w:rPr>
                <w:color w:val="222222"/>
                <w:sz w:val="20"/>
                <w:szCs w:val="20"/>
              </w:rPr>
              <w:t>RSVP race conditions, waitlist ordering, capacity gates</w:t>
            </w:r>
          </w:p>
        </w:tc>
        <w:tc>
          <w:tcPr>
            <w:tcW w:w="800" w:type="dxa"/>
            <w:tcBorders>
              <w:top w:val="single" w:sz="1" w:space="0" w:color="CCCCCC"/>
              <w:left w:val="single" w:sz="1" w:space="0" w:color="CCCCCC"/>
              <w:bottom w:val="single" w:sz="1" w:space="0" w:color="CCCCCC"/>
              <w:right w:val="single" w:sz="1" w:space="0" w:color="CCCCCC"/>
            </w:tcBorders>
            <w:shd w:val="clear" w:color="auto" w:fill="FFF8E1"/>
          </w:tcPr>
          <w:p w14:paraId="15E9A284" w14:textId="77777777" w:rsidR="00065385" w:rsidRDefault="00000000">
            <w:pPr>
              <w:spacing w:before="60" w:after="60"/>
              <w:jc w:val="center"/>
            </w:pPr>
            <w:r>
              <w:rPr>
                <w:color w:val="1B6B20"/>
                <w:sz w:val="20"/>
                <w:szCs w:val="20"/>
              </w:rPr>
              <w:t>Done</w:t>
            </w:r>
          </w:p>
        </w:tc>
      </w:tr>
      <w:tr w:rsidR="00065385" w14:paraId="2B24FE35"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8F4FD"/>
          </w:tcPr>
          <w:p w14:paraId="583BC2DD" w14:textId="77777777" w:rsidR="00065385" w:rsidRDefault="00000000">
            <w:pPr>
              <w:spacing w:before="60" w:after="60"/>
              <w:jc w:val="center"/>
            </w:pPr>
            <w:r>
              <w:rPr>
                <w:color w:val="222222"/>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Pr>
          <w:p w14:paraId="07AF7A4C" w14:textId="77777777" w:rsidR="00065385" w:rsidRDefault="00000000">
            <w:pPr>
              <w:spacing w:before="60" w:after="60"/>
            </w:pPr>
            <w:r>
              <w:rPr>
                <w:b/>
                <w:bCs/>
                <w:color w:val="0D47A1"/>
                <w:sz w:val="20"/>
                <w:szCs w:val="20"/>
              </w:rPr>
              <w:t>Volunteer Assignment &amp; Scheduling</w:t>
            </w:r>
          </w:p>
        </w:tc>
        <w:tc>
          <w:tcPr>
            <w:tcW w:w="1000" w:type="dxa"/>
            <w:tcBorders>
              <w:top w:val="single" w:sz="1" w:space="0" w:color="CCCCCC"/>
              <w:left w:val="single" w:sz="1" w:space="0" w:color="CCCCCC"/>
              <w:bottom w:val="single" w:sz="1" w:space="0" w:color="CCCCCC"/>
              <w:right w:val="single" w:sz="1" w:space="0" w:color="CCCCCC"/>
            </w:tcBorders>
            <w:shd w:val="clear" w:color="auto" w:fill="E8F4FD"/>
          </w:tcPr>
          <w:p w14:paraId="71F35933" w14:textId="77777777" w:rsidR="00065385" w:rsidRDefault="00000000">
            <w:pPr>
              <w:spacing w:before="60" w:after="60"/>
              <w:jc w:val="center"/>
            </w:pPr>
            <w:r>
              <w:rPr>
                <w:color w:val="222222"/>
                <w:sz w:val="20"/>
                <w:szCs w:val="20"/>
              </w:rPr>
              <w:t>Batch 3</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Pr>
          <w:p w14:paraId="1FB1DE15" w14:textId="77777777" w:rsidR="00065385" w:rsidRDefault="00000000">
            <w:pPr>
              <w:spacing w:before="60" w:after="60"/>
              <w:jc w:val="center"/>
            </w:pPr>
            <w:r>
              <w:rPr>
                <w:color w:val="222222"/>
                <w:sz w:val="20"/>
                <w:szCs w:val="20"/>
              </w:rPr>
              <w:t>Q2 2026</w:t>
            </w:r>
          </w:p>
        </w:tc>
        <w:tc>
          <w:tcPr>
            <w:tcW w:w="1880" w:type="dxa"/>
            <w:tcBorders>
              <w:top w:val="single" w:sz="1" w:space="0" w:color="CCCCCC"/>
              <w:left w:val="single" w:sz="1" w:space="0" w:color="CCCCCC"/>
              <w:bottom w:val="single" w:sz="1" w:space="0" w:color="CCCCCC"/>
              <w:right w:val="single" w:sz="1" w:space="0" w:color="CCCCCC"/>
            </w:tcBorders>
            <w:shd w:val="clear" w:color="auto" w:fill="E8F4FD"/>
          </w:tcPr>
          <w:p w14:paraId="05A19C55" w14:textId="77777777" w:rsidR="00065385" w:rsidRDefault="00000000">
            <w:pPr>
              <w:spacing w:before="60" w:after="60"/>
            </w:pPr>
            <w:r>
              <w:rPr>
                <w:color w:val="222222"/>
                <w:sz w:val="20"/>
                <w:szCs w:val="20"/>
              </w:rPr>
              <w:t>Orchestration Complexity</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Pr>
          <w:p w14:paraId="23F70E0C" w14:textId="77777777" w:rsidR="00065385" w:rsidRDefault="00000000">
            <w:pPr>
              <w:spacing w:before="60" w:after="60"/>
            </w:pPr>
            <w:r>
              <w:rPr>
                <w:color w:val="222222"/>
                <w:sz w:val="20"/>
                <w:szCs w:val="20"/>
              </w:rPr>
              <w:t>Auto-schedule algorithm, swap workflows, saga pattern</w:t>
            </w:r>
          </w:p>
        </w:tc>
        <w:tc>
          <w:tcPr>
            <w:tcW w:w="800" w:type="dxa"/>
            <w:tcBorders>
              <w:top w:val="single" w:sz="1" w:space="0" w:color="CCCCCC"/>
              <w:left w:val="single" w:sz="1" w:space="0" w:color="CCCCCC"/>
              <w:bottom w:val="single" w:sz="1" w:space="0" w:color="CCCCCC"/>
              <w:right w:val="single" w:sz="1" w:space="0" w:color="CCCCCC"/>
            </w:tcBorders>
            <w:shd w:val="clear" w:color="auto" w:fill="E8F4FD"/>
          </w:tcPr>
          <w:p w14:paraId="57E2996E" w14:textId="77777777" w:rsidR="00065385" w:rsidRDefault="00000000">
            <w:pPr>
              <w:spacing w:before="60" w:after="60"/>
              <w:jc w:val="center"/>
            </w:pPr>
            <w:r>
              <w:rPr>
                <w:color w:val="1B6B20"/>
                <w:sz w:val="20"/>
                <w:szCs w:val="20"/>
              </w:rPr>
              <w:t>Done</w:t>
            </w:r>
          </w:p>
        </w:tc>
      </w:tr>
      <w:tr w:rsidR="00065385" w14:paraId="50A0E4F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8F4FD"/>
          </w:tcPr>
          <w:p w14:paraId="45390AA6" w14:textId="77777777" w:rsidR="00065385" w:rsidRDefault="00000000">
            <w:pPr>
              <w:spacing w:before="60" w:after="60"/>
              <w:jc w:val="center"/>
            </w:pPr>
            <w:r>
              <w:rPr>
                <w:color w:val="222222"/>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Pr>
          <w:p w14:paraId="385A6283" w14:textId="77777777" w:rsidR="00065385" w:rsidRDefault="00000000">
            <w:pPr>
              <w:spacing w:before="60" w:after="60"/>
            </w:pPr>
            <w:r>
              <w:rPr>
                <w:b/>
                <w:bCs/>
                <w:color w:val="0D47A1"/>
                <w:sz w:val="20"/>
                <w:szCs w:val="20"/>
              </w:rPr>
              <w:t>Event Cancellation &amp; Notification</w:t>
            </w:r>
          </w:p>
        </w:tc>
        <w:tc>
          <w:tcPr>
            <w:tcW w:w="1000" w:type="dxa"/>
            <w:tcBorders>
              <w:top w:val="single" w:sz="1" w:space="0" w:color="CCCCCC"/>
              <w:left w:val="single" w:sz="1" w:space="0" w:color="CCCCCC"/>
              <w:bottom w:val="single" w:sz="1" w:space="0" w:color="CCCCCC"/>
              <w:right w:val="single" w:sz="1" w:space="0" w:color="CCCCCC"/>
            </w:tcBorders>
            <w:shd w:val="clear" w:color="auto" w:fill="E8F4FD"/>
          </w:tcPr>
          <w:p w14:paraId="7E821E1E" w14:textId="77777777" w:rsidR="00065385" w:rsidRDefault="00000000">
            <w:pPr>
              <w:spacing w:before="60" w:after="60"/>
              <w:jc w:val="center"/>
            </w:pPr>
            <w:r>
              <w:rPr>
                <w:color w:val="222222"/>
                <w:sz w:val="20"/>
                <w:szCs w:val="20"/>
              </w:rPr>
              <w:t>Batch 3</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Pr>
          <w:p w14:paraId="60CA5FA1" w14:textId="77777777" w:rsidR="00065385" w:rsidRDefault="00000000">
            <w:pPr>
              <w:spacing w:before="60" w:after="60"/>
              <w:jc w:val="center"/>
            </w:pPr>
            <w:r>
              <w:rPr>
                <w:color w:val="222222"/>
                <w:sz w:val="20"/>
                <w:szCs w:val="20"/>
              </w:rPr>
              <w:t>Q2 2026</w:t>
            </w:r>
          </w:p>
        </w:tc>
        <w:tc>
          <w:tcPr>
            <w:tcW w:w="1880" w:type="dxa"/>
            <w:tcBorders>
              <w:top w:val="single" w:sz="1" w:space="0" w:color="CCCCCC"/>
              <w:left w:val="single" w:sz="1" w:space="0" w:color="CCCCCC"/>
              <w:bottom w:val="single" w:sz="1" w:space="0" w:color="CCCCCC"/>
              <w:right w:val="single" w:sz="1" w:space="0" w:color="CCCCCC"/>
            </w:tcBorders>
            <w:shd w:val="clear" w:color="auto" w:fill="E8F4FD"/>
          </w:tcPr>
          <w:p w14:paraId="4EC3918F" w14:textId="77777777" w:rsidR="00065385" w:rsidRDefault="00000000">
            <w:pPr>
              <w:spacing w:before="60" w:after="60"/>
            </w:pPr>
            <w:r>
              <w:rPr>
                <w:color w:val="222222"/>
                <w:sz w:val="20"/>
                <w:szCs w:val="20"/>
              </w:rPr>
              <w:t>Cascade Saga Reliability</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Pr>
          <w:p w14:paraId="3FB3EE45" w14:textId="77777777" w:rsidR="00065385" w:rsidRDefault="00000000">
            <w:pPr>
              <w:spacing w:before="60" w:after="60"/>
            </w:pPr>
            <w:r>
              <w:rPr>
                <w:color w:val="222222"/>
                <w:sz w:val="20"/>
                <w:szCs w:val="20"/>
              </w:rPr>
              <w:t>Refund saga, notification cascade, SQS FIFO ordering</w:t>
            </w:r>
          </w:p>
        </w:tc>
        <w:tc>
          <w:tcPr>
            <w:tcW w:w="800" w:type="dxa"/>
            <w:tcBorders>
              <w:top w:val="single" w:sz="1" w:space="0" w:color="CCCCCC"/>
              <w:left w:val="single" w:sz="1" w:space="0" w:color="CCCCCC"/>
              <w:bottom w:val="single" w:sz="1" w:space="0" w:color="CCCCCC"/>
              <w:right w:val="single" w:sz="1" w:space="0" w:color="CCCCCC"/>
            </w:tcBorders>
            <w:shd w:val="clear" w:color="auto" w:fill="E8F4FD"/>
          </w:tcPr>
          <w:p w14:paraId="74C8A64E" w14:textId="77777777" w:rsidR="00065385" w:rsidRDefault="00000000">
            <w:pPr>
              <w:spacing w:before="60" w:after="60"/>
              <w:jc w:val="center"/>
            </w:pPr>
            <w:r>
              <w:rPr>
                <w:color w:val="1B6B20"/>
                <w:sz w:val="20"/>
                <w:szCs w:val="20"/>
              </w:rPr>
              <w:t>Done</w:t>
            </w:r>
          </w:p>
        </w:tc>
      </w:tr>
      <w:tr w:rsidR="00065385" w14:paraId="28919A0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8F4FD"/>
          </w:tcPr>
          <w:p w14:paraId="477D91E8" w14:textId="77777777" w:rsidR="00065385" w:rsidRDefault="00000000">
            <w:pPr>
              <w:spacing w:before="60" w:after="60"/>
              <w:jc w:val="center"/>
            </w:pPr>
            <w:r>
              <w:rPr>
                <w:color w:val="222222"/>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Pr>
          <w:p w14:paraId="37533C83" w14:textId="77777777" w:rsidR="00065385" w:rsidRDefault="00000000">
            <w:pPr>
              <w:spacing w:before="60" w:after="60"/>
            </w:pPr>
            <w:r>
              <w:rPr>
                <w:b/>
                <w:bCs/>
                <w:color w:val="0D47A1"/>
                <w:sz w:val="20"/>
                <w:szCs w:val="20"/>
              </w:rPr>
              <w:t>Recurring Event Management</w:t>
            </w:r>
          </w:p>
        </w:tc>
        <w:tc>
          <w:tcPr>
            <w:tcW w:w="1000" w:type="dxa"/>
            <w:tcBorders>
              <w:top w:val="single" w:sz="1" w:space="0" w:color="CCCCCC"/>
              <w:left w:val="single" w:sz="1" w:space="0" w:color="CCCCCC"/>
              <w:bottom w:val="single" w:sz="1" w:space="0" w:color="CCCCCC"/>
              <w:right w:val="single" w:sz="1" w:space="0" w:color="CCCCCC"/>
            </w:tcBorders>
            <w:shd w:val="clear" w:color="auto" w:fill="E8F4FD"/>
          </w:tcPr>
          <w:p w14:paraId="0F452F28" w14:textId="77777777" w:rsidR="00065385" w:rsidRDefault="00000000">
            <w:pPr>
              <w:spacing w:before="60" w:after="60"/>
              <w:jc w:val="center"/>
            </w:pPr>
            <w:r>
              <w:rPr>
                <w:color w:val="222222"/>
                <w:sz w:val="20"/>
                <w:szCs w:val="20"/>
              </w:rPr>
              <w:t>Batch 3</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Pr>
          <w:p w14:paraId="6C2EC288" w14:textId="77777777" w:rsidR="00065385" w:rsidRDefault="00000000">
            <w:pPr>
              <w:spacing w:before="60" w:after="60"/>
              <w:jc w:val="center"/>
            </w:pPr>
            <w:r>
              <w:rPr>
                <w:color w:val="222222"/>
                <w:sz w:val="20"/>
                <w:szCs w:val="20"/>
              </w:rPr>
              <w:t>Q2 2026</w:t>
            </w:r>
          </w:p>
        </w:tc>
        <w:tc>
          <w:tcPr>
            <w:tcW w:w="1880" w:type="dxa"/>
            <w:tcBorders>
              <w:top w:val="single" w:sz="1" w:space="0" w:color="CCCCCC"/>
              <w:left w:val="single" w:sz="1" w:space="0" w:color="CCCCCC"/>
              <w:bottom w:val="single" w:sz="1" w:space="0" w:color="CCCCCC"/>
              <w:right w:val="single" w:sz="1" w:space="0" w:color="CCCCCC"/>
            </w:tcBorders>
            <w:shd w:val="clear" w:color="auto" w:fill="E8F4FD"/>
          </w:tcPr>
          <w:p w14:paraId="58E9D3AA" w14:textId="77777777" w:rsidR="00065385" w:rsidRDefault="00000000">
            <w:pPr>
              <w:spacing w:before="60" w:after="60"/>
            </w:pPr>
            <w:r>
              <w:rPr>
                <w:color w:val="222222"/>
                <w:sz w:val="20"/>
                <w:szCs w:val="20"/>
              </w:rPr>
              <w:t>RRULE &amp; DST Correctness</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Pr>
          <w:p w14:paraId="1D6A0F21" w14:textId="77777777" w:rsidR="00065385" w:rsidRDefault="00000000">
            <w:pPr>
              <w:spacing w:before="60" w:after="60"/>
            </w:pPr>
            <w:r>
              <w:rPr>
                <w:color w:val="222222"/>
                <w:sz w:val="20"/>
                <w:szCs w:val="20"/>
              </w:rPr>
              <w:t>RFC 5545 parsing, DST drift, bounded expansion</w:t>
            </w:r>
          </w:p>
        </w:tc>
        <w:tc>
          <w:tcPr>
            <w:tcW w:w="800" w:type="dxa"/>
            <w:tcBorders>
              <w:top w:val="single" w:sz="1" w:space="0" w:color="CCCCCC"/>
              <w:left w:val="single" w:sz="1" w:space="0" w:color="CCCCCC"/>
              <w:bottom w:val="single" w:sz="1" w:space="0" w:color="CCCCCC"/>
              <w:right w:val="single" w:sz="1" w:space="0" w:color="CCCCCC"/>
            </w:tcBorders>
            <w:shd w:val="clear" w:color="auto" w:fill="E8F4FD"/>
          </w:tcPr>
          <w:p w14:paraId="08D32DD3" w14:textId="77777777" w:rsidR="00065385" w:rsidRDefault="00000000">
            <w:pPr>
              <w:spacing w:before="60" w:after="60"/>
              <w:jc w:val="center"/>
            </w:pPr>
            <w:r>
              <w:rPr>
                <w:color w:val="1B6B20"/>
                <w:sz w:val="20"/>
                <w:szCs w:val="20"/>
              </w:rPr>
              <w:t>Done</w:t>
            </w:r>
          </w:p>
        </w:tc>
      </w:tr>
      <w:tr w:rsidR="00065385" w14:paraId="6EE7115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8F4FD"/>
          </w:tcPr>
          <w:p w14:paraId="74CF8025" w14:textId="77777777" w:rsidR="00065385" w:rsidRDefault="00000000">
            <w:pPr>
              <w:spacing w:before="60" w:after="60"/>
              <w:jc w:val="center"/>
            </w:pPr>
            <w:r>
              <w:rPr>
                <w:color w:val="222222"/>
                <w:sz w:val="20"/>
                <w:szCs w:val="2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Pr>
          <w:p w14:paraId="5773F7B6" w14:textId="77777777" w:rsidR="00065385" w:rsidRDefault="00000000">
            <w:pPr>
              <w:spacing w:before="60" w:after="60"/>
            </w:pPr>
            <w:r>
              <w:rPr>
                <w:b/>
                <w:bCs/>
                <w:color w:val="0D47A1"/>
                <w:sz w:val="20"/>
                <w:szCs w:val="20"/>
              </w:rPr>
              <w:t>Push Notification Engagement</w:t>
            </w:r>
          </w:p>
        </w:tc>
        <w:tc>
          <w:tcPr>
            <w:tcW w:w="1000" w:type="dxa"/>
            <w:tcBorders>
              <w:top w:val="single" w:sz="1" w:space="0" w:color="CCCCCC"/>
              <w:left w:val="single" w:sz="1" w:space="0" w:color="CCCCCC"/>
              <w:bottom w:val="single" w:sz="1" w:space="0" w:color="CCCCCC"/>
              <w:right w:val="single" w:sz="1" w:space="0" w:color="CCCCCC"/>
            </w:tcBorders>
            <w:shd w:val="clear" w:color="auto" w:fill="E8F4FD"/>
          </w:tcPr>
          <w:p w14:paraId="16F2ED17" w14:textId="77777777" w:rsidR="00065385" w:rsidRDefault="00000000">
            <w:pPr>
              <w:spacing w:before="60" w:after="60"/>
              <w:jc w:val="center"/>
            </w:pPr>
            <w:r>
              <w:rPr>
                <w:color w:val="222222"/>
                <w:sz w:val="20"/>
                <w:szCs w:val="20"/>
              </w:rPr>
              <w:t>Batch 3</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Pr>
          <w:p w14:paraId="007E5B62" w14:textId="77777777" w:rsidR="00065385" w:rsidRDefault="00000000">
            <w:pPr>
              <w:spacing w:before="60" w:after="60"/>
              <w:jc w:val="center"/>
            </w:pPr>
            <w:r>
              <w:rPr>
                <w:color w:val="222222"/>
                <w:sz w:val="20"/>
                <w:szCs w:val="20"/>
              </w:rPr>
              <w:t>Q2 2026</w:t>
            </w:r>
          </w:p>
        </w:tc>
        <w:tc>
          <w:tcPr>
            <w:tcW w:w="1880" w:type="dxa"/>
            <w:tcBorders>
              <w:top w:val="single" w:sz="1" w:space="0" w:color="CCCCCC"/>
              <w:left w:val="single" w:sz="1" w:space="0" w:color="CCCCCC"/>
              <w:bottom w:val="single" w:sz="1" w:space="0" w:color="CCCCCC"/>
              <w:right w:val="single" w:sz="1" w:space="0" w:color="CCCCCC"/>
            </w:tcBorders>
            <w:shd w:val="clear" w:color="auto" w:fill="E8F4FD"/>
          </w:tcPr>
          <w:p w14:paraId="0A8471C8" w14:textId="77777777" w:rsidR="00065385" w:rsidRDefault="00000000">
            <w:pPr>
              <w:spacing w:before="60" w:after="60"/>
            </w:pPr>
            <w:r>
              <w:rPr>
                <w:color w:val="222222"/>
                <w:sz w:val="20"/>
                <w:szCs w:val="20"/>
              </w:rPr>
              <w:t>Delivery Reliability</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Pr>
          <w:p w14:paraId="160DBB75" w14:textId="77777777" w:rsidR="00065385" w:rsidRDefault="00000000">
            <w:pPr>
              <w:spacing w:before="60" w:after="60"/>
            </w:pPr>
            <w:r>
              <w:rPr>
                <w:color w:val="222222"/>
                <w:sz w:val="20"/>
                <w:szCs w:val="20"/>
              </w:rPr>
              <w:t>SES bounce handling, FCM HTTP v1, multi-channel delivery</w:t>
            </w:r>
          </w:p>
        </w:tc>
        <w:tc>
          <w:tcPr>
            <w:tcW w:w="800" w:type="dxa"/>
            <w:tcBorders>
              <w:top w:val="single" w:sz="1" w:space="0" w:color="CCCCCC"/>
              <w:left w:val="single" w:sz="1" w:space="0" w:color="CCCCCC"/>
              <w:bottom w:val="single" w:sz="1" w:space="0" w:color="CCCCCC"/>
              <w:right w:val="single" w:sz="1" w:space="0" w:color="CCCCCC"/>
            </w:tcBorders>
            <w:shd w:val="clear" w:color="auto" w:fill="E8F4FD"/>
          </w:tcPr>
          <w:p w14:paraId="27DD4685" w14:textId="77777777" w:rsidR="00065385" w:rsidRDefault="00000000">
            <w:pPr>
              <w:spacing w:before="60" w:after="60"/>
              <w:jc w:val="center"/>
            </w:pPr>
            <w:r>
              <w:rPr>
                <w:color w:val="1B6B20"/>
                <w:sz w:val="20"/>
                <w:szCs w:val="20"/>
              </w:rPr>
              <w:t>Done</w:t>
            </w:r>
          </w:p>
        </w:tc>
      </w:tr>
      <w:tr w:rsidR="00065385" w14:paraId="6B2801D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3E5F5"/>
          </w:tcPr>
          <w:p w14:paraId="31909DC5" w14:textId="77777777" w:rsidR="00065385" w:rsidRDefault="00000000">
            <w:pPr>
              <w:spacing w:before="60" w:after="60"/>
              <w:jc w:val="center"/>
            </w:pPr>
            <w:r>
              <w:rPr>
                <w:color w:val="222222"/>
                <w:sz w:val="20"/>
                <w:szCs w:val="20"/>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3E5F5"/>
          </w:tcPr>
          <w:p w14:paraId="14014CFC" w14:textId="77777777" w:rsidR="00065385" w:rsidRDefault="00000000">
            <w:pPr>
              <w:spacing w:before="60" w:after="60"/>
            </w:pPr>
            <w:r>
              <w:rPr>
                <w:b/>
                <w:bCs/>
                <w:color w:val="6A1B9A"/>
                <w:sz w:val="20"/>
                <w:szCs w:val="20"/>
              </w:rPr>
              <w:t>Scripture &amp; Lectionary Management</w:t>
            </w:r>
          </w:p>
        </w:tc>
        <w:tc>
          <w:tcPr>
            <w:tcW w:w="1000" w:type="dxa"/>
            <w:tcBorders>
              <w:top w:val="single" w:sz="1" w:space="0" w:color="CCCCCC"/>
              <w:left w:val="single" w:sz="1" w:space="0" w:color="CCCCCC"/>
              <w:bottom w:val="single" w:sz="1" w:space="0" w:color="CCCCCC"/>
              <w:right w:val="single" w:sz="1" w:space="0" w:color="CCCCCC"/>
            </w:tcBorders>
            <w:shd w:val="clear" w:color="auto" w:fill="F3E5F5"/>
          </w:tcPr>
          <w:p w14:paraId="10F31ECA" w14:textId="77777777" w:rsidR="00065385" w:rsidRDefault="00000000">
            <w:pPr>
              <w:spacing w:before="60" w:after="60"/>
              <w:jc w:val="center"/>
            </w:pPr>
            <w:r>
              <w:rPr>
                <w:color w:val="222222"/>
                <w:sz w:val="20"/>
                <w:szCs w:val="20"/>
              </w:rPr>
              <w:t>Batch 4</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Pr>
          <w:p w14:paraId="59F0EA8C" w14:textId="77777777" w:rsidR="00065385" w:rsidRDefault="00000000">
            <w:pPr>
              <w:spacing w:before="60" w:after="60"/>
              <w:jc w:val="center"/>
            </w:pPr>
            <w:r>
              <w:rPr>
                <w:color w:val="222222"/>
                <w:sz w:val="20"/>
                <w:szCs w:val="20"/>
              </w:rPr>
              <w:t>Q2 2026</w:t>
            </w:r>
          </w:p>
        </w:tc>
        <w:tc>
          <w:tcPr>
            <w:tcW w:w="1880" w:type="dxa"/>
            <w:tcBorders>
              <w:top w:val="single" w:sz="1" w:space="0" w:color="CCCCCC"/>
              <w:left w:val="single" w:sz="1" w:space="0" w:color="CCCCCC"/>
              <w:bottom w:val="single" w:sz="1" w:space="0" w:color="CCCCCC"/>
              <w:right w:val="single" w:sz="1" w:space="0" w:color="CCCCCC"/>
            </w:tcBorders>
            <w:shd w:val="clear" w:color="auto" w:fill="F3E5F5"/>
          </w:tcPr>
          <w:p w14:paraId="0A62DB6C" w14:textId="77777777" w:rsidR="00065385" w:rsidRDefault="00000000">
            <w:pPr>
              <w:spacing w:before="60" w:after="60"/>
            </w:pPr>
            <w:r>
              <w:rPr>
                <w:color w:val="222222"/>
                <w:sz w:val="20"/>
                <w:szCs w:val="20"/>
              </w:rPr>
              <w:t>Third-Party API Resilience</w:t>
            </w:r>
          </w:p>
        </w:tc>
        <w:tc>
          <w:tcPr>
            <w:tcW w:w="2200" w:type="dxa"/>
            <w:tcBorders>
              <w:top w:val="single" w:sz="1" w:space="0" w:color="CCCCCC"/>
              <w:left w:val="single" w:sz="1" w:space="0" w:color="CCCCCC"/>
              <w:bottom w:val="single" w:sz="1" w:space="0" w:color="CCCCCC"/>
              <w:right w:val="single" w:sz="1" w:space="0" w:color="CCCCCC"/>
            </w:tcBorders>
            <w:shd w:val="clear" w:color="auto" w:fill="F3E5F5"/>
          </w:tcPr>
          <w:p w14:paraId="0D887A8E" w14:textId="77777777" w:rsidR="00065385" w:rsidRDefault="00000000">
            <w:pPr>
              <w:spacing w:before="60" w:after="60"/>
            </w:pPr>
            <w:r>
              <w:rPr>
                <w:color w:val="222222"/>
                <w:sz w:val="20"/>
                <w:szCs w:val="20"/>
              </w:rPr>
              <w:t>Bible API circuit breaker, offline sync, search indexing</w:t>
            </w:r>
          </w:p>
        </w:tc>
        <w:tc>
          <w:tcPr>
            <w:tcW w:w="800" w:type="dxa"/>
            <w:tcBorders>
              <w:top w:val="single" w:sz="1" w:space="0" w:color="CCCCCC"/>
              <w:left w:val="single" w:sz="1" w:space="0" w:color="CCCCCC"/>
              <w:bottom w:val="single" w:sz="1" w:space="0" w:color="CCCCCC"/>
              <w:right w:val="single" w:sz="1" w:space="0" w:color="CCCCCC"/>
            </w:tcBorders>
            <w:shd w:val="clear" w:color="auto" w:fill="F3E5F5"/>
          </w:tcPr>
          <w:p w14:paraId="47D25587" w14:textId="77777777" w:rsidR="00065385" w:rsidRDefault="00000000">
            <w:pPr>
              <w:spacing w:before="60" w:after="60"/>
              <w:jc w:val="center"/>
            </w:pPr>
            <w:r>
              <w:rPr>
                <w:color w:val="1B6B20"/>
                <w:sz w:val="20"/>
                <w:szCs w:val="20"/>
              </w:rPr>
              <w:t>Done</w:t>
            </w:r>
          </w:p>
        </w:tc>
      </w:tr>
    </w:tbl>
    <w:p w14:paraId="78DC9C14" w14:textId="77777777" w:rsidR="00065385" w:rsidRDefault="00065385">
      <w:pPr>
        <w:spacing w:after="80"/>
      </w:pPr>
    </w:p>
    <w:p w14:paraId="425CA3D3" w14:textId="77777777" w:rsidR="00065385" w:rsidRDefault="00000000">
      <w:pPr>
        <w:spacing w:before="80" w:after="80"/>
      </w:pPr>
      <w:r>
        <w:rPr>
          <w:b/>
          <w:bCs/>
          <w:sz w:val="20"/>
          <w:szCs w:val="20"/>
        </w:rPr>
        <w:t xml:space="preserve">Note: </w:t>
      </w:r>
      <w:r>
        <w:rPr>
          <w:i/>
          <w:iCs/>
          <w:color w:val="555555"/>
          <w:sz w:val="20"/>
          <w:szCs w:val="20"/>
        </w:rPr>
        <w:t>Batch 2 produced 3 separate reports (initial findings, gap analysis, payment security assessment) as findings emerged during review. All Batch 2 reports are consolidated in this unified roadmap.</w:t>
      </w:r>
    </w:p>
    <w:p w14:paraId="7705B987" w14:textId="77777777" w:rsidR="00065385" w:rsidRDefault="00000000">
      <w:r>
        <w:br w:type="page"/>
      </w:r>
    </w:p>
    <w:p w14:paraId="31AB751E" w14:textId="77777777" w:rsidR="00065385" w:rsidRDefault="00000000">
      <w:pPr>
        <w:pStyle w:val="Heading1"/>
      </w:pPr>
      <w:r>
        <w:lastRenderedPageBreak/>
        <w:t>3. Platform Risk Summary — Six Persistent Critical Gaps</w:t>
      </w:r>
    </w:p>
    <w:p w14:paraId="19B8CA28" w14:textId="77777777" w:rsidR="00065385" w:rsidRDefault="00000000">
      <w:pPr>
        <w:pStyle w:val="BodyText"/>
      </w:pPr>
      <w:r>
        <w:t>The following table documents the 6 systemic architectural gaps that have persisted across all 4 review batches. Each gap appears in multiple flows and compounds in severity as new flows expose additional attack surfaces and failure modes. Severity trend arrows indicate cross-batch escalation.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2200"/>
        <w:gridCol w:w="1000"/>
        <w:gridCol w:w="1000"/>
        <w:gridCol w:w="1000"/>
        <w:gridCol w:w="1000"/>
        <w:gridCol w:w="1000"/>
        <w:gridCol w:w="1860"/>
      </w:tblGrid>
      <w:tr w:rsidR="00065385" w14:paraId="19F1BB14" w14:textId="77777777">
        <w:tblPrEx>
          <w:tblCellMar>
            <w:top w:w="0" w:type="dxa"/>
            <w:bottom w:w="0" w:type="dxa"/>
          </w:tblCellMar>
        </w:tblPrEx>
        <w:trPr>
          <w:tblHeader/>
        </w:trPr>
        <w:tc>
          <w:tcPr>
            <w:tcW w:w="3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6130143B" w14:textId="77777777" w:rsidR="00065385" w:rsidRDefault="00000000">
            <w:pPr>
              <w:spacing w:before="80" w:after="80"/>
              <w:jc w:val="center"/>
            </w:pPr>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0C850204" w14:textId="77777777" w:rsidR="00065385" w:rsidRDefault="00000000">
            <w:pPr>
              <w:spacing w:before="80" w:after="80"/>
              <w:jc w:val="center"/>
            </w:pPr>
            <w:r>
              <w:rPr>
                <w:b/>
                <w:bCs/>
                <w:color w:val="FFFFFF"/>
                <w:sz w:val="20"/>
                <w:szCs w:val="20"/>
              </w:rPr>
              <w:t>Gap</w:t>
            </w:r>
          </w:p>
        </w:tc>
        <w:tc>
          <w:tcPr>
            <w:tcW w:w="10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65AAFA1D" w14:textId="77777777" w:rsidR="00065385" w:rsidRDefault="00000000">
            <w:pPr>
              <w:spacing w:before="80" w:after="80"/>
              <w:jc w:val="center"/>
            </w:pPr>
            <w:r>
              <w:rPr>
                <w:b/>
                <w:bCs/>
                <w:color w:val="FFFFFF"/>
                <w:sz w:val="20"/>
                <w:szCs w:val="20"/>
              </w:rPr>
              <w:t>B1</w:t>
            </w:r>
          </w:p>
        </w:tc>
        <w:tc>
          <w:tcPr>
            <w:tcW w:w="10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6B4A203F" w14:textId="77777777" w:rsidR="00065385" w:rsidRDefault="00000000">
            <w:pPr>
              <w:spacing w:before="80" w:after="80"/>
              <w:jc w:val="center"/>
            </w:pPr>
            <w:r>
              <w:rPr>
                <w:b/>
                <w:bCs/>
                <w:color w:val="FFFFFF"/>
                <w:sz w:val="20"/>
                <w:szCs w:val="20"/>
              </w:rPr>
              <w:t>B2</w:t>
            </w:r>
          </w:p>
        </w:tc>
        <w:tc>
          <w:tcPr>
            <w:tcW w:w="10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15C3F871" w14:textId="77777777" w:rsidR="00065385" w:rsidRDefault="00000000">
            <w:pPr>
              <w:spacing w:before="80" w:after="80"/>
              <w:jc w:val="center"/>
            </w:pPr>
            <w:r>
              <w:rPr>
                <w:b/>
                <w:bCs/>
                <w:color w:val="FFFFFF"/>
                <w:sz w:val="20"/>
                <w:szCs w:val="20"/>
              </w:rPr>
              <w:t>B3</w:t>
            </w:r>
          </w:p>
        </w:tc>
        <w:tc>
          <w:tcPr>
            <w:tcW w:w="10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1A1EBB94" w14:textId="77777777" w:rsidR="00065385" w:rsidRDefault="00000000">
            <w:pPr>
              <w:spacing w:before="80" w:after="80"/>
              <w:jc w:val="center"/>
            </w:pPr>
            <w:r>
              <w:rPr>
                <w:b/>
                <w:bCs/>
                <w:color w:val="FFFFFF"/>
                <w:sz w:val="20"/>
                <w:szCs w:val="20"/>
              </w:rPr>
              <w:t>B4</w:t>
            </w:r>
          </w:p>
        </w:tc>
        <w:tc>
          <w:tcPr>
            <w:tcW w:w="10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280EDCE8" w14:textId="77777777" w:rsidR="00065385" w:rsidRDefault="00000000">
            <w:pPr>
              <w:spacing w:before="80" w:after="80"/>
              <w:jc w:val="center"/>
            </w:pPr>
            <w:r>
              <w:rPr>
                <w:b/>
                <w:bCs/>
                <w:color w:val="FFFFFF"/>
                <w:sz w:val="20"/>
                <w:szCs w:val="20"/>
              </w:rPr>
              <w:t>Trend</w:t>
            </w:r>
          </w:p>
        </w:tc>
        <w:tc>
          <w:tcPr>
            <w:tcW w:w="186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5D3D7656" w14:textId="77777777" w:rsidR="00065385" w:rsidRDefault="00000000">
            <w:pPr>
              <w:spacing w:before="80" w:after="80"/>
              <w:jc w:val="center"/>
            </w:pPr>
            <w:r>
              <w:rPr>
                <w:b/>
                <w:bCs/>
                <w:color w:val="FFFFFF"/>
                <w:sz w:val="20"/>
                <w:szCs w:val="20"/>
              </w:rPr>
              <w:t>AWS Service Fix</w:t>
            </w:r>
          </w:p>
        </w:tc>
      </w:tr>
      <w:tr w:rsidR="00065385" w14:paraId="46BCE522"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DECEA"/>
          </w:tcPr>
          <w:p w14:paraId="69A2AF14" w14:textId="77777777" w:rsidR="00065385" w:rsidRDefault="00000000">
            <w:pPr>
              <w:spacing w:before="60" w:after="60"/>
              <w:jc w:val="center"/>
            </w:pPr>
            <w:r>
              <w:rPr>
                <w:color w:val="B71C1C"/>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DECEA"/>
          </w:tcPr>
          <w:p w14:paraId="212370AD" w14:textId="77777777" w:rsidR="00065385" w:rsidRDefault="00000000">
            <w:pPr>
              <w:spacing w:before="60" w:after="60"/>
            </w:pPr>
            <w:r>
              <w:rPr>
                <w:b/>
                <w:bCs/>
                <w:color w:val="B71C1C"/>
                <w:sz w:val="20"/>
                <w:szCs w:val="20"/>
              </w:rPr>
              <w:t>Missing AWS WAF on API Gateway</w:t>
            </w:r>
          </w:p>
        </w:tc>
        <w:tc>
          <w:tcPr>
            <w:tcW w:w="1000" w:type="dxa"/>
            <w:tcBorders>
              <w:top w:val="single" w:sz="1" w:space="0" w:color="F57C00"/>
              <w:left w:val="single" w:sz="1" w:space="0" w:color="F57C00"/>
              <w:bottom w:val="single" w:sz="1" w:space="0" w:color="F57C00"/>
              <w:right w:val="single" w:sz="1" w:space="0" w:color="F57C00"/>
            </w:tcBorders>
            <w:shd w:val="clear" w:color="auto" w:fill="FFF3E0"/>
          </w:tcPr>
          <w:p w14:paraId="67A67197" w14:textId="77777777" w:rsidR="00065385" w:rsidRDefault="00000000">
            <w:pPr>
              <w:spacing w:before="60" w:after="60"/>
              <w:jc w:val="center"/>
            </w:pPr>
            <w:r>
              <w:rPr>
                <w:b/>
                <w:bCs/>
                <w:color w:val="E65100"/>
                <w:sz w:val="18"/>
                <w:szCs w:val="18"/>
              </w:rPr>
              <w:t>High</w:t>
            </w:r>
          </w:p>
        </w:tc>
        <w:tc>
          <w:tcPr>
            <w:tcW w:w="1000" w:type="dxa"/>
            <w:tcBorders>
              <w:top w:val="single" w:sz="1" w:space="0" w:color="E53935"/>
              <w:left w:val="single" w:sz="1" w:space="0" w:color="E53935"/>
              <w:bottom w:val="single" w:sz="1" w:space="0" w:color="E53935"/>
              <w:right w:val="single" w:sz="1" w:space="0" w:color="E53935"/>
            </w:tcBorders>
            <w:shd w:val="clear" w:color="auto" w:fill="FDECEA"/>
          </w:tcPr>
          <w:p w14:paraId="77609867" w14:textId="77777777" w:rsidR="00065385" w:rsidRDefault="00000000">
            <w:pPr>
              <w:spacing w:before="60" w:after="60"/>
              <w:jc w:val="center"/>
            </w:pPr>
            <w:r>
              <w:rPr>
                <w:b/>
                <w:bCs/>
                <w:color w:val="B71C1C"/>
                <w:sz w:val="18"/>
                <w:szCs w:val="18"/>
              </w:rPr>
              <w:t>Critical</w:t>
            </w:r>
          </w:p>
        </w:tc>
        <w:tc>
          <w:tcPr>
            <w:tcW w:w="1000" w:type="dxa"/>
            <w:tcBorders>
              <w:top w:val="single" w:sz="1" w:space="0" w:color="E53935"/>
              <w:left w:val="single" w:sz="1" w:space="0" w:color="E53935"/>
              <w:bottom w:val="single" w:sz="1" w:space="0" w:color="E53935"/>
              <w:right w:val="single" w:sz="1" w:space="0" w:color="E53935"/>
            </w:tcBorders>
            <w:shd w:val="clear" w:color="auto" w:fill="FDECEA"/>
          </w:tcPr>
          <w:p w14:paraId="4FC38C7F" w14:textId="77777777" w:rsidR="00065385" w:rsidRDefault="00000000">
            <w:pPr>
              <w:spacing w:before="60" w:after="60"/>
              <w:jc w:val="center"/>
            </w:pPr>
            <w:r>
              <w:rPr>
                <w:b/>
                <w:bCs/>
                <w:color w:val="B71C1C"/>
                <w:sz w:val="18"/>
                <w:szCs w:val="18"/>
              </w:rPr>
              <w:t>Critical</w:t>
            </w:r>
          </w:p>
        </w:tc>
        <w:tc>
          <w:tcPr>
            <w:tcW w:w="1000" w:type="dxa"/>
            <w:tcBorders>
              <w:top w:val="single" w:sz="1" w:space="0" w:color="E53935"/>
              <w:left w:val="single" w:sz="1" w:space="0" w:color="E53935"/>
              <w:bottom w:val="single" w:sz="1" w:space="0" w:color="E53935"/>
              <w:right w:val="single" w:sz="1" w:space="0" w:color="E53935"/>
            </w:tcBorders>
            <w:shd w:val="clear" w:color="auto" w:fill="FDECEA"/>
          </w:tcPr>
          <w:p w14:paraId="1BF1BF54" w14:textId="77777777" w:rsidR="00065385" w:rsidRDefault="00000000">
            <w:pPr>
              <w:spacing w:before="60" w:after="60"/>
              <w:jc w:val="center"/>
            </w:pPr>
            <w:r>
              <w:rPr>
                <w:b/>
                <w:bCs/>
                <w:color w:val="B71C1C"/>
                <w:sz w:val="18"/>
                <w:szCs w:val="18"/>
              </w:rPr>
              <w:t>Critical</w:t>
            </w:r>
          </w:p>
        </w:tc>
        <w:tc>
          <w:tcPr>
            <w:tcW w:w="1000" w:type="dxa"/>
            <w:tcBorders>
              <w:top w:val="single" w:sz="1" w:space="0" w:color="CCCCCC"/>
              <w:left w:val="single" w:sz="1" w:space="0" w:color="CCCCCC"/>
              <w:bottom w:val="single" w:sz="1" w:space="0" w:color="CCCCCC"/>
              <w:right w:val="single" w:sz="1" w:space="0" w:color="CCCCCC"/>
            </w:tcBorders>
            <w:shd w:val="clear" w:color="auto" w:fill="FDECEA"/>
          </w:tcPr>
          <w:p w14:paraId="2445AF2B" w14:textId="77777777" w:rsidR="00065385" w:rsidRDefault="00000000">
            <w:pPr>
              <w:spacing w:before="60" w:after="60"/>
              <w:jc w:val="center"/>
            </w:pPr>
            <w:r>
              <w:rPr>
                <w:color w:val="B71C1C"/>
                <w:sz w:val="20"/>
                <w:szCs w:val="20"/>
              </w:rPr>
              <w:t>↗ Escalated</w:t>
            </w:r>
          </w:p>
        </w:tc>
        <w:tc>
          <w:tcPr>
            <w:tcW w:w="1860" w:type="dxa"/>
            <w:tcBorders>
              <w:top w:val="single" w:sz="1" w:space="0" w:color="CCCCCC"/>
              <w:left w:val="single" w:sz="1" w:space="0" w:color="CCCCCC"/>
              <w:bottom w:val="single" w:sz="1" w:space="0" w:color="CCCCCC"/>
              <w:right w:val="single" w:sz="1" w:space="0" w:color="CCCCCC"/>
            </w:tcBorders>
            <w:shd w:val="clear" w:color="auto" w:fill="FDECEA"/>
          </w:tcPr>
          <w:p w14:paraId="205DBA32" w14:textId="77777777" w:rsidR="00065385" w:rsidRDefault="00000000">
            <w:pPr>
              <w:spacing w:before="60" w:after="60"/>
            </w:pPr>
            <w:r>
              <w:rPr>
                <w:color w:val="222222"/>
                <w:sz w:val="20"/>
                <w:szCs w:val="20"/>
              </w:rPr>
              <w:t>AWS WAF + ACL</w:t>
            </w:r>
          </w:p>
        </w:tc>
      </w:tr>
      <w:tr w:rsidR="00065385" w14:paraId="5C21FF77"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DECEA"/>
          </w:tcPr>
          <w:p w14:paraId="57AF2271" w14:textId="77777777" w:rsidR="00065385" w:rsidRDefault="00000000">
            <w:pPr>
              <w:spacing w:before="60" w:after="60"/>
              <w:jc w:val="center"/>
            </w:pPr>
            <w:r>
              <w:rPr>
                <w:color w:val="B71C1C"/>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DECEA"/>
          </w:tcPr>
          <w:p w14:paraId="74C921C3" w14:textId="77777777" w:rsidR="00065385" w:rsidRDefault="00000000">
            <w:pPr>
              <w:spacing w:before="60" w:after="60"/>
            </w:pPr>
            <w:r>
              <w:rPr>
                <w:b/>
                <w:bCs/>
                <w:color w:val="B71C1C"/>
                <w:sz w:val="20"/>
                <w:szCs w:val="20"/>
              </w:rPr>
              <w:t xml:space="preserve">Missing Amazon </w:t>
            </w:r>
            <w:proofErr w:type="spellStart"/>
            <w:r>
              <w:rPr>
                <w:b/>
                <w:bCs/>
                <w:color w:val="B71C1C"/>
                <w:sz w:val="20"/>
                <w:szCs w:val="20"/>
              </w:rPr>
              <w:t>GuardDuty</w:t>
            </w:r>
            <w:proofErr w:type="spellEnd"/>
          </w:p>
        </w:tc>
        <w:tc>
          <w:tcPr>
            <w:tcW w:w="1000" w:type="dxa"/>
            <w:tcBorders>
              <w:top w:val="single" w:sz="1" w:space="0" w:color="F57C00"/>
              <w:left w:val="single" w:sz="1" w:space="0" w:color="F57C00"/>
              <w:bottom w:val="single" w:sz="1" w:space="0" w:color="F57C00"/>
              <w:right w:val="single" w:sz="1" w:space="0" w:color="F57C00"/>
            </w:tcBorders>
            <w:shd w:val="clear" w:color="auto" w:fill="FFF3E0"/>
          </w:tcPr>
          <w:p w14:paraId="63213870" w14:textId="77777777" w:rsidR="00065385" w:rsidRDefault="00000000">
            <w:pPr>
              <w:spacing w:before="60" w:after="60"/>
              <w:jc w:val="center"/>
            </w:pPr>
            <w:r>
              <w:rPr>
                <w:b/>
                <w:bCs/>
                <w:color w:val="E65100"/>
                <w:sz w:val="18"/>
                <w:szCs w:val="18"/>
              </w:rPr>
              <w:t>High</w:t>
            </w:r>
          </w:p>
        </w:tc>
        <w:tc>
          <w:tcPr>
            <w:tcW w:w="1000" w:type="dxa"/>
            <w:tcBorders>
              <w:top w:val="single" w:sz="1" w:space="0" w:color="E53935"/>
              <w:left w:val="single" w:sz="1" w:space="0" w:color="E53935"/>
              <w:bottom w:val="single" w:sz="1" w:space="0" w:color="E53935"/>
              <w:right w:val="single" w:sz="1" w:space="0" w:color="E53935"/>
            </w:tcBorders>
            <w:shd w:val="clear" w:color="auto" w:fill="FDECEA"/>
          </w:tcPr>
          <w:p w14:paraId="0C7F119C" w14:textId="77777777" w:rsidR="00065385" w:rsidRDefault="00000000">
            <w:pPr>
              <w:spacing w:before="60" w:after="60"/>
              <w:jc w:val="center"/>
            </w:pPr>
            <w:r>
              <w:rPr>
                <w:b/>
                <w:bCs/>
                <w:color w:val="B71C1C"/>
                <w:sz w:val="18"/>
                <w:szCs w:val="18"/>
              </w:rPr>
              <w:t>Critical</w:t>
            </w:r>
          </w:p>
        </w:tc>
        <w:tc>
          <w:tcPr>
            <w:tcW w:w="1000" w:type="dxa"/>
            <w:tcBorders>
              <w:top w:val="single" w:sz="1" w:space="0" w:color="E53935"/>
              <w:left w:val="single" w:sz="1" w:space="0" w:color="E53935"/>
              <w:bottom w:val="single" w:sz="1" w:space="0" w:color="E53935"/>
              <w:right w:val="single" w:sz="1" w:space="0" w:color="E53935"/>
            </w:tcBorders>
            <w:shd w:val="clear" w:color="auto" w:fill="FDECEA"/>
          </w:tcPr>
          <w:p w14:paraId="01D336E3" w14:textId="77777777" w:rsidR="00065385" w:rsidRDefault="00000000">
            <w:pPr>
              <w:spacing w:before="60" w:after="60"/>
              <w:jc w:val="center"/>
            </w:pPr>
            <w:r>
              <w:rPr>
                <w:b/>
                <w:bCs/>
                <w:color w:val="B71C1C"/>
                <w:sz w:val="18"/>
                <w:szCs w:val="18"/>
              </w:rPr>
              <w:t>Critical</w:t>
            </w:r>
          </w:p>
        </w:tc>
        <w:tc>
          <w:tcPr>
            <w:tcW w:w="1000" w:type="dxa"/>
            <w:tcBorders>
              <w:top w:val="single" w:sz="1" w:space="0" w:color="E53935"/>
              <w:left w:val="single" w:sz="1" w:space="0" w:color="E53935"/>
              <w:bottom w:val="single" w:sz="1" w:space="0" w:color="E53935"/>
              <w:right w:val="single" w:sz="1" w:space="0" w:color="E53935"/>
            </w:tcBorders>
            <w:shd w:val="clear" w:color="auto" w:fill="FDECEA"/>
          </w:tcPr>
          <w:p w14:paraId="1EED5232" w14:textId="77777777" w:rsidR="00065385" w:rsidRDefault="00000000">
            <w:pPr>
              <w:spacing w:before="60" w:after="60"/>
              <w:jc w:val="center"/>
            </w:pPr>
            <w:r>
              <w:rPr>
                <w:b/>
                <w:bCs/>
                <w:color w:val="B71C1C"/>
                <w:sz w:val="18"/>
                <w:szCs w:val="18"/>
              </w:rPr>
              <w:t>Critical</w:t>
            </w:r>
          </w:p>
        </w:tc>
        <w:tc>
          <w:tcPr>
            <w:tcW w:w="1000" w:type="dxa"/>
            <w:tcBorders>
              <w:top w:val="single" w:sz="1" w:space="0" w:color="CCCCCC"/>
              <w:left w:val="single" w:sz="1" w:space="0" w:color="CCCCCC"/>
              <w:bottom w:val="single" w:sz="1" w:space="0" w:color="CCCCCC"/>
              <w:right w:val="single" w:sz="1" w:space="0" w:color="CCCCCC"/>
            </w:tcBorders>
            <w:shd w:val="clear" w:color="auto" w:fill="FDECEA"/>
          </w:tcPr>
          <w:p w14:paraId="117716B2" w14:textId="77777777" w:rsidR="00065385" w:rsidRDefault="00000000">
            <w:pPr>
              <w:spacing w:before="60" w:after="60"/>
              <w:jc w:val="center"/>
            </w:pPr>
            <w:r>
              <w:rPr>
                <w:color w:val="B71C1C"/>
                <w:sz w:val="20"/>
                <w:szCs w:val="20"/>
              </w:rPr>
              <w:t>↗ Escalated</w:t>
            </w:r>
          </w:p>
        </w:tc>
        <w:tc>
          <w:tcPr>
            <w:tcW w:w="1860" w:type="dxa"/>
            <w:tcBorders>
              <w:top w:val="single" w:sz="1" w:space="0" w:color="CCCCCC"/>
              <w:left w:val="single" w:sz="1" w:space="0" w:color="CCCCCC"/>
              <w:bottom w:val="single" w:sz="1" w:space="0" w:color="CCCCCC"/>
              <w:right w:val="single" w:sz="1" w:space="0" w:color="CCCCCC"/>
            </w:tcBorders>
            <w:shd w:val="clear" w:color="auto" w:fill="FDECEA"/>
          </w:tcPr>
          <w:p w14:paraId="20AE5C92" w14:textId="77777777" w:rsidR="00065385" w:rsidRDefault="00000000">
            <w:pPr>
              <w:spacing w:before="60" w:after="60"/>
            </w:pPr>
            <w:proofErr w:type="spellStart"/>
            <w:r>
              <w:rPr>
                <w:color w:val="222222"/>
                <w:sz w:val="20"/>
                <w:szCs w:val="20"/>
              </w:rPr>
              <w:t>GuardDuty</w:t>
            </w:r>
            <w:proofErr w:type="spellEnd"/>
            <w:r>
              <w:rPr>
                <w:color w:val="222222"/>
                <w:sz w:val="20"/>
                <w:szCs w:val="20"/>
              </w:rPr>
              <w:t xml:space="preserve"> + RDS/Lambda Protection</w:t>
            </w:r>
          </w:p>
        </w:tc>
      </w:tr>
      <w:tr w:rsidR="00065385" w14:paraId="31ADC679"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DECEA"/>
          </w:tcPr>
          <w:p w14:paraId="1F525B70" w14:textId="77777777" w:rsidR="00065385" w:rsidRDefault="00000000">
            <w:pPr>
              <w:spacing w:before="60" w:after="60"/>
              <w:jc w:val="center"/>
            </w:pPr>
            <w:r>
              <w:rPr>
                <w:color w:val="B71C1C"/>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DECEA"/>
          </w:tcPr>
          <w:p w14:paraId="358A9E0C" w14:textId="77777777" w:rsidR="00065385" w:rsidRDefault="00000000">
            <w:pPr>
              <w:spacing w:before="60" w:after="60"/>
            </w:pPr>
            <w:r>
              <w:rPr>
                <w:b/>
                <w:bCs/>
                <w:color w:val="B71C1C"/>
                <w:sz w:val="20"/>
                <w:szCs w:val="20"/>
              </w:rPr>
              <w:t>No Dead Letter Queues (DLQs)</w:t>
            </w:r>
          </w:p>
        </w:tc>
        <w:tc>
          <w:tcPr>
            <w:tcW w:w="1000" w:type="dxa"/>
            <w:tcBorders>
              <w:top w:val="single" w:sz="1" w:space="0" w:color="E53935"/>
              <w:left w:val="single" w:sz="1" w:space="0" w:color="E53935"/>
              <w:bottom w:val="single" w:sz="1" w:space="0" w:color="E53935"/>
              <w:right w:val="single" w:sz="1" w:space="0" w:color="E53935"/>
            </w:tcBorders>
            <w:shd w:val="clear" w:color="auto" w:fill="FDECEA"/>
          </w:tcPr>
          <w:p w14:paraId="21DDFB57" w14:textId="77777777" w:rsidR="00065385" w:rsidRDefault="00000000">
            <w:pPr>
              <w:spacing w:before="60" w:after="60"/>
              <w:jc w:val="center"/>
            </w:pPr>
            <w:r>
              <w:rPr>
                <w:b/>
                <w:bCs/>
                <w:color w:val="B71C1C"/>
                <w:sz w:val="18"/>
                <w:szCs w:val="18"/>
              </w:rPr>
              <w:t>Critical</w:t>
            </w:r>
          </w:p>
        </w:tc>
        <w:tc>
          <w:tcPr>
            <w:tcW w:w="1000" w:type="dxa"/>
            <w:tcBorders>
              <w:top w:val="single" w:sz="1" w:space="0" w:color="E53935"/>
              <w:left w:val="single" w:sz="1" w:space="0" w:color="E53935"/>
              <w:bottom w:val="single" w:sz="1" w:space="0" w:color="E53935"/>
              <w:right w:val="single" w:sz="1" w:space="0" w:color="E53935"/>
            </w:tcBorders>
            <w:shd w:val="clear" w:color="auto" w:fill="FDECEA"/>
          </w:tcPr>
          <w:p w14:paraId="5C000F4C" w14:textId="77777777" w:rsidR="00065385" w:rsidRDefault="00000000">
            <w:pPr>
              <w:spacing w:before="60" w:after="60"/>
              <w:jc w:val="center"/>
            </w:pPr>
            <w:r>
              <w:rPr>
                <w:b/>
                <w:bCs/>
                <w:color w:val="B71C1C"/>
                <w:sz w:val="18"/>
                <w:szCs w:val="18"/>
              </w:rPr>
              <w:t>Critical</w:t>
            </w:r>
          </w:p>
        </w:tc>
        <w:tc>
          <w:tcPr>
            <w:tcW w:w="1000" w:type="dxa"/>
            <w:tcBorders>
              <w:top w:val="single" w:sz="1" w:space="0" w:color="E53935"/>
              <w:left w:val="single" w:sz="1" w:space="0" w:color="E53935"/>
              <w:bottom w:val="single" w:sz="1" w:space="0" w:color="E53935"/>
              <w:right w:val="single" w:sz="1" w:space="0" w:color="E53935"/>
            </w:tcBorders>
            <w:shd w:val="clear" w:color="auto" w:fill="FDECEA"/>
          </w:tcPr>
          <w:p w14:paraId="0957B685" w14:textId="77777777" w:rsidR="00065385" w:rsidRDefault="00000000">
            <w:pPr>
              <w:spacing w:before="60" w:after="60"/>
              <w:jc w:val="center"/>
            </w:pPr>
            <w:r>
              <w:rPr>
                <w:b/>
                <w:bCs/>
                <w:color w:val="B71C1C"/>
                <w:sz w:val="18"/>
                <w:szCs w:val="18"/>
              </w:rPr>
              <w:t>Critical</w:t>
            </w:r>
          </w:p>
        </w:tc>
        <w:tc>
          <w:tcPr>
            <w:tcW w:w="1000" w:type="dxa"/>
            <w:tcBorders>
              <w:top w:val="single" w:sz="1" w:space="0" w:color="E53935"/>
              <w:left w:val="single" w:sz="1" w:space="0" w:color="E53935"/>
              <w:bottom w:val="single" w:sz="1" w:space="0" w:color="E53935"/>
              <w:right w:val="single" w:sz="1" w:space="0" w:color="E53935"/>
            </w:tcBorders>
            <w:shd w:val="clear" w:color="auto" w:fill="FDECEA"/>
          </w:tcPr>
          <w:p w14:paraId="0501D2FA" w14:textId="77777777" w:rsidR="00065385" w:rsidRDefault="00000000">
            <w:pPr>
              <w:spacing w:before="60" w:after="60"/>
              <w:jc w:val="center"/>
            </w:pPr>
            <w:r>
              <w:rPr>
                <w:b/>
                <w:bCs/>
                <w:color w:val="B71C1C"/>
                <w:sz w:val="18"/>
                <w:szCs w:val="18"/>
              </w:rPr>
              <w:t>Critical</w:t>
            </w:r>
          </w:p>
        </w:tc>
        <w:tc>
          <w:tcPr>
            <w:tcW w:w="1000" w:type="dxa"/>
            <w:tcBorders>
              <w:top w:val="single" w:sz="1" w:space="0" w:color="CCCCCC"/>
              <w:left w:val="single" w:sz="1" w:space="0" w:color="CCCCCC"/>
              <w:bottom w:val="single" w:sz="1" w:space="0" w:color="CCCCCC"/>
              <w:right w:val="single" w:sz="1" w:space="0" w:color="CCCCCC"/>
            </w:tcBorders>
            <w:shd w:val="clear" w:color="auto" w:fill="FDECEA"/>
          </w:tcPr>
          <w:p w14:paraId="32077F50" w14:textId="77777777" w:rsidR="00065385" w:rsidRDefault="00000000">
            <w:pPr>
              <w:spacing w:before="60" w:after="60"/>
              <w:jc w:val="center"/>
            </w:pPr>
            <w:r>
              <w:rPr>
                <w:color w:val="B71C1C"/>
                <w:sz w:val="20"/>
                <w:szCs w:val="20"/>
              </w:rPr>
              <w:t>→ Sustained</w:t>
            </w:r>
          </w:p>
        </w:tc>
        <w:tc>
          <w:tcPr>
            <w:tcW w:w="1860" w:type="dxa"/>
            <w:tcBorders>
              <w:top w:val="single" w:sz="1" w:space="0" w:color="CCCCCC"/>
              <w:left w:val="single" w:sz="1" w:space="0" w:color="CCCCCC"/>
              <w:bottom w:val="single" w:sz="1" w:space="0" w:color="CCCCCC"/>
              <w:right w:val="single" w:sz="1" w:space="0" w:color="CCCCCC"/>
            </w:tcBorders>
            <w:shd w:val="clear" w:color="auto" w:fill="FDECEA"/>
          </w:tcPr>
          <w:p w14:paraId="64ABE645" w14:textId="77777777" w:rsidR="00065385" w:rsidRDefault="00000000">
            <w:pPr>
              <w:spacing w:before="60" w:after="60"/>
            </w:pPr>
            <w:r>
              <w:rPr>
                <w:color w:val="222222"/>
                <w:sz w:val="20"/>
                <w:szCs w:val="20"/>
              </w:rPr>
              <w:t>SQS DLQs + Lambda on-failure destinations</w:t>
            </w:r>
          </w:p>
        </w:tc>
      </w:tr>
      <w:tr w:rsidR="00065385" w14:paraId="48FDF7F9"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DECEA"/>
          </w:tcPr>
          <w:p w14:paraId="72A3EEE3" w14:textId="77777777" w:rsidR="00065385" w:rsidRDefault="00000000">
            <w:pPr>
              <w:spacing w:before="60" w:after="60"/>
              <w:jc w:val="center"/>
            </w:pPr>
            <w:r>
              <w:rPr>
                <w:color w:val="B71C1C"/>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DECEA"/>
          </w:tcPr>
          <w:p w14:paraId="16107FFD" w14:textId="77777777" w:rsidR="00065385" w:rsidRDefault="00000000">
            <w:pPr>
              <w:spacing w:before="60" w:after="60"/>
            </w:pPr>
            <w:r>
              <w:rPr>
                <w:b/>
                <w:bCs/>
                <w:color w:val="B71C1C"/>
                <w:sz w:val="20"/>
                <w:szCs w:val="20"/>
              </w:rPr>
              <w:t>JWT Rotation Without PKCE</w:t>
            </w:r>
          </w:p>
        </w:tc>
        <w:tc>
          <w:tcPr>
            <w:tcW w:w="1000" w:type="dxa"/>
            <w:tcBorders>
              <w:top w:val="single" w:sz="1" w:space="0" w:color="E53935"/>
              <w:left w:val="single" w:sz="1" w:space="0" w:color="E53935"/>
              <w:bottom w:val="single" w:sz="1" w:space="0" w:color="E53935"/>
              <w:right w:val="single" w:sz="1" w:space="0" w:color="E53935"/>
            </w:tcBorders>
            <w:shd w:val="clear" w:color="auto" w:fill="FDECEA"/>
          </w:tcPr>
          <w:p w14:paraId="120ADA9D" w14:textId="77777777" w:rsidR="00065385" w:rsidRDefault="00000000">
            <w:pPr>
              <w:spacing w:before="60" w:after="60"/>
              <w:jc w:val="center"/>
            </w:pPr>
            <w:r>
              <w:rPr>
                <w:b/>
                <w:bCs/>
                <w:color w:val="B71C1C"/>
                <w:sz w:val="18"/>
                <w:szCs w:val="18"/>
              </w:rPr>
              <w:t>Critical</w:t>
            </w:r>
          </w:p>
        </w:tc>
        <w:tc>
          <w:tcPr>
            <w:tcW w:w="1000" w:type="dxa"/>
            <w:tcBorders>
              <w:top w:val="single" w:sz="1" w:space="0" w:color="E53935"/>
              <w:left w:val="single" w:sz="1" w:space="0" w:color="E53935"/>
              <w:bottom w:val="single" w:sz="1" w:space="0" w:color="E53935"/>
              <w:right w:val="single" w:sz="1" w:space="0" w:color="E53935"/>
            </w:tcBorders>
            <w:shd w:val="clear" w:color="auto" w:fill="FDECEA"/>
          </w:tcPr>
          <w:p w14:paraId="45717A5F" w14:textId="77777777" w:rsidR="00065385" w:rsidRDefault="00000000">
            <w:pPr>
              <w:spacing w:before="60" w:after="60"/>
              <w:jc w:val="center"/>
            </w:pPr>
            <w:r>
              <w:rPr>
                <w:b/>
                <w:bCs/>
                <w:color w:val="B71C1C"/>
                <w:sz w:val="18"/>
                <w:szCs w:val="18"/>
              </w:rPr>
              <w:t>Critical</w:t>
            </w:r>
          </w:p>
        </w:tc>
        <w:tc>
          <w:tcPr>
            <w:tcW w:w="1000" w:type="dxa"/>
            <w:tcBorders>
              <w:top w:val="single" w:sz="1" w:space="0" w:color="E53935"/>
              <w:left w:val="single" w:sz="1" w:space="0" w:color="E53935"/>
              <w:bottom w:val="single" w:sz="1" w:space="0" w:color="E53935"/>
              <w:right w:val="single" w:sz="1" w:space="0" w:color="E53935"/>
            </w:tcBorders>
            <w:shd w:val="clear" w:color="auto" w:fill="FDECEA"/>
          </w:tcPr>
          <w:p w14:paraId="2D707756" w14:textId="77777777" w:rsidR="00065385" w:rsidRDefault="00000000">
            <w:pPr>
              <w:spacing w:before="60" w:after="60"/>
              <w:jc w:val="center"/>
            </w:pPr>
            <w:r>
              <w:rPr>
                <w:b/>
                <w:bCs/>
                <w:color w:val="B71C1C"/>
                <w:sz w:val="18"/>
                <w:szCs w:val="18"/>
              </w:rPr>
              <w:t>Critical</w:t>
            </w:r>
          </w:p>
        </w:tc>
        <w:tc>
          <w:tcPr>
            <w:tcW w:w="1000" w:type="dxa"/>
            <w:tcBorders>
              <w:top w:val="single" w:sz="1" w:space="0" w:color="E53935"/>
              <w:left w:val="single" w:sz="1" w:space="0" w:color="E53935"/>
              <w:bottom w:val="single" w:sz="1" w:space="0" w:color="E53935"/>
              <w:right w:val="single" w:sz="1" w:space="0" w:color="E53935"/>
            </w:tcBorders>
            <w:shd w:val="clear" w:color="auto" w:fill="FDECEA"/>
          </w:tcPr>
          <w:p w14:paraId="4E9EFC80" w14:textId="77777777" w:rsidR="00065385" w:rsidRDefault="00000000">
            <w:pPr>
              <w:spacing w:before="60" w:after="60"/>
              <w:jc w:val="center"/>
            </w:pPr>
            <w:r>
              <w:rPr>
                <w:b/>
                <w:bCs/>
                <w:color w:val="B71C1C"/>
                <w:sz w:val="18"/>
                <w:szCs w:val="18"/>
              </w:rPr>
              <w:t>Critical</w:t>
            </w:r>
          </w:p>
        </w:tc>
        <w:tc>
          <w:tcPr>
            <w:tcW w:w="1000" w:type="dxa"/>
            <w:tcBorders>
              <w:top w:val="single" w:sz="1" w:space="0" w:color="CCCCCC"/>
              <w:left w:val="single" w:sz="1" w:space="0" w:color="CCCCCC"/>
              <w:bottom w:val="single" w:sz="1" w:space="0" w:color="CCCCCC"/>
              <w:right w:val="single" w:sz="1" w:space="0" w:color="CCCCCC"/>
            </w:tcBorders>
            <w:shd w:val="clear" w:color="auto" w:fill="FDECEA"/>
          </w:tcPr>
          <w:p w14:paraId="4449A7AC" w14:textId="77777777" w:rsidR="00065385" w:rsidRDefault="00000000">
            <w:pPr>
              <w:spacing w:before="60" w:after="60"/>
              <w:jc w:val="center"/>
            </w:pPr>
            <w:r>
              <w:rPr>
                <w:color w:val="B71C1C"/>
                <w:sz w:val="20"/>
                <w:szCs w:val="20"/>
              </w:rPr>
              <w:t>→ Sustained</w:t>
            </w:r>
          </w:p>
        </w:tc>
        <w:tc>
          <w:tcPr>
            <w:tcW w:w="1860" w:type="dxa"/>
            <w:tcBorders>
              <w:top w:val="single" w:sz="1" w:space="0" w:color="CCCCCC"/>
              <w:left w:val="single" w:sz="1" w:space="0" w:color="CCCCCC"/>
              <w:bottom w:val="single" w:sz="1" w:space="0" w:color="CCCCCC"/>
              <w:right w:val="single" w:sz="1" w:space="0" w:color="CCCCCC"/>
            </w:tcBorders>
            <w:shd w:val="clear" w:color="auto" w:fill="FDECEA"/>
          </w:tcPr>
          <w:p w14:paraId="58B23DE9" w14:textId="77777777" w:rsidR="00065385" w:rsidRDefault="00000000">
            <w:pPr>
              <w:spacing w:before="60" w:after="60"/>
            </w:pPr>
            <w:r>
              <w:rPr>
                <w:color w:val="222222"/>
                <w:sz w:val="20"/>
                <w:szCs w:val="20"/>
              </w:rPr>
              <w:t>Cognito + PKCE + JWKS validation</w:t>
            </w:r>
          </w:p>
        </w:tc>
      </w:tr>
      <w:tr w:rsidR="00065385" w14:paraId="27459427"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3E0"/>
          </w:tcPr>
          <w:p w14:paraId="521EED9D" w14:textId="77777777" w:rsidR="00065385" w:rsidRDefault="00000000">
            <w:pPr>
              <w:spacing w:before="60" w:after="60"/>
              <w:jc w:val="center"/>
            </w:pPr>
            <w:r>
              <w:rPr>
                <w:color w:val="E65100"/>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3E0"/>
          </w:tcPr>
          <w:p w14:paraId="078E77EE" w14:textId="77777777" w:rsidR="00065385" w:rsidRDefault="00000000">
            <w:pPr>
              <w:spacing w:before="60" w:after="60"/>
            </w:pPr>
            <w:r>
              <w:rPr>
                <w:b/>
                <w:bCs/>
                <w:color w:val="E65100"/>
                <w:sz w:val="20"/>
                <w:szCs w:val="20"/>
              </w:rPr>
              <w:t>Embedded State Machines (not Step Functions)</w:t>
            </w:r>
          </w:p>
        </w:tc>
        <w:tc>
          <w:tcPr>
            <w:tcW w:w="1000" w:type="dxa"/>
            <w:tcBorders>
              <w:top w:val="single" w:sz="1" w:space="0" w:color="E53935"/>
              <w:left w:val="single" w:sz="1" w:space="0" w:color="E53935"/>
              <w:bottom w:val="single" w:sz="1" w:space="0" w:color="E53935"/>
              <w:right w:val="single" w:sz="1" w:space="0" w:color="E53935"/>
            </w:tcBorders>
            <w:shd w:val="clear" w:color="auto" w:fill="FDECEA"/>
          </w:tcPr>
          <w:p w14:paraId="7F9B9B68" w14:textId="77777777" w:rsidR="00065385" w:rsidRDefault="00000000">
            <w:pPr>
              <w:spacing w:before="60" w:after="60"/>
              <w:jc w:val="center"/>
            </w:pPr>
            <w:r>
              <w:rPr>
                <w:b/>
                <w:bCs/>
                <w:color w:val="B71C1C"/>
                <w:sz w:val="18"/>
                <w:szCs w:val="18"/>
              </w:rPr>
              <w:t>Critical</w:t>
            </w:r>
          </w:p>
        </w:tc>
        <w:tc>
          <w:tcPr>
            <w:tcW w:w="1000" w:type="dxa"/>
            <w:tcBorders>
              <w:top w:val="single" w:sz="1" w:space="0" w:color="F57C00"/>
              <w:left w:val="single" w:sz="1" w:space="0" w:color="F57C00"/>
              <w:bottom w:val="single" w:sz="1" w:space="0" w:color="F57C00"/>
              <w:right w:val="single" w:sz="1" w:space="0" w:color="F57C00"/>
            </w:tcBorders>
            <w:shd w:val="clear" w:color="auto" w:fill="FFF3E0"/>
          </w:tcPr>
          <w:p w14:paraId="0FA5DC98" w14:textId="77777777" w:rsidR="00065385" w:rsidRDefault="00000000">
            <w:pPr>
              <w:spacing w:before="60" w:after="60"/>
              <w:jc w:val="center"/>
            </w:pPr>
            <w:r>
              <w:rPr>
                <w:b/>
                <w:bCs/>
                <w:color w:val="E65100"/>
                <w:sz w:val="18"/>
                <w:szCs w:val="18"/>
              </w:rPr>
              <w:t>High</w:t>
            </w:r>
          </w:p>
        </w:tc>
        <w:tc>
          <w:tcPr>
            <w:tcW w:w="1000" w:type="dxa"/>
            <w:tcBorders>
              <w:top w:val="single" w:sz="1" w:space="0" w:color="F57C00"/>
              <w:left w:val="single" w:sz="1" w:space="0" w:color="F57C00"/>
              <w:bottom w:val="single" w:sz="1" w:space="0" w:color="F57C00"/>
              <w:right w:val="single" w:sz="1" w:space="0" w:color="F57C00"/>
            </w:tcBorders>
            <w:shd w:val="clear" w:color="auto" w:fill="FFF3E0"/>
          </w:tcPr>
          <w:p w14:paraId="690C77C7" w14:textId="77777777" w:rsidR="00065385" w:rsidRDefault="00000000">
            <w:pPr>
              <w:spacing w:before="60" w:after="60"/>
              <w:jc w:val="center"/>
            </w:pPr>
            <w:r>
              <w:rPr>
                <w:b/>
                <w:bCs/>
                <w:color w:val="E65100"/>
                <w:sz w:val="18"/>
                <w:szCs w:val="18"/>
              </w:rPr>
              <w:t>High</w:t>
            </w:r>
          </w:p>
        </w:tc>
        <w:tc>
          <w:tcPr>
            <w:tcW w:w="1000" w:type="dxa"/>
            <w:tcBorders>
              <w:top w:val="single" w:sz="1" w:space="0" w:color="F57C00"/>
              <w:left w:val="single" w:sz="1" w:space="0" w:color="F57C00"/>
              <w:bottom w:val="single" w:sz="1" w:space="0" w:color="F57C00"/>
              <w:right w:val="single" w:sz="1" w:space="0" w:color="F57C00"/>
            </w:tcBorders>
            <w:shd w:val="clear" w:color="auto" w:fill="FFF3E0"/>
          </w:tcPr>
          <w:p w14:paraId="1E5BEEDA" w14:textId="77777777" w:rsidR="00065385" w:rsidRDefault="00000000">
            <w:pPr>
              <w:spacing w:before="60" w:after="60"/>
              <w:jc w:val="center"/>
            </w:pPr>
            <w:r>
              <w:rPr>
                <w:b/>
                <w:bCs/>
                <w:color w:val="E65100"/>
                <w:sz w:val="18"/>
                <w:szCs w:val="18"/>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FF3E0"/>
          </w:tcPr>
          <w:p w14:paraId="47E6E7B4" w14:textId="77777777" w:rsidR="00065385" w:rsidRDefault="00000000">
            <w:pPr>
              <w:spacing w:before="60" w:after="60"/>
              <w:jc w:val="center"/>
            </w:pPr>
            <w:r>
              <w:rPr>
                <w:color w:val="1B6B20"/>
                <w:sz w:val="20"/>
                <w:szCs w:val="20"/>
              </w:rPr>
              <w:t>↓ Improving</w:t>
            </w:r>
          </w:p>
        </w:tc>
        <w:tc>
          <w:tcPr>
            <w:tcW w:w="1860" w:type="dxa"/>
            <w:tcBorders>
              <w:top w:val="single" w:sz="1" w:space="0" w:color="CCCCCC"/>
              <w:left w:val="single" w:sz="1" w:space="0" w:color="CCCCCC"/>
              <w:bottom w:val="single" w:sz="1" w:space="0" w:color="CCCCCC"/>
              <w:right w:val="single" w:sz="1" w:space="0" w:color="CCCCCC"/>
            </w:tcBorders>
            <w:shd w:val="clear" w:color="auto" w:fill="FFF3E0"/>
          </w:tcPr>
          <w:p w14:paraId="0053BB50" w14:textId="77777777" w:rsidR="00065385" w:rsidRDefault="00000000">
            <w:pPr>
              <w:spacing w:before="60" w:after="60"/>
            </w:pPr>
            <w:r>
              <w:rPr>
                <w:color w:val="222222"/>
                <w:sz w:val="20"/>
                <w:szCs w:val="20"/>
              </w:rPr>
              <w:t>Step Functions Standard + Express</w:t>
            </w:r>
          </w:p>
        </w:tc>
      </w:tr>
      <w:tr w:rsidR="00065385" w14:paraId="6409A248"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3E0"/>
          </w:tcPr>
          <w:p w14:paraId="33515677" w14:textId="77777777" w:rsidR="00065385" w:rsidRDefault="00000000">
            <w:pPr>
              <w:spacing w:before="60" w:after="60"/>
              <w:jc w:val="center"/>
            </w:pPr>
            <w:r>
              <w:rPr>
                <w:color w:val="E65100"/>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3E0"/>
          </w:tcPr>
          <w:p w14:paraId="526EE13B" w14:textId="77777777" w:rsidR="00065385" w:rsidRDefault="00000000">
            <w:pPr>
              <w:spacing w:before="60" w:after="60"/>
            </w:pPr>
            <w:r>
              <w:rPr>
                <w:b/>
                <w:bCs/>
                <w:color w:val="E65100"/>
                <w:sz w:val="20"/>
                <w:szCs w:val="20"/>
              </w:rPr>
              <w:t>No EventBridge Custom Event Bus</w:t>
            </w:r>
          </w:p>
        </w:tc>
        <w:tc>
          <w:tcPr>
            <w:tcW w:w="1000" w:type="dxa"/>
            <w:tcBorders>
              <w:top w:val="single" w:sz="1" w:space="0" w:color="F57C00"/>
              <w:left w:val="single" w:sz="1" w:space="0" w:color="F57C00"/>
              <w:bottom w:val="single" w:sz="1" w:space="0" w:color="F57C00"/>
              <w:right w:val="single" w:sz="1" w:space="0" w:color="F57C00"/>
            </w:tcBorders>
            <w:shd w:val="clear" w:color="auto" w:fill="FFF3E0"/>
          </w:tcPr>
          <w:p w14:paraId="02C371A6" w14:textId="77777777" w:rsidR="00065385" w:rsidRDefault="00000000">
            <w:pPr>
              <w:spacing w:before="60" w:after="60"/>
              <w:jc w:val="center"/>
            </w:pPr>
            <w:r>
              <w:rPr>
                <w:b/>
                <w:bCs/>
                <w:color w:val="E65100"/>
                <w:sz w:val="18"/>
                <w:szCs w:val="18"/>
              </w:rPr>
              <w:t>High</w:t>
            </w:r>
          </w:p>
        </w:tc>
        <w:tc>
          <w:tcPr>
            <w:tcW w:w="1000" w:type="dxa"/>
            <w:tcBorders>
              <w:top w:val="single" w:sz="1" w:space="0" w:color="F57C00"/>
              <w:left w:val="single" w:sz="1" w:space="0" w:color="F57C00"/>
              <w:bottom w:val="single" w:sz="1" w:space="0" w:color="F57C00"/>
              <w:right w:val="single" w:sz="1" w:space="0" w:color="F57C00"/>
            </w:tcBorders>
            <w:shd w:val="clear" w:color="auto" w:fill="FFF3E0"/>
          </w:tcPr>
          <w:p w14:paraId="1EEB9F49" w14:textId="77777777" w:rsidR="00065385" w:rsidRDefault="00000000">
            <w:pPr>
              <w:spacing w:before="60" w:after="60"/>
              <w:jc w:val="center"/>
            </w:pPr>
            <w:r>
              <w:rPr>
                <w:b/>
                <w:bCs/>
                <w:color w:val="E65100"/>
                <w:sz w:val="18"/>
                <w:szCs w:val="18"/>
              </w:rPr>
              <w:t>High</w:t>
            </w:r>
          </w:p>
        </w:tc>
        <w:tc>
          <w:tcPr>
            <w:tcW w:w="1000" w:type="dxa"/>
            <w:tcBorders>
              <w:top w:val="single" w:sz="1" w:space="0" w:color="F57C00"/>
              <w:left w:val="single" w:sz="1" w:space="0" w:color="F57C00"/>
              <w:bottom w:val="single" w:sz="1" w:space="0" w:color="F57C00"/>
              <w:right w:val="single" w:sz="1" w:space="0" w:color="F57C00"/>
            </w:tcBorders>
            <w:shd w:val="clear" w:color="auto" w:fill="FFF3E0"/>
          </w:tcPr>
          <w:p w14:paraId="504A6CEB" w14:textId="77777777" w:rsidR="00065385" w:rsidRDefault="00000000">
            <w:pPr>
              <w:spacing w:before="60" w:after="60"/>
              <w:jc w:val="center"/>
            </w:pPr>
            <w:r>
              <w:rPr>
                <w:b/>
                <w:bCs/>
                <w:color w:val="E65100"/>
                <w:sz w:val="18"/>
                <w:szCs w:val="18"/>
              </w:rPr>
              <w:t>High</w:t>
            </w:r>
          </w:p>
        </w:tc>
        <w:tc>
          <w:tcPr>
            <w:tcW w:w="1000" w:type="dxa"/>
            <w:tcBorders>
              <w:top w:val="single" w:sz="1" w:space="0" w:color="F57C00"/>
              <w:left w:val="single" w:sz="1" w:space="0" w:color="F57C00"/>
              <w:bottom w:val="single" w:sz="1" w:space="0" w:color="F57C00"/>
              <w:right w:val="single" w:sz="1" w:space="0" w:color="F57C00"/>
            </w:tcBorders>
            <w:shd w:val="clear" w:color="auto" w:fill="FFF3E0"/>
          </w:tcPr>
          <w:p w14:paraId="52414318" w14:textId="77777777" w:rsidR="00065385" w:rsidRDefault="00000000">
            <w:pPr>
              <w:spacing w:before="60" w:after="60"/>
              <w:jc w:val="center"/>
            </w:pPr>
            <w:r>
              <w:rPr>
                <w:b/>
                <w:bCs/>
                <w:color w:val="E65100"/>
                <w:sz w:val="18"/>
                <w:szCs w:val="18"/>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FF3E0"/>
          </w:tcPr>
          <w:p w14:paraId="2CB7D3C0" w14:textId="77777777" w:rsidR="00065385" w:rsidRDefault="00000000">
            <w:pPr>
              <w:spacing w:before="60" w:after="60"/>
              <w:jc w:val="center"/>
            </w:pPr>
            <w:r>
              <w:rPr>
                <w:color w:val="E65100"/>
                <w:sz w:val="20"/>
                <w:szCs w:val="20"/>
              </w:rPr>
              <w:t>→ Sustained</w:t>
            </w:r>
          </w:p>
        </w:tc>
        <w:tc>
          <w:tcPr>
            <w:tcW w:w="1860" w:type="dxa"/>
            <w:tcBorders>
              <w:top w:val="single" w:sz="1" w:space="0" w:color="CCCCCC"/>
              <w:left w:val="single" w:sz="1" w:space="0" w:color="CCCCCC"/>
              <w:bottom w:val="single" w:sz="1" w:space="0" w:color="CCCCCC"/>
              <w:right w:val="single" w:sz="1" w:space="0" w:color="CCCCCC"/>
            </w:tcBorders>
            <w:shd w:val="clear" w:color="auto" w:fill="FFF3E0"/>
          </w:tcPr>
          <w:p w14:paraId="23433309" w14:textId="77777777" w:rsidR="00065385" w:rsidRDefault="00000000">
            <w:pPr>
              <w:spacing w:before="60" w:after="60"/>
            </w:pPr>
            <w:r>
              <w:rPr>
                <w:color w:val="222222"/>
                <w:sz w:val="20"/>
                <w:szCs w:val="20"/>
              </w:rPr>
              <w:t>EventBridge + Schema Registry + Pipes</w:t>
            </w:r>
          </w:p>
        </w:tc>
      </w:tr>
    </w:tbl>
    <w:p w14:paraId="60A37EF8" w14:textId="77777777" w:rsidR="00065385" w:rsidRDefault="00065385">
      <w:pPr>
        <w:spacing w:after="80"/>
      </w:pPr>
    </w:p>
    <w:p w14:paraId="7B4ACFA0" w14:textId="77777777" w:rsidR="00065385" w:rsidRDefault="00000000">
      <w:pPr>
        <w:spacing w:before="60" w:after="80"/>
      </w:pPr>
      <w:r>
        <w:rPr>
          <w:b/>
          <w:bCs/>
          <w:sz w:val="20"/>
          <w:szCs w:val="20"/>
        </w:rPr>
        <w:t xml:space="preserve">Severity Trend Key: </w:t>
      </w:r>
      <w:r>
        <w:rPr>
          <w:color w:val="555555"/>
          <w:sz w:val="20"/>
          <w:szCs w:val="20"/>
        </w:rPr>
        <w:t>↗ Escalated = severity increased across batches  |  → Sustained = same severity across all batches  |  ↓ Improving = severity reduced in later batches</w:t>
      </w:r>
    </w:p>
    <w:p w14:paraId="000C1DAC" w14:textId="77777777" w:rsidR="00065385" w:rsidRDefault="00000000">
      <w:r>
        <w:br w:type="page"/>
      </w:r>
    </w:p>
    <w:p w14:paraId="6BDAFC37" w14:textId="77777777" w:rsidR="00065385" w:rsidRDefault="00000000">
      <w:pPr>
        <w:pStyle w:val="Heading1"/>
      </w:pPr>
      <w:r>
        <w:lastRenderedPageBreak/>
        <w:t>4. Phase 1: Platform-Wide Critical (Weeks 1–4, ~14 Engineering Days)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5385" w14:paraId="5DBD709E" w14:textId="77777777">
        <w:tblPrEx>
          <w:tblCellMar>
            <w:top w:w="0" w:type="dxa"/>
            <w:bottom w:w="0" w:type="dxa"/>
          </w:tblCellMar>
        </w:tblPrEx>
        <w:tc>
          <w:tcPr>
            <w:tcW w:w="9360" w:type="dxa"/>
            <w:tcBorders>
              <w:top w:val="single" w:sz="4" w:space="0" w:color="B71C1C"/>
              <w:left w:val="single" w:sz="12" w:space="0" w:color="B71C1C"/>
              <w:bottom w:val="single" w:sz="4" w:space="0" w:color="B71C1C"/>
            </w:tcBorders>
            <w:shd w:val="clear" w:color="auto" w:fill="FFF5F5"/>
          </w:tcPr>
          <w:p w14:paraId="4B0AB4AE" w14:textId="77777777" w:rsidR="00065385" w:rsidRDefault="00000000">
            <w:pPr>
              <w:spacing w:before="100" w:after="60"/>
            </w:pPr>
            <w:r>
              <w:rPr>
                <w:b/>
                <w:bCs/>
                <w:color w:val="B71C1C"/>
              </w:rPr>
              <w:t>Impact: Completing Phase 1 retroactively closes ~40% of all findings across the entire platform</w:t>
            </w:r>
          </w:p>
          <w:p w14:paraId="74C2517F" w14:textId="77777777" w:rsidR="00065385" w:rsidRDefault="00000000">
            <w:pPr>
              <w:spacing w:after="100"/>
            </w:pPr>
            <w:r>
              <w:rPr>
                <w:color w:val="444444"/>
                <w:sz w:val="20"/>
                <w:szCs w:val="20"/>
              </w:rPr>
              <w:t xml:space="preserve">These 5 items must be codified as CDK/SAM templates and enforced via AWS Config </w:t>
            </w:r>
            <w:proofErr w:type="gramStart"/>
            <w:r>
              <w:rPr>
                <w:color w:val="444444"/>
                <w:sz w:val="20"/>
                <w:szCs w:val="20"/>
              </w:rPr>
              <w:t>rules</w:t>
            </w:r>
            <w:proofErr w:type="gramEnd"/>
            <w:r>
              <w:rPr>
                <w:color w:val="444444"/>
                <w:sz w:val="20"/>
                <w:szCs w:val="20"/>
              </w:rPr>
              <w:t xml:space="preserve"> so they apply to every current and future ROCA flow automatically. Estimated sprint: 14 engineering days with 2 engineers.</w:t>
            </w:r>
          </w:p>
        </w:tc>
      </w:tr>
    </w:tbl>
    <w:p w14:paraId="4796446D" w14:textId="77777777" w:rsidR="00065385" w:rsidRDefault="00065385">
      <w:pPr>
        <w:spacing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
        <w:gridCol w:w="3012"/>
        <w:gridCol w:w="1587"/>
        <w:gridCol w:w="694"/>
        <w:gridCol w:w="1189"/>
        <w:gridCol w:w="1549"/>
        <w:gridCol w:w="1381"/>
      </w:tblGrid>
      <w:tr w:rsidR="00065385" w14:paraId="5198391C" w14:textId="77777777">
        <w:tblPrEx>
          <w:tblCellMar>
            <w:top w:w="0" w:type="dxa"/>
            <w:bottom w:w="0" w:type="dxa"/>
          </w:tblCellMar>
        </w:tblPrEx>
        <w:trPr>
          <w:tblHeader/>
        </w:trPr>
        <w:tc>
          <w:tcPr>
            <w:tcW w:w="3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6ACBDA11" w14:textId="77777777" w:rsidR="00065385" w:rsidRDefault="00000000">
            <w:pPr>
              <w:spacing w:before="80" w:after="80"/>
              <w:jc w:val="center"/>
            </w:pPr>
            <w:r>
              <w:rPr>
                <w:b/>
                <w:bCs/>
                <w:color w:val="FFFFFF"/>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2979C187" w14:textId="77777777" w:rsidR="00065385" w:rsidRDefault="00000000">
            <w:pPr>
              <w:spacing w:before="80" w:after="80"/>
              <w:jc w:val="center"/>
            </w:pPr>
            <w:r>
              <w:rPr>
                <w:b/>
                <w:bCs/>
                <w:color w:val="FFFFFF"/>
                <w:sz w:val="20"/>
                <w:szCs w:val="20"/>
              </w:rPr>
              <w:t>Item &amp; 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3F021B8E" w14:textId="77777777" w:rsidR="00065385" w:rsidRDefault="00000000">
            <w:pPr>
              <w:spacing w:before="80" w:after="80"/>
              <w:jc w:val="center"/>
            </w:pPr>
            <w:r>
              <w:rPr>
                <w:b/>
                <w:bCs/>
                <w:color w:val="FFFFFF"/>
                <w:sz w:val="20"/>
                <w:szCs w:val="20"/>
              </w:rPr>
              <w:t>AWS Service</w:t>
            </w:r>
          </w:p>
        </w:tc>
        <w:tc>
          <w:tcPr>
            <w:tcW w:w="7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4EE7E350" w14:textId="77777777" w:rsidR="00065385" w:rsidRDefault="00000000">
            <w:pPr>
              <w:spacing w:before="80" w:after="80"/>
              <w:jc w:val="center"/>
            </w:pPr>
            <w:r>
              <w:rPr>
                <w:b/>
                <w:bCs/>
                <w:color w:val="FFFFFF"/>
                <w:sz w:val="20"/>
                <w:szCs w:val="20"/>
              </w:rPr>
              <w:t>Days</w:t>
            </w:r>
          </w:p>
        </w:tc>
        <w:tc>
          <w:tcPr>
            <w:tcW w:w="12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31084DE7" w14:textId="77777777" w:rsidR="00065385" w:rsidRDefault="00000000">
            <w:pPr>
              <w:spacing w:before="80" w:after="80"/>
              <w:jc w:val="center"/>
            </w:pPr>
            <w:r>
              <w:rPr>
                <w:b/>
                <w:bCs/>
                <w:color w:val="FFFFFF"/>
                <w:sz w:val="20"/>
                <w:szCs w:val="20"/>
              </w:rPr>
              <w:t>Batches</w:t>
            </w:r>
          </w:p>
        </w:tc>
        <w:tc>
          <w:tcPr>
            <w:tcW w:w="156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26A16897" w14:textId="77777777" w:rsidR="00065385" w:rsidRDefault="00000000">
            <w:pPr>
              <w:spacing w:before="80" w:after="80"/>
              <w:jc w:val="center"/>
            </w:pPr>
            <w:r>
              <w:rPr>
                <w:b/>
                <w:bCs/>
                <w:color w:val="FFFFFF"/>
                <w:sz w:val="20"/>
                <w:szCs w:val="20"/>
              </w:rPr>
              <w:t>AWS Config Rule</w:t>
            </w:r>
          </w:p>
        </w:tc>
        <w:tc>
          <w:tcPr>
            <w:tcW w:w="14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1936423F" w14:textId="77777777" w:rsidR="00065385" w:rsidRDefault="00000000">
            <w:pPr>
              <w:spacing w:before="80" w:after="80"/>
              <w:jc w:val="center"/>
            </w:pPr>
            <w:r>
              <w:rPr>
                <w:b/>
                <w:bCs/>
                <w:color w:val="FFFFFF"/>
                <w:sz w:val="20"/>
                <w:szCs w:val="20"/>
              </w:rPr>
              <w:t>Priority</w:t>
            </w:r>
          </w:p>
        </w:tc>
      </w:tr>
      <w:tr w:rsidR="00065385" w14:paraId="6A15C8B6"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DECEA"/>
          </w:tcPr>
          <w:p w14:paraId="57D3D949" w14:textId="77777777" w:rsidR="00065385" w:rsidRDefault="00000000">
            <w:pPr>
              <w:spacing w:before="60" w:after="60"/>
              <w:jc w:val="center"/>
            </w:pPr>
            <w:r>
              <w:rPr>
                <w:b/>
                <w:bCs/>
                <w:color w:val="B71C1C"/>
                <w:sz w:val="20"/>
                <w:szCs w:val="20"/>
              </w:rPr>
              <w:t>P1-1</w:t>
            </w:r>
          </w:p>
        </w:tc>
        <w:tc>
          <w:tcPr>
            <w:tcW w:w="2600" w:type="dxa"/>
            <w:tcBorders>
              <w:top w:val="single" w:sz="1" w:space="0" w:color="CCCCCC"/>
              <w:left w:val="single" w:sz="1" w:space="0" w:color="CCCCCC"/>
              <w:bottom w:val="single" w:sz="1" w:space="0" w:color="CCCCCC"/>
              <w:right w:val="single" w:sz="1" w:space="0" w:color="CCCCCC"/>
            </w:tcBorders>
            <w:shd w:val="clear" w:color="auto" w:fill="FDECEA"/>
          </w:tcPr>
          <w:p w14:paraId="7543B7DB" w14:textId="77777777" w:rsidR="00065385" w:rsidRDefault="00000000">
            <w:pPr>
              <w:spacing w:before="60" w:after="40"/>
            </w:pPr>
            <w:r>
              <w:rPr>
                <w:b/>
                <w:bCs/>
                <w:color w:val="1A3A5C"/>
                <w:sz w:val="20"/>
                <w:szCs w:val="20"/>
              </w:rPr>
              <w:t>Deploy WAF on all API Gateway stages</w:t>
            </w:r>
          </w:p>
          <w:p w14:paraId="41F153CE" w14:textId="77777777" w:rsidR="00065385" w:rsidRDefault="00000000">
            <w:pPr>
              <w:spacing w:after="60"/>
            </w:pPr>
            <w:proofErr w:type="spellStart"/>
            <w:r>
              <w:rPr>
                <w:color w:val="444444"/>
                <w:sz w:val="18"/>
                <w:szCs w:val="18"/>
              </w:rPr>
              <w:t>AWSManagedRulesCommonRuleSet</w:t>
            </w:r>
            <w:proofErr w:type="spellEnd"/>
            <w:r>
              <w:rPr>
                <w:color w:val="444444"/>
                <w:sz w:val="18"/>
                <w:szCs w:val="18"/>
              </w:rPr>
              <w:t xml:space="preserve"> + ACFP. Protects all endpoints against SQL injection, XSS, bot abuse. PCI DSS v4.0 requirement for payment flows.</w:t>
            </w:r>
          </w:p>
        </w:tc>
        <w:tc>
          <w:tcPr>
            <w:tcW w:w="1600" w:type="dxa"/>
            <w:tcBorders>
              <w:top w:val="single" w:sz="1" w:space="0" w:color="CCCCCC"/>
              <w:left w:val="single" w:sz="1" w:space="0" w:color="CCCCCC"/>
              <w:bottom w:val="single" w:sz="1" w:space="0" w:color="CCCCCC"/>
              <w:right w:val="single" w:sz="1" w:space="0" w:color="CCCCCC"/>
            </w:tcBorders>
            <w:shd w:val="clear" w:color="auto" w:fill="FDECEA"/>
          </w:tcPr>
          <w:p w14:paraId="6228DA6E" w14:textId="77777777" w:rsidR="00065385" w:rsidRDefault="00000000">
            <w:pPr>
              <w:spacing w:before="60" w:after="60"/>
            </w:pPr>
            <w:r>
              <w:rPr>
                <w:color w:val="222222"/>
                <w:sz w:val="20"/>
                <w:szCs w:val="20"/>
              </w:rPr>
              <w:t>AWS WAF (</w:t>
            </w:r>
            <w:proofErr w:type="spellStart"/>
            <w:r>
              <w:rPr>
                <w:color w:val="222222"/>
                <w:sz w:val="20"/>
                <w:szCs w:val="20"/>
              </w:rPr>
              <w:t>WebACL</w:t>
            </w:r>
            <w:proofErr w:type="spellEnd"/>
            <w:r>
              <w:rPr>
                <w:color w:val="222222"/>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Pr>
          <w:p w14:paraId="54508A92" w14:textId="77777777" w:rsidR="00065385" w:rsidRDefault="00000000">
            <w:pPr>
              <w:spacing w:before="60" w:after="60"/>
              <w:jc w:val="center"/>
            </w:pPr>
            <w:r>
              <w:rPr>
                <w:color w:val="B71C1C"/>
                <w:sz w:val="20"/>
                <w:szCs w:val="20"/>
              </w:rPr>
              <w:t>3-4</w:t>
            </w:r>
          </w:p>
        </w:tc>
        <w:tc>
          <w:tcPr>
            <w:tcW w:w="1200" w:type="dxa"/>
            <w:tcBorders>
              <w:top w:val="single" w:sz="1" w:space="0" w:color="CCCCCC"/>
              <w:left w:val="single" w:sz="1" w:space="0" w:color="CCCCCC"/>
              <w:bottom w:val="single" w:sz="1" w:space="0" w:color="CCCCCC"/>
              <w:right w:val="single" w:sz="1" w:space="0" w:color="CCCCCC"/>
            </w:tcBorders>
            <w:shd w:val="clear" w:color="auto" w:fill="FDECEA"/>
          </w:tcPr>
          <w:p w14:paraId="30E0F05C" w14:textId="77777777" w:rsidR="00065385" w:rsidRDefault="00000000">
            <w:pPr>
              <w:spacing w:before="60" w:after="60"/>
              <w:jc w:val="center"/>
            </w:pPr>
            <w:r>
              <w:rPr>
                <w:color w:val="222222"/>
                <w:sz w:val="20"/>
                <w:szCs w:val="20"/>
              </w:rPr>
              <w:t>1, 2, 3, 4</w:t>
            </w:r>
          </w:p>
        </w:tc>
        <w:tc>
          <w:tcPr>
            <w:tcW w:w="1560" w:type="dxa"/>
            <w:tcBorders>
              <w:top w:val="single" w:sz="1" w:space="0" w:color="CCCCCC"/>
              <w:left w:val="single" w:sz="1" w:space="0" w:color="CCCCCC"/>
              <w:bottom w:val="single" w:sz="1" w:space="0" w:color="CCCCCC"/>
              <w:right w:val="single" w:sz="1" w:space="0" w:color="CCCCCC"/>
            </w:tcBorders>
            <w:shd w:val="clear" w:color="auto" w:fill="FDECEA"/>
          </w:tcPr>
          <w:p w14:paraId="4071D3C9" w14:textId="77777777" w:rsidR="00065385" w:rsidRDefault="00000000">
            <w:pPr>
              <w:spacing w:before="60" w:after="60"/>
            </w:pPr>
            <w:proofErr w:type="spellStart"/>
            <w:r>
              <w:rPr>
                <w:rFonts w:ascii="Courier New" w:eastAsia="Courier New" w:hAnsi="Courier New" w:cs="Courier New"/>
                <w:color w:val="333333"/>
                <w:sz w:val="17"/>
                <w:szCs w:val="17"/>
              </w:rPr>
              <w:t>api</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gw</w:t>
            </w:r>
            <w:proofErr w:type="spellEnd"/>
            <w:r>
              <w:rPr>
                <w:rFonts w:ascii="Courier New" w:eastAsia="Courier New" w:hAnsi="Courier New" w:cs="Courier New"/>
                <w:color w:val="333333"/>
                <w:sz w:val="17"/>
                <w:szCs w:val="17"/>
              </w:rPr>
              <w:t>-associated-with-</w:t>
            </w:r>
            <w:proofErr w:type="spellStart"/>
            <w:r>
              <w:rPr>
                <w:rFonts w:ascii="Courier New" w:eastAsia="Courier New" w:hAnsi="Courier New" w:cs="Courier New"/>
                <w:color w:val="333333"/>
                <w:sz w:val="17"/>
                <w:szCs w:val="17"/>
              </w:rPr>
              <w:t>waf</w:t>
            </w:r>
            <w:proofErr w:type="spellEnd"/>
          </w:p>
        </w:tc>
        <w:tc>
          <w:tcPr>
            <w:tcW w:w="1400" w:type="dxa"/>
            <w:tcBorders>
              <w:top w:val="single" w:sz="1" w:space="0" w:color="E53935"/>
              <w:left w:val="single" w:sz="1" w:space="0" w:color="E53935"/>
              <w:bottom w:val="single" w:sz="1" w:space="0" w:color="E53935"/>
              <w:right w:val="single" w:sz="1" w:space="0" w:color="E53935"/>
            </w:tcBorders>
            <w:shd w:val="clear" w:color="auto" w:fill="FDECEA"/>
          </w:tcPr>
          <w:p w14:paraId="69D6A21B" w14:textId="77777777" w:rsidR="00065385" w:rsidRDefault="00000000">
            <w:pPr>
              <w:spacing w:before="60" w:after="60"/>
              <w:jc w:val="center"/>
            </w:pPr>
            <w:r>
              <w:rPr>
                <w:b/>
                <w:bCs/>
                <w:color w:val="B71C1C"/>
                <w:sz w:val="18"/>
                <w:szCs w:val="18"/>
              </w:rPr>
              <w:t>Critical</w:t>
            </w:r>
          </w:p>
        </w:tc>
      </w:tr>
      <w:tr w:rsidR="00065385" w14:paraId="49596E75"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3E0"/>
          </w:tcPr>
          <w:p w14:paraId="60C1E554" w14:textId="77777777" w:rsidR="00065385" w:rsidRDefault="00000000">
            <w:pPr>
              <w:spacing w:before="60" w:after="60"/>
              <w:jc w:val="center"/>
            </w:pPr>
            <w:r>
              <w:rPr>
                <w:b/>
                <w:bCs/>
                <w:color w:val="E65100"/>
                <w:sz w:val="20"/>
                <w:szCs w:val="20"/>
              </w:rPr>
              <w:t>P1-2</w:t>
            </w:r>
          </w:p>
        </w:tc>
        <w:tc>
          <w:tcPr>
            <w:tcW w:w="2600" w:type="dxa"/>
            <w:tcBorders>
              <w:top w:val="single" w:sz="1" w:space="0" w:color="CCCCCC"/>
              <w:left w:val="single" w:sz="1" w:space="0" w:color="CCCCCC"/>
              <w:bottom w:val="single" w:sz="1" w:space="0" w:color="CCCCCC"/>
              <w:right w:val="single" w:sz="1" w:space="0" w:color="CCCCCC"/>
            </w:tcBorders>
            <w:shd w:val="clear" w:color="auto" w:fill="FFF3E0"/>
          </w:tcPr>
          <w:p w14:paraId="0987A0FC" w14:textId="77777777" w:rsidR="00065385" w:rsidRDefault="00000000">
            <w:pPr>
              <w:spacing w:before="60" w:after="40"/>
            </w:pPr>
            <w:r>
              <w:rPr>
                <w:b/>
                <w:bCs/>
                <w:color w:val="1A3A5C"/>
                <w:sz w:val="20"/>
                <w:szCs w:val="20"/>
              </w:rPr>
              <w:t xml:space="preserve">Enable </w:t>
            </w:r>
            <w:proofErr w:type="spellStart"/>
            <w:r>
              <w:rPr>
                <w:b/>
                <w:bCs/>
                <w:color w:val="1A3A5C"/>
                <w:sz w:val="20"/>
                <w:szCs w:val="20"/>
              </w:rPr>
              <w:t>GuardDuty</w:t>
            </w:r>
            <w:proofErr w:type="spellEnd"/>
            <w:r>
              <w:rPr>
                <w:b/>
                <w:bCs/>
                <w:color w:val="1A3A5C"/>
                <w:sz w:val="20"/>
                <w:szCs w:val="20"/>
              </w:rPr>
              <w:t xml:space="preserve"> Platform-Wide</w:t>
            </w:r>
          </w:p>
          <w:p w14:paraId="33379261" w14:textId="77777777" w:rsidR="00065385" w:rsidRDefault="00000000">
            <w:pPr>
              <w:spacing w:after="60"/>
            </w:pPr>
            <w:r>
              <w:rPr>
                <w:color w:val="444444"/>
                <w:sz w:val="18"/>
                <w:szCs w:val="18"/>
              </w:rPr>
              <w:t>Account-level threat detection for Lambda, RDS, S3, API Gateway. Enable RDS Protection and Lambda Protection add-ons.</w:t>
            </w:r>
          </w:p>
        </w:tc>
        <w:tc>
          <w:tcPr>
            <w:tcW w:w="1600" w:type="dxa"/>
            <w:tcBorders>
              <w:top w:val="single" w:sz="1" w:space="0" w:color="CCCCCC"/>
              <w:left w:val="single" w:sz="1" w:space="0" w:color="CCCCCC"/>
              <w:bottom w:val="single" w:sz="1" w:space="0" w:color="CCCCCC"/>
              <w:right w:val="single" w:sz="1" w:space="0" w:color="CCCCCC"/>
            </w:tcBorders>
            <w:shd w:val="clear" w:color="auto" w:fill="FFF3E0"/>
          </w:tcPr>
          <w:p w14:paraId="75F75ADE" w14:textId="77777777" w:rsidR="00065385" w:rsidRDefault="00000000">
            <w:pPr>
              <w:spacing w:before="60" w:after="60"/>
            </w:pPr>
            <w:r>
              <w:rPr>
                <w:color w:val="222222"/>
                <w:sz w:val="20"/>
                <w:szCs w:val="20"/>
              </w:rPr>
              <w:t xml:space="preserve">Amazon </w:t>
            </w:r>
            <w:proofErr w:type="spellStart"/>
            <w:r>
              <w:rPr>
                <w:color w:val="222222"/>
                <w:sz w:val="20"/>
                <w:szCs w:val="20"/>
              </w:rPr>
              <w:t>GuardDuty</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3E0"/>
          </w:tcPr>
          <w:p w14:paraId="2D65E95D" w14:textId="77777777" w:rsidR="00065385" w:rsidRDefault="00000000">
            <w:pPr>
              <w:spacing w:before="60" w:after="60"/>
              <w:jc w:val="center"/>
            </w:pPr>
            <w:r>
              <w:rPr>
                <w:color w:val="1B6B20"/>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Pr>
          <w:p w14:paraId="39B67239" w14:textId="77777777" w:rsidR="00065385" w:rsidRDefault="00000000">
            <w:pPr>
              <w:spacing w:before="60" w:after="60"/>
              <w:jc w:val="center"/>
            </w:pPr>
            <w:r>
              <w:rPr>
                <w:color w:val="222222"/>
                <w:sz w:val="20"/>
                <w:szCs w:val="20"/>
              </w:rPr>
              <w:t>1, 2, 3, 4</w:t>
            </w:r>
          </w:p>
        </w:tc>
        <w:tc>
          <w:tcPr>
            <w:tcW w:w="1560" w:type="dxa"/>
            <w:tcBorders>
              <w:top w:val="single" w:sz="1" w:space="0" w:color="CCCCCC"/>
              <w:left w:val="single" w:sz="1" w:space="0" w:color="CCCCCC"/>
              <w:bottom w:val="single" w:sz="1" w:space="0" w:color="CCCCCC"/>
              <w:right w:val="single" w:sz="1" w:space="0" w:color="CCCCCC"/>
            </w:tcBorders>
            <w:shd w:val="clear" w:color="auto" w:fill="FFF3E0"/>
          </w:tcPr>
          <w:p w14:paraId="2748BB97" w14:textId="77777777" w:rsidR="00065385" w:rsidRDefault="00000000">
            <w:pPr>
              <w:spacing w:before="60" w:after="60"/>
            </w:pPr>
            <w:proofErr w:type="spellStart"/>
            <w:r>
              <w:rPr>
                <w:rFonts w:ascii="Courier New" w:eastAsia="Courier New" w:hAnsi="Courier New" w:cs="Courier New"/>
                <w:color w:val="333333"/>
                <w:sz w:val="17"/>
                <w:szCs w:val="17"/>
              </w:rPr>
              <w:t>guardduty</w:t>
            </w:r>
            <w:proofErr w:type="spellEnd"/>
            <w:r>
              <w:rPr>
                <w:rFonts w:ascii="Courier New" w:eastAsia="Courier New" w:hAnsi="Courier New" w:cs="Courier New"/>
                <w:color w:val="333333"/>
                <w:sz w:val="17"/>
                <w:szCs w:val="17"/>
              </w:rPr>
              <w:t>-enabled-centralized</w:t>
            </w:r>
          </w:p>
        </w:tc>
        <w:tc>
          <w:tcPr>
            <w:tcW w:w="1400" w:type="dxa"/>
            <w:tcBorders>
              <w:top w:val="single" w:sz="1" w:space="0" w:color="E53935"/>
              <w:left w:val="single" w:sz="1" w:space="0" w:color="E53935"/>
              <w:bottom w:val="single" w:sz="1" w:space="0" w:color="E53935"/>
              <w:right w:val="single" w:sz="1" w:space="0" w:color="E53935"/>
            </w:tcBorders>
            <w:shd w:val="clear" w:color="auto" w:fill="FDECEA"/>
          </w:tcPr>
          <w:p w14:paraId="2C516341" w14:textId="77777777" w:rsidR="00065385" w:rsidRDefault="00000000">
            <w:pPr>
              <w:spacing w:before="60" w:after="60"/>
              <w:jc w:val="center"/>
            </w:pPr>
            <w:r>
              <w:rPr>
                <w:b/>
                <w:bCs/>
                <w:color w:val="B71C1C"/>
                <w:sz w:val="18"/>
                <w:szCs w:val="18"/>
              </w:rPr>
              <w:t>Critical</w:t>
            </w:r>
          </w:p>
        </w:tc>
      </w:tr>
      <w:tr w:rsidR="00065385" w14:paraId="25CBB451"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DECEA"/>
          </w:tcPr>
          <w:p w14:paraId="06EF610A" w14:textId="77777777" w:rsidR="00065385" w:rsidRDefault="00000000">
            <w:pPr>
              <w:spacing w:before="60" w:after="60"/>
              <w:jc w:val="center"/>
            </w:pPr>
            <w:r>
              <w:rPr>
                <w:b/>
                <w:bCs/>
                <w:color w:val="B71C1C"/>
                <w:sz w:val="20"/>
                <w:szCs w:val="20"/>
              </w:rPr>
              <w:t>P1-3</w:t>
            </w:r>
          </w:p>
        </w:tc>
        <w:tc>
          <w:tcPr>
            <w:tcW w:w="2600" w:type="dxa"/>
            <w:tcBorders>
              <w:top w:val="single" w:sz="1" w:space="0" w:color="CCCCCC"/>
              <w:left w:val="single" w:sz="1" w:space="0" w:color="CCCCCC"/>
              <w:bottom w:val="single" w:sz="1" w:space="0" w:color="CCCCCC"/>
              <w:right w:val="single" w:sz="1" w:space="0" w:color="CCCCCC"/>
            </w:tcBorders>
            <w:shd w:val="clear" w:color="auto" w:fill="FDECEA"/>
          </w:tcPr>
          <w:p w14:paraId="286A6AA4" w14:textId="77777777" w:rsidR="00065385" w:rsidRDefault="00000000">
            <w:pPr>
              <w:spacing w:before="60" w:after="40"/>
            </w:pPr>
            <w:r>
              <w:rPr>
                <w:b/>
                <w:bCs/>
                <w:color w:val="1A3A5C"/>
                <w:sz w:val="20"/>
                <w:szCs w:val="20"/>
              </w:rPr>
              <w:t>Add DLQs on All Async Lambda Invocations</w:t>
            </w:r>
          </w:p>
          <w:p w14:paraId="1589DD4A" w14:textId="77777777" w:rsidR="00065385" w:rsidRDefault="00000000">
            <w:pPr>
              <w:spacing w:after="60"/>
            </w:pPr>
            <w:r>
              <w:rPr>
                <w:color w:val="444444"/>
                <w:sz w:val="18"/>
                <w:szCs w:val="18"/>
              </w:rPr>
              <w:t>SQS DLQs + Lambda on-failure destinations + CloudWatch Alarms. Prevents silent data loss across onboarding, payments, notifications, scripture delivery.</w:t>
            </w:r>
          </w:p>
        </w:tc>
        <w:tc>
          <w:tcPr>
            <w:tcW w:w="1600" w:type="dxa"/>
            <w:tcBorders>
              <w:top w:val="single" w:sz="1" w:space="0" w:color="CCCCCC"/>
              <w:left w:val="single" w:sz="1" w:space="0" w:color="CCCCCC"/>
              <w:bottom w:val="single" w:sz="1" w:space="0" w:color="CCCCCC"/>
              <w:right w:val="single" w:sz="1" w:space="0" w:color="CCCCCC"/>
            </w:tcBorders>
            <w:shd w:val="clear" w:color="auto" w:fill="FDECEA"/>
          </w:tcPr>
          <w:p w14:paraId="64FB0CD6" w14:textId="77777777" w:rsidR="00065385" w:rsidRDefault="00000000">
            <w:pPr>
              <w:spacing w:before="60" w:after="60"/>
            </w:pPr>
            <w:r>
              <w:rPr>
                <w:color w:val="222222"/>
                <w:sz w:val="20"/>
                <w:szCs w:val="20"/>
              </w:rPr>
              <w:t>SQS DLQs + CloudWatch</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Pr>
          <w:p w14:paraId="0E286D59" w14:textId="77777777" w:rsidR="00065385" w:rsidRDefault="00000000">
            <w:pPr>
              <w:spacing w:before="60" w:after="60"/>
              <w:jc w:val="center"/>
            </w:pPr>
            <w:r>
              <w:rPr>
                <w:color w:val="1B6B20"/>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DECEA"/>
          </w:tcPr>
          <w:p w14:paraId="3FF7AF9F" w14:textId="77777777" w:rsidR="00065385" w:rsidRDefault="00000000">
            <w:pPr>
              <w:spacing w:before="60" w:after="60"/>
              <w:jc w:val="center"/>
            </w:pPr>
            <w:r>
              <w:rPr>
                <w:color w:val="222222"/>
                <w:sz w:val="20"/>
                <w:szCs w:val="20"/>
              </w:rPr>
              <w:t>1, 2, 3, 4</w:t>
            </w:r>
          </w:p>
        </w:tc>
        <w:tc>
          <w:tcPr>
            <w:tcW w:w="1560" w:type="dxa"/>
            <w:tcBorders>
              <w:top w:val="single" w:sz="1" w:space="0" w:color="CCCCCC"/>
              <w:left w:val="single" w:sz="1" w:space="0" w:color="CCCCCC"/>
              <w:bottom w:val="single" w:sz="1" w:space="0" w:color="CCCCCC"/>
              <w:right w:val="single" w:sz="1" w:space="0" w:color="CCCCCC"/>
            </w:tcBorders>
            <w:shd w:val="clear" w:color="auto" w:fill="FDECEA"/>
          </w:tcPr>
          <w:p w14:paraId="1C193AC2" w14:textId="77777777" w:rsidR="00065385" w:rsidRDefault="00000000">
            <w:pPr>
              <w:spacing w:before="60" w:after="60"/>
            </w:pPr>
            <w:r>
              <w:rPr>
                <w:rFonts w:ascii="Courier New" w:eastAsia="Courier New" w:hAnsi="Courier New" w:cs="Courier New"/>
                <w:color w:val="333333"/>
                <w:sz w:val="17"/>
                <w:szCs w:val="17"/>
              </w:rPr>
              <w:t>lambda-</w:t>
            </w:r>
            <w:proofErr w:type="spellStart"/>
            <w:r>
              <w:rPr>
                <w:rFonts w:ascii="Courier New" w:eastAsia="Courier New" w:hAnsi="Courier New" w:cs="Courier New"/>
                <w:color w:val="333333"/>
                <w:sz w:val="17"/>
                <w:szCs w:val="17"/>
              </w:rPr>
              <w:t>dlq</w:t>
            </w:r>
            <w:proofErr w:type="spellEnd"/>
            <w:r>
              <w:rPr>
                <w:rFonts w:ascii="Courier New" w:eastAsia="Courier New" w:hAnsi="Courier New" w:cs="Courier New"/>
                <w:color w:val="333333"/>
                <w:sz w:val="17"/>
                <w:szCs w:val="17"/>
              </w:rPr>
              <w:t>-check</w:t>
            </w:r>
          </w:p>
        </w:tc>
        <w:tc>
          <w:tcPr>
            <w:tcW w:w="1400" w:type="dxa"/>
            <w:tcBorders>
              <w:top w:val="single" w:sz="1" w:space="0" w:color="E53935"/>
              <w:left w:val="single" w:sz="1" w:space="0" w:color="E53935"/>
              <w:bottom w:val="single" w:sz="1" w:space="0" w:color="E53935"/>
              <w:right w:val="single" w:sz="1" w:space="0" w:color="E53935"/>
            </w:tcBorders>
            <w:shd w:val="clear" w:color="auto" w:fill="FDECEA"/>
          </w:tcPr>
          <w:p w14:paraId="0EEFEFB5" w14:textId="77777777" w:rsidR="00065385" w:rsidRDefault="00000000">
            <w:pPr>
              <w:spacing w:before="60" w:after="60"/>
              <w:jc w:val="center"/>
            </w:pPr>
            <w:r>
              <w:rPr>
                <w:b/>
                <w:bCs/>
                <w:color w:val="B71C1C"/>
                <w:sz w:val="18"/>
                <w:szCs w:val="18"/>
              </w:rPr>
              <w:t>Critical</w:t>
            </w:r>
          </w:p>
        </w:tc>
      </w:tr>
      <w:tr w:rsidR="00065385" w14:paraId="5674B0EF"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DECEA"/>
          </w:tcPr>
          <w:p w14:paraId="12D15ECC" w14:textId="77777777" w:rsidR="00065385" w:rsidRDefault="00000000">
            <w:pPr>
              <w:spacing w:before="60" w:after="60"/>
              <w:jc w:val="center"/>
            </w:pPr>
            <w:r>
              <w:rPr>
                <w:b/>
                <w:bCs/>
                <w:color w:val="B71C1C"/>
                <w:sz w:val="20"/>
                <w:szCs w:val="20"/>
              </w:rPr>
              <w:t>P1-4</w:t>
            </w:r>
          </w:p>
        </w:tc>
        <w:tc>
          <w:tcPr>
            <w:tcW w:w="2600" w:type="dxa"/>
            <w:tcBorders>
              <w:top w:val="single" w:sz="1" w:space="0" w:color="CCCCCC"/>
              <w:left w:val="single" w:sz="1" w:space="0" w:color="CCCCCC"/>
              <w:bottom w:val="single" w:sz="1" w:space="0" w:color="CCCCCC"/>
              <w:right w:val="single" w:sz="1" w:space="0" w:color="CCCCCC"/>
            </w:tcBorders>
            <w:shd w:val="clear" w:color="auto" w:fill="FDECEA"/>
          </w:tcPr>
          <w:p w14:paraId="052E63A6" w14:textId="77777777" w:rsidR="00065385" w:rsidRDefault="00000000">
            <w:pPr>
              <w:spacing w:before="60" w:after="40"/>
            </w:pPr>
            <w:r>
              <w:rPr>
                <w:b/>
                <w:bCs/>
                <w:color w:val="1A3A5C"/>
                <w:sz w:val="20"/>
                <w:szCs w:val="20"/>
              </w:rPr>
              <w:t>JWT Refresh Token Rotation with PKCE</w:t>
            </w:r>
          </w:p>
          <w:p w14:paraId="5FB178DF" w14:textId="77777777" w:rsidR="00065385" w:rsidRDefault="00000000">
            <w:pPr>
              <w:spacing w:after="60"/>
            </w:pPr>
            <w:r>
              <w:rPr>
                <w:color w:val="444444"/>
                <w:sz w:val="18"/>
                <w:szCs w:val="18"/>
              </w:rPr>
              <w:t>Closes the single most persistent vulnerability affecting every API endpoint across all 8 flows. Cognito refresh rotation + PKCE + JWKS validation.</w:t>
            </w:r>
          </w:p>
        </w:tc>
        <w:tc>
          <w:tcPr>
            <w:tcW w:w="1600" w:type="dxa"/>
            <w:tcBorders>
              <w:top w:val="single" w:sz="1" w:space="0" w:color="CCCCCC"/>
              <w:left w:val="single" w:sz="1" w:space="0" w:color="CCCCCC"/>
              <w:bottom w:val="single" w:sz="1" w:space="0" w:color="CCCCCC"/>
              <w:right w:val="single" w:sz="1" w:space="0" w:color="CCCCCC"/>
            </w:tcBorders>
            <w:shd w:val="clear" w:color="auto" w:fill="FDECEA"/>
          </w:tcPr>
          <w:p w14:paraId="3676EB3D" w14:textId="77777777" w:rsidR="00065385" w:rsidRDefault="00000000">
            <w:pPr>
              <w:spacing w:before="60" w:after="60"/>
            </w:pPr>
            <w:r>
              <w:rPr>
                <w:color w:val="222222"/>
                <w:sz w:val="20"/>
                <w:szCs w:val="20"/>
              </w:rPr>
              <w:t>Amazon Cognito</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Pr>
          <w:p w14:paraId="0B2B500A" w14:textId="77777777" w:rsidR="00065385" w:rsidRDefault="00000000">
            <w:pPr>
              <w:spacing w:before="60" w:after="60"/>
              <w:jc w:val="center"/>
            </w:pPr>
            <w:r>
              <w:rPr>
                <w:color w:val="B71C1C"/>
                <w:sz w:val="20"/>
                <w:szCs w:val="20"/>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DECEA"/>
          </w:tcPr>
          <w:p w14:paraId="17AA510C" w14:textId="77777777" w:rsidR="00065385" w:rsidRDefault="00000000">
            <w:pPr>
              <w:spacing w:before="60" w:after="60"/>
              <w:jc w:val="center"/>
            </w:pPr>
            <w:r>
              <w:rPr>
                <w:color w:val="222222"/>
                <w:sz w:val="20"/>
                <w:szCs w:val="20"/>
              </w:rPr>
              <w:t>1, 2, 3, 4</w:t>
            </w:r>
          </w:p>
        </w:tc>
        <w:tc>
          <w:tcPr>
            <w:tcW w:w="1560" w:type="dxa"/>
            <w:tcBorders>
              <w:top w:val="single" w:sz="1" w:space="0" w:color="CCCCCC"/>
              <w:left w:val="single" w:sz="1" w:space="0" w:color="CCCCCC"/>
              <w:bottom w:val="single" w:sz="1" w:space="0" w:color="CCCCCC"/>
              <w:right w:val="single" w:sz="1" w:space="0" w:color="CCCCCC"/>
            </w:tcBorders>
            <w:shd w:val="clear" w:color="auto" w:fill="FDECEA"/>
          </w:tcPr>
          <w:p w14:paraId="7BF402C9" w14:textId="77777777" w:rsidR="00065385" w:rsidRDefault="00000000">
            <w:pPr>
              <w:spacing w:before="60" w:after="60"/>
            </w:pPr>
            <w:r>
              <w:rPr>
                <w:rFonts w:ascii="Courier New" w:eastAsia="Courier New" w:hAnsi="Courier New" w:cs="Courier New"/>
                <w:color w:val="333333"/>
                <w:sz w:val="17"/>
                <w:szCs w:val="17"/>
              </w:rPr>
              <w:t>Custom Config Rule</w:t>
            </w:r>
          </w:p>
        </w:tc>
        <w:tc>
          <w:tcPr>
            <w:tcW w:w="1400" w:type="dxa"/>
            <w:tcBorders>
              <w:top w:val="single" w:sz="1" w:space="0" w:color="E53935"/>
              <w:left w:val="single" w:sz="1" w:space="0" w:color="E53935"/>
              <w:bottom w:val="single" w:sz="1" w:space="0" w:color="E53935"/>
              <w:right w:val="single" w:sz="1" w:space="0" w:color="E53935"/>
            </w:tcBorders>
            <w:shd w:val="clear" w:color="auto" w:fill="FDECEA"/>
          </w:tcPr>
          <w:p w14:paraId="5B1BD985" w14:textId="77777777" w:rsidR="00065385" w:rsidRDefault="00000000">
            <w:pPr>
              <w:spacing w:before="60" w:after="60"/>
              <w:jc w:val="center"/>
            </w:pPr>
            <w:r>
              <w:rPr>
                <w:b/>
                <w:bCs/>
                <w:color w:val="B71C1C"/>
                <w:sz w:val="18"/>
                <w:szCs w:val="18"/>
              </w:rPr>
              <w:t>Critical</w:t>
            </w:r>
          </w:p>
        </w:tc>
      </w:tr>
      <w:tr w:rsidR="00065385" w14:paraId="2DAED64A"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3E0"/>
          </w:tcPr>
          <w:p w14:paraId="55B4B70F" w14:textId="77777777" w:rsidR="00065385" w:rsidRDefault="00000000">
            <w:pPr>
              <w:spacing w:before="60" w:after="60"/>
              <w:jc w:val="center"/>
            </w:pPr>
            <w:r>
              <w:rPr>
                <w:b/>
                <w:bCs/>
                <w:color w:val="E65100"/>
                <w:sz w:val="20"/>
                <w:szCs w:val="20"/>
              </w:rPr>
              <w:t>P1-5</w:t>
            </w:r>
          </w:p>
        </w:tc>
        <w:tc>
          <w:tcPr>
            <w:tcW w:w="2600" w:type="dxa"/>
            <w:tcBorders>
              <w:top w:val="single" w:sz="1" w:space="0" w:color="CCCCCC"/>
              <w:left w:val="single" w:sz="1" w:space="0" w:color="CCCCCC"/>
              <w:bottom w:val="single" w:sz="1" w:space="0" w:color="CCCCCC"/>
              <w:right w:val="single" w:sz="1" w:space="0" w:color="CCCCCC"/>
            </w:tcBorders>
            <w:shd w:val="clear" w:color="auto" w:fill="FFF3E0"/>
          </w:tcPr>
          <w:p w14:paraId="10DFAC6B" w14:textId="77777777" w:rsidR="00065385" w:rsidRDefault="00000000">
            <w:pPr>
              <w:spacing w:before="60" w:after="40"/>
            </w:pPr>
            <w:r>
              <w:rPr>
                <w:b/>
                <w:bCs/>
                <w:color w:val="1A3A5C"/>
                <w:sz w:val="20"/>
                <w:szCs w:val="20"/>
              </w:rPr>
              <w:t>Stripe Webhook Signature Verification</w:t>
            </w:r>
          </w:p>
          <w:p w14:paraId="6FE642E9" w14:textId="77777777" w:rsidR="00065385" w:rsidRDefault="00000000">
            <w:pPr>
              <w:spacing w:after="60"/>
            </w:pPr>
            <w:r>
              <w:rPr>
                <w:color w:val="444444"/>
                <w:sz w:val="18"/>
                <w:szCs w:val="18"/>
              </w:rPr>
              <w:t xml:space="preserve">HMAC-SHA256 validation of all payment webhooks via Stripe </w:t>
            </w:r>
            <w:proofErr w:type="spellStart"/>
            <w:r>
              <w:rPr>
                <w:color w:val="444444"/>
                <w:sz w:val="18"/>
                <w:szCs w:val="18"/>
              </w:rPr>
              <w:t>constructEvent</w:t>
            </w:r>
            <w:proofErr w:type="spellEnd"/>
            <w:r>
              <w:rPr>
                <w:color w:val="444444"/>
                <w:sz w:val="18"/>
                <w:szCs w:val="18"/>
              </w:rPr>
              <w:t>(). Idempotency keys on all POST payment requests. CloudTrail audit logging.</w:t>
            </w:r>
          </w:p>
        </w:tc>
        <w:tc>
          <w:tcPr>
            <w:tcW w:w="1600" w:type="dxa"/>
            <w:tcBorders>
              <w:top w:val="single" w:sz="1" w:space="0" w:color="CCCCCC"/>
              <w:left w:val="single" w:sz="1" w:space="0" w:color="CCCCCC"/>
              <w:bottom w:val="single" w:sz="1" w:space="0" w:color="CCCCCC"/>
              <w:right w:val="single" w:sz="1" w:space="0" w:color="CCCCCC"/>
            </w:tcBorders>
            <w:shd w:val="clear" w:color="auto" w:fill="FFF3E0"/>
          </w:tcPr>
          <w:p w14:paraId="6FA1CDC4" w14:textId="77777777" w:rsidR="00065385" w:rsidRDefault="00000000">
            <w:pPr>
              <w:spacing w:before="60" w:after="60"/>
            </w:pPr>
            <w:r>
              <w:rPr>
                <w:color w:val="222222"/>
                <w:sz w:val="20"/>
                <w:szCs w:val="20"/>
              </w:rPr>
              <w:t>Stripe SDK + CloudTrail</w:t>
            </w:r>
          </w:p>
        </w:tc>
        <w:tc>
          <w:tcPr>
            <w:tcW w:w="700" w:type="dxa"/>
            <w:tcBorders>
              <w:top w:val="single" w:sz="1" w:space="0" w:color="CCCCCC"/>
              <w:left w:val="single" w:sz="1" w:space="0" w:color="CCCCCC"/>
              <w:bottom w:val="single" w:sz="1" w:space="0" w:color="CCCCCC"/>
              <w:right w:val="single" w:sz="1" w:space="0" w:color="CCCCCC"/>
            </w:tcBorders>
            <w:shd w:val="clear" w:color="auto" w:fill="FFF3E0"/>
          </w:tcPr>
          <w:p w14:paraId="2D5FD26A" w14:textId="77777777" w:rsidR="00065385" w:rsidRDefault="00000000">
            <w:pPr>
              <w:spacing w:before="60" w:after="60"/>
              <w:jc w:val="center"/>
            </w:pPr>
            <w:r>
              <w:rPr>
                <w:color w:val="1B6B20"/>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Pr>
          <w:p w14:paraId="5017E9E0" w14:textId="77777777" w:rsidR="00065385" w:rsidRDefault="00000000">
            <w:pPr>
              <w:spacing w:before="60" w:after="60"/>
              <w:jc w:val="center"/>
            </w:pPr>
            <w:r>
              <w:rPr>
                <w:color w:val="222222"/>
                <w:sz w:val="20"/>
                <w:szCs w:val="2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FF3E0"/>
          </w:tcPr>
          <w:p w14:paraId="40740726" w14:textId="77777777" w:rsidR="00065385" w:rsidRDefault="00000000">
            <w:pPr>
              <w:spacing w:before="60" w:after="60"/>
              <w:jc w:val="center"/>
            </w:pPr>
            <w:r>
              <w:rPr>
                <w:color w:val="777777"/>
                <w:sz w:val="20"/>
                <w:szCs w:val="20"/>
              </w:rPr>
              <w:t>N/A</w:t>
            </w:r>
          </w:p>
        </w:tc>
        <w:tc>
          <w:tcPr>
            <w:tcW w:w="1400" w:type="dxa"/>
            <w:tcBorders>
              <w:top w:val="single" w:sz="1" w:space="0" w:color="E53935"/>
              <w:left w:val="single" w:sz="1" w:space="0" w:color="E53935"/>
              <w:bottom w:val="single" w:sz="1" w:space="0" w:color="E53935"/>
              <w:right w:val="single" w:sz="1" w:space="0" w:color="E53935"/>
            </w:tcBorders>
            <w:shd w:val="clear" w:color="auto" w:fill="FDECEA"/>
          </w:tcPr>
          <w:p w14:paraId="3E430F4D" w14:textId="77777777" w:rsidR="00065385" w:rsidRDefault="00000000">
            <w:pPr>
              <w:spacing w:before="60" w:after="60"/>
              <w:jc w:val="center"/>
            </w:pPr>
            <w:r>
              <w:rPr>
                <w:b/>
                <w:bCs/>
                <w:color w:val="B71C1C"/>
                <w:sz w:val="18"/>
                <w:szCs w:val="18"/>
              </w:rPr>
              <w:t>Critical</w:t>
            </w:r>
          </w:p>
        </w:tc>
      </w:tr>
    </w:tbl>
    <w:p w14:paraId="275F9C24" w14:textId="77777777" w:rsidR="00065385" w:rsidRDefault="00065385">
      <w:pPr>
        <w:spacing w:after="80"/>
      </w:pPr>
    </w:p>
    <w:p w14:paraId="19F5E0F4" w14:textId="77777777" w:rsidR="00065385" w:rsidRDefault="00000000">
      <w:pPr>
        <w:pStyle w:val="Heading2"/>
      </w:pPr>
      <w:r>
        <w:t>4.1 CDK/SAM Template Deployment Strategy</w:t>
      </w:r>
    </w:p>
    <w:p w14:paraId="08C3BC3F" w14:textId="77777777" w:rsidR="00065385" w:rsidRDefault="00000000">
      <w:pPr>
        <w:pStyle w:val="BodyText"/>
      </w:pPr>
      <w:r>
        <w:t>Phase 1 items must be delivered as reusable CDK constructs or SAM templates that can be applied to every API Gateway stage simultaneously. The recommended implementation order within Phase 1:</w:t>
      </w:r>
    </w:p>
    <w:p w14:paraId="58197AED" w14:textId="77777777" w:rsidR="00065385" w:rsidRDefault="00000000">
      <w:pPr>
        <w:pStyle w:val="BodyText"/>
        <w:numPr>
          <w:ilvl w:val="0"/>
          <w:numId w:val="2"/>
        </w:numPr>
      </w:pPr>
      <w:r>
        <w:t xml:space="preserve">Day 1: </w:t>
      </w:r>
      <w:proofErr w:type="spellStart"/>
      <w:r>
        <w:t>GuardDuty</w:t>
      </w:r>
      <w:proofErr w:type="spellEnd"/>
      <w:r>
        <w:t xml:space="preserve"> enablement (1 day, zero-risk activation, immediate threat visibility)</w:t>
      </w:r>
    </w:p>
    <w:p w14:paraId="648DBF38" w14:textId="77777777" w:rsidR="00065385" w:rsidRDefault="00000000">
      <w:pPr>
        <w:pStyle w:val="BodyText"/>
        <w:numPr>
          <w:ilvl w:val="0"/>
          <w:numId w:val="2"/>
        </w:numPr>
      </w:pPr>
      <w:r>
        <w:lastRenderedPageBreak/>
        <w:t>Days 2-4: DLQ configuration on all async Lambdas (CDK construct parameterized by function ARN)</w:t>
      </w:r>
    </w:p>
    <w:p w14:paraId="2CEDC17A" w14:textId="77777777" w:rsidR="00065385" w:rsidRDefault="00000000">
      <w:pPr>
        <w:pStyle w:val="BodyText"/>
        <w:numPr>
          <w:ilvl w:val="0"/>
          <w:numId w:val="2"/>
        </w:numPr>
      </w:pPr>
      <w:r>
        <w:t xml:space="preserve">Days 5-7: WAF </w:t>
      </w:r>
      <w:proofErr w:type="spellStart"/>
      <w:r>
        <w:t>WebACL</w:t>
      </w:r>
      <w:proofErr w:type="spellEnd"/>
      <w:r>
        <w:t xml:space="preserve"> creation and attachment to all API Gateway stages</w:t>
      </w:r>
    </w:p>
    <w:p w14:paraId="38244202" w14:textId="77777777" w:rsidR="00065385" w:rsidRDefault="00000000">
      <w:pPr>
        <w:pStyle w:val="BodyText"/>
        <w:numPr>
          <w:ilvl w:val="0"/>
          <w:numId w:val="2"/>
        </w:numPr>
      </w:pPr>
      <w:r>
        <w:t>Days 8-12: JWT rotation and PKCE implementation in Cognito User Pool</w:t>
      </w:r>
    </w:p>
    <w:p w14:paraId="620514A6" w14:textId="77777777" w:rsidR="00065385" w:rsidRDefault="00000000">
      <w:pPr>
        <w:pStyle w:val="BodyText"/>
        <w:numPr>
          <w:ilvl w:val="0"/>
          <w:numId w:val="2"/>
        </w:numPr>
      </w:pPr>
      <w:r>
        <w:t>Days 13-14: Stripe webhook signature verification and idempotency keys</w:t>
      </w:r>
    </w:p>
    <w:p w14:paraId="77F620E8" w14:textId="77777777" w:rsidR="00065385" w:rsidRDefault="00065385">
      <w:pPr>
        <w:spacing w:after="80"/>
      </w:pPr>
    </w:p>
    <w:p w14:paraId="3859671B" w14:textId="77777777" w:rsidR="00065385" w:rsidRDefault="00000000">
      <w:pPr>
        <w:pStyle w:val="BodyText"/>
      </w:pPr>
      <w:r>
        <w:t>The CDK constructs should be stored in a shared platform library and imported by each flow's CDK stack. AWS Config rules should be deployed in the same Phase 1 sprint to provide continuous compliance monitoring after initial deployment.</w:t>
      </w:r>
    </w:p>
    <w:p w14:paraId="58D55631" w14:textId="77777777" w:rsidR="00065385" w:rsidRDefault="00000000">
      <w:r>
        <w:br w:type="page"/>
      </w:r>
    </w:p>
    <w:p w14:paraId="0B587869" w14:textId="77777777" w:rsidR="00065385" w:rsidRDefault="00000000">
      <w:pPr>
        <w:pStyle w:val="Heading1"/>
      </w:pPr>
      <w:r>
        <w:lastRenderedPageBreak/>
        <w:t>5. Phase 2: Flow-Specific Critical (Weeks 5–10, ~45 Engineering Days)</w:t>
      </w:r>
    </w:p>
    <w:p w14:paraId="5C10091E" w14:textId="77777777" w:rsidR="00065385" w:rsidRDefault="00000000">
      <w:pPr>
        <w:pStyle w:val="BodyText"/>
      </w:pPr>
      <w:r>
        <w:t>Phase 2 addresses flow-specific critical and high-priority findings that require targeted engineering work. These items build on the platform foundations established in Phase 1 and address the most significant reliability and correctness risks in individual flows.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
        <w:gridCol w:w="2441"/>
        <w:gridCol w:w="1200"/>
        <w:gridCol w:w="1400"/>
        <w:gridCol w:w="700"/>
        <w:gridCol w:w="1210"/>
        <w:gridCol w:w="1160"/>
        <w:gridCol w:w="1000"/>
      </w:tblGrid>
      <w:tr w:rsidR="00065385" w14:paraId="65D52B43" w14:textId="77777777">
        <w:tblPrEx>
          <w:tblCellMar>
            <w:top w:w="0" w:type="dxa"/>
            <w:bottom w:w="0" w:type="dxa"/>
          </w:tblCellMar>
        </w:tblPrEx>
        <w:trPr>
          <w:tblHeader/>
        </w:trPr>
        <w:tc>
          <w:tcPr>
            <w:tcW w:w="3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6E3AADD8" w14:textId="77777777" w:rsidR="00065385" w:rsidRDefault="00000000">
            <w:pPr>
              <w:spacing w:before="80" w:after="80"/>
              <w:jc w:val="center"/>
            </w:pPr>
            <w:r>
              <w:rPr>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5C2C3187" w14:textId="77777777" w:rsidR="00065385" w:rsidRDefault="00000000">
            <w:pPr>
              <w:spacing w:before="80" w:after="80"/>
              <w:jc w:val="center"/>
            </w:pPr>
            <w:r>
              <w:rPr>
                <w:b/>
                <w:bCs/>
                <w:color w:val="FFFFFF"/>
                <w:sz w:val="20"/>
                <w:szCs w:val="20"/>
              </w:rPr>
              <w:t>Item &amp; 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2674DDD6" w14:textId="77777777" w:rsidR="00065385" w:rsidRDefault="00000000">
            <w:pPr>
              <w:spacing w:before="80" w:after="80"/>
              <w:jc w:val="center"/>
            </w:pPr>
            <w:r>
              <w:rPr>
                <w:b/>
                <w:bCs/>
                <w:color w:val="FFFFFF"/>
                <w:sz w:val="20"/>
                <w:szCs w:val="20"/>
              </w:rPr>
              <w:t>Flow(s)</w:t>
            </w:r>
          </w:p>
        </w:tc>
        <w:tc>
          <w:tcPr>
            <w:tcW w:w="14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6C6F33C1" w14:textId="77777777" w:rsidR="00065385" w:rsidRDefault="00000000">
            <w:pPr>
              <w:spacing w:before="80" w:after="80"/>
              <w:jc w:val="center"/>
            </w:pPr>
            <w:r>
              <w:rPr>
                <w:b/>
                <w:bCs/>
                <w:color w:val="FFFFFF"/>
                <w:sz w:val="20"/>
                <w:szCs w:val="20"/>
              </w:rPr>
              <w:t>AWS Service</w:t>
            </w:r>
          </w:p>
        </w:tc>
        <w:tc>
          <w:tcPr>
            <w:tcW w:w="7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01216B3A" w14:textId="77777777" w:rsidR="00065385" w:rsidRDefault="00000000">
            <w:pPr>
              <w:spacing w:before="80" w:after="80"/>
              <w:jc w:val="center"/>
            </w:pPr>
            <w:r>
              <w:rPr>
                <w:b/>
                <w:bCs/>
                <w:color w:val="FFFFFF"/>
                <w:sz w:val="20"/>
                <w:szCs w:val="20"/>
              </w:rPr>
              <w:t>Days</w:t>
            </w:r>
          </w:p>
        </w:tc>
        <w:tc>
          <w:tcPr>
            <w:tcW w:w="12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7A1B4A23" w14:textId="77777777" w:rsidR="00065385" w:rsidRDefault="00000000">
            <w:pPr>
              <w:spacing w:before="80" w:after="80"/>
              <w:jc w:val="center"/>
            </w:pPr>
            <w:r>
              <w:rPr>
                <w:b/>
                <w:bCs/>
                <w:color w:val="FFFFFF"/>
                <w:sz w:val="20"/>
                <w:szCs w:val="20"/>
              </w:rPr>
              <w:t>Dependency</w:t>
            </w:r>
          </w:p>
        </w:tc>
        <w:tc>
          <w:tcPr>
            <w:tcW w:w="116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03F81828" w14:textId="77777777" w:rsidR="00065385" w:rsidRDefault="00000000">
            <w:pPr>
              <w:spacing w:before="80" w:after="80"/>
              <w:jc w:val="center"/>
            </w:pPr>
            <w:r>
              <w:rPr>
                <w:b/>
                <w:bCs/>
                <w:color w:val="FFFFFF"/>
                <w:sz w:val="20"/>
                <w:szCs w:val="20"/>
              </w:rPr>
              <w:t>Phase</w:t>
            </w:r>
          </w:p>
        </w:tc>
        <w:tc>
          <w:tcPr>
            <w:tcW w:w="10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5FC363B6" w14:textId="77777777" w:rsidR="00065385" w:rsidRDefault="00000000">
            <w:pPr>
              <w:spacing w:before="80" w:after="80"/>
              <w:jc w:val="center"/>
            </w:pPr>
            <w:r>
              <w:rPr>
                <w:b/>
                <w:bCs/>
                <w:color w:val="FFFFFF"/>
                <w:sz w:val="20"/>
                <w:szCs w:val="20"/>
              </w:rPr>
              <w:t>Priority</w:t>
            </w:r>
          </w:p>
        </w:tc>
      </w:tr>
      <w:tr w:rsidR="00065385" w14:paraId="29A77CFE"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DECEA"/>
          </w:tcPr>
          <w:p w14:paraId="3DE983A1" w14:textId="77777777" w:rsidR="00065385" w:rsidRDefault="00000000">
            <w:pPr>
              <w:spacing w:before="60" w:after="60"/>
              <w:jc w:val="center"/>
            </w:pPr>
            <w:r>
              <w:rPr>
                <w:b/>
                <w:bCs/>
                <w:color w:val="B71C1C"/>
                <w:sz w:val="20"/>
                <w:szCs w:val="20"/>
              </w:rPr>
              <w:t>P2-1</w:t>
            </w:r>
          </w:p>
        </w:tc>
        <w:tc>
          <w:tcPr>
            <w:tcW w:w="2400" w:type="dxa"/>
            <w:tcBorders>
              <w:top w:val="single" w:sz="1" w:space="0" w:color="CCCCCC"/>
              <w:left w:val="single" w:sz="1" w:space="0" w:color="CCCCCC"/>
              <w:bottom w:val="single" w:sz="1" w:space="0" w:color="CCCCCC"/>
              <w:right w:val="single" w:sz="1" w:space="0" w:color="CCCCCC"/>
            </w:tcBorders>
            <w:shd w:val="clear" w:color="auto" w:fill="FDECEA"/>
          </w:tcPr>
          <w:p w14:paraId="426B8C9B" w14:textId="77777777" w:rsidR="00065385" w:rsidRDefault="00000000">
            <w:pPr>
              <w:spacing w:before="60" w:after="40"/>
            </w:pPr>
            <w:r>
              <w:rPr>
                <w:b/>
                <w:bCs/>
                <w:color w:val="1A3A5C"/>
                <w:sz w:val="20"/>
                <w:szCs w:val="20"/>
              </w:rPr>
              <w:t>RSVP Atomic Capacity Control</w:t>
            </w:r>
          </w:p>
          <w:p w14:paraId="32FDFD56" w14:textId="77777777" w:rsidR="00065385" w:rsidRDefault="00000000">
            <w:pPr>
              <w:spacing w:after="60"/>
            </w:pPr>
            <w:r>
              <w:rPr>
                <w:color w:val="444444"/>
                <w:sz w:val="18"/>
                <w:szCs w:val="18"/>
              </w:rPr>
              <w:t>SELECT FOR UPDATE SKIP LOCKED + Redis atomic DECR fast-path gate. Eliminates lost-update race conditions for concurrent RSVPs.</w:t>
            </w:r>
          </w:p>
        </w:tc>
        <w:tc>
          <w:tcPr>
            <w:tcW w:w="1200" w:type="dxa"/>
            <w:tcBorders>
              <w:top w:val="single" w:sz="1" w:space="0" w:color="CCCCCC"/>
              <w:left w:val="single" w:sz="1" w:space="0" w:color="CCCCCC"/>
              <w:bottom w:val="single" w:sz="1" w:space="0" w:color="CCCCCC"/>
              <w:right w:val="single" w:sz="1" w:space="0" w:color="CCCCCC"/>
            </w:tcBorders>
            <w:shd w:val="clear" w:color="auto" w:fill="FDECEA"/>
          </w:tcPr>
          <w:p w14:paraId="54EC9CB7" w14:textId="77777777" w:rsidR="00065385" w:rsidRDefault="00000000">
            <w:pPr>
              <w:spacing w:before="60" w:after="60"/>
            </w:pPr>
            <w:r>
              <w:rPr>
                <w:color w:val="222222"/>
                <w:sz w:val="20"/>
                <w:szCs w:val="20"/>
              </w:rPr>
              <w:t>Flow 3 (B2)</w:t>
            </w:r>
          </w:p>
        </w:tc>
        <w:tc>
          <w:tcPr>
            <w:tcW w:w="1400" w:type="dxa"/>
            <w:tcBorders>
              <w:top w:val="single" w:sz="1" w:space="0" w:color="CCCCCC"/>
              <w:left w:val="single" w:sz="1" w:space="0" w:color="CCCCCC"/>
              <w:bottom w:val="single" w:sz="1" w:space="0" w:color="CCCCCC"/>
              <w:right w:val="single" w:sz="1" w:space="0" w:color="CCCCCC"/>
            </w:tcBorders>
            <w:shd w:val="clear" w:color="auto" w:fill="FDECEA"/>
          </w:tcPr>
          <w:p w14:paraId="1444F578" w14:textId="77777777" w:rsidR="00065385" w:rsidRDefault="00000000">
            <w:pPr>
              <w:spacing w:before="60" w:after="60"/>
            </w:pPr>
            <w:r>
              <w:rPr>
                <w:color w:val="222222"/>
                <w:sz w:val="20"/>
                <w:szCs w:val="20"/>
              </w:rPr>
              <w:t>PostgreSQL + Redis</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Pr>
          <w:p w14:paraId="3489C008" w14:textId="77777777" w:rsidR="00065385" w:rsidRDefault="00000000">
            <w:pPr>
              <w:spacing w:before="60" w:after="60"/>
              <w:jc w:val="center"/>
            </w:pPr>
            <w:r>
              <w:rPr>
                <w:color w:val="B71C1C"/>
                <w:sz w:val="20"/>
                <w:szCs w:val="20"/>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DECEA"/>
          </w:tcPr>
          <w:p w14:paraId="2398B8AB" w14:textId="77777777" w:rsidR="00065385" w:rsidRDefault="00000000">
            <w:pPr>
              <w:spacing w:before="60" w:after="60"/>
            </w:pPr>
            <w:r>
              <w:rPr>
                <w:color w:val="222222"/>
                <w:sz w:val="20"/>
                <w:szCs w:val="20"/>
              </w:rPr>
              <w:t>P1-3 DLQs</w:t>
            </w:r>
          </w:p>
        </w:tc>
        <w:tc>
          <w:tcPr>
            <w:tcW w:w="1160" w:type="dxa"/>
            <w:tcBorders>
              <w:top w:val="single" w:sz="1" w:space="0" w:color="CCCCCC"/>
              <w:left w:val="single" w:sz="1" w:space="0" w:color="CCCCCC"/>
              <w:bottom w:val="single" w:sz="1" w:space="0" w:color="CCCCCC"/>
              <w:right w:val="single" w:sz="1" w:space="0" w:color="CCCCCC"/>
            </w:tcBorders>
            <w:shd w:val="clear" w:color="auto" w:fill="FFF3E0"/>
          </w:tcPr>
          <w:p w14:paraId="34F12FB8" w14:textId="77777777" w:rsidR="00065385" w:rsidRDefault="00000000">
            <w:pPr>
              <w:spacing w:before="60" w:after="60"/>
              <w:jc w:val="center"/>
            </w:pPr>
            <w:r>
              <w:rPr>
                <w:b/>
                <w:bCs/>
                <w:color w:val="E65100"/>
                <w:sz w:val="18"/>
                <w:szCs w:val="18"/>
              </w:rPr>
              <w:t>Phase 2</w:t>
            </w:r>
          </w:p>
        </w:tc>
        <w:tc>
          <w:tcPr>
            <w:tcW w:w="1000" w:type="dxa"/>
            <w:tcBorders>
              <w:top w:val="single" w:sz="1" w:space="0" w:color="E53935"/>
              <w:left w:val="single" w:sz="1" w:space="0" w:color="E53935"/>
              <w:bottom w:val="single" w:sz="1" w:space="0" w:color="E53935"/>
              <w:right w:val="single" w:sz="1" w:space="0" w:color="E53935"/>
            </w:tcBorders>
            <w:shd w:val="clear" w:color="auto" w:fill="FDECEA"/>
          </w:tcPr>
          <w:p w14:paraId="23C07725" w14:textId="77777777" w:rsidR="00065385" w:rsidRDefault="00000000">
            <w:pPr>
              <w:spacing w:before="60" w:after="60"/>
              <w:jc w:val="center"/>
            </w:pPr>
            <w:r>
              <w:rPr>
                <w:b/>
                <w:bCs/>
                <w:color w:val="B71C1C"/>
                <w:sz w:val="18"/>
                <w:szCs w:val="18"/>
              </w:rPr>
              <w:t>Critical</w:t>
            </w:r>
          </w:p>
        </w:tc>
      </w:tr>
      <w:tr w:rsidR="00065385" w14:paraId="12CF9E7A"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DECEA"/>
          </w:tcPr>
          <w:p w14:paraId="1972D8BE" w14:textId="77777777" w:rsidR="00065385" w:rsidRDefault="00000000">
            <w:pPr>
              <w:spacing w:before="60" w:after="60"/>
              <w:jc w:val="center"/>
            </w:pPr>
            <w:r>
              <w:rPr>
                <w:b/>
                <w:bCs/>
                <w:color w:val="B71C1C"/>
                <w:sz w:val="20"/>
                <w:szCs w:val="20"/>
              </w:rPr>
              <w:t>P2-2</w:t>
            </w:r>
          </w:p>
        </w:tc>
        <w:tc>
          <w:tcPr>
            <w:tcW w:w="2400" w:type="dxa"/>
            <w:tcBorders>
              <w:top w:val="single" w:sz="1" w:space="0" w:color="CCCCCC"/>
              <w:left w:val="single" w:sz="1" w:space="0" w:color="CCCCCC"/>
              <w:bottom w:val="single" w:sz="1" w:space="0" w:color="CCCCCC"/>
              <w:right w:val="single" w:sz="1" w:space="0" w:color="CCCCCC"/>
            </w:tcBorders>
            <w:shd w:val="clear" w:color="auto" w:fill="FDECEA"/>
          </w:tcPr>
          <w:p w14:paraId="65F1BAE7" w14:textId="77777777" w:rsidR="00065385" w:rsidRDefault="00000000">
            <w:pPr>
              <w:spacing w:before="60" w:after="40"/>
            </w:pPr>
            <w:r>
              <w:rPr>
                <w:b/>
                <w:bCs/>
                <w:color w:val="1A3A5C"/>
                <w:sz w:val="20"/>
                <w:szCs w:val="20"/>
              </w:rPr>
              <w:t>Event Cancellation Saga Orchestration</w:t>
            </w:r>
          </w:p>
          <w:p w14:paraId="059C0D82" w14:textId="77777777" w:rsidR="00065385" w:rsidRDefault="00000000">
            <w:pPr>
              <w:spacing w:after="60"/>
            </w:pPr>
            <w:r>
              <w:rPr>
                <w:color w:val="444444"/>
                <w:sz w:val="18"/>
                <w:szCs w:val="18"/>
              </w:rPr>
              <w:t>Compensating transactions for notification → refund → reassignment cascade. Step Functions Standard with Stripe idempotency keys.</w:t>
            </w:r>
          </w:p>
        </w:tc>
        <w:tc>
          <w:tcPr>
            <w:tcW w:w="1200" w:type="dxa"/>
            <w:tcBorders>
              <w:top w:val="single" w:sz="1" w:space="0" w:color="CCCCCC"/>
              <w:left w:val="single" w:sz="1" w:space="0" w:color="CCCCCC"/>
              <w:bottom w:val="single" w:sz="1" w:space="0" w:color="CCCCCC"/>
              <w:right w:val="single" w:sz="1" w:space="0" w:color="CCCCCC"/>
            </w:tcBorders>
            <w:shd w:val="clear" w:color="auto" w:fill="FDECEA"/>
          </w:tcPr>
          <w:p w14:paraId="4EBEE2AE" w14:textId="77777777" w:rsidR="00065385" w:rsidRDefault="00000000">
            <w:pPr>
              <w:spacing w:before="60" w:after="60"/>
            </w:pPr>
            <w:r>
              <w:rPr>
                <w:color w:val="222222"/>
                <w:sz w:val="20"/>
                <w:szCs w:val="20"/>
              </w:rPr>
              <w:t>Flows 2,5 (B2,B3)</w:t>
            </w:r>
          </w:p>
        </w:tc>
        <w:tc>
          <w:tcPr>
            <w:tcW w:w="1400" w:type="dxa"/>
            <w:tcBorders>
              <w:top w:val="single" w:sz="1" w:space="0" w:color="CCCCCC"/>
              <w:left w:val="single" w:sz="1" w:space="0" w:color="CCCCCC"/>
              <w:bottom w:val="single" w:sz="1" w:space="0" w:color="CCCCCC"/>
              <w:right w:val="single" w:sz="1" w:space="0" w:color="CCCCCC"/>
            </w:tcBorders>
            <w:shd w:val="clear" w:color="auto" w:fill="FDECEA"/>
          </w:tcPr>
          <w:p w14:paraId="0C0B1EBB" w14:textId="77777777" w:rsidR="00065385" w:rsidRDefault="00000000">
            <w:pPr>
              <w:spacing w:before="60" w:after="60"/>
            </w:pPr>
            <w:r>
              <w:rPr>
                <w:color w:val="222222"/>
                <w:sz w:val="20"/>
                <w:szCs w:val="20"/>
              </w:rPr>
              <w:t>Step Functions Standard</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Pr>
          <w:p w14:paraId="21A6A688" w14:textId="77777777" w:rsidR="00065385" w:rsidRDefault="00000000">
            <w:pPr>
              <w:spacing w:before="60" w:after="60"/>
              <w:jc w:val="center"/>
            </w:pPr>
            <w:r>
              <w:rPr>
                <w:color w:val="B71C1C"/>
                <w:sz w:val="20"/>
                <w:szCs w:val="20"/>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DECEA"/>
          </w:tcPr>
          <w:p w14:paraId="114F6489" w14:textId="77777777" w:rsidR="00065385" w:rsidRDefault="00000000">
            <w:pPr>
              <w:spacing w:before="60" w:after="60"/>
            </w:pPr>
            <w:r>
              <w:rPr>
                <w:color w:val="222222"/>
                <w:sz w:val="20"/>
                <w:szCs w:val="20"/>
              </w:rPr>
              <w:t>P1-3 DLQs, P1-5 Stripe</w:t>
            </w:r>
          </w:p>
        </w:tc>
        <w:tc>
          <w:tcPr>
            <w:tcW w:w="1160" w:type="dxa"/>
            <w:tcBorders>
              <w:top w:val="single" w:sz="1" w:space="0" w:color="CCCCCC"/>
              <w:left w:val="single" w:sz="1" w:space="0" w:color="CCCCCC"/>
              <w:bottom w:val="single" w:sz="1" w:space="0" w:color="CCCCCC"/>
              <w:right w:val="single" w:sz="1" w:space="0" w:color="CCCCCC"/>
            </w:tcBorders>
            <w:shd w:val="clear" w:color="auto" w:fill="FFF3E0"/>
          </w:tcPr>
          <w:p w14:paraId="2DD086EE" w14:textId="77777777" w:rsidR="00065385" w:rsidRDefault="00000000">
            <w:pPr>
              <w:spacing w:before="60" w:after="60"/>
              <w:jc w:val="center"/>
            </w:pPr>
            <w:r>
              <w:rPr>
                <w:b/>
                <w:bCs/>
                <w:color w:val="E65100"/>
                <w:sz w:val="18"/>
                <w:szCs w:val="18"/>
              </w:rPr>
              <w:t>Phase 2</w:t>
            </w:r>
          </w:p>
        </w:tc>
        <w:tc>
          <w:tcPr>
            <w:tcW w:w="1000" w:type="dxa"/>
            <w:tcBorders>
              <w:top w:val="single" w:sz="1" w:space="0" w:color="E53935"/>
              <w:left w:val="single" w:sz="1" w:space="0" w:color="E53935"/>
              <w:bottom w:val="single" w:sz="1" w:space="0" w:color="E53935"/>
              <w:right w:val="single" w:sz="1" w:space="0" w:color="E53935"/>
            </w:tcBorders>
            <w:shd w:val="clear" w:color="auto" w:fill="FDECEA"/>
          </w:tcPr>
          <w:p w14:paraId="33D523EA" w14:textId="77777777" w:rsidR="00065385" w:rsidRDefault="00000000">
            <w:pPr>
              <w:spacing w:before="60" w:after="60"/>
              <w:jc w:val="center"/>
            </w:pPr>
            <w:r>
              <w:rPr>
                <w:b/>
                <w:bCs/>
                <w:color w:val="B71C1C"/>
                <w:sz w:val="18"/>
                <w:szCs w:val="18"/>
              </w:rPr>
              <w:t>Critical</w:t>
            </w:r>
          </w:p>
        </w:tc>
      </w:tr>
      <w:tr w:rsidR="00065385" w14:paraId="435CFF40"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DECEA"/>
          </w:tcPr>
          <w:p w14:paraId="41FF7953" w14:textId="77777777" w:rsidR="00065385" w:rsidRDefault="00000000">
            <w:pPr>
              <w:spacing w:before="60" w:after="60"/>
              <w:jc w:val="center"/>
            </w:pPr>
            <w:r>
              <w:rPr>
                <w:b/>
                <w:bCs/>
                <w:color w:val="B71C1C"/>
                <w:sz w:val="20"/>
                <w:szCs w:val="20"/>
              </w:rPr>
              <w:t>P2-3</w:t>
            </w:r>
          </w:p>
        </w:tc>
        <w:tc>
          <w:tcPr>
            <w:tcW w:w="2400" w:type="dxa"/>
            <w:tcBorders>
              <w:top w:val="single" w:sz="1" w:space="0" w:color="CCCCCC"/>
              <w:left w:val="single" w:sz="1" w:space="0" w:color="CCCCCC"/>
              <w:bottom w:val="single" w:sz="1" w:space="0" w:color="CCCCCC"/>
              <w:right w:val="single" w:sz="1" w:space="0" w:color="CCCCCC"/>
            </w:tcBorders>
            <w:shd w:val="clear" w:color="auto" w:fill="FDECEA"/>
          </w:tcPr>
          <w:p w14:paraId="00DE382D" w14:textId="77777777" w:rsidR="00065385" w:rsidRDefault="00000000">
            <w:pPr>
              <w:spacing w:before="60" w:after="40"/>
            </w:pPr>
            <w:r>
              <w:rPr>
                <w:b/>
                <w:bCs/>
                <w:color w:val="1A3A5C"/>
                <w:sz w:val="20"/>
                <w:szCs w:val="20"/>
              </w:rPr>
              <w:t>SES Bounce &amp; Complaint Handling</w:t>
            </w:r>
          </w:p>
          <w:p w14:paraId="681DD3B6" w14:textId="77777777" w:rsidR="00065385" w:rsidRDefault="00000000">
            <w:pPr>
              <w:spacing w:after="60"/>
            </w:pPr>
            <w:r>
              <w:rPr>
                <w:color w:val="444444"/>
                <w:sz w:val="18"/>
                <w:szCs w:val="18"/>
              </w:rPr>
              <w:t>Separate SNS topics for bounces/complaints. Maintain bounce rate &lt;5%, complaint &lt;0.1%. FCM HTTP v1 migration (legacy API deprecated May 2024).</w:t>
            </w:r>
          </w:p>
        </w:tc>
        <w:tc>
          <w:tcPr>
            <w:tcW w:w="1200" w:type="dxa"/>
            <w:tcBorders>
              <w:top w:val="single" w:sz="1" w:space="0" w:color="CCCCCC"/>
              <w:left w:val="single" w:sz="1" w:space="0" w:color="CCCCCC"/>
              <w:bottom w:val="single" w:sz="1" w:space="0" w:color="CCCCCC"/>
              <w:right w:val="single" w:sz="1" w:space="0" w:color="CCCCCC"/>
            </w:tcBorders>
            <w:shd w:val="clear" w:color="auto" w:fill="FDECEA"/>
          </w:tcPr>
          <w:p w14:paraId="5B4FE441" w14:textId="77777777" w:rsidR="00065385" w:rsidRDefault="00000000">
            <w:pPr>
              <w:spacing w:before="60" w:after="60"/>
            </w:pPr>
            <w:r>
              <w:rPr>
                <w:color w:val="222222"/>
                <w:sz w:val="20"/>
                <w:szCs w:val="20"/>
              </w:rPr>
              <w:t>Flow 7 (B3)</w:t>
            </w:r>
          </w:p>
        </w:tc>
        <w:tc>
          <w:tcPr>
            <w:tcW w:w="1400" w:type="dxa"/>
            <w:tcBorders>
              <w:top w:val="single" w:sz="1" w:space="0" w:color="CCCCCC"/>
              <w:left w:val="single" w:sz="1" w:space="0" w:color="CCCCCC"/>
              <w:bottom w:val="single" w:sz="1" w:space="0" w:color="CCCCCC"/>
              <w:right w:val="single" w:sz="1" w:space="0" w:color="CCCCCC"/>
            </w:tcBorders>
            <w:shd w:val="clear" w:color="auto" w:fill="FDECEA"/>
          </w:tcPr>
          <w:p w14:paraId="22F46F93" w14:textId="77777777" w:rsidR="00065385" w:rsidRDefault="00000000">
            <w:pPr>
              <w:spacing w:before="60" w:after="60"/>
            </w:pPr>
            <w:r>
              <w:rPr>
                <w:color w:val="222222"/>
                <w:sz w:val="20"/>
                <w:szCs w:val="20"/>
              </w:rPr>
              <w:t>SES + SNS + FCM v1</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Pr>
          <w:p w14:paraId="16692BB4" w14:textId="77777777" w:rsidR="00065385" w:rsidRDefault="00000000">
            <w:pPr>
              <w:spacing w:before="60" w:after="60"/>
              <w:jc w:val="center"/>
            </w:pPr>
            <w:r>
              <w:rPr>
                <w:color w:val="B71C1C"/>
                <w:sz w:val="20"/>
                <w:szCs w:val="20"/>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DECEA"/>
          </w:tcPr>
          <w:p w14:paraId="5BBE4EF0" w14:textId="77777777" w:rsidR="00065385" w:rsidRDefault="00000000">
            <w:pPr>
              <w:spacing w:before="60" w:after="60"/>
            </w:pPr>
            <w:r>
              <w:rPr>
                <w:color w:val="222222"/>
                <w:sz w:val="20"/>
                <w:szCs w:val="20"/>
              </w:rPr>
              <w:t>P1-3 DLQs</w:t>
            </w:r>
          </w:p>
        </w:tc>
        <w:tc>
          <w:tcPr>
            <w:tcW w:w="1160" w:type="dxa"/>
            <w:tcBorders>
              <w:top w:val="single" w:sz="1" w:space="0" w:color="CCCCCC"/>
              <w:left w:val="single" w:sz="1" w:space="0" w:color="CCCCCC"/>
              <w:bottom w:val="single" w:sz="1" w:space="0" w:color="CCCCCC"/>
              <w:right w:val="single" w:sz="1" w:space="0" w:color="CCCCCC"/>
            </w:tcBorders>
            <w:shd w:val="clear" w:color="auto" w:fill="FFF3E0"/>
          </w:tcPr>
          <w:p w14:paraId="2EE73005" w14:textId="77777777" w:rsidR="00065385" w:rsidRDefault="00000000">
            <w:pPr>
              <w:spacing w:before="60" w:after="60"/>
              <w:jc w:val="center"/>
            </w:pPr>
            <w:r>
              <w:rPr>
                <w:b/>
                <w:bCs/>
                <w:color w:val="E65100"/>
                <w:sz w:val="18"/>
                <w:szCs w:val="18"/>
              </w:rPr>
              <w:t>Phase 2</w:t>
            </w:r>
          </w:p>
        </w:tc>
        <w:tc>
          <w:tcPr>
            <w:tcW w:w="1000" w:type="dxa"/>
            <w:tcBorders>
              <w:top w:val="single" w:sz="1" w:space="0" w:color="E53935"/>
              <w:left w:val="single" w:sz="1" w:space="0" w:color="E53935"/>
              <w:bottom w:val="single" w:sz="1" w:space="0" w:color="E53935"/>
              <w:right w:val="single" w:sz="1" w:space="0" w:color="E53935"/>
            </w:tcBorders>
            <w:shd w:val="clear" w:color="auto" w:fill="FDECEA"/>
          </w:tcPr>
          <w:p w14:paraId="7629F9B1" w14:textId="77777777" w:rsidR="00065385" w:rsidRDefault="00000000">
            <w:pPr>
              <w:spacing w:before="60" w:after="60"/>
              <w:jc w:val="center"/>
            </w:pPr>
            <w:r>
              <w:rPr>
                <w:b/>
                <w:bCs/>
                <w:color w:val="B71C1C"/>
                <w:sz w:val="18"/>
                <w:szCs w:val="18"/>
              </w:rPr>
              <w:t>Critical</w:t>
            </w:r>
          </w:p>
        </w:tc>
      </w:tr>
      <w:tr w:rsidR="00065385" w14:paraId="17FD1488"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DECEA"/>
          </w:tcPr>
          <w:p w14:paraId="61B90F24" w14:textId="77777777" w:rsidR="00065385" w:rsidRDefault="00000000">
            <w:pPr>
              <w:spacing w:before="60" w:after="60"/>
              <w:jc w:val="center"/>
            </w:pPr>
            <w:r>
              <w:rPr>
                <w:b/>
                <w:bCs/>
                <w:color w:val="B71C1C"/>
                <w:sz w:val="20"/>
                <w:szCs w:val="20"/>
              </w:rPr>
              <w:t>P2-4</w:t>
            </w:r>
          </w:p>
        </w:tc>
        <w:tc>
          <w:tcPr>
            <w:tcW w:w="2400" w:type="dxa"/>
            <w:tcBorders>
              <w:top w:val="single" w:sz="1" w:space="0" w:color="CCCCCC"/>
              <w:left w:val="single" w:sz="1" w:space="0" w:color="CCCCCC"/>
              <w:bottom w:val="single" w:sz="1" w:space="0" w:color="CCCCCC"/>
              <w:right w:val="single" w:sz="1" w:space="0" w:color="CCCCCC"/>
            </w:tcBorders>
            <w:shd w:val="clear" w:color="auto" w:fill="FDECEA"/>
          </w:tcPr>
          <w:p w14:paraId="1386D091" w14:textId="77777777" w:rsidR="00065385" w:rsidRDefault="00000000">
            <w:pPr>
              <w:spacing w:before="60" w:after="40"/>
            </w:pPr>
            <w:r>
              <w:rPr>
                <w:b/>
                <w:bCs/>
                <w:color w:val="1A3A5C"/>
                <w:sz w:val="20"/>
                <w:szCs w:val="20"/>
              </w:rPr>
              <w:t>Bible API Circuit Breaker</w:t>
            </w:r>
          </w:p>
          <w:p w14:paraId="35FC0126" w14:textId="77777777" w:rsidR="00065385" w:rsidRDefault="00000000">
            <w:pPr>
              <w:spacing w:after="60"/>
            </w:pPr>
            <w:r>
              <w:rPr>
                <w:color w:val="444444"/>
                <w:sz w:val="18"/>
                <w:szCs w:val="18"/>
              </w:rPr>
              <w:t xml:space="preserve">Lambda </w:t>
            </w:r>
            <w:proofErr w:type="spellStart"/>
            <w:r>
              <w:rPr>
                <w:color w:val="444444"/>
                <w:sz w:val="18"/>
                <w:szCs w:val="18"/>
              </w:rPr>
              <w:t>Powertools</w:t>
            </w:r>
            <w:proofErr w:type="spellEnd"/>
            <w:r>
              <w:rPr>
                <w:color w:val="444444"/>
                <w:sz w:val="18"/>
                <w:szCs w:val="18"/>
              </w:rPr>
              <w:t xml:space="preserve"> circuit breaker with DynamoDB-backed CLOSED/OPEN/HALF_OPEN state per provider (ESV API + </w:t>
            </w:r>
            <w:proofErr w:type="spellStart"/>
            <w:r>
              <w:rPr>
                <w:color w:val="444444"/>
                <w:sz w:val="18"/>
                <w:szCs w:val="18"/>
              </w:rPr>
              <w:t>Bible.api</w:t>
            </w:r>
            <w:proofErr w:type="spellEnd"/>
            <w:r>
              <w:rPr>
                <w:color w:val="444444"/>
                <w:sz w:val="18"/>
                <w:szCs w:val="18"/>
              </w:rPr>
              <w:t xml:space="preserve"> independent). 5,000 req/day ESV cap mitigation.</w:t>
            </w:r>
          </w:p>
        </w:tc>
        <w:tc>
          <w:tcPr>
            <w:tcW w:w="1200" w:type="dxa"/>
            <w:tcBorders>
              <w:top w:val="single" w:sz="1" w:space="0" w:color="CCCCCC"/>
              <w:left w:val="single" w:sz="1" w:space="0" w:color="CCCCCC"/>
              <w:bottom w:val="single" w:sz="1" w:space="0" w:color="CCCCCC"/>
              <w:right w:val="single" w:sz="1" w:space="0" w:color="CCCCCC"/>
            </w:tcBorders>
            <w:shd w:val="clear" w:color="auto" w:fill="FDECEA"/>
          </w:tcPr>
          <w:p w14:paraId="1FC4EAAB" w14:textId="77777777" w:rsidR="00065385" w:rsidRDefault="00000000">
            <w:pPr>
              <w:spacing w:before="60" w:after="60"/>
            </w:pPr>
            <w:r>
              <w:rPr>
                <w:color w:val="222222"/>
                <w:sz w:val="20"/>
                <w:szCs w:val="20"/>
              </w:rPr>
              <w:t>Flow 8 (B4)</w:t>
            </w:r>
          </w:p>
        </w:tc>
        <w:tc>
          <w:tcPr>
            <w:tcW w:w="1400" w:type="dxa"/>
            <w:tcBorders>
              <w:top w:val="single" w:sz="1" w:space="0" w:color="CCCCCC"/>
              <w:left w:val="single" w:sz="1" w:space="0" w:color="CCCCCC"/>
              <w:bottom w:val="single" w:sz="1" w:space="0" w:color="CCCCCC"/>
              <w:right w:val="single" w:sz="1" w:space="0" w:color="CCCCCC"/>
            </w:tcBorders>
            <w:shd w:val="clear" w:color="auto" w:fill="FDECEA"/>
          </w:tcPr>
          <w:p w14:paraId="606B701F" w14:textId="77777777" w:rsidR="00065385" w:rsidRDefault="00000000">
            <w:pPr>
              <w:spacing w:before="60" w:after="60"/>
            </w:pPr>
            <w:r>
              <w:rPr>
                <w:color w:val="222222"/>
                <w:sz w:val="20"/>
                <w:szCs w:val="20"/>
              </w:rPr>
              <w:t xml:space="preserve">Lambda </w:t>
            </w:r>
            <w:proofErr w:type="spellStart"/>
            <w:r>
              <w:rPr>
                <w:color w:val="222222"/>
                <w:sz w:val="20"/>
                <w:szCs w:val="20"/>
              </w:rPr>
              <w:t>Powertools</w:t>
            </w:r>
            <w:proofErr w:type="spellEnd"/>
            <w:r>
              <w:rPr>
                <w:color w:val="222222"/>
                <w:sz w:val="20"/>
                <w:szCs w:val="20"/>
              </w:rPr>
              <w:t xml:space="preserve"> + DynamoDB + Redis</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Pr>
          <w:p w14:paraId="14B9327A" w14:textId="77777777" w:rsidR="00065385" w:rsidRDefault="00000000">
            <w:pPr>
              <w:spacing w:before="60" w:after="60"/>
              <w:jc w:val="center"/>
            </w:pPr>
            <w:r>
              <w:rPr>
                <w:color w:val="B71C1C"/>
                <w:sz w:val="20"/>
                <w:szCs w:val="20"/>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DECEA"/>
          </w:tcPr>
          <w:p w14:paraId="1FD2244D" w14:textId="77777777" w:rsidR="00065385" w:rsidRDefault="00000000">
            <w:pPr>
              <w:spacing w:before="60" w:after="60"/>
            </w:pPr>
            <w:r>
              <w:rPr>
                <w:color w:val="222222"/>
                <w:sz w:val="20"/>
                <w:szCs w:val="20"/>
              </w:rPr>
              <w:t>P1-3 DLQs</w:t>
            </w:r>
          </w:p>
        </w:tc>
        <w:tc>
          <w:tcPr>
            <w:tcW w:w="1160" w:type="dxa"/>
            <w:tcBorders>
              <w:top w:val="single" w:sz="1" w:space="0" w:color="CCCCCC"/>
              <w:left w:val="single" w:sz="1" w:space="0" w:color="CCCCCC"/>
              <w:bottom w:val="single" w:sz="1" w:space="0" w:color="CCCCCC"/>
              <w:right w:val="single" w:sz="1" w:space="0" w:color="CCCCCC"/>
            </w:tcBorders>
            <w:shd w:val="clear" w:color="auto" w:fill="FFF3E0"/>
          </w:tcPr>
          <w:p w14:paraId="5BC7575E" w14:textId="77777777" w:rsidR="00065385" w:rsidRDefault="00000000">
            <w:pPr>
              <w:spacing w:before="60" w:after="60"/>
              <w:jc w:val="center"/>
            </w:pPr>
            <w:r>
              <w:rPr>
                <w:b/>
                <w:bCs/>
                <w:color w:val="E65100"/>
                <w:sz w:val="18"/>
                <w:szCs w:val="18"/>
              </w:rPr>
              <w:t>Phase 2</w:t>
            </w:r>
          </w:p>
        </w:tc>
        <w:tc>
          <w:tcPr>
            <w:tcW w:w="1000" w:type="dxa"/>
            <w:tcBorders>
              <w:top w:val="single" w:sz="1" w:space="0" w:color="E53935"/>
              <w:left w:val="single" w:sz="1" w:space="0" w:color="E53935"/>
              <w:bottom w:val="single" w:sz="1" w:space="0" w:color="E53935"/>
              <w:right w:val="single" w:sz="1" w:space="0" w:color="E53935"/>
            </w:tcBorders>
            <w:shd w:val="clear" w:color="auto" w:fill="FDECEA"/>
          </w:tcPr>
          <w:p w14:paraId="096F903C" w14:textId="77777777" w:rsidR="00065385" w:rsidRDefault="00000000">
            <w:pPr>
              <w:spacing w:before="60" w:after="60"/>
              <w:jc w:val="center"/>
            </w:pPr>
            <w:r>
              <w:rPr>
                <w:b/>
                <w:bCs/>
                <w:color w:val="B71C1C"/>
                <w:sz w:val="18"/>
                <w:szCs w:val="18"/>
              </w:rPr>
              <w:t>Critical</w:t>
            </w:r>
          </w:p>
        </w:tc>
      </w:tr>
      <w:tr w:rsidR="00065385" w14:paraId="7CCF5D47"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3E0"/>
          </w:tcPr>
          <w:p w14:paraId="63096ADD" w14:textId="77777777" w:rsidR="00065385" w:rsidRDefault="00000000">
            <w:pPr>
              <w:spacing w:before="60" w:after="60"/>
              <w:jc w:val="center"/>
            </w:pPr>
            <w:r>
              <w:rPr>
                <w:b/>
                <w:bCs/>
                <w:color w:val="E65100"/>
                <w:sz w:val="20"/>
                <w:szCs w:val="20"/>
              </w:rPr>
              <w:t>P2-5</w:t>
            </w:r>
          </w:p>
        </w:tc>
        <w:tc>
          <w:tcPr>
            <w:tcW w:w="2400" w:type="dxa"/>
            <w:tcBorders>
              <w:top w:val="single" w:sz="1" w:space="0" w:color="CCCCCC"/>
              <w:left w:val="single" w:sz="1" w:space="0" w:color="CCCCCC"/>
              <w:bottom w:val="single" w:sz="1" w:space="0" w:color="CCCCCC"/>
              <w:right w:val="single" w:sz="1" w:space="0" w:color="CCCCCC"/>
            </w:tcBorders>
            <w:shd w:val="clear" w:color="auto" w:fill="FFF3E0"/>
          </w:tcPr>
          <w:p w14:paraId="7B5588BB" w14:textId="77777777" w:rsidR="00065385" w:rsidRDefault="00000000">
            <w:pPr>
              <w:spacing w:before="60" w:after="40"/>
            </w:pPr>
            <w:r>
              <w:rPr>
                <w:b/>
                <w:bCs/>
                <w:color w:val="1A3A5C"/>
                <w:sz w:val="20"/>
                <w:szCs w:val="20"/>
              </w:rPr>
              <w:t>RRULE Library Fixes (DST + Bounds)</w:t>
            </w:r>
          </w:p>
          <w:p w14:paraId="1B6B7615" w14:textId="77777777" w:rsidR="00065385" w:rsidRDefault="00000000">
            <w:pPr>
              <w:spacing w:after="60"/>
            </w:pPr>
            <w:r>
              <w:rPr>
                <w:color w:val="444444"/>
                <w:sz w:val="18"/>
                <w:szCs w:val="18"/>
              </w:rPr>
              <w:t>DST drift correction with Luxon post-processing. Prefer COUNT over UNTIL. Enforce bounded expansion (90-day window). PostgreSQL materialized instances.</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Pr>
          <w:p w14:paraId="049DB8C2" w14:textId="77777777" w:rsidR="00065385" w:rsidRDefault="00000000">
            <w:pPr>
              <w:spacing w:before="60" w:after="60"/>
            </w:pPr>
            <w:r>
              <w:rPr>
                <w:color w:val="222222"/>
                <w:sz w:val="20"/>
                <w:szCs w:val="20"/>
              </w:rPr>
              <w:t>Flows 2,6 (B2,B3)</w:t>
            </w:r>
          </w:p>
        </w:tc>
        <w:tc>
          <w:tcPr>
            <w:tcW w:w="1400" w:type="dxa"/>
            <w:tcBorders>
              <w:top w:val="single" w:sz="1" w:space="0" w:color="CCCCCC"/>
              <w:left w:val="single" w:sz="1" w:space="0" w:color="CCCCCC"/>
              <w:bottom w:val="single" w:sz="1" w:space="0" w:color="CCCCCC"/>
              <w:right w:val="single" w:sz="1" w:space="0" w:color="CCCCCC"/>
            </w:tcBorders>
            <w:shd w:val="clear" w:color="auto" w:fill="FFF3E0"/>
          </w:tcPr>
          <w:p w14:paraId="31C595A3" w14:textId="77777777" w:rsidR="00065385" w:rsidRDefault="00000000">
            <w:pPr>
              <w:spacing w:before="60" w:after="60"/>
            </w:pPr>
            <w:r>
              <w:rPr>
                <w:color w:val="222222"/>
                <w:sz w:val="20"/>
                <w:szCs w:val="20"/>
              </w:rPr>
              <w:t>rrule.js + Luxon + PostgreSQL</w:t>
            </w:r>
          </w:p>
        </w:tc>
        <w:tc>
          <w:tcPr>
            <w:tcW w:w="700" w:type="dxa"/>
            <w:tcBorders>
              <w:top w:val="single" w:sz="1" w:space="0" w:color="CCCCCC"/>
              <w:left w:val="single" w:sz="1" w:space="0" w:color="CCCCCC"/>
              <w:bottom w:val="single" w:sz="1" w:space="0" w:color="CCCCCC"/>
              <w:right w:val="single" w:sz="1" w:space="0" w:color="CCCCCC"/>
            </w:tcBorders>
            <w:shd w:val="clear" w:color="auto" w:fill="FFF3E0"/>
          </w:tcPr>
          <w:p w14:paraId="040A59AC" w14:textId="77777777" w:rsidR="00065385" w:rsidRDefault="00000000">
            <w:pPr>
              <w:spacing w:before="60" w:after="60"/>
              <w:jc w:val="center"/>
            </w:pPr>
            <w:r>
              <w:rPr>
                <w:color w:val="E65100"/>
                <w:sz w:val="20"/>
                <w:szCs w:val="20"/>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Pr>
          <w:p w14:paraId="1C1ECB97" w14:textId="77777777" w:rsidR="00065385" w:rsidRDefault="00000000">
            <w:pPr>
              <w:spacing w:before="60" w:after="60"/>
              <w:jc w:val="center"/>
            </w:pPr>
            <w:r>
              <w:rPr>
                <w:color w:val="777777"/>
                <w:sz w:val="20"/>
                <w:szCs w:val="20"/>
              </w:rPr>
              <w:t>None</w:t>
            </w:r>
          </w:p>
        </w:tc>
        <w:tc>
          <w:tcPr>
            <w:tcW w:w="1160" w:type="dxa"/>
            <w:tcBorders>
              <w:top w:val="single" w:sz="1" w:space="0" w:color="CCCCCC"/>
              <w:left w:val="single" w:sz="1" w:space="0" w:color="CCCCCC"/>
              <w:bottom w:val="single" w:sz="1" w:space="0" w:color="CCCCCC"/>
              <w:right w:val="single" w:sz="1" w:space="0" w:color="CCCCCC"/>
            </w:tcBorders>
            <w:shd w:val="clear" w:color="auto" w:fill="FFF3E0"/>
          </w:tcPr>
          <w:p w14:paraId="64752ADB" w14:textId="77777777" w:rsidR="00065385" w:rsidRDefault="00000000">
            <w:pPr>
              <w:spacing w:before="60" w:after="60"/>
              <w:jc w:val="center"/>
            </w:pPr>
            <w:r>
              <w:rPr>
                <w:b/>
                <w:bCs/>
                <w:color w:val="E65100"/>
                <w:sz w:val="18"/>
                <w:szCs w:val="18"/>
              </w:rPr>
              <w:t>Phase 2</w:t>
            </w:r>
          </w:p>
        </w:tc>
        <w:tc>
          <w:tcPr>
            <w:tcW w:w="1000" w:type="dxa"/>
            <w:tcBorders>
              <w:top w:val="single" w:sz="1" w:space="0" w:color="F57C00"/>
              <w:left w:val="single" w:sz="1" w:space="0" w:color="F57C00"/>
              <w:bottom w:val="single" w:sz="1" w:space="0" w:color="F57C00"/>
              <w:right w:val="single" w:sz="1" w:space="0" w:color="F57C00"/>
            </w:tcBorders>
            <w:shd w:val="clear" w:color="auto" w:fill="FFF3E0"/>
          </w:tcPr>
          <w:p w14:paraId="7DFA0CF0" w14:textId="77777777" w:rsidR="00065385" w:rsidRDefault="00000000">
            <w:pPr>
              <w:spacing w:before="60" w:after="60"/>
              <w:jc w:val="center"/>
            </w:pPr>
            <w:r>
              <w:rPr>
                <w:b/>
                <w:bCs/>
                <w:color w:val="E65100"/>
                <w:sz w:val="18"/>
                <w:szCs w:val="18"/>
              </w:rPr>
              <w:t>High</w:t>
            </w:r>
          </w:p>
        </w:tc>
      </w:tr>
      <w:tr w:rsidR="00065385" w14:paraId="4BE701F0"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3E0"/>
          </w:tcPr>
          <w:p w14:paraId="3A3A6401" w14:textId="77777777" w:rsidR="00065385" w:rsidRDefault="00000000">
            <w:pPr>
              <w:spacing w:before="60" w:after="60"/>
              <w:jc w:val="center"/>
            </w:pPr>
            <w:r>
              <w:rPr>
                <w:b/>
                <w:bCs/>
                <w:color w:val="E65100"/>
                <w:sz w:val="20"/>
                <w:szCs w:val="20"/>
              </w:rPr>
              <w:t>P2-6</w:t>
            </w:r>
          </w:p>
        </w:tc>
        <w:tc>
          <w:tcPr>
            <w:tcW w:w="2400" w:type="dxa"/>
            <w:tcBorders>
              <w:top w:val="single" w:sz="1" w:space="0" w:color="CCCCCC"/>
              <w:left w:val="single" w:sz="1" w:space="0" w:color="CCCCCC"/>
              <w:bottom w:val="single" w:sz="1" w:space="0" w:color="CCCCCC"/>
              <w:right w:val="single" w:sz="1" w:space="0" w:color="CCCCCC"/>
            </w:tcBorders>
            <w:shd w:val="clear" w:color="auto" w:fill="FFF3E0"/>
          </w:tcPr>
          <w:p w14:paraId="6D1B53E6" w14:textId="77777777" w:rsidR="00065385" w:rsidRDefault="00000000">
            <w:pPr>
              <w:spacing w:before="60" w:after="40"/>
            </w:pPr>
            <w:r>
              <w:rPr>
                <w:b/>
                <w:bCs/>
                <w:color w:val="1A3A5C"/>
                <w:sz w:val="20"/>
                <w:szCs w:val="20"/>
              </w:rPr>
              <w:t>Stripe API Keys to Secrets Manager</w:t>
            </w:r>
          </w:p>
          <w:p w14:paraId="4C6EA114" w14:textId="77777777" w:rsidR="00065385" w:rsidRDefault="00000000">
            <w:pPr>
              <w:spacing w:after="60"/>
            </w:pPr>
            <w:r>
              <w:rPr>
                <w:color w:val="444444"/>
                <w:sz w:val="18"/>
                <w:szCs w:val="18"/>
              </w:rPr>
              <w:t>KMS encryption, automatic 90-day rotation, least-privilege IAM. Removes hardcoded/env-var API key anti-pattern. Required for PCI DSS v4.0 compliance.</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Pr>
          <w:p w14:paraId="4B266624" w14:textId="77777777" w:rsidR="00065385" w:rsidRDefault="00000000">
            <w:pPr>
              <w:spacing w:before="60" w:after="60"/>
            </w:pPr>
            <w:r>
              <w:rPr>
                <w:color w:val="222222"/>
                <w:sz w:val="20"/>
                <w:szCs w:val="20"/>
              </w:rPr>
              <w:t>Flow 2 (B2)</w:t>
            </w:r>
          </w:p>
        </w:tc>
        <w:tc>
          <w:tcPr>
            <w:tcW w:w="1400" w:type="dxa"/>
            <w:tcBorders>
              <w:top w:val="single" w:sz="1" w:space="0" w:color="CCCCCC"/>
              <w:left w:val="single" w:sz="1" w:space="0" w:color="CCCCCC"/>
              <w:bottom w:val="single" w:sz="1" w:space="0" w:color="CCCCCC"/>
              <w:right w:val="single" w:sz="1" w:space="0" w:color="CCCCCC"/>
            </w:tcBorders>
            <w:shd w:val="clear" w:color="auto" w:fill="FFF3E0"/>
          </w:tcPr>
          <w:p w14:paraId="1B293FCF" w14:textId="77777777" w:rsidR="00065385" w:rsidRDefault="00000000">
            <w:pPr>
              <w:spacing w:before="60" w:after="60"/>
            </w:pPr>
            <w:r>
              <w:rPr>
                <w:color w:val="222222"/>
                <w:sz w:val="20"/>
                <w:szCs w:val="20"/>
              </w:rPr>
              <w:t>Secrets Manager + KMS</w:t>
            </w:r>
          </w:p>
        </w:tc>
        <w:tc>
          <w:tcPr>
            <w:tcW w:w="700" w:type="dxa"/>
            <w:tcBorders>
              <w:top w:val="single" w:sz="1" w:space="0" w:color="CCCCCC"/>
              <w:left w:val="single" w:sz="1" w:space="0" w:color="CCCCCC"/>
              <w:bottom w:val="single" w:sz="1" w:space="0" w:color="CCCCCC"/>
              <w:right w:val="single" w:sz="1" w:space="0" w:color="CCCCCC"/>
            </w:tcBorders>
            <w:shd w:val="clear" w:color="auto" w:fill="FFF3E0"/>
          </w:tcPr>
          <w:p w14:paraId="18819BAD" w14:textId="77777777" w:rsidR="00065385" w:rsidRDefault="00000000">
            <w:pPr>
              <w:spacing w:before="60" w:after="60"/>
              <w:jc w:val="center"/>
            </w:pPr>
            <w:r>
              <w:rPr>
                <w:color w:val="1B6B20"/>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Pr>
          <w:p w14:paraId="3F3E0D85" w14:textId="77777777" w:rsidR="00065385" w:rsidRDefault="00000000">
            <w:pPr>
              <w:spacing w:before="60" w:after="60"/>
            </w:pPr>
            <w:r>
              <w:rPr>
                <w:color w:val="222222"/>
                <w:sz w:val="20"/>
                <w:szCs w:val="20"/>
              </w:rPr>
              <w:t>P1-4 JWT</w:t>
            </w:r>
          </w:p>
        </w:tc>
        <w:tc>
          <w:tcPr>
            <w:tcW w:w="1160" w:type="dxa"/>
            <w:tcBorders>
              <w:top w:val="single" w:sz="1" w:space="0" w:color="CCCCCC"/>
              <w:left w:val="single" w:sz="1" w:space="0" w:color="CCCCCC"/>
              <w:bottom w:val="single" w:sz="1" w:space="0" w:color="CCCCCC"/>
              <w:right w:val="single" w:sz="1" w:space="0" w:color="CCCCCC"/>
            </w:tcBorders>
            <w:shd w:val="clear" w:color="auto" w:fill="FFF3E0"/>
          </w:tcPr>
          <w:p w14:paraId="4A9980B5" w14:textId="77777777" w:rsidR="00065385" w:rsidRDefault="00000000">
            <w:pPr>
              <w:spacing w:before="60" w:after="60"/>
              <w:jc w:val="center"/>
            </w:pPr>
            <w:r>
              <w:rPr>
                <w:b/>
                <w:bCs/>
                <w:color w:val="E65100"/>
                <w:sz w:val="18"/>
                <w:szCs w:val="18"/>
              </w:rPr>
              <w:t>Phase 2</w:t>
            </w:r>
          </w:p>
        </w:tc>
        <w:tc>
          <w:tcPr>
            <w:tcW w:w="1000" w:type="dxa"/>
            <w:tcBorders>
              <w:top w:val="single" w:sz="1" w:space="0" w:color="F57C00"/>
              <w:left w:val="single" w:sz="1" w:space="0" w:color="F57C00"/>
              <w:bottom w:val="single" w:sz="1" w:space="0" w:color="F57C00"/>
              <w:right w:val="single" w:sz="1" w:space="0" w:color="F57C00"/>
            </w:tcBorders>
            <w:shd w:val="clear" w:color="auto" w:fill="FFF3E0"/>
          </w:tcPr>
          <w:p w14:paraId="7DEB6DFA" w14:textId="77777777" w:rsidR="00065385" w:rsidRDefault="00000000">
            <w:pPr>
              <w:spacing w:before="60" w:after="60"/>
              <w:jc w:val="center"/>
            </w:pPr>
            <w:r>
              <w:rPr>
                <w:b/>
                <w:bCs/>
                <w:color w:val="E65100"/>
                <w:sz w:val="18"/>
                <w:szCs w:val="18"/>
              </w:rPr>
              <w:t>High</w:t>
            </w:r>
          </w:p>
        </w:tc>
      </w:tr>
      <w:tr w:rsidR="00065385" w14:paraId="7A54FE9D"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3E0"/>
          </w:tcPr>
          <w:p w14:paraId="7842203D" w14:textId="77777777" w:rsidR="00065385" w:rsidRDefault="00000000">
            <w:pPr>
              <w:spacing w:before="60" w:after="60"/>
              <w:jc w:val="center"/>
            </w:pPr>
            <w:r>
              <w:rPr>
                <w:b/>
                <w:bCs/>
                <w:color w:val="E65100"/>
                <w:sz w:val="20"/>
                <w:szCs w:val="20"/>
              </w:rPr>
              <w:t>P2-7</w:t>
            </w:r>
          </w:p>
        </w:tc>
        <w:tc>
          <w:tcPr>
            <w:tcW w:w="2400" w:type="dxa"/>
            <w:tcBorders>
              <w:top w:val="single" w:sz="1" w:space="0" w:color="CCCCCC"/>
              <w:left w:val="single" w:sz="1" w:space="0" w:color="CCCCCC"/>
              <w:bottom w:val="single" w:sz="1" w:space="0" w:color="CCCCCC"/>
              <w:right w:val="single" w:sz="1" w:space="0" w:color="CCCCCC"/>
            </w:tcBorders>
            <w:shd w:val="clear" w:color="auto" w:fill="FFF3E0"/>
          </w:tcPr>
          <w:p w14:paraId="1BDBAC03" w14:textId="77777777" w:rsidR="00065385" w:rsidRDefault="00000000">
            <w:pPr>
              <w:spacing w:before="60" w:after="40"/>
            </w:pPr>
            <w:r>
              <w:rPr>
                <w:b/>
                <w:bCs/>
                <w:color w:val="1A3A5C"/>
                <w:sz w:val="20"/>
                <w:szCs w:val="20"/>
              </w:rPr>
              <w:t>SQS FIFO for Ordered Operations</w:t>
            </w:r>
          </w:p>
          <w:p w14:paraId="5562BF7D" w14:textId="77777777" w:rsidR="00065385" w:rsidRDefault="00000000">
            <w:pPr>
              <w:spacing w:after="60"/>
            </w:pPr>
            <w:r>
              <w:rPr>
                <w:color w:val="444444"/>
                <w:sz w:val="18"/>
                <w:szCs w:val="18"/>
              </w:rPr>
              <w:lastRenderedPageBreak/>
              <w:t xml:space="preserve">FIFO queues for waitlist promotion and cancellation cascade ordering. Message group IDs by </w:t>
            </w:r>
            <w:proofErr w:type="spellStart"/>
            <w:r>
              <w:rPr>
                <w:color w:val="444444"/>
                <w:sz w:val="18"/>
                <w:szCs w:val="18"/>
              </w:rPr>
              <w:t>eventId</w:t>
            </w:r>
            <w:proofErr w:type="spellEnd"/>
            <w:r>
              <w:rPr>
                <w:color w:val="444444"/>
                <w:sz w:val="18"/>
                <w:szCs w:val="18"/>
              </w:rPr>
              <w:t xml:space="preserve"> ensure deterministic processing order.</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Pr>
          <w:p w14:paraId="4858F46D" w14:textId="77777777" w:rsidR="00065385" w:rsidRDefault="00000000">
            <w:pPr>
              <w:spacing w:before="60" w:after="60"/>
            </w:pPr>
            <w:r>
              <w:rPr>
                <w:color w:val="222222"/>
                <w:sz w:val="20"/>
                <w:szCs w:val="20"/>
              </w:rPr>
              <w:lastRenderedPageBreak/>
              <w:t>Flows 3,5 (B2,B3)</w:t>
            </w:r>
          </w:p>
        </w:tc>
        <w:tc>
          <w:tcPr>
            <w:tcW w:w="1400" w:type="dxa"/>
            <w:tcBorders>
              <w:top w:val="single" w:sz="1" w:space="0" w:color="CCCCCC"/>
              <w:left w:val="single" w:sz="1" w:space="0" w:color="CCCCCC"/>
              <w:bottom w:val="single" w:sz="1" w:space="0" w:color="CCCCCC"/>
              <w:right w:val="single" w:sz="1" w:space="0" w:color="CCCCCC"/>
            </w:tcBorders>
            <w:shd w:val="clear" w:color="auto" w:fill="FFF3E0"/>
          </w:tcPr>
          <w:p w14:paraId="17A5E785" w14:textId="77777777" w:rsidR="00065385" w:rsidRDefault="00000000">
            <w:pPr>
              <w:spacing w:before="60" w:after="60"/>
            </w:pPr>
            <w:r>
              <w:rPr>
                <w:color w:val="222222"/>
                <w:sz w:val="20"/>
                <w:szCs w:val="20"/>
              </w:rPr>
              <w:t>SQS FIFO Queues</w:t>
            </w:r>
          </w:p>
        </w:tc>
        <w:tc>
          <w:tcPr>
            <w:tcW w:w="700" w:type="dxa"/>
            <w:tcBorders>
              <w:top w:val="single" w:sz="1" w:space="0" w:color="CCCCCC"/>
              <w:left w:val="single" w:sz="1" w:space="0" w:color="CCCCCC"/>
              <w:bottom w:val="single" w:sz="1" w:space="0" w:color="CCCCCC"/>
              <w:right w:val="single" w:sz="1" w:space="0" w:color="CCCCCC"/>
            </w:tcBorders>
            <w:shd w:val="clear" w:color="auto" w:fill="FFF3E0"/>
          </w:tcPr>
          <w:p w14:paraId="52AF9EB3" w14:textId="77777777" w:rsidR="00065385" w:rsidRDefault="00000000">
            <w:pPr>
              <w:spacing w:before="60" w:after="60"/>
              <w:jc w:val="center"/>
            </w:pPr>
            <w:r>
              <w:rPr>
                <w:color w:val="E65100"/>
                <w:sz w:val="20"/>
                <w:szCs w:val="20"/>
              </w:rPr>
              <w:t>3-4</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Pr>
          <w:p w14:paraId="36681A83" w14:textId="77777777" w:rsidR="00065385" w:rsidRDefault="00000000">
            <w:pPr>
              <w:spacing w:before="60" w:after="60"/>
            </w:pPr>
            <w:r>
              <w:rPr>
                <w:color w:val="222222"/>
                <w:sz w:val="20"/>
                <w:szCs w:val="20"/>
              </w:rPr>
              <w:t>P1-3 DLQs</w:t>
            </w:r>
          </w:p>
        </w:tc>
        <w:tc>
          <w:tcPr>
            <w:tcW w:w="1160" w:type="dxa"/>
            <w:tcBorders>
              <w:top w:val="single" w:sz="1" w:space="0" w:color="CCCCCC"/>
              <w:left w:val="single" w:sz="1" w:space="0" w:color="CCCCCC"/>
              <w:bottom w:val="single" w:sz="1" w:space="0" w:color="CCCCCC"/>
              <w:right w:val="single" w:sz="1" w:space="0" w:color="CCCCCC"/>
            </w:tcBorders>
            <w:shd w:val="clear" w:color="auto" w:fill="FFF3E0"/>
          </w:tcPr>
          <w:p w14:paraId="52CDD321" w14:textId="77777777" w:rsidR="00065385" w:rsidRDefault="00000000">
            <w:pPr>
              <w:spacing w:before="60" w:after="60"/>
              <w:jc w:val="center"/>
            </w:pPr>
            <w:r>
              <w:rPr>
                <w:b/>
                <w:bCs/>
                <w:color w:val="E65100"/>
                <w:sz w:val="18"/>
                <w:szCs w:val="18"/>
              </w:rPr>
              <w:t>Phase 2</w:t>
            </w:r>
          </w:p>
        </w:tc>
        <w:tc>
          <w:tcPr>
            <w:tcW w:w="1000" w:type="dxa"/>
            <w:tcBorders>
              <w:top w:val="single" w:sz="1" w:space="0" w:color="F57C00"/>
              <w:left w:val="single" w:sz="1" w:space="0" w:color="F57C00"/>
              <w:bottom w:val="single" w:sz="1" w:space="0" w:color="F57C00"/>
              <w:right w:val="single" w:sz="1" w:space="0" w:color="F57C00"/>
            </w:tcBorders>
            <w:shd w:val="clear" w:color="auto" w:fill="FFF3E0"/>
          </w:tcPr>
          <w:p w14:paraId="3D297407" w14:textId="77777777" w:rsidR="00065385" w:rsidRDefault="00000000">
            <w:pPr>
              <w:spacing w:before="60" w:after="60"/>
              <w:jc w:val="center"/>
            </w:pPr>
            <w:r>
              <w:rPr>
                <w:b/>
                <w:bCs/>
                <w:color w:val="E65100"/>
                <w:sz w:val="18"/>
                <w:szCs w:val="18"/>
              </w:rPr>
              <w:t>High</w:t>
            </w:r>
          </w:p>
        </w:tc>
      </w:tr>
    </w:tbl>
    <w:p w14:paraId="29B8D794" w14:textId="77777777" w:rsidR="00065385" w:rsidRDefault="00065385">
      <w:pPr>
        <w:spacing w:after="80"/>
      </w:pPr>
    </w:p>
    <w:p w14:paraId="33331D10" w14:textId="77777777" w:rsidR="00065385" w:rsidRDefault="00000000">
      <w:pPr>
        <w:pStyle w:val="Heading2"/>
      </w:pPr>
      <w:r>
        <w:t>5.1 Phase 2 Implementation Notes</w:t>
      </w:r>
    </w:p>
    <w:p w14:paraId="4AEEAF8D" w14:textId="77777777" w:rsidR="00065385" w:rsidRDefault="00000000">
      <w:pPr>
        <w:pStyle w:val="BodyText"/>
        <w:numPr>
          <w:ilvl w:val="0"/>
          <w:numId w:val="2"/>
        </w:numPr>
      </w:pPr>
      <w:r>
        <w:rPr>
          <w:b/>
          <w:bCs/>
        </w:rPr>
        <w:t xml:space="preserve">P2-1 &amp; P2-2 (RSVP + Cancellation Saga): </w:t>
      </w:r>
      <w:r>
        <w:t>These two items are the most complex in Phase 2. Allocate dedicated engineers with Step Functions and distributed transaction experience. The saga pattern requires careful design of compensating transactions before coding begins.</w:t>
      </w:r>
    </w:p>
    <w:p w14:paraId="41D18BAA" w14:textId="77777777" w:rsidR="00065385" w:rsidRDefault="00000000">
      <w:pPr>
        <w:pStyle w:val="BodyText"/>
        <w:numPr>
          <w:ilvl w:val="0"/>
          <w:numId w:val="2"/>
        </w:numPr>
      </w:pPr>
      <w:r>
        <w:rPr>
          <w:b/>
          <w:bCs/>
        </w:rPr>
        <w:t xml:space="preserve">P2-3 (SES Bounce Handling): </w:t>
      </w:r>
      <w:r>
        <w:t>FCM HTTP v1 migration is time-sensitive. The legacy Firebase Cloud Messaging API was deprecated May 2024. Failure to migrate will result in push notification delivery failures.</w:t>
      </w:r>
    </w:p>
    <w:p w14:paraId="1EE7D1A0" w14:textId="77777777" w:rsidR="00065385" w:rsidRDefault="00000000">
      <w:pPr>
        <w:pStyle w:val="BodyText"/>
        <w:numPr>
          <w:ilvl w:val="0"/>
          <w:numId w:val="2"/>
        </w:numPr>
      </w:pPr>
      <w:r>
        <w:rPr>
          <w:b/>
          <w:bCs/>
        </w:rPr>
        <w:t xml:space="preserve">P2-4 (Bible API Circuit Breaker): </w:t>
      </w:r>
      <w:r>
        <w:t xml:space="preserve">Lambda </w:t>
      </w:r>
      <w:proofErr w:type="spellStart"/>
      <w:r>
        <w:t>Powertools</w:t>
      </w:r>
      <w:proofErr w:type="spellEnd"/>
      <w:r>
        <w:t xml:space="preserve"> is recommended </w:t>
      </w:r>
      <w:proofErr w:type="gramStart"/>
      <w:r>
        <w:t>over Step</w:t>
      </w:r>
      <w:proofErr w:type="gramEnd"/>
      <w:r>
        <w:t xml:space="preserve"> Functions-based circuit breaker for this use case due to simplicity. Track ESV API and </w:t>
      </w:r>
      <w:proofErr w:type="spellStart"/>
      <w:r>
        <w:t>Bible.api</w:t>
      </w:r>
      <w:proofErr w:type="spellEnd"/>
      <w:r>
        <w:t xml:space="preserve"> failure states independently in DynamoDB.</w:t>
      </w:r>
    </w:p>
    <w:p w14:paraId="3E61AAEF" w14:textId="77777777" w:rsidR="00065385" w:rsidRDefault="00000000">
      <w:pPr>
        <w:pStyle w:val="BodyText"/>
        <w:numPr>
          <w:ilvl w:val="0"/>
          <w:numId w:val="2"/>
        </w:numPr>
      </w:pPr>
      <w:r>
        <w:rPr>
          <w:b/>
          <w:bCs/>
        </w:rPr>
        <w:t xml:space="preserve">P2-5 (RRULE): </w:t>
      </w:r>
      <w:r>
        <w:t xml:space="preserve">DST boundary testing is critical. Create test cases for the spring-forward and </w:t>
      </w:r>
      <w:proofErr w:type="spellStart"/>
      <w:r>
        <w:t>fall-back</w:t>
      </w:r>
      <w:proofErr w:type="spellEnd"/>
      <w:r>
        <w:t xml:space="preserve"> boundaries in all US </w:t>
      </w:r>
      <w:proofErr w:type="spellStart"/>
      <w:r>
        <w:t>timezones</w:t>
      </w:r>
      <w:proofErr w:type="spellEnd"/>
      <w:r>
        <w:t>. The 90-day bounded expansion cap prevents runaway materialization.</w:t>
      </w:r>
    </w:p>
    <w:p w14:paraId="43E77B6D" w14:textId="77777777" w:rsidR="00065385" w:rsidRDefault="00000000">
      <w:r>
        <w:br w:type="page"/>
      </w:r>
    </w:p>
    <w:p w14:paraId="2276CDF4" w14:textId="77777777" w:rsidR="00065385" w:rsidRDefault="00000000">
      <w:pPr>
        <w:pStyle w:val="Heading1"/>
      </w:pPr>
      <w:r>
        <w:lastRenderedPageBreak/>
        <w:t>6. Phase 3: Architectural Improvements (Weeks 11–16, ~50 Engineering Days)</w:t>
      </w:r>
    </w:p>
    <w:p w14:paraId="42C7DCD0" w14:textId="77777777" w:rsidR="00065385" w:rsidRDefault="00000000">
      <w:pPr>
        <w:pStyle w:val="BodyText"/>
      </w:pPr>
      <w:r>
        <w:t>Phase 3 addresses architectural uplift items that require significant design work. These items build the long-term platform foundations needed for scaling, resilience, and maintainability. Completing Phase 3 transforms the ROCA architecture from ad-hoc to Well-Architected-compliant.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
        <w:gridCol w:w="2600"/>
        <w:gridCol w:w="1200"/>
        <w:gridCol w:w="1600"/>
        <w:gridCol w:w="700"/>
        <w:gridCol w:w="1210"/>
        <w:gridCol w:w="860"/>
        <w:gridCol w:w="1000"/>
      </w:tblGrid>
      <w:tr w:rsidR="00065385" w14:paraId="4A34C0A1" w14:textId="77777777">
        <w:tblPrEx>
          <w:tblCellMar>
            <w:top w:w="0" w:type="dxa"/>
            <w:bottom w:w="0" w:type="dxa"/>
          </w:tblCellMar>
        </w:tblPrEx>
        <w:trPr>
          <w:tblHeader/>
        </w:trPr>
        <w:tc>
          <w:tcPr>
            <w:tcW w:w="3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086EE2DF" w14:textId="77777777" w:rsidR="00065385" w:rsidRDefault="00000000">
            <w:pPr>
              <w:spacing w:before="80" w:after="80"/>
              <w:jc w:val="center"/>
            </w:pPr>
            <w:r>
              <w:rPr>
                <w:b/>
                <w:bCs/>
                <w:color w:val="FFFFFF"/>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2102272E" w14:textId="77777777" w:rsidR="00065385" w:rsidRDefault="00000000">
            <w:pPr>
              <w:spacing w:before="80" w:after="80"/>
              <w:jc w:val="center"/>
            </w:pPr>
            <w:r>
              <w:rPr>
                <w:b/>
                <w:bCs/>
                <w:color w:val="FFFFFF"/>
                <w:sz w:val="20"/>
                <w:szCs w:val="20"/>
              </w:rPr>
              <w:t>Item &amp; 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6AA5E2F4" w14:textId="77777777" w:rsidR="00065385" w:rsidRDefault="00000000">
            <w:pPr>
              <w:spacing w:before="80" w:after="80"/>
              <w:jc w:val="center"/>
            </w:pPr>
            <w:r>
              <w:rPr>
                <w:b/>
                <w:bCs/>
                <w:color w:val="FFFFFF"/>
                <w:sz w:val="20"/>
                <w:szCs w:val="20"/>
              </w:rPr>
              <w:t>Flow(s)</w:t>
            </w:r>
          </w:p>
        </w:tc>
        <w:tc>
          <w:tcPr>
            <w:tcW w:w="16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7900A346" w14:textId="77777777" w:rsidR="00065385" w:rsidRDefault="00000000">
            <w:pPr>
              <w:spacing w:before="80" w:after="80"/>
              <w:jc w:val="center"/>
            </w:pPr>
            <w:r>
              <w:rPr>
                <w:b/>
                <w:bCs/>
                <w:color w:val="FFFFFF"/>
                <w:sz w:val="20"/>
                <w:szCs w:val="20"/>
              </w:rPr>
              <w:t>AWS Service</w:t>
            </w:r>
          </w:p>
        </w:tc>
        <w:tc>
          <w:tcPr>
            <w:tcW w:w="7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28849F34" w14:textId="77777777" w:rsidR="00065385" w:rsidRDefault="00000000">
            <w:pPr>
              <w:spacing w:before="80" w:after="80"/>
              <w:jc w:val="center"/>
            </w:pPr>
            <w:r>
              <w:rPr>
                <w:b/>
                <w:bCs/>
                <w:color w:val="FFFFFF"/>
                <w:sz w:val="20"/>
                <w:szCs w:val="20"/>
              </w:rPr>
              <w:t>Days</w:t>
            </w:r>
          </w:p>
        </w:tc>
        <w:tc>
          <w:tcPr>
            <w:tcW w:w="11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02DC6197" w14:textId="77777777" w:rsidR="00065385" w:rsidRDefault="00000000">
            <w:pPr>
              <w:spacing w:before="80" w:after="80"/>
              <w:jc w:val="center"/>
            </w:pPr>
            <w:r>
              <w:rPr>
                <w:b/>
                <w:bCs/>
                <w:color w:val="FFFFFF"/>
                <w:sz w:val="20"/>
                <w:szCs w:val="20"/>
              </w:rPr>
              <w:t>Dependency</w:t>
            </w:r>
          </w:p>
        </w:tc>
        <w:tc>
          <w:tcPr>
            <w:tcW w:w="86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5B988D35" w14:textId="77777777" w:rsidR="00065385" w:rsidRDefault="00000000">
            <w:pPr>
              <w:spacing w:before="80" w:after="80"/>
              <w:jc w:val="center"/>
            </w:pPr>
            <w:r>
              <w:rPr>
                <w:b/>
                <w:bCs/>
                <w:color w:val="FFFFFF"/>
                <w:sz w:val="20"/>
                <w:szCs w:val="20"/>
              </w:rPr>
              <w:t>Phase</w:t>
            </w:r>
          </w:p>
        </w:tc>
        <w:tc>
          <w:tcPr>
            <w:tcW w:w="10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066E22AB" w14:textId="77777777" w:rsidR="00065385" w:rsidRDefault="00000000">
            <w:pPr>
              <w:spacing w:before="80" w:after="80"/>
              <w:jc w:val="center"/>
            </w:pPr>
            <w:r>
              <w:rPr>
                <w:b/>
                <w:bCs/>
                <w:color w:val="FFFFFF"/>
                <w:sz w:val="20"/>
                <w:szCs w:val="20"/>
              </w:rPr>
              <w:t>Priority</w:t>
            </w:r>
          </w:p>
        </w:tc>
      </w:tr>
      <w:tr w:rsidR="00065385" w14:paraId="5A7DB5F2"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E3F2FD"/>
          </w:tcPr>
          <w:p w14:paraId="64CEB767" w14:textId="77777777" w:rsidR="00065385" w:rsidRDefault="00000000">
            <w:pPr>
              <w:spacing w:before="60" w:after="60"/>
              <w:jc w:val="center"/>
            </w:pPr>
            <w:r>
              <w:rPr>
                <w:b/>
                <w:bCs/>
                <w:color w:val="0D47A1"/>
                <w:sz w:val="20"/>
                <w:szCs w:val="20"/>
              </w:rPr>
              <w:t>P3-1</w:t>
            </w:r>
          </w:p>
        </w:tc>
        <w:tc>
          <w:tcPr>
            <w:tcW w:w="2600" w:type="dxa"/>
            <w:tcBorders>
              <w:top w:val="single" w:sz="1" w:space="0" w:color="CCCCCC"/>
              <w:left w:val="single" w:sz="1" w:space="0" w:color="CCCCCC"/>
              <w:bottom w:val="single" w:sz="1" w:space="0" w:color="CCCCCC"/>
              <w:right w:val="single" w:sz="1" w:space="0" w:color="CCCCCC"/>
            </w:tcBorders>
            <w:shd w:val="clear" w:color="auto" w:fill="E3F2FD"/>
          </w:tcPr>
          <w:p w14:paraId="695EDF3B" w14:textId="77777777" w:rsidR="00065385" w:rsidRDefault="00000000">
            <w:pPr>
              <w:spacing w:before="60" w:after="40"/>
            </w:pPr>
            <w:r>
              <w:rPr>
                <w:b/>
                <w:bCs/>
                <w:color w:val="1A3A5C"/>
                <w:sz w:val="20"/>
                <w:szCs w:val="20"/>
              </w:rPr>
              <w:t>Step Functions Migration (All Embedded State Machines)</w:t>
            </w:r>
          </w:p>
          <w:p w14:paraId="77A6BB17" w14:textId="77777777" w:rsidR="00065385" w:rsidRDefault="00000000">
            <w:pPr>
              <w:spacing w:after="60"/>
            </w:pPr>
            <w:r>
              <w:rPr>
                <w:color w:val="444444"/>
                <w:sz w:val="18"/>
                <w:szCs w:val="18"/>
              </w:rPr>
              <w:t>Migrate onboarding, volunteer assignment, recurring events, notification delivery, reading plans from application-code state machines to Step Functions Standard + Express (nested).</w:t>
            </w:r>
          </w:p>
        </w:tc>
        <w:tc>
          <w:tcPr>
            <w:tcW w:w="1200" w:type="dxa"/>
            <w:tcBorders>
              <w:top w:val="single" w:sz="1" w:space="0" w:color="CCCCCC"/>
              <w:left w:val="single" w:sz="1" w:space="0" w:color="CCCCCC"/>
              <w:bottom w:val="single" w:sz="1" w:space="0" w:color="CCCCCC"/>
              <w:right w:val="single" w:sz="1" w:space="0" w:color="CCCCCC"/>
            </w:tcBorders>
            <w:shd w:val="clear" w:color="auto" w:fill="E3F2FD"/>
          </w:tcPr>
          <w:p w14:paraId="52644755" w14:textId="77777777" w:rsidR="00065385" w:rsidRDefault="00000000">
            <w:pPr>
              <w:spacing w:before="60" w:after="60"/>
            </w:pPr>
            <w:r>
              <w:rPr>
                <w:color w:val="222222"/>
                <w:sz w:val="20"/>
                <w:szCs w:val="20"/>
              </w:rPr>
              <w:t>All (B1-B4)</w:t>
            </w:r>
          </w:p>
        </w:tc>
        <w:tc>
          <w:tcPr>
            <w:tcW w:w="1600" w:type="dxa"/>
            <w:tcBorders>
              <w:top w:val="single" w:sz="1" w:space="0" w:color="CCCCCC"/>
              <w:left w:val="single" w:sz="1" w:space="0" w:color="CCCCCC"/>
              <w:bottom w:val="single" w:sz="1" w:space="0" w:color="CCCCCC"/>
              <w:right w:val="single" w:sz="1" w:space="0" w:color="CCCCCC"/>
            </w:tcBorders>
            <w:shd w:val="clear" w:color="auto" w:fill="E3F2FD"/>
          </w:tcPr>
          <w:p w14:paraId="6C1169F5" w14:textId="77777777" w:rsidR="00065385" w:rsidRDefault="00000000">
            <w:pPr>
              <w:spacing w:before="60" w:after="60"/>
            </w:pPr>
            <w:r>
              <w:rPr>
                <w:color w:val="222222"/>
                <w:sz w:val="20"/>
                <w:szCs w:val="20"/>
              </w:rPr>
              <w:t>Step Functions Std + Express</w:t>
            </w:r>
          </w:p>
        </w:tc>
        <w:tc>
          <w:tcPr>
            <w:tcW w:w="700" w:type="dxa"/>
            <w:tcBorders>
              <w:top w:val="single" w:sz="1" w:space="0" w:color="CCCCCC"/>
              <w:left w:val="single" w:sz="1" w:space="0" w:color="CCCCCC"/>
              <w:bottom w:val="single" w:sz="1" w:space="0" w:color="CCCCCC"/>
              <w:right w:val="single" w:sz="1" w:space="0" w:color="CCCCCC"/>
            </w:tcBorders>
            <w:shd w:val="clear" w:color="auto" w:fill="E3F2FD"/>
          </w:tcPr>
          <w:p w14:paraId="731AD349" w14:textId="77777777" w:rsidR="00065385" w:rsidRDefault="00000000">
            <w:pPr>
              <w:spacing w:before="60" w:after="60"/>
              <w:jc w:val="center"/>
            </w:pPr>
            <w:r>
              <w:rPr>
                <w:color w:val="0D47A1"/>
                <w:sz w:val="20"/>
                <w:szCs w:val="20"/>
              </w:rPr>
              <w:t>20</w:t>
            </w:r>
          </w:p>
        </w:tc>
        <w:tc>
          <w:tcPr>
            <w:tcW w:w="1100" w:type="dxa"/>
            <w:tcBorders>
              <w:top w:val="single" w:sz="1" w:space="0" w:color="CCCCCC"/>
              <w:left w:val="single" w:sz="1" w:space="0" w:color="CCCCCC"/>
              <w:bottom w:val="single" w:sz="1" w:space="0" w:color="CCCCCC"/>
              <w:right w:val="single" w:sz="1" w:space="0" w:color="CCCCCC"/>
            </w:tcBorders>
            <w:shd w:val="clear" w:color="auto" w:fill="E3F2FD"/>
          </w:tcPr>
          <w:p w14:paraId="67289E50" w14:textId="77777777" w:rsidR="00065385" w:rsidRDefault="00000000">
            <w:pPr>
              <w:spacing w:before="60" w:after="60"/>
            </w:pPr>
            <w:r>
              <w:rPr>
                <w:color w:val="222222"/>
                <w:sz w:val="20"/>
                <w:szCs w:val="20"/>
              </w:rPr>
              <w:t>P1-3 DLQs, P2-2 Saga</w:t>
            </w:r>
          </w:p>
        </w:tc>
        <w:tc>
          <w:tcPr>
            <w:tcW w:w="860" w:type="dxa"/>
            <w:tcBorders>
              <w:top w:val="single" w:sz="1" w:space="0" w:color="CCCCCC"/>
              <w:left w:val="single" w:sz="1" w:space="0" w:color="CCCCCC"/>
              <w:bottom w:val="single" w:sz="1" w:space="0" w:color="CCCCCC"/>
              <w:right w:val="single" w:sz="1" w:space="0" w:color="CCCCCC"/>
            </w:tcBorders>
            <w:shd w:val="clear" w:color="auto" w:fill="E3F2FD"/>
          </w:tcPr>
          <w:p w14:paraId="1C4E5A93" w14:textId="77777777" w:rsidR="00065385" w:rsidRDefault="00000000">
            <w:pPr>
              <w:spacing w:before="60" w:after="60"/>
              <w:jc w:val="center"/>
            </w:pPr>
            <w:r>
              <w:rPr>
                <w:b/>
                <w:bCs/>
                <w:color w:val="0D47A1"/>
                <w:sz w:val="18"/>
                <w:szCs w:val="18"/>
              </w:rPr>
              <w:t>Phase 3</w:t>
            </w:r>
          </w:p>
        </w:tc>
        <w:tc>
          <w:tcPr>
            <w:tcW w:w="1000" w:type="dxa"/>
            <w:tcBorders>
              <w:top w:val="single" w:sz="1" w:space="0" w:color="F57C00"/>
              <w:left w:val="single" w:sz="1" w:space="0" w:color="F57C00"/>
              <w:bottom w:val="single" w:sz="1" w:space="0" w:color="F57C00"/>
              <w:right w:val="single" w:sz="1" w:space="0" w:color="F57C00"/>
            </w:tcBorders>
            <w:shd w:val="clear" w:color="auto" w:fill="FFF3E0"/>
          </w:tcPr>
          <w:p w14:paraId="04F58861" w14:textId="77777777" w:rsidR="00065385" w:rsidRDefault="00000000">
            <w:pPr>
              <w:spacing w:before="60" w:after="60"/>
              <w:jc w:val="center"/>
            </w:pPr>
            <w:r>
              <w:rPr>
                <w:b/>
                <w:bCs/>
                <w:color w:val="E65100"/>
                <w:sz w:val="18"/>
                <w:szCs w:val="18"/>
              </w:rPr>
              <w:t>High</w:t>
            </w:r>
          </w:p>
        </w:tc>
      </w:tr>
      <w:tr w:rsidR="00065385" w14:paraId="134F8650"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E3F2FD"/>
          </w:tcPr>
          <w:p w14:paraId="23B9F469" w14:textId="77777777" w:rsidR="00065385" w:rsidRDefault="00000000">
            <w:pPr>
              <w:spacing w:before="60" w:after="60"/>
              <w:jc w:val="center"/>
            </w:pPr>
            <w:r>
              <w:rPr>
                <w:b/>
                <w:bCs/>
                <w:color w:val="0D47A1"/>
                <w:sz w:val="20"/>
                <w:szCs w:val="20"/>
              </w:rPr>
              <w:t>P3-2</w:t>
            </w:r>
          </w:p>
        </w:tc>
        <w:tc>
          <w:tcPr>
            <w:tcW w:w="2600" w:type="dxa"/>
            <w:tcBorders>
              <w:top w:val="single" w:sz="1" w:space="0" w:color="CCCCCC"/>
              <w:left w:val="single" w:sz="1" w:space="0" w:color="CCCCCC"/>
              <w:bottom w:val="single" w:sz="1" w:space="0" w:color="CCCCCC"/>
              <w:right w:val="single" w:sz="1" w:space="0" w:color="CCCCCC"/>
            </w:tcBorders>
            <w:shd w:val="clear" w:color="auto" w:fill="E3F2FD"/>
          </w:tcPr>
          <w:p w14:paraId="2FE21E69" w14:textId="77777777" w:rsidR="00065385" w:rsidRDefault="00000000">
            <w:pPr>
              <w:spacing w:before="60" w:after="40"/>
            </w:pPr>
            <w:r>
              <w:rPr>
                <w:b/>
                <w:bCs/>
                <w:color w:val="1A3A5C"/>
                <w:sz w:val="20"/>
                <w:szCs w:val="20"/>
              </w:rPr>
              <w:t>EventBridge Custom Event Bus</w:t>
            </w:r>
          </w:p>
          <w:p w14:paraId="10B579D0" w14:textId="77777777" w:rsidR="00065385" w:rsidRDefault="00000000">
            <w:pPr>
              <w:spacing w:after="60"/>
            </w:pPr>
            <w:proofErr w:type="gramStart"/>
            <w:r>
              <w:rPr>
                <w:color w:val="444444"/>
                <w:sz w:val="18"/>
                <w:szCs w:val="18"/>
              </w:rPr>
              <w:t>Cross-flow</w:t>
            </w:r>
            <w:proofErr w:type="gramEnd"/>
            <w:r>
              <w:rPr>
                <w:color w:val="444444"/>
                <w:sz w:val="18"/>
                <w:szCs w:val="18"/>
              </w:rPr>
              <w:t xml:space="preserve"> decoupling with domain events: </w:t>
            </w:r>
            <w:proofErr w:type="spellStart"/>
            <w:r>
              <w:rPr>
                <w:color w:val="444444"/>
                <w:sz w:val="18"/>
                <w:szCs w:val="18"/>
              </w:rPr>
              <w:t>member.approved</w:t>
            </w:r>
            <w:proofErr w:type="spellEnd"/>
            <w:r>
              <w:rPr>
                <w:color w:val="444444"/>
                <w:sz w:val="18"/>
                <w:szCs w:val="18"/>
              </w:rPr>
              <w:t xml:space="preserve">, </w:t>
            </w:r>
            <w:proofErr w:type="spellStart"/>
            <w:r>
              <w:rPr>
                <w:color w:val="444444"/>
                <w:sz w:val="18"/>
                <w:szCs w:val="18"/>
              </w:rPr>
              <w:t>event.cancelled</w:t>
            </w:r>
            <w:proofErr w:type="spellEnd"/>
            <w:r>
              <w:rPr>
                <w:color w:val="444444"/>
                <w:sz w:val="18"/>
                <w:szCs w:val="18"/>
              </w:rPr>
              <w:t xml:space="preserve">, </w:t>
            </w:r>
            <w:proofErr w:type="spellStart"/>
            <w:r>
              <w:rPr>
                <w:color w:val="444444"/>
                <w:sz w:val="18"/>
                <w:szCs w:val="18"/>
              </w:rPr>
              <w:t>reading.completed</w:t>
            </w:r>
            <w:proofErr w:type="spellEnd"/>
            <w:r>
              <w:rPr>
                <w:color w:val="444444"/>
                <w:sz w:val="18"/>
                <w:szCs w:val="18"/>
              </w:rPr>
              <w:t>. EventBridge Pipes + Schema Registry for type safety.</w:t>
            </w:r>
          </w:p>
        </w:tc>
        <w:tc>
          <w:tcPr>
            <w:tcW w:w="1200" w:type="dxa"/>
            <w:tcBorders>
              <w:top w:val="single" w:sz="1" w:space="0" w:color="CCCCCC"/>
              <w:left w:val="single" w:sz="1" w:space="0" w:color="CCCCCC"/>
              <w:bottom w:val="single" w:sz="1" w:space="0" w:color="CCCCCC"/>
              <w:right w:val="single" w:sz="1" w:space="0" w:color="CCCCCC"/>
            </w:tcBorders>
            <w:shd w:val="clear" w:color="auto" w:fill="E3F2FD"/>
          </w:tcPr>
          <w:p w14:paraId="1D0EE7F9" w14:textId="77777777" w:rsidR="00065385" w:rsidRDefault="00000000">
            <w:pPr>
              <w:spacing w:before="60" w:after="60"/>
            </w:pPr>
            <w:r>
              <w:rPr>
                <w:color w:val="222222"/>
                <w:sz w:val="20"/>
                <w:szCs w:val="20"/>
              </w:rPr>
              <w:t>All (B1-B4)</w:t>
            </w:r>
          </w:p>
        </w:tc>
        <w:tc>
          <w:tcPr>
            <w:tcW w:w="1600" w:type="dxa"/>
            <w:tcBorders>
              <w:top w:val="single" w:sz="1" w:space="0" w:color="CCCCCC"/>
              <w:left w:val="single" w:sz="1" w:space="0" w:color="CCCCCC"/>
              <w:bottom w:val="single" w:sz="1" w:space="0" w:color="CCCCCC"/>
              <w:right w:val="single" w:sz="1" w:space="0" w:color="CCCCCC"/>
            </w:tcBorders>
            <w:shd w:val="clear" w:color="auto" w:fill="E3F2FD"/>
          </w:tcPr>
          <w:p w14:paraId="5FE5F2E7" w14:textId="77777777" w:rsidR="00065385" w:rsidRDefault="00000000">
            <w:pPr>
              <w:spacing w:before="60" w:after="60"/>
            </w:pPr>
            <w:r>
              <w:rPr>
                <w:color w:val="222222"/>
                <w:sz w:val="20"/>
                <w:szCs w:val="20"/>
              </w:rPr>
              <w:t>EventBridge + Pipes + Schema Registry</w:t>
            </w:r>
          </w:p>
        </w:tc>
        <w:tc>
          <w:tcPr>
            <w:tcW w:w="700" w:type="dxa"/>
            <w:tcBorders>
              <w:top w:val="single" w:sz="1" w:space="0" w:color="CCCCCC"/>
              <w:left w:val="single" w:sz="1" w:space="0" w:color="CCCCCC"/>
              <w:bottom w:val="single" w:sz="1" w:space="0" w:color="CCCCCC"/>
              <w:right w:val="single" w:sz="1" w:space="0" w:color="CCCCCC"/>
            </w:tcBorders>
            <w:shd w:val="clear" w:color="auto" w:fill="E3F2FD"/>
          </w:tcPr>
          <w:p w14:paraId="13A471A5" w14:textId="77777777" w:rsidR="00065385" w:rsidRDefault="00000000">
            <w:pPr>
              <w:spacing w:before="60" w:after="60"/>
              <w:jc w:val="center"/>
            </w:pPr>
            <w:r>
              <w:rPr>
                <w:color w:val="0D47A1"/>
                <w:sz w:val="20"/>
                <w:szCs w:val="20"/>
              </w:rPr>
              <w:t>5</w:t>
            </w:r>
          </w:p>
        </w:tc>
        <w:tc>
          <w:tcPr>
            <w:tcW w:w="1100" w:type="dxa"/>
            <w:tcBorders>
              <w:top w:val="single" w:sz="1" w:space="0" w:color="CCCCCC"/>
              <w:left w:val="single" w:sz="1" w:space="0" w:color="CCCCCC"/>
              <w:bottom w:val="single" w:sz="1" w:space="0" w:color="CCCCCC"/>
              <w:right w:val="single" w:sz="1" w:space="0" w:color="CCCCCC"/>
            </w:tcBorders>
            <w:shd w:val="clear" w:color="auto" w:fill="E3F2FD"/>
          </w:tcPr>
          <w:p w14:paraId="26A885BC" w14:textId="77777777" w:rsidR="00065385" w:rsidRDefault="00000000">
            <w:pPr>
              <w:spacing w:before="60" w:after="60"/>
            </w:pPr>
            <w:r>
              <w:rPr>
                <w:color w:val="222222"/>
                <w:sz w:val="20"/>
                <w:szCs w:val="20"/>
              </w:rPr>
              <w:t>P3-1 Step Functions</w:t>
            </w:r>
          </w:p>
        </w:tc>
        <w:tc>
          <w:tcPr>
            <w:tcW w:w="860" w:type="dxa"/>
            <w:tcBorders>
              <w:top w:val="single" w:sz="1" w:space="0" w:color="CCCCCC"/>
              <w:left w:val="single" w:sz="1" w:space="0" w:color="CCCCCC"/>
              <w:bottom w:val="single" w:sz="1" w:space="0" w:color="CCCCCC"/>
              <w:right w:val="single" w:sz="1" w:space="0" w:color="CCCCCC"/>
            </w:tcBorders>
            <w:shd w:val="clear" w:color="auto" w:fill="E3F2FD"/>
          </w:tcPr>
          <w:p w14:paraId="2A1F3904" w14:textId="77777777" w:rsidR="00065385" w:rsidRDefault="00000000">
            <w:pPr>
              <w:spacing w:before="60" w:after="60"/>
              <w:jc w:val="center"/>
            </w:pPr>
            <w:r>
              <w:rPr>
                <w:b/>
                <w:bCs/>
                <w:color w:val="0D47A1"/>
                <w:sz w:val="18"/>
                <w:szCs w:val="18"/>
              </w:rPr>
              <w:t>Phase 3</w:t>
            </w:r>
          </w:p>
        </w:tc>
        <w:tc>
          <w:tcPr>
            <w:tcW w:w="1000" w:type="dxa"/>
            <w:tcBorders>
              <w:top w:val="single" w:sz="1" w:space="0" w:color="F57C00"/>
              <w:left w:val="single" w:sz="1" w:space="0" w:color="F57C00"/>
              <w:bottom w:val="single" w:sz="1" w:space="0" w:color="F57C00"/>
              <w:right w:val="single" w:sz="1" w:space="0" w:color="F57C00"/>
            </w:tcBorders>
            <w:shd w:val="clear" w:color="auto" w:fill="FFF3E0"/>
          </w:tcPr>
          <w:p w14:paraId="0ADB1F61" w14:textId="77777777" w:rsidR="00065385" w:rsidRDefault="00000000">
            <w:pPr>
              <w:spacing w:before="60" w:after="60"/>
              <w:jc w:val="center"/>
            </w:pPr>
            <w:r>
              <w:rPr>
                <w:b/>
                <w:bCs/>
                <w:color w:val="E65100"/>
                <w:sz w:val="18"/>
                <w:szCs w:val="18"/>
              </w:rPr>
              <w:t>High</w:t>
            </w:r>
          </w:p>
        </w:tc>
      </w:tr>
      <w:tr w:rsidR="00065385" w14:paraId="23EF4763"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E3F2FD"/>
          </w:tcPr>
          <w:p w14:paraId="6CE055C5" w14:textId="77777777" w:rsidR="00065385" w:rsidRDefault="00000000">
            <w:pPr>
              <w:spacing w:before="60" w:after="60"/>
              <w:jc w:val="center"/>
            </w:pPr>
            <w:r>
              <w:rPr>
                <w:b/>
                <w:bCs/>
                <w:color w:val="0D47A1"/>
                <w:sz w:val="20"/>
                <w:szCs w:val="20"/>
              </w:rPr>
              <w:t>P3-3</w:t>
            </w:r>
          </w:p>
        </w:tc>
        <w:tc>
          <w:tcPr>
            <w:tcW w:w="2600" w:type="dxa"/>
            <w:tcBorders>
              <w:top w:val="single" w:sz="1" w:space="0" w:color="CCCCCC"/>
              <w:left w:val="single" w:sz="1" w:space="0" w:color="CCCCCC"/>
              <w:bottom w:val="single" w:sz="1" w:space="0" w:color="CCCCCC"/>
              <w:right w:val="single" w:sz="1" w:space="0" w:color="CCCCCC"/>
            </w:tcBorders>
            <w:shd w:val="clear" w:color="auto" w:fill="E3F2FD"/>
          </w:tcPr>
          <w:p w14:paraId="754754EF" w14:textId="77777777" w:rsidR="00065385" w:rsidRDefault="00000000">
            <w:pPr>
              <w:spacing w:before="60" w:after="40"/>
            </w:pPr>
            <w:r>
              <w:rPr>
                <w:b/>
                <w:bCs/>
                <w:color w:val="1A3A5C"/>
                <w:sz w:val="20"/>
                <w:szCs w:val="20"/>
              </w:rPr>
              <w:t>RDS Proxy Deployment</w:t>
            </w:r>
          </w:p>
          <w:p w14:paraId="4C924418" w14:textId="77777777" w:rsidR="00065385" w:rsidRDefault="00000000">
            <w:pPr>
              <w:spacing w:after="60"/>
            </w:pPr>
            <w:r>
              <w:rPr>
                <w:color w:val="444444"/>
                <w:sz w:val="18"/>
                <w:szCs w:val="18"/>
              </w:rPr>
              <w:t>Connection pooling for Lambda-to-PostgreSQL. Prevents connection exhaustion during traffic spikes (Sunday morning concurrent reads). Alert at 80% connection utilization.</w:t>
            </w:r>
          </w:p>
        </w:tc>
        <w:tc>
          <w:tcPr>
            <w:tcW w:w="1200" w:type="dxa"/>
            <w:tcBorders>
              <w:top w:val="single" w:sz="1" w:space="0" w:color="CCCCCC"/>
              <w:left w:val="single" w:sz="1" w:space="0" w:color="CCCCCC"/>
              <w:bottom w:val="single" w:sz="1" w:space="0" w:color="CCCCCC"/>
              <w:right w:val="single" w:sz="1" w:space="0" w:color="CCCCCC"/>
            </w:tcBorders>
            <w:shd w:val="clear" w:color="auto" w:fill="E3F2FD"/>
          </w:tcPr>
          <w:p w14:paraId="224B1C85" w14:textId="77777777" w:rsidR="00065385" w:rsidRDefault="00000000">
            <w:pPr>
              <w:spacing w:before="60" w:after="60"/>
            </w:pPr>
            <w:r>
              <w:rPr>
                <w:color w:val="222222"/>
                <w:sz w:val="20"/>
                <w:szCs w:val="20"/>
              </w:rPr>
              <w:t>Flows 2,8 (B2,B4)</w:t>
            </w:r>
          </w:p>
        </w:tc>
        <w:tc>
          <w:tcPr>
            <w:tcW w:w="1600" w:type="dxa"/>
            <w:tcBorders>
              <w:top w:val="single" w:sz="1" w:space="0" w:color="CCCCCC"/>
              <w:left w:val="single" w:sz="1" w:space="0" w:color="CCCCCC"/>
              <w:bottom w:val="single" w:sz="1" w:space="0" w:color="CCCCCC"/>
              <w:right w:val="single" w:sz="1" w:space="0" w:color="CCCCCC"/>
            </w:tcBorders>
            <w:shd w:val="clear" w:color="auto" w:fill="E3F2FD"/>
          </w:tcPr>
          <w:p w14:paraId="3691DEF4" w14:textId="77777777" w:rsidR="00065385" w:rsidRDefault="00000000">
            <w:pPr>
              <w:spacing w:before="60" w:after="60"/>
            </w:pPr>
            <w:r>
              <w:rPr>
                <w:color w:val="222222"/>
                <w:sz w:val="20"/>
                <w:szCs w:val="20"/>
              </w:rPr>
              <w:t>RDS Proxy</w:t>
            </w:r>
          </w:p>
        </w:tc>
        <w:tc>
          <w:tcPr>
            <w:tcW w:w="700" w:type="dxa"/>
            <w:tcBorders>
              <w:top w:val="single" w:sz="1" w:space="0" w:color="CCCCCC"/>
              <w:left w:val="single" w:sz="1" w:space="0" w:color="CCCCCC"/>
              <w:bottom w:val="single" w:sz="1" w:space="0" w:color="CCCCCC"/>
              <w:right w:val="single" w:sz="1" w:space="0" w:color="CCCCCC"/>
            </w:tcBorders>
            <w:shd w:val="clear" w:color="auto" w:fill="E3F2FD"/>
          </w:tcPr>
          <w:p w14:paraId="1522F8CE" w14:textId="77777777" w:rsidR="00065385" w:rsidRDefault="00000000">
            <w:pPr>
              <w:spacing w:before="60" w:after="60"/>
              <w:jc w:val="center"/>
            </w:pPr>
            <w:r>
              <w:rPr>
                <w:color w:val="1B6B20"/>
                <w:sz w:val="20"/>
                <w:szCs w:val="20"/>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E3F2FD"/>
          </w:tcPr>
          <w:p w14:paraId="79AFB938" w14:textId="77777777" w:rsidR="00065385" w:rsidRDefault="00000000">
            <w:pPr>
              <w:spacing w:before="60" w:after="60"/>
            </w:pPr>
            <w:r>
              <w:rPr>
                <w:color w:val="222222"/>
                <w:sz w:val="20"/>
                <w:szCs w:val="20"/>
              </w:rPr>
              <w:t>VPC config</w:t>
            </w:r>
          </w:p>
        </w:tc>
        <w:tc>
          <w:tcPr>
            <w:tcW w:w="860" w:type="dxa"/>
            <w:tcBorders>
              <w:top w:val="single" w:sz="1" w:space="0" w:color="CCCCCC"/>
              <w:left w:val="single" w:sz="1" w:space="0" w:color="CCCCCC"/>
              <w:bottom w:val="single" w:sz="1" w:space="0" w:color="CCCCCC"/>
              <w:right w:val="single" w:sz="1" w:space="0" w:color="CCCCCC"/>
            </w:tcBorders>
            <w:shd w:val="clear" w:color="auto" w:fill="E3F2FD"/>
          </w:tcPr>
          <w:p w14:paraId="656196FF" w14:textId="77777777" w:rsidR="00065385" w:rsidRDefault="00000000">
            <w:pPr>
              <w:spacing w:before="60" w:after="60"/>
              <w:jc w:val="center"/>
            </w:pPr>
            <w:r>
              <w:rPr>
                <w:b/>
                <w:bCs/>
                <w:color w:val="0D47A1"/>
                <w:sz w:val="18"/>
                <w:szCs w:val="18"/>
              </w:rPr>
              <w:t>Phase 3</w:t>
            </w:r>
          </w:p>
        </w:tc>
        <w:tc>
          <w:tcPr>
            <w:tcW w:w="1000" w:type="dxa"/>
            <w:tcBorders>
              <w:top w:val="single" w:sz="1" w:space="0" w:color="F57C00"/>
              <w:left w:val="single" w:sz="1" w:space="0" w:color="F57C00"/>
              <w:bottom w:val="single" w:sz="1" w:space="0" w:color="F57C00"/>
              <w:right w:val="single" w:sz="1" w:space="0" w:color="F57C00"/>
            </w:tcBorders>
            <w:shd w:val="clear" w:color="auto" w:fill="FFF3E0"/>
          </w:tcPr>
          <w:p w14:paraId="6BEAA600" w14:textId="77777777" w:rsidR="00065385" w:rsidRDefault="00000000">
            <w:pPr>
              <w:spacing w:before="60" w:after="60"/>
              <w:jc w:val="center"/>
            </w:pPr>
            <w:r>
              <w:rPr>
                <w:b/>
                <w:bCs/>
                <w:color w:val="E65100"/>
                <w:sz w:val="18"/>
                <w:szCs w:val="18"/>
              </w:rPr>
              <w:t>High</w:t>
            </w:r>
          </w:p>
        </w:tc>
      </w:tr>
      <w:tr w:rsidR="00065385" w14:paraId="5AEB807F"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E3F2FD"/>
          </w:tcPr>
          <w:p w14:paraId="2D925E55" w14:textId="77777777" w:rsidR="00065385" w:rsidRDefault="00000000">
            <w:pPr>
              <w:spacing w:before="60" w:after="60"/>
              <w:jc w:val="center"/>
            </w:pPr>
            <w:r>
              <w:rPr>
                <w:b/>
                <w:bCs/>
                <w:color w:val="0D47A1"/>
                <w:sz w:val="20"/>
                <w:szCs w:val="20"/>
              </w:rPr>
              <w:t>P3-4</w:t>
            </w:r>
          </w:p>
        </w:tc>
        <w:tc>
          <w:tcPr>
            <w:tcW w:w="2600" w:type="dxa"/>
            <w:tcBorders>
              <w:top w:val="single" w:sz="1" w:space="0" w:color="CCCCCC"/>
              <w:left w:val="single" w:sz="1" w:space="0" w:color="CCCCCC"/>
              <w:bottom w:val="single" w:sz="1" w:space="0" w:color="CCCCCC"/>
              <w:right w:val="single" w:sz="1" w:space="0" w:color="CCCCCC"/>
            </w:tcBorders>
            <w:shd w:val="clear" w:color="auto" w:fill="E3F2FD"/>
          </w:tcPr>
          <w:p w14:paraId="6339B3A6" w14:textId="77777777" w:rsidR="00065385" w:rsidRDefault="00000000">
            <w:pPr>
              <w:spacing w:before="60" w:after="40"/>
            </w:pPr>
            <w:r>
              <w:rPr>
                <w:b/>
                <w:bCs/>
                <w:color w:val="1A3A5C"/>
                <w:sz w:val="20"/>
                <w:szCs w:val="20"/>
              </w:rPr>
              <w:t>PostgreSQL GIN Index Optimization</w:t>
            </w:r>
          </w:p>
          <w:p w14:paraId="37ADE02A" w14:textId="77777777" w:rsidR="00065385" w:rsidRDefault="00000000">
            <w:pPr>
              <w:spacing w:after="60"/>
            </w:pPr>
            <w:r>
              <w:rPr>
                <w:color w:val="444444"/>
                <w:sz w:val="18"/>
                <w:szCs w:val="18"/>
              </w:rPr>
              <w:t xml:space="preserve">GIN indexes on </w:t>
            </w:r>
            <w:proofErr w:type="spellStart"/>
            <w:r>
              <w:rPr>
                <w:color w:val="444444"/>
                <w:sz w:val="18"/>
                <w:szCs w:val="18"/>
              </w:rPr>
              <w:t>tsvector</w:t>
            </w:r>
            <w:proofErr w:type="spellEnd"/>
            <w:r>
              <w:rPr>
                <w:color w:val="444444"/>
                <w:sz w:val="18"/>
                <w:szCs w:val="18"/>
              </w:rPr>
              <w:t xml:space="preserve"> columns for event search and scripture search. AWS benchmarks show ~5,000x improvement (5,882ms → 1.14ms on 5M rows). </w:t>
            </w:r>
            <w:proofErr w:type="spellStart"/>
            <w:r>
              <w:rPr>
                <w:color w:val="444444"/>
                <w:sz w:val="18"/>
                <w:szCs w:val="18"/>
              </w:rPr>
              <w:t>fastupdate</w:t>
            </w:r>
            <w:proofErr w:type="spellEnd"/>
            <w:r>
              <w:rPr>
                <w:color w:val="444444"/>
                <w:sz w:val="18"/>
                <w:szCs w:val="18"/>
              </w:rPr>
              <w:t xml:space="preserve"> + </w:t>
            </w:r>
            <w:proofErr w:type="spellStart"/>
            <w:r>
              <w:rPr>
                <w:color w:val="444444"/>
                <w:sz w:val="18"/>
                <w:szCs w:val="18"/>
              </w:rPr>
              <w:t>gin_pending_list_limit</w:t>
            </w:r>
            <w:proofErr w:type="spellEnd"/>
            <w:r>
              <w:rPr>
                <w:color w:val="444444"/>
                <w:sz w:val="18"/>
                <w:szCs w:val="18"/>
              </w:rPr>
              <w:t xml:space="preserve"> tuning.</w:t>
            </w:r>
          </w:p>
        </w:tc>
        <w:tc>
          <w:tcPr>
            <w:tcW w:w="1200" w:type="dxa"/>
            <w:tcBorders>
              <w:top w:val="single" w:sz="1" w:space="0" w:color="CCCCCC"/>
              <w:left w:val="single" w:sz="1" w:space="0" w:color="CCCCCC"/>
              <w:bottom w:val="single" w:sz="1" w:space="0" w:color="CCCCCC"/>
              <w:right w:val="single" w:sz="1" w:space="0" w:color="CCCCCC"/>
            </w:tcBorders>
            <w:shd w:val="clear" w:color="auto" w:fill="E3F2FD"/>
          </w:tcPr>
          <w:p w14:paraId="247D8493" w14:textId="77777777" w:rsidR="00065385" w:rsidRDefault="00000000">
            <w:pPr>
              <w:spacing w:before="60" w:after="60"/>
            </w:pPr>
            <w:r>
              <w:rPr>
                <w:color w:val="222222"/>
                <w:sz w:val="20"/>
                <w:szCs w:val="20"/>
              </w:rPr>
              <w:t>Flows 2,8 (B2,B4)</w:t>
            </w:r>
          </w:p>
        </w:tc>
        <w:tc>
          <w:tcPr>
            <w:tcW w:w="1600" w:type="dxa"/>
            <w:tcBorders>
              <w:top w:val="single" w:sz="1" w:space="0" w:color="CCCCCC"/>
              <w:left w:val="single" w:sz="1" w:space="0" w:color="CCCCCC"/>
              <w:bottom w:val="single" w:sz="1" w:space="0" w:color="CCCCCC"/>
              <w:right w:val="single" w:sz="1" w:space="0" w:color="CCCCCC"/>
            </w:tcBorders>
            <w:shd w:val="clear" w:color="auto" w:fill="E3F2FD"/>
          </w:tcPr>
          <w:p w14:paraId="7E53C2A8" w14:textId="77777777" w:rsidR="00065385" w:rsidRDefault="00000000">
            <w:pPr>
              <w:spacing w:before="60" w:after="60"/>
            </w:pPr>
            <w:r>
              <w:rPr>
                <w:color w:val="222222"/>
                <w:sz w:val="20"/>
                <w:szCs w:val="20"/>
              </w:rPr>
              <w:t>PostgreSQL GIN Indexes</w:t>
            </w:r>
          </w:p>
        </w:tc>
        <w:tc>
          <w:tcPr>
            <w:tcW w:w="700" w:type="dxa"/>
            <w:tcBorders>
              <w:top w:val="single" w:sz="1" w:space="0" w:color="CCCCCC"/>
              <w:left w:val="single" w:sz="1" w:space="0" w:color="CCCCCC"/>
              <w:bottom w:val="single" w:sz="1" w:space="0" w:color="CCCCCC"/>
              <w:right w:val="single" w:sz="1" w:space="0" w:color="CCCCCC"/>
            </w:tcBorders>
            <w:shd w:val="clear" w:color="auto" w:fill="E3F2FD"/>
          </w:tcPr>
          <w:p w14:paraId="6E5F9D44" w14:textId="77777777" w:rsidR="00065385" w:rsidRDefault="00000000">
            <w:pPr>
              <w:spacing w:before="60" w:after="60"/>
              <w:jc w:val="center"/>
            </w:pPr>
            <w:r>
              <w:rPr>
                <w:color w:val="1B6B20"/>
                <w:sz w:val="20"/>
                <w:szCs w:val="20"/>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E3F2FD"/>
          </w:tcPr>
          <w:p w14:paraId="65212BAB" w14:textId="77777777" w:rsidR="00065385" w:rsidRDefault="00000000">
            <w:pPr>
              <w:spacing w:before="60" w:after="60"/>
              <w:jc w:val="center"/>
            </w:pPr>
            <w:r>
              <w:rPr>
                <w:color w:val="777777"/>
                <w:sz w:val="20"/>
                <w:szCs w:val="20"/>
              </w:rPr>
              <w:t>None</w:t>
            </w:r>
          </w:p>
        </w:tc>
        <w:tc>
          <w:tcPr>
            <w:tcW w:w="860" w:type="dxa"/>
            <w:tcBorders>
              <w:top w:val="single" w:sz="1" w:space="0" w:color="CCCCCC"/>
              <w:left w:val="single" w:sz="1" w:space="0" w:color="CCCCCC"/>
              <w:bottom w:val="single" w:sz="1" w:space="0" w:color="CCCCCC"/>
              <w:right w:val="single" w:sz="1" w:space="0" w:color="CCCCCC"/>
            </w:tcBorders>
            <w:shd w:val="clear" w:color="auto" w:fill="E3F2FD"/>
          </w:tcPr>
          <w:p w14:paraId="4495239A" w14:textId="77777777" w:rsidR="00065385" w:rsidRDefault="00000000">
            <w:pPr>
              <w:spacing w:before="60" w:after="60"/>
              <w:jc w:val="center"/>
            </w:pPr>
            <w:r>
              <w:rPr>
                <w:b/>
                <w:bCs/>
                <w:color w:val="0D47A1"/>
                <w:sz w:val="18"/>
                <w:szCs w:val="18"/>
              </w:rPr>
              <w:t>Phase 3</w:t>
            </w:r>
          </w:p>
        </w:tc>
        <w:tc>
          <w:tcPr>
            <w:tcW w:w="1000" w:type="dxa"/>
            <w:tcBorders>
              <w:top w:val="single" w:sz="1" w:space="0" w:color="F57C00"/>
              <w:left w:val="single" w:sz="1" w:space="0" w:color="F57C00"/>
              <w:bottom w:val="single" w:sz="1" w:space="0" w:color="F57C00"/>
              <w:right w:val="single" w:sz="1" w:space="0" w:color="F57C00"/>
            </w:tcBorders>
            <w:shd w:val="clear" w:color="auto" w:fill="FFF3E0"/>
          </w:tcPr>
          <w:p w14:paraId="288394AD" w14:textId="77777777" w:rsidR="00065385" w:rsidRDefault="00000000">
            <w:pPr>
              <w:spacing w:before="60" w:after="60"/>
              <w:jc w:val="center"/>
            </w:pPr>
            <w:r>
              <w:rPr>
                <w:b/>
                <w:bCs/>
                <w:color w:val="E65100"/>
                <w:sz w:val="18"/>
                <w:szCs w:val="18"/>
              </w:rPr>
              <w:t>High</w:t>
            </w:r>
          </w:p>
        </w:tc>
      </w:tr>
      <w:tr w:rsidR="00065385" w14:paraId="4198805E"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E3F2FD"/>
          </w:tcPr>
          <w:p w14:paraId="17AD6533" w14:textId="77777777" w:rsidR="00065385" w:rsidRDefault="00000000">
            <w:pPr>
              <w:spacing w:before="60" w:after="60"/>
              <w:jc w:val="center"/>
            </w:pPr>
            <w:r>
              <w:rPr>
                <w:b/>
                <w:bCs/>
                <w:color w:val="0D47A1"/>
                <w:sz w:val="20"/>
                <w:szCs w:val="20"/>
              </w:rPr>
              <w:t>P3-5</w:t>
            </w:r>
          </w:p>
        </w:tc>
        <w:tc>
          <w:tcPr>
            <w:tcW w:w="2600" w:type="dxa"/>
            <w:tcBorders>
              <w:top w:val="single" w:sz="1" w:space="0" w:color="CCCCCC"/>
              <w:left w:val="single" w:sz="1" w:space="0" w:color="CCCCCC"/>
              <w:bottom w:val="single" w:sz="1" w:space="0" w:color="CCCCCC"/>
              <w:right w:val="single" w:sz="1" w:space="0" w:color="CCCCCC"/>
            </w:tcBorders>
            <w:shd w:val="clear" w:color="auto" w:fill="E3F2FD"/>
          </w:tcPr>
          <w:p w14:paraId="72101FEE" w14:textId="77777777" w:rsidR="00065385" w:rsidRDefault="00000000">
            <w:pPr>
              <w:spacing w:before="60" w:after="40"/>
            </w:pPr>
            <w:r>
              <w:rPr>
                <w:b/>
                <w:bCs/>
                <w:color w:val="1A3A5C"/>
                <w:sz w:val="20"/>
                <w:szCs w:val="20"/>
              </w:rPr>
              <w:t>KMS Encryption for PII Data</w:t>
            </w:r>
          </w:p>
          <w:p w14:paraId="6FA5D575" w14:textId="77777777" w:rsidR="00065385" w:rsidRDefault="00000000">
            <w:pPr>
              <w:spacing w:after="60"/>
            </w:pPr>
            <w:r>
              <w:rPr>
                <w:color w:val="444444"/>
                <w:sz w:val="18"/>
                <w:szCs w:val="18"/>
              </w:rPr>
              <w:t>Per-classification KMS keys for family/address data and Bible API credentials. Separate CMKs for PII vs. payment data vs. spiritual data. Key rotation every 365 days.</w:t>
            </w:r>
          </w:p>
        </w:tc>
        <w:tc>
          <w:tcPr>
            <w:tcW w:w="1200" w:type="dxa"/>
            <w:tcBorders>
              <w:top w:val="single" w:sz="1" w:space="0" w:color="CCCCCC"/>
              <w:left w:val="single" w:sz="1" w:space="0" w:color="CCCCCC"/>
              <w:bottom w:val="single" w:sz="1" w:space="0" w:color="CCCCCC"/>
              <w:right w:val="single" w:sz="1" w:space="0" w:color="CCCCCC"/>
            </w:tcBorders>
            <w:shd w:val="clear" w:color="auto" w:fill="E3F2FD"/>
          </w:tcPr>
          <w:p w14:paraId="47FAEE34" w14:textId="77777777" w:rsidR="00065385" w:rsidRDefault="00000000">
            <w:pPr>
              <w:spacing w:before="60" w:after="60"/>
            </w:pPr>
            <w:r>
              <w:rPr>
                <w:color w:val="222222"/>
                <w:sz w:val="20"/>
                <w:szCs w:val="20"/>
              </w:rPr>
              <w:t>Flows 1,8 (B1,B4)</w:t>
            </w:r>
          </w:p>
        </w:tc>
        <w:tc>
          <w:tcPr>
            <w:tcW w:w="1600" w:type="dxa"/>
            <w:tcBorders>
              <w:top w:val="single" w:sz="1" w:space="0" w:color="CCCCCC"/>
              <w:left w:val="single" w:sz="1" w:space="0" w:color="CCCCCC"/>
              <w:bottom w:val="single" w:sz="1" w:space="0" w:color="CCCCCC"/>
              <w:right w:val="single" w:sz="1" w:space="0" w:color="CCCCCC"/>
            </w:tcBorders>
            <w:shd w:val="clear" w:color="auto" w:fill="E3F2FD"/>
          </w:tcPr>
          <w:p w14:paraId="00910EBF" w14:textId="77777777" w:rsidR="00065385" w:rsidRDefault="00000000">
            <w:pPr>
              <w:spacing w:before="60" w:after="60"/>
            </w:pPr>
            <w:r>
              <w:rPr>
                <w:color w:val="222222"/>
                <w:sz w:val="20"/>
                <w:szCs w:val="20"/>
              </w:rPr>
              <w:t>KMS + Secrets Manager</w:t>
            </w:r>
          </w:p>
        </w:tc>
        <w:tc>
          <w:tcPr>
            <w:tcW w:w="700" w:type="dxa"/>
            <w:tcBorders>
              <w:top w:val="single" w:sz="1" w:space="0" w:color="CCCCCC"/>
              <w:left w:val="single" w:sz="1" w:space="0" w:color="CCCCCC"/>
              <w:bottom w:val="single" w:sz="1" w:space="0" w:color="CCCCCC"/>
              <w:right w:val="single" w:sz="1" w:space="0" w:color="CCCCCC"/>
            </w:tcBorders>
            <w:shd w:val="clear" w:color="auto" w:fill="E3F2FD"/>
          </w:tcPr>
          <w:p w14:paraId="57EF5E4C" w14:textId="77777777" w:rsidR="00065385" w:rsidRDefault="00000000">
            <w:pPr>
              <w:spacing w:before="60" w:after="60"/>
              <w:jc w:val="center"/>
            </w:pPr>
            <w:r>
              <w:rPr>
                <w:color w:val="1B6B20"/>
                <w:sz w:val="20"/>
                <w:szCs w:val="20"/>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E3F2FD"/>
          </w:tcPr>
          <w:p w14:paraId="15016A32" w14:textId="77777777" w:rsidR="00065385" w:rsidRDefault="00000000">
            <w:pPr>
              <w:spacing w:before="60" w:after="60"/>
            </w:pPr>
            <w:r>
              <w:rPr>
                <w:color w:val="222222"/>
                <w:sz w:val="20"/>
                <w:szCs w:val="20"/>
              </w:rPr>
              <w:t xml:space="preserve">P2-6 Secrets </w:t>
            </w:r>
            <w:proofErr w:type="spellStart"/>
            <w:r>
              <w:rPr>
                <w:color w:val="222222"/>
                <w:sz w:val="20"/>
                <w:szCs w:val="20"/>
              </w:rPr>
              <w:t>Mgr</w:t>
            </w:r>
            <w:proofErr w:type="spellEnd"/>
          </w:p>
        </w:tc>
        <w:tc>
          <w:tcPr>
            <w:tcW w:w="860" w:type="dxa"/>
            <w:tcBorders>
              <w:top w:val="single" w:sz="1" w:space="0" w:color="CCCCCC"/>
              <w:left w:val="single" w:sz="1" w:space="0" w:color="CCCCCC"/>
              <w:bottom w:val="single" w:sz="1" w:space="0" w:color="CCCCCC"/>
              <w:right w:val="single" w:sz="1" w:space="0" w:color="CCCCCC"/>
            </w:tcBorders>
            <w:shd w:val="clear" w:color="auto" w:fill="E3F2FD"/>
          </w:tcPr>
          <w:p w14:paraId="7253C445" w14:textId="77777777" w:rsidR="00065385" w:rsidRDefault="00000000">
            <w:pPr>
              <w:spacing w:before="60" w:after="60"/>
              <w:jc w:val="center"/>
            </w:pPr>
            <w:r>
              <w:rPr>
                <w:b/>
                <w:bCs/>
                <w:color w:val="0D47A1"/>
                <w:sz w:val="18"/>
                <w:szCs w:val="18"/>
              </w:rPr>
              <w:t>Phase 3</w:t>
            </w:r>
          </w:p>
        </w:tc>
        <w:tc>
          <w:tcPr>
            <w:tcW w:w="1000" w:type="dxa"/>
            <w:tcBorders>
              <w:top w:val="single" w:sz="1" w:space="0" w:color="F57C00"/>
              <w:left w:val="single" w:sz="1" w:space="0" w:color="F57C00"/>
              <w:bottom w:val="single" w:sz="1" w:space="0" w:color="F57C00"/>
              <w:right w:val="single" w:sz="1" w:space="0" w:color="F57C00"/>
            </w:tcBorders>
            <w:shd w:val="clear" w:color="auto" w:fill="FFF3E0"/>
          </w:tcPr>
          <w:p w14:paraId="129D8F8B" w14:textId="77777777" w:rsidR="00065385" w:rsidRDefault="00000000">
            <w:pPr>
              <w:spacing w:before="60" w:after="60"/>
              <w:jc w:val="center"/>
            </w:pPr>
            <w:r>
              <w:rPr>
                <w:b/>
                <w:bCs/>
                <w:color w:val="E65100"/>
                <w:sz w:val="18"/>
                <w:szCs w:val="18"/>
              </w:rPr>
              <w:t>High</w:t>
            </w:r>
          </w:p>
        </w:tc>
      </w:tr>
      <w:tr w:rsidR="00065385" w14:paraId="0A311E69"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E3F2FD"/>
          </w:tcPr>
          <w:p w14:paraId="12816AD2" w14:textId="77777777" w:rsidR="00065385" w:rsidRDefault="00000000">
            <w:pPr>
              <w:spacing w:before="60" w:after="60"/>
              <w:jc w:val="center"/>
            </w:pPr>
            <w:r>
              <w:rPr>
                <w:b/>
                <w:bCs/>
                <w:color w:val="0D47A1"/>
                <w:sz w:val="20"/>
                <w:szCs w:val="20"/>
              </w:rPr>
              <w:t>P3-6</w:t>
            </w:r>
          </w:p>
        </w:tc>
        <w:tc>
          <w:tcPr>
            <w:tcW w:w="2600" w:type="dxa"/>
            <w:tcBorders>
              <w:top w:val="single" w:sz="1" w:space="0" w:color="CCCCCC"/>
              <w:left w:val="single" w:sz="1" w:space="0" w:color="CCCCCC"/>
              <w:bottom w:val="single" w:sz="1" w:space="0" w:color="CCCCCC"/>
              <w:right w:val="single" w:sz="1" w:space="0" w:color="CCCCCC"/>
            </w:tcBorders>
            <w:shd w:val="clear" w:color="auto" w:fill="E3F2FD"/>
          </w:tcPr>
          <w:p w14:paraId="09EBB782" w14:textId="77777777" w:rsidR="00065385" w:rsidRDefault="00000000">
            <w:pPr>
              <w:spacing w:before="60" w:after="40"/>
            </w:pPr>
            <w:r>
              <w:rPr>
                <w:b/>
                <w:bCs/>
                <w:color w:val="1A3A5C"/>
                <w:sz w:val="20"/>
                <w:szCs w:val="20"/>
              </w:rPr>
              <w:t>AppSync Offline Sync Migration</w:t>
            </w:r>
          </w:p>
          <w:p w14:paraId="32EBB910" w14:textId="77777777" w:rsidR="00065385" w:rsidRDefault="00000000">
            <w:pPr>
              <w:spacing w:after="60"/>
            </w:pPr>
            <w:r>
              <w:rPr>
                <w:color w:val="444444"/>
                <w:sz w:val="18"/>
                <w:szCs w:val="18"/>
              </w:rPr>
              <w:t xml:space="preserve">Replace last-write-wins with AWS AppSync Optimistic Concurrency + Delta Sync. Amplify </w:t>
            </w:r>
            <w:proofErr w:type="spellStart"/>
            <w:r>
              <w:rPr>
                <w:color w:val="444444"/>
                <w:sz w:val="18"/>
                <w:szCs w:val="18"/>
              </w:rPr>
              <w:t>DataStore</w:t>
            </w:r>
            <w:proofErr w:type="spellEnd"/>
            <w:r>
              <w:rPr>
                <w:color w:val="444444"/>
                <w:sz w:val="18"/>
                <w:szCs w:val="18"/>
              </w:rPr>
              <w:t xml:space="preserve"> for automatic offline support. Resolves </w:t>
            </w:r>
            <w:r>
              <w:rPr>
                <w:color w:val="444444"/>
                <w:sz w:val="18"/>
                <w:szCs w:val="18"/>
              </w:rPr>
              <w:lastRenderedPageBreak/>
              <w:t>concurrent lectionary editing conflicts.</w:t>
            </w:r>
          </w:p>
        </w:tc>
        <w:tc>
          <w:tcPr>
            <w:tcW w:w="1200" w:type="dxa"/>
            <w:tcBorders>
              <w:top w:val="single" w:sz="1" w:space="0" w:color="CCCCCC"/>
              <w:left w:val="single" w:sz="1" w:space="0" w:color="CCCCCC"/>
              <w:bottom w:val="single" w:sz="1" w:space="0" w:color="CCCCCC"/>
              <w:right w:val="single" w:sz="1" w:space="0" w:color="CCCCCC"/>
            </w:tcBorders>
            <w:shd w:val="clear" w:color="auto" w:fill="E3F2FD"/>
          </w:tcPr>
          <w:p w14:paraId="1827758E" w14:textId="77777777" w:rsidR="00065385" w:rsidRDefault="00000000">
            <w:pPr>
              <w:spacing w:before="60" w:after="60"/>
            </w:pPr>
            <w:r>
              <w:rPr>
                <w:color w:val="222222"/>
                <w:sz w:val="20"/>
                <w:szCs w:val="20"/>
              </w:rPr>
              <w:lastRenderedPageBreak/>
              <w:t>Flow 8 (B4)</w:t>
            </w:r>
          </w:p>
        </w:tc>
        <w:tc>
          <w:tcPr>
            <w:tcW w:w="1600" w:type="dxa"/>
            <w:tcBorders>
              <w:top w:val="single" w:sz="1" w:space="0" w:color="CCCCCC"/>
              <w:left w:val="single" w:sz="1" w:space="0" w:color="CCCCCC"/>
              <w:bottom w:val="single" w:sz="1" w:space="0" w:color="CCCCCC"/>
              <w:right w:val="single" w:sz="1" w:space="0" w:color="CCCCCC"/>
            </w:tcBorders>
            <w:shd w:val="clear" w:color="auto" w:fill="E3F2FD"/>
          </w:tcPr>
          <w:p w14:paraId="3CD57ACA" w14:textId="77777777" w:rsidR="00065385" w:rsidRDefault="00000000">
            <w:pPr>
              <w:spacing w:before="60" w:after="60"/>
            </w:pPr>
            <w:r>
              <w:rPr>
                <w:color w:val="222222"/>
                <w:sz w:val="20"/>
                <w:szCs w:val="20"/>
              </w:rPr>
              <w:t xml:space="preserve">AWS AppSync + Amplify </w:t>
            </w:r>
            <w:proofErr w:type="spellStart"/>
            <w:r>
              <w:rPr>
                <w:color w:val="222222"/>
                <w:sz w:val="20"/>
                <w:szCs w:val="20"/>
              </w:rPr>
              <w:t>DataStore</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E3F2FD"/>
          </w:tcPr>
          <w:p w14:paraId="64D465AE" w14:textId="77777777" w:rsidR="00065385" w:rsidRDefault="00000000">
            <w:pPr>
              <w:spacing w:before="60" w:after="60"/>
              <w:jc w:val="center"/>
            </w:pPr>
            <w:r>
              <w:rPr>
                <w:color w:val="0D47A1"/>
                <w:sz w:val="20"/>
                <w:szCs w:val="20"/>
              </w:rPr>
              <w:t>8</w:t>
            </w:r>
          </w:p>
        </w:tc>
        <w:tc>
          <w:tcPr>
            <w:tcW w:w="1100" w:type="dxa"/>
            <w:tcBorders>
              <w:top w:val="single" w:sz="1" w:space="0" w:color="CCCCCC"/>
              <w:left w:val="single" w:sz="1" w:space="0" w:color="CCCCCC"/>
              <w:bottom w:val="single" w:sz="1" w:space="0" w:color="CCCCCC"/>
              <w:right w:val="single" w:sz="1" w:space="0" w:color="CCCCCC"/>
            </w:tcBorders>
            <w:shd w:val="clear" w:color="auto" w:fill="E3F2FD"/>
          </w:tcPr>
          <w:p w14:paraId="434DBD4C" w14:textId="77777777" w:rsidR="00065385" w:rsidRDefault="00000000">
            <w:pPr>
              <w:spacing w:before="60" w:after="60"/>
            </w:pPr>
            <w:r>
              <w:rPr>
                <w:color w:val="222222"/>
                <w:sz w:val="20"/>
                <w:szCs w:val="20"/>
              </w:rPr>
              <w:t>Schema design</w:t>
            </w:r>
          </w:p>
        </w:tc>
        <w:tc>
          <w:tcPr>
            <w:tcW w:w="860" w:type="dxa"/>
            <w:tcBorders>
              <w:top w:val="single" w:sz="1" w:space="0" w:color="CCCCCC"/>
              <w:left w:val="single" w:sz="1" w:space="0" w:color="CCCCCC"/>
              <w:bottom w:val="single" w:sz="1" w:space="0" w:color="CCCCCC"/>
              <w:right w:val="single" w:sz="1" w:space="0" w:color="CCCCCC"/>
            </w:tcBorders>
            <w:shd w:val="clear" w:color="auto" w:fill="E3F2FD"/>
          </w:tcPr>
          <w:p w14:paraId="1863D478" w14:textId="77777777" w:rsidR="00065385" w:rsidRDefault="00000000">
            <w:pPr>
              <w:spacing w:before="60" w:after="60"/>
              <w:jc w:val="center"/>
            </w:pPr>
            <w:r>
              <w:rPr>
                <w:b/>
                <w:bCs/>
                <w:color w:val="0D47A1"/>
                <w:sz w:val="18"/>
                <w:szCs w:val="18"/>
              </w:rPr>
              <w:t>Phase 3</w:t>
            </w:r>
          </w:p>
        </w:tc>
        <w:tc>
          <w:tcPr>
            <w:tcW w:w="1000" w:type="dxa"/>
            <w:tcBorders>
              <w:top w:val="single" w:sz="1" w:space="0" w:color="F57C00"/>
              <w:left w:val="single" w:sz="1" w:space="0" w:color="F57C00"/>
              <w:bottom w:val="single" w:sz="1" w:space="0" w:color="F57C00"/>
              <w:right w:val="single" w:sz="1" w:space="0" w:color="F57C00"/>
            </w:tcBorders>
            <w:shd w:val="clear" w:color="auto" w:fill="FFF3E0"/>
          </w:tcPr>
          <w:p w14:paraId="48DABA7D" w14:textId="77777777" w:rsidR="00065385" w:rsidRDefault="00000000">
            <w:pPr>
              <w:spacing w:before="60" w:after="60"/>
              <w:jc w:val="center"/>
            </w:pPr>
            <w:r>
              <w:rPr>
                <w:b/>
                <w:bCs/>
                <w:color w:val="E65100"/>
                <w:sz w:val="18"/>
                <w:szCs w:val="18"/>
              </w:rPr>
              <w:t>High</w:t>
            </w:r>
          </w:p>
        </w:tc>
      </w:tr>
      <w:tr w:rsidR="00065385" w14:paraId="32AF6DA4"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E8E8E8"/>
          </w:tcPr>
          <w:p w14:paraId="1968632F" w14:textId="77777777" w:rsidR="00065385" w:rsidRDefault="00000000">
            <w:pPr>
              <w:spacing w:before="60" w:after="60"/>
              <w:jc w:val="center"/>
            </w:pPr>
            <w:r>
              <w:rPr>
                <w:b/>
                <w:bCs/>
                <w:color w:val="424242"/>
                <w:sz w:val="20"/>
                <w:szCs w:val="20"/>
              </w:rPr>
              <w:t>P3-7</w:t>
            </w:r>
          </w:p>
        </w:tc>
        <w:tc>
          <w:tcPr>
            <w:tcW w:w="2600" w:type="dxa"/>
            <w:tcBorders>
              <w:top w:val="single" w:sz="1" w:space="0" w:color="CCCCCC"/>
              <w:left w:val="single" w:sz="1" w:space="0" w:color="CCCCCC"/>
              <w:bottom w:val="single" w:sz="1" w:space="0" w:color="CCCCCC"/>
              <w:right w:val="single" w:sz="1" w:space="0" w:color="CCCCCC"/>
            </w:tcBorders>
            <w:shd w:val="clear" w:color="auto" w:fill="E8E8E8"/>
          </w:tcPr>
          <w:p w14:paraId="54B1CF06" w14:textId="77777777" w:rsidR="00065385" w:rsidRDefault="00000000">
            <w:pPr>
              <w:spacing w:before="60" w:after="40"/>
            </w:pPr>
            <w:r>
              <w:rPr>
                <w:b/>
                <w:bCs/>
                <w:color w:val="1A3A5C"/>
                <w:sz w:val="20"/>
                <w:szCs w:val="20"/>
              </w:rPr>
              <w:t>Row-Level Security (RLS) Policies</w:t>
            </w:r>
          </w:p>
          <w:p w14:paraId="446007EC" w14:textId="77777777" w:rsidR="00065385" w:rsidRDefault="00000000">
            <w:pPr>
              <w:spacing w:after="60"/>
            </w:pPr>
            <w:r>
              <w:rPr>
                <w:color w:val="444444"/>
                <w:sz w:val="18"/>
                <w:szCs w:val="18"/>
              </w:rPr>
              <w:t xml:space="preserve">PostgreSQL RLS for multi-tenant lectionary isolation and custom lectionary data. Prevents cross-tenant data contamination in </w:t>
            </w:r>
            <w:proofErr w:type="spellStart"/>
            <w:r>
              <w:rPr>
                <w:color w:val="444444"/>
                <w:sz w:val="18"/>
                <w:szCs w:val="18"/>
              </w:rPr>
              <w:t>lectionary_config</w:t>
            </w:r>
            <w:proofErr w:type="spellEnd"/>
            <w:r>
              <w:rPr>
                <w:color w:val="444444"/>
                <w:sz w:val="18"/>
                <w:szCs w:val="18"/>
              </w:rPr>
              <w:t xml:space="preserve"> and </w:t>
            </w:r>
            <w:proofErr w:type="spellStart"/>
            <w:r>
              <w:rPr>
                <w:color w:val="444444"/>
                <w:sz w:val="18"/>
                <w:szCs w:val="18"/>
              </w:rPr>
              <w:t>lectionary_readings</w:t>
            </w:r>
            <w:proofErr w:type="spellEnd"/>
            <w:r>
              <w:rPr>
                <w:color w:val="444444"/>
                <w:sz w:val="18"/>
                <w:szCs w:val="18"/>
              </w:rPr>
              <w:t xml:space="preserve"> tables.</w:t>
            </w:r>
          </w:p>
        </w:tc>
        <w:tc>
          <w:tcPr>
            <w:tcW w:w="1200" w:type="dxa"/>
            <w:tcBorders>
              <w:top w:val="single" w:sz="1" w:space="0" w:color="CCCCCC"/>
              <w:left w:val="single" w:sz="1" w:space="0" w:color="CCCCCC"/>
              <w:bottom w:val="single" w:sz="1" w:space="0" w:color="CCCCCC"/>
              <w:right w:val="single" w:sz="1" w:space="0" w:color="CCCCCC"/>
            </w:tcBorders>
            <w:shd w:val="clear" w:color="auto" w:fill="E8E8E8"/>
          </w:tcPr>
          <w:p w14:paraId="331CD468" w14:textId="77777777" w:rsidR="00065385" w:rsidRDefault="00000000">
            <w:pPr>
              <w:spacing w:before="60" w:after="60"/>
            </w:pPr>
            <w:r>
              <w:rPr>
                <w:color w:val="222222"/>
                <w:sz w:val="20"/>
                <w:szCs w:val="20"/>
              </w:rPr>
              <w:t>Flows 8,1 (B4,B1)</w:t>
            </w:r>
          </w:p>
        </w:tc>
        <w:tc>
          <w:tcPr>
            <w:tcW w:w="1600" w:type="dxa"/>
            <w:tcBorders>
              <w:top w:val="single" w:sz="1" w:space="0" w:color="CCCCCC"/>
              <w:left w:val="single" w:sz="1" w:space="0" w:color="CCCCCC"/>
              <w:bottom w:val="single" w:sz="1" w:space="0" w:color="CCCCCC"/>
              <w:right w:val="single" w:sz="1" w:space="0" w:color="CCCCCC"/>
            </w:tcBorders>
            <w:shd w:val="clear" w:color="auto" w:fill="E8E8E8"/>
          </w:tcPr>
          <w:p w14:paraId="740D744B" w14:textId="77777777" w:rsidR="00065385" w:rsidRDefault="00000000">
            <w:pPr>
              <w:spacing w:before="60" w:after="60"/>
            </w:pPr>
            <w:r>
              <w:rPr>
                <w:color w:val="222222"/>
                <w:sz w:val="20"/>
                <w:szCs w:val="20"/>
              </w:rPr>
              <w:t>PostgreSQL RLS</w:t>
            </w:r>
          </w:p>
        </w:tc>
        <w:tc>
          <w:tcPr>
            <w:tcW w:w="700" w:type="dxa"/>
            <w:tcBorders>
              <w:top w:val="single" w:sz="1" w:space="0" w:color="CCCCCC"/>
              <w:left w:val="single" w:sz="1" w:space="0" w:color="CCCCCC"/>
              <w:bottom w:val="single" w:sz="1" w:space="0" w:color="CCCCCC"/>
              <w:right w:val="single" w:sz="1" w:space="0" w:color="CCCCCC"/>
            </w:tcBorders>
            <w:shd w:val="clear" w:color="auto" w:fill="E8E8E8"/>
          </w:tcPr>
          <w:p w14:paraId="43334B45" w14:textId="77777777" w:rsidR="00065385" w:rsidRDefault="00000000">
            <w:pPr>
              <w:spacing w:before="60" w:after="60"/>
              <w:jc w:val="center"/>
            </w:pPr>
            <w:r>
              <w:rPr>
                <w:color w:val="1B6B20"/>
                <w:sz w:val="20"/>
                <w:szCs w:val="20"/>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E8E8E8"/>
          </w:tcPr>
          <w:p w14:paraId="21DB70CF" w14:textId="77777777" w:rsidR="00065385" w:rsidRDefault="00000000">
            <w:pPr>
              <w:spacing w:before="60" w:after="60"/>
            </w:pPr>
            <w:r>
              <w:rPr>
                <w:color w:val="222222"/>
                <w:sz w:val="20"/>
                <w:szCs w:val="20"/>
              </w:rPr>
              <w:t>P3-5 KMS</w:t>
            </w:r>
          </w:p>
        </w:tc>
        <w:tc>
          <w:tcPr>
            <w:tcW w:w="860" w:type="dxa"/>
            <w:tcBorders>
              <w:top w:val="single" w:sz="1" w:space="0" w:color="CCCCCC"/>
              <w:left w:val="single" w:sz="1" w:space="0" w:color="CCCCCC"/>
              <w:bottom w:val="single" w:sz="1" w:space="0" w:color="CCCCCC"/>
              <w:right w:val="single" w:sz="1" w:space="0" w:color="CCCCCC"/>
            </w:tcBorders>
            <w:shd w:val="clear" w:color="auto" w:fill="E3F2FD"/>
          </w:tcPr>
          <w:p w14:paraId="7A836766" w14:textId="77777777" w:rsidR="00065385" w:rsidRDefault="00000000">
            <w:pPr>
              <w:spacing w:before="60" w:after="60"/>
              <w:jc w:val="center"/>
            </w:pPr>
            <w:r>
              <w:rPr>
                <w:b/>
                <w:bCs/>
                <w:color w:val="0D47A1"/>
                <w:sz w:val="18"/>
                <w:szCs w:val="18"/>
              </w:rPr>
              <w:t>Phase 3</w:t>
            </w:r>
          </w:p>
        </w:tc>
        <w:tc>
          <w:tcPr>
            <w:tcW w:w="1000" w:type="dxa"/>
            <w:tcBorders>
              <w:top w:val="single" w:sz="1" w:space="0" w:color="1976D2"/>
              <w:left w:val="single" w:sz="1" w:space="0" w:color="1976D2"/>
              <w:bottom w:val="single" w:sz="1" w:space="0" w:color="1976D2"/>
              <w:right w:val="single" w:sz="1" w:space="0" w:color="1976D2"/>
            </w:tcBorders>
            <w:shd w:val="clear" w:color="auto" w:fill="E3F2FD"/>
          </w:tcPr>
          <w:p w14:paraId="1E22A8B8" w14:textId="77777777" w:rsidR="00065385" w:rsidRDefault="00000000">
            <w:pPr>
              <w:spacing w:before="60" w:after="60"/>
              <w:jc w:val="center"/>
            </w:pPr>
            <w:r>
              <w:rPr>
                <w:b/>
                <w:bCs/>
                <w:color w:val="0D47A1"/>
                <w:sz w:val="18"/>
                <w:szCs w:val="18"/>
              </w:rPr>
              <w:t>Medium</w:t>
            </w:r>
          </w:p>
        </w:tc>
      </w:tr>
    </w:tbl>
    <w:p w14:paraId="0F0DFB68" w14:textId="77777777" w:rsidR="00065385" w:rsidRDefault="00065385">
      <w:pPr>
        <w:spacing w:after="80"/>
      </w:pPr>
    </w:p>
    <w:p w14:paraId="26727B8E" w14:textId="77777777" w:rsidR="00065385" w:rsidRDefault="00000000">
      <w:r>
        <w:br w:type="page"/>
      </w:r>
    </w:p>
    <w:p w14:paraId="10FAC7F6" w14:textId="77777777" w:rsidR="00065385" w:rsidRDefault="00000000">
      <w:pPr>
        <w:pStyle w:val="Heading1"/>
      </w:pPr>
      <w:r>
        <w:lastRenderedPageBreak/>
        <w:t>7. Phase 4: Optimization &amp; Observability (Weeks 17–20, ~30 Engineering Days)</w:t>
      </w:r>
    </w:p>
    <w:p w14:paraId="7FD5E5E1" w14:textId="77777777" w:rsidR="00065385" w:rsidRDefault="00000000">
      <w:pPr>
        <w:pStyle w:val="BodyText"/>
      </w:pPr>
      <w:r>
        <w:t>Phase 4 delivers cost optimizations, performance improvements, and observability enhancements. These items have clear financial ROI and reduced risk profiles, making them suitable for the final sprint once the critical and architectural phases are complete.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
        <w:gridCol w:w="2800"/>
        <w:gridCol w:w="1200"/>
        <w:gridCol w:w="1500"/>
        <w:gridCol w:w="700"/>
        <w:gridCol w:w="1176"/>
        <w:gridCol w:w="800"/>
        <w:gridCol w:w="1000"/>
      </w:tblGrid>
      <w:tr w:rsidR="00065385" w14:paraId="4C08CC38" w14:textId="77777777">
        <w:tblPrEx>
          <w:tblCellMar>
            <w:top w:w="0" w:type="dxa"/>
            <w:bottom w:w="0" w:type="dxa"/>
          </w:tblCellMar>
        </w:tblPrEx>
        <w:trPr>
          <w:tblHeader/>
        </w:trPr>
        <w:tc>
          <w:tcPr>
            <w:tcW w:w="3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4BE0EDCF" w14:textId="77777777" w:rsidR="00065385" w:rsidRDefault="00000000">
            <w:pPr>
              <w:spacing w:before="80" w:after="80"/>
              <w:jc w:val="center"/>
            </w:pPr>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0F100ED2" w14:textId="77777777" w:rsidR="00065385" w:rsidRDefault="00000000">
            <w:pPr>
              <w:spacing w:before="80" w:after="80"/>
              <w:jc w:val="center"/>
            </w:pPr>
            <w:r>
              <w:rPr>
                <w:b/>
                <w:bCs/>
                <w:color w:val="FFFFFF"/>
                <w:sz w:val="20"/>
                <w:szCs w:val="20"/>
              </w:rPr>
              <w:t>Item &amp; 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761541FD" w14:textId="77777777" w:rsidR="00065385" w:rsidRDefault="00000000">
            <w:pPr>
              <w:spacing w:before="80" w:after="80"/>
              <w:jc w:val="center"/>
            </w:pPr>
            <w:r>
              <w:rPr>
                <w:b/>
                <w:bCs/>
                <w:color w:val="FFFFFF"/>
                <w:sz w:val="20"/>
                <w:szCs w:val="20"/>
              </w:rPr>
              <w:t>Flow(s)</w:t>
            </w:r>
          </w:p>
        </w:tc>
        <w:tc>
          <w:tcPr>
            <w:tcW w:w="15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28916D7D" w14:textId="77777777" w:rsidR="00065385" w:rsidRDefault="00000000">
            <w:pPr>
              <w:spacing w:before="80" w:after="80"/>
              <w:jc w:val="center"/>
            </w:pPr>
            <w:r>
              <w:rPr>
                <w:b/>
                <w:bCs/>
                <w:color w:val="FFFFFF"/>
                <w:sz w:val="20"/>
                <w:szCs w:val="20"/>
              </w:rPr>
              <w:t>AWS Service</w:t>
            </w:r>
          </w:p>
        </w:tc>
        <w:tc>
          <w:tcPr>
            <w:tcW w:w="7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6E222182" w14:textId="77777777" w:rsidR="00065385" w:rsidRDefault="00000000">
            <w:pPr>
              <w:spacing w:before="80" w:after="80"/>
              <w:jc w:val="center"/>
            </w:pPr>
            <w:r>
              <w:rPr>
                <w:b/>
                <w:bCs/>
                <w:color w:val="FFFFFF"/>
                <w:sz w:val="20"/>
                <w:szCs w:val="20"/>
              </w:rPr>
              <w:t>Days</w:t>
            </w:r>
          </w:p>
        </w:tc>
        <w:tc>
          <w:tcPr>
            <w:tcW w:w="106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2E6C74E9" w14:textId="77777777" w:rsidR="00065385" w:rsidRDefault="00000000">
            <w:pPr>
              <w:spacing w:before="80" w:after="80"/>
              <w:jc w:val="center"/>
            </w:pPr>
            <w:r>
              <w:rPr>
                <w:b/>
                <w:bCs/>
                <w:color w:val="FFFFFF"/>
                <w:sz w:val="20"/>
                <w:szCs w:val="20"/>
              </w:rPr>
              <w:t>Cost Impact</w:t>
            </w:r>
          </w:p>
        </w:tc>
        <w:tc>
          <w:tcPr>
            <w:tcW w:w="8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11CDCBB7" w14:textId="77777777" w:rsidR="00065385" w:rsidRDefault="00000000">
            <w:pPr>
              <w:spacing w:before="80" w:after="80"/>
              <w:jc w:val="center"/>
            </w:pPr>
            <w:r>
              <w:rPr>
                <w:b/>
                <w:bCs/>
                <w:color w:val="FFFFFF"/>
                <w:sz w:val="20"/>
                <w:szCs w:val="20"/>
              </w:rPr>
              <w:t>Phase</w:t>
            </w:r>
          </w:p>
        </w:tc>
        <w:tc>
          <w:tcPr>
            <w:tcW w:w="10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1F0CE062" w14:textId="77777777" w:rsidR="00065385" w:rsidRDefault="00000000">
            <w:pPr>
              <w:spacing w:before="80" w:after="80"/>
              <w:jc w:val="center"/>
            </w:pPr>
            <w:r>
              <w:rPr>
                <w:b/>
                <w:bCs/>
                <w:color w:val="FFFFFF"/>
                <w:sz w:val="20"/>
                <w:szCs w:val="20"/>
              </w:rPr>
              <w:t>Priority</w:t>
            </w:r>
          </w:p>
        </w:tc>
      </w:tr>
      <w:tr w:rsidR="00065385" w14:paraId="7425F7B2"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3E5F5"/>
          </w:tcPr>
          <w:p w14:paraId="088F582A" w14:textId="77777777" w:rsidR="00065385" w:rsidRDefault="00000000">
            <w:pPr>
              <w:spacing w:before="60" w:after="60"/>
              <w:jc w:val="center"/>
            </w:pPr>
            <w:r>
              <w:rPr>
                <w:b/>
                <w:bCs/>
                <w:color w:val="6A1B9A"/>
                <w:sz w:val="20"/>
                <w:szCs w:val="20"/>
              </w:rPr>
              <w:t>P4-1</w:t>
            </w:r>
          </w:p>
        </w:tc>
        <w:tc>
          <w:tcPr>
            <w:tcW w:w="2800" w:type="dxa"/>
            <w:tcBorders>
              <w:top w:val="single" w:sz="1" w:space="0" w:color="CCCCCC"/>
              <w:left w:val="single" w:sz="1" w:space="0" w:color="CCCCCC"/>
              <w:bottom w:val="single" w:sz="1" w:space="0" w:color="CCCCCC"/>
              <w:right w:val="single" w:sz="1" w:space="0" w:color="CCCCCC"/>
            </w:tcBorders>
            <w:shd w:val="clear" w:color="auto" w:fill="F3E5F5"/>
          </w:tcPr>
          <w:p w14:paraId="7E35F23C" w14:textId="77777777" w:rsidR="00065385" w:rsidRDefault="00000000">
            <w:pPr>
              <w:spacing w:before="60" w:after="40"/>
            </w:pPr>
            <w:r>
              <w:rPr>
                <w:b/>
                <w:bCs/>
                <w:color w:val="1A3A5C"/>
                <w:sz w:val="20"/>
                <w:szCs w:val="20"/>
              </w:rPr>
              <w:t>HTTP API Migration (from REST API)</w:t>
            </w:r>
          </w:p>
          <w:p w14:paraId="769AE3BA" w14:textId="77777777" w:rsidR="00065385" w:rsidRDefault="00000000">
            <w:pPr>
              <w:spacing w:after="60"/>
            </w:pPr>
            <w:r>
              <w:rPr>
                <w:color w:val="444444"/>
                <w:sz w:val="18"/>
                <w:szCs w:val="18"/>
              </w:rPr>
              <w:t>~70% API cost reduction. HTTP API v2 supports JWT authorizers natively, WebSocket, and lower latency. Migration requires updating route integrations and authorization logic.</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Pr>
          <w:p w14:paraId="2F1F410B" w14:textId="77777777" w:rsidR="00065385" w:rsidRDefault="00000000">
            <w:pPr>
              <w:spacing w:before="60" w:after="60"/>
            </w:pPr>
            <w:r>
              <w:rPr>
                <w:color w:val="222222"/>
                <w:sz w:val="20"/>
                <w:szCs w:val="20"/>
              </w:rPr>
              <w:t>All (B1)</w:t>
            </w:r>
          </w:p>
        </w:tc>
        <w:tc>
          <w:tcPr>
            <w:tcW w:w="1500" w:type="dxa"/>
            <w:tcBorders>
              <w:top w:val="single" w:sz="1" w:space="0" w:color="CCCCCC"/>
              <w:left w:val="single" w:sz="1" w:space="0" w:color="CCCCCC"/>
              <w:bottom w:val="single" w:sz="1" w:space="0" w:color="CCCCCC"/>
              <w:right w:val="single" w:sz="1" w:space="0" w:color="CCCCCC"/>
            </w:tcBorders>
            <w:shd w:val="clear" w:color="auto" w:fill="F3E5F5"/>
          </w:tcPr>
          <w:p w14:paraId="5D0F212E" w14:textId="77777777" w:rsidR="00065385" w:rsidRDefault="00000000">
            <w:pPr>
              <w:spacing w:before="60" w:after="60"/>
            </w:pPr>
            <w:r>
              <w:rPr>
                <w:color w:val="222222"/>
                <w:sz w:val="20"/>
                <w:szCs w:val="20"/>
              </w:rPr>
              <w:t>API Gateway HTTP API</w:t>
            </w:r>
          </w:p>
        </w:tc>
        <w:tc>
          <w:tcPr>
            <w:tcW w:w="700" w:type="dxa"/>
            <w:tcBorders>
              <w:top w:val="single" w:sz="1" w:space="0" w:color="CCCCCC"/>
              <w:left w:val="single" w:sz="1" w:space="0" w:color="CCCCCC"/>
              <w:bottom w:val="single" w:sz="1" w:space="0" w:color="CCCCCC"/>
              <w:right w:val="single" w:sz="1" w:space="0" w:color="CCCCCC"/>
            </w:tcBorders>
            <w:shd w:val="clear" w:color="auto" w:fill="F3E5F5"/>
          </w:tcPr>
          <w:p w14:paraId="2878C7EA" w14:textId="77777777" w:rsidR="00065385" w:rsidRDefault="00000000">
            <w:pPr>
              <w:spacing w:before="60" w:after="60"/>
              <w:jc w:val="center"/>
            </w:pPr>
            <w:r>
              <w:rPr>
                <w:color w:val="1B6B20"/>
                <w:sz w:val="20"/>
                <w:szCs w:val="20"/>
              </w:rPr>
              <w:t>3</w:t>
            </w:r>
          </w:p>
        </w:tc>
        <w:tc>
          <w:tcPr>
            <w:tcW w:w="1060" w:type="dxa"/>
            <w:tcBorders>
              <w:top w:val="single" w:sz="1" w:space="0" w:color="CCCCCC"/>
              <w:left w:val="single" w:sz="1" w:space="0" w:color="CCCCCC"/>
              <w:bottom w:val="single" w:sz="1" w:space="0" w:color="CCCCCC"/>
              <w:right w:val="single" w:sz="1" w:space="0" w:color="CCCCCC"/>
            </w:tcBorders>
            <w:shd w:val="clear" w:color="auto" w:fill="F3E5F5"/>
          </w:tcPr>
          <w:p w14:paraId="3C9A2C8E" w14:textId="77777777" w:rsidR="00065385" w:rsidRDefault="00000000">
            <w:pPr>
              <w:spacing w:before="60" w:after="60"/>
            </w:pPr>
            <w:r>
              <w:rPr>
                <w:color w:val="1B6B20"/>
                <w:sz w:val="20"/>
                <w:szCs w:val="20"/>
              </w:rPr>
              <w:t>-70% API cost</w:t>
            </w:r>
          </w:p>
        </w:tc>
        <w:tc>
          <w:tcPr>
            <w:tcW w:w="800" w:type="dxa"/>
            <w:tcBorders>
              <w:top w:val="single" w:sz="1" w:space="0" w:color="CCCCCC"/>
              <w:left w:val="single" w:sz="1" w:space="0" w:color="CCCCCC"/>
              <w:bottom w:val="single" w:sz="1" w:space="0" w:color="CCCCCC"/>
              <w:right w:val="single" w:sz="1" w:space="0" w:color="CCCCCC"/>
            </w:tcBorders>
            <w:shd w:val="clear" w:color="auto" w:fill="F3E5F5"/>
          </w:tcPr>
          <w:p w14:paraId="01AC278B" w14:textId="77777777" w:rsidR="00065385" w:rsidRDefault="00000000">
            <w:pPr>
              <w:spacing w:before="60" w:after="60"/>
              <w:jc w:val="center"/>
            </w:pPr>
            <w:r>
              <w:rPr>
                <w:b/>
                <w:bCs/>
                <w:color w:val="6A1B9A"/>
                <w:sz w:val="18"/>
                <w:szCs w:val="18"/>
              </w:rPr>
              <w:t>Phase 4</w:t>
            </w:r>
          </w:p>
        </w:tc>
        <w:tc>
          <w:tcPr>
            <w:tcW w:w="1000" w:type="dxa"/>
            <w:tcBorders>
              <w:top w:val="single" w:sz="1" w:space="0" w:color="1976D2"/>
              <w:left w:val="single" w:sz="1" w:space="0" w:color="1976D2"/>
              <w:bottom w:val="single" w:sz="1" w:space="0" w:color="1976D2"/>
              <w:right w:val="single" w:sz="1" w:space="0" w:color="1976D2"/>
            </w:tcBorders>
            <w:shd w:val="clear" w:color="auto" w:fill="E3F2FD"/>
          </w:tcPr>
          <w:p w14:paraId="4475BED0" w14:textId="77777777" w:rsidR="00065385" w:rsidRDefault="00000000">
            <w:pPr>
              <w:spacing w:before="60" w:after="60"/>
              <w:jc w:val="center"/>
            </w:pPr>
            <w:r>
              <w:rPr>
                <w:b/>
                <w:bCs/>
                <w:color w:val="0D47A1"/>
                <w:sz w:val="18"/>
                <w:szCs w:val="18"/>
              </w:rPr>
              <w:t>Medium</w:t>
            </w:r>
          </w:p>
        </w:tc>
      </w:tr>
      <w:tr w:rsidR="00065385" w14:paraId="091E2F58"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3E5F5"/>
          </w:tcPr>
          <w:p w14:paraId="6F9C591A" w14:textId="77777777" w:rsidR="00065385" w:rsidRDefault="00000000">
            <w:pPr>
              <w:spacing w:before="60" w:after="60"/>
              <w:jc w:val="center"/>
            </w:pPr>
            <w:r>
              <w:rPr>
                <w:b/>
                <w:bCs/>
                <w:color w:val="6A1B9A"/>
                <w:sz w:val="20"/>
                <w:szCs w:val="20"/>
              </w:rPr>
              <w:t>P4-2</w:t>
            </w:r>
          </w:p>
        </w:tc>
        <w:tc>
          <w:tcPr>
            <w:tcW w:w="2800" w:type="dxa"/>
            <w:tcBorders>
              <w:top w:val="single" w:sz="1" w:space="0" w:color="CCCCCC"/>
              <w:left w:val="single" w:sz="1" w:space="0" w:color="CCCCCC"/>
              <w:bottom w:val="single" w:sz="1" w:space="0" w:color="CCCCCC"/>
              <w:right w:val="single" w:sz="1" w:space="0" w:color="CCCCCC"/>
            </w:tcBorders>
            <w:shd w:val="clear" w:color="auto" w:fill="F3E5F5"/>
          </w:tcPr>
          <w:p w14:paraId="5C133ACC" w14:textId="77777777" w:rsidR="00065385" w:rsidRDefault="00000000">
            <w:pPr>
              <w:spacing w:before="60" w:after="40"/>
            </w:pPr>
            <w:r>
              <w:rPr>
                <w:b/>
                <w:bCs/>
                <w:color w:val="1A3A5C"/>
                <w:sz w:val="20"/>
                <w:szCs w:val="20"/>
              </w:rPr>
              <w:t>Graviton2 (arm64) Lambda Migration</w:t>
            </w:r>
          </w:p>
          <w:p w14:paraId="68C383CA" w14:textId="77777777" w:rsidR="00065385" w:rsidRDefault="00000000">
            <w:pPr>
              <w:spacing w:after="60"/>
            </w:pPr>
            <w:r>
              <w:rPr>
                <w:color w:val="444444"/>
                <w:sz w:val="18"/>
                <w:szCs w:val="18"/>
              </w:rPr>
              <w:t>~20% cost/performance improvement across all Lambda functions. Use AWS Compute Optimizer to identify candidate functions. Right-size memory per function.</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Pr>
          <w:p w14:paraId="2FA3DADD" w14:textId="77777777" w:rsidR="00065385" w:rsidRDefault="00000000">
            <w:pPr>
              <w:spacing w:before="60" w:after="60"/>
            </w:pPr>
            <w:r>
              <w:rPr>
                <w:color w:val="222222"/>
                <w:sz w:val="20"/>
                <w:szCs w:val="20"/>
              </w:rPr>
              <w:t>All (B3,B4)</w:t>
            </w:r>
          </w:p>
        </w:tc>
        <w:tc>
          <w:tcPr>
            <w:tcW w:w="1500" w:type="dxa"/>
            <w:tcBorders>
              <w:top w:val="single" w:sz="1" w:space="0" w:color="CCCCCC"/>
              <w:left w:val="single" w:sz="1" w:space="0" w:color="CCCCCC"/>
              <w:bottom w:val="single" w:sz="1" w:space="0" w:color="CCCCCC"/>
              <w:right w:val="single" w:sz="1" w:space="0" w:color="CCCCCC"/>
            </w:tcBorders>
            <w:shd w:val="clear" w:color="auto" w:fill="F3E5F5"/>
          </w:tcPr>
          <w:p w14:paraId="3C101B24" w14:textId="77777777" w:rsidR="00065385" w:rsidRDefault="00000000">
            <w:pPr>
              <w:spacing w:before="60" w:after="60"/>
            </w:pPr>
            <w:r>
              <w:rPr>
                <w:color w:val="222222"/>
                <w:sz w:val="20"/>
                <w:szCs w:val="20"/>
              </w:rPr>
              <w:t>Lambda arm64 + Compute Optimizer</w:t>
            </w:r>
          </w:p>
        </w:tc>
        <w:tc>
          <w:tcPr>
            <w:tcW w:w="700" w:type="dxa"/>
            <w:tcBorders>
              <w:top w:val="single" w:sz="1" w:space="0" w:color="CCCCCC"/>
              <w:left w:val="single" w:sz="1" w:space="0" w:color="CCCCCC"/>
              <w:bottom w:val="single" w:sz="1" w:space="0" w:color="CCCCCC"/>
              <w:right w:val="single" w:sz="1" w:space="0" w:color="CCCCCC"/>
            </w:tcBorders>
            <w:shd w:val="clear" w:color="auto" w:fill="F3E5F5"/>
          </w:tcPr>
          <w:p w14:paraId="50EDF929" w14:textId="77777777" w:rsidR="00065385" w:rsidRDefault="00000000">
            <w:pPr>
              <w:spacing w:before="60" w:after="60"/>
              <w:jc w:val="center"/>
            </w:pPr>
            <w:r>
              <w:rPr>
                <w:color w:val="1B6B20"/>
                <w:sz w:val="20"/>
                <w:szCs w:val="20"/>
              </w:rPr>
              <w:t>3</w:t>
            </w:r>
          </w:p>
        </w:tc>
        <w:tc>
          <w:tcPr>
            <w:tcW w:w="1060" w:type="dxa"/>
            <w:tcBorders>
              <w:top w:val="single" w:sz="1" w:space="0" w:color="CCCCCC"/>
              <w:left w:val="single" w:sz="1" w:space="0" w:color="CCCCCC"/>
              <w:bottom w:val="single" w:sz="1" w:space="0" w:color="CCCCCC"/>
              <w:right w:val="single" w:sz="1" w:space="0" w:color="CCCCCC"/>
            </w:tcBorders>
            <w:shd w:val="clear" w:color="auto" w:fill="F3E5F5"/>
          </w:tcPr>
          <w:p w14:paraId="547C85DE" w14:textId="77777777" w:rsidR="00065385" w:rsidRDefault="00000000">
            <w:pPr>
              <w:spacing w:before="60" w:after="60"/>
            </w:pPr>
            <w:r>
              <w:rPr>
                <w:color w:val="1B6B20"/>
                <w:sz w:val="20"/>
                <w:szCs w:val="20"/>
              </w:rPr>
              <w:t>-20% Lambda cost</w:t>
            </w:r>
          </w:p>
        </w:tc>
        <w:tc>
          <w:tcPr>
            <w:tcW w:w="800" w:type="dxa"/>
            <w:tcBorders>
              <w:top w:val="single" w:sz="1" w:space="0" w:color="CCCCCC"/>
              <w:left w:val="single" w:sz="1" w:space="0" w:color="CCCCCC"/>
              <w:bottom w:val="single" w:sz="1" w:space="0" w:color="CCCCCC"/>
              <w:right w:val="single" w:sz="1" w:space="0" w:color="CCCCCC"/>
            </w:tcBorders>
            <w:shd w:val="clear" w:color="auto" w:fill="F3E5F5"/>
          </w:tcPr>
          <w:p w14:paraId="482865AC" w14:textId="77777777" w:rsidR="00065385" w:rsidRDefault="00000000">
            <w:pPr>
              <w:spacing w:before="60" w:after="60"/>
              <w:jc w:val="center"/>
            </w:pPr>
            <w:r>
              <w:rPr>
                <w:b/>
                <w:bCs/>
                <w:color w:val="6A1B9A"/>
                <w:sz w:val="18"/>
                <w:szCs w:val="18"/>
              </w:rPr>
              <w:t>Phase 4</w:t>
            </w:r>
          </w:p>
        </w:tc>
        <w:tc>
          <w:tcPr>
            <w:tcW w:w="1000" w:type="dxa"/>
            <w:tcBorders>
              <w:top w:val="single" w:sz="1" w:space="0" w:color="1976D2"/>
              <w:left w:val="single" w:sz="1" w:space="0" w:color="1976D2"/>
              <w:bottom w:val="single" w:sz="1" w:space="0" w:color="1976D2"/>
              <w:right w:val="single" w:sz="1" w:space="0" w:color="1976D2"/>
            </w:tcBorders>
            <w:shd w:val="clear" w:color="auto" w:fill="E3F2FD"/>
          </w:tcPr>
          <w:p w14:paraId="50D15106" w14:textId="77777777" w:rsidR="00065385" w:rsidRDefault="00000000">
            <w:pPr>
              <w:spacing w:before="60" w:after="60"/>
              <w:jc w:val="center"/>
            </w:pPr>
            <w:r>
              <w:rPr>
                <w:b/>
                <w:bCs/>
                <w:color w:val="0D47A1"/>
                <w:sz w:val="18"/>
                <w:szCs w:val="18"/>
              </w:rPr>
              <w:t>Medium</w:t>
            </w:r>
          </w:p>
        </w:tc>
      </w:tr>
      <w:tr w:rsidR="00065385" w14:paraId="4BEF4814"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3E5F5"/>
          </w:tcPr>
          <w:p w14:paraId="660B067A" w14:textId="77777777" w:rsidR="00065385" w:rsidRDefault="00000000">
            <w:pPr>
              <w:spacing w:before="60" w:after="60"/>
              <w:jc w:val="center"/>
            </w:pPr>
            <w:r>
              <w:rPr>
                <w:b/>
                <w:bCs/>
                <w:color w:val="6A1B9A"/>
                <w:sz w:val="20"/>
                <w:szCs w:val="20"/>
              </w:rPr>
              <w:t>P4-3</w:t>
            </w:r>
          </w:p>
        </w:tc>
        <w:tc>
          <w:tcPr>
            <w:tcW w:w="2800" w:type="dxa"/>
            <w:tcBorders>
              <w:top w:val="single" w:sz="1" w:space="0" w:color="CCCCCC"/>
              <w:left w:val="single" w:sz="1" w:space="0" w:color="CCCCCC"/>
              <w:bottom w:val="single" w:sz="1" w:space="0" w:color="CCCCCC"/>
              <w:right w:val="single" w:sz="1" w:space="0" w:color="CCCCCC"/>
            </w:tcBorders>
            <w:shd w:val="clear" w:color="auto" w:fill="F3E5F5"/>
          </w:tcPr>
          <w:p w14:paraId="50046969" w14:textId="77777777" w:rsidR="00065385" w:rsidRDefault="00000000">
            <w:pPr>
              <w:spacing w:before="60" w:after="40"/>
            </w:pPr>
            <w:r>
              <w:rPr>
                <w:b/>
                <w:bCs/>
                <w:color w:val="1A3A5C"/>
                <w:sz w:val="20"/>
                <w:szCs w:val="20"/>
              </w:rPr>
              <w:t>Redis Cache-Aside Pattern</w:t>
            </w:r>
          </w:p>
          <w:p w14:paraId="544CBAFC" w14:textId="77777777" w:rsidR="00065385" w:rsidRDefault="00000000">
            <w:pPr>
              <w:spacing w:after="60"/>
            </w:pPr>
            <w:r>
              <w:rPr>
                <w:color w:val="444444"/>
                <w:sz w:val="18"/>
                <w:szCs w:val="18"/>
              </w:rPr>
              <w:t xml:space="preserve">30-60s TTLs for event search. 5-15 min for popular events. 24h for scripture text. </w:t>
            </w:r>
            <w:proofErr w:type="spellStart"/>
            <w:r>
              <w:rPr>
                <w:color w:val="444444"/>
                <w:sz w:val="18"/>
                <w:szCs w:val="18"/>
              </w:rPr>
              <w:t>ElastiCache</w:t>
            </w:r>
            <w:proofErr w:type="spellEnd"/>
            <w:r>
              <w:rPr>
                <w:color w:val="444444"/>
                <w:sz w:val="18"/>
                <w:szCs w:val="18"/>
              </w:rPr>
              <w:t xml:space="preserve"> Serverless with IAM auth. Replace KEYS with SCAN. Sub-</w:t>
            </w:r>
            <w:proofErr w:type="spellStart"/>
            <w:r>
              <w:rPr>
                <w:color w:val="444444"/>
                <w:sz w:val="18"/>
                <w:szCs w:val="18"/>
              </w:rPr>
              <w:t>ms</w:t>
            </w:r>
            <w:proofErr w:type="spellEnd"/>
            <w:r>
              <w:rPr>
                <w:color w:val="444444"/>
                <w:sz w:val="18"/>
                <w:szCs w:val="18"/>
              </w:rPr>
              <w:t xml:space="preserve"> response for cached hits.</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Pr>
          <w:p w14:paraId="1EAE2739" w14:textId="77777777" w:rsidR="00065385" w:rsidRDefault="00000000">
            <w:pPr>
              <w:spacing w:before="60" w:after="60"/>
            </w:pPr>
            <w:r>
              <w:rPr>
                <w:color w:val="222222"/>
                <w:sz w:val="20"/>
                <w:szCs w:val="20"/>
              </w:rPr>
              <w:t>Flows 2,8 (B2,B4)</w:t>
            </w:r>
          </w:p>
        </w:tc>
        <w:tc>
          <w:tcPr>
            <w:tcW w:w="1500" w:type="dxa"/>
            <w:tcBorders>
              <w:top w:val="single" w:sz="1" w:space="0" w:color="CCCCCC"/>
              <w:left w:val="single" w:sz="1" w:space="0" w:color="CCCCCC"/>
              <w:bottom w:val="single" w:sz="1" w:space="0" w:color="CCCCCC"/>
              <w:right w:val="single" w:sz="1" w:space="0" w:color="CCCCCC"/>
            </w:tcBorders>
            <w:shd w:val="clear" w:color="auto" w:fill="F3E5F5"/>
          </w:tcPr>
          <w:p w14:paraId="1A2368BC" w14:textId="77777777" w:rsidR="00065385" w:rsidRDefault="00000000">
            <w:pPr>
              <w:spacing w:before="60" w:after="60"/>
            </w:pPr>
            <w:proofErr w:type="spellStart"/>
            <w:r>
              <w:rPr>
                <w:color w:val="222222"/>
                <w:sz w:val="20"/>
                <w:szCs w:val="20"/>
              </w:rPr>
              <w:t>ElastiCache</w:t>
            </w:r>
            <w:proofErr w:type="spellEnd"/>
            <w:r>
              <w:rPr>
                <w:color w:val="222222"/>
                <w:sz w:val="20"/>
                <w:szCs w:val="20"/>
              </w:rPr>
              <w:t xml:space="preserve"> Serverless</w:t>
            </w:r>
          </w:p>
        </w:tc>
        <w:tc>
          <w:tcPr>
            <w:tcW w:w="700" w:type="dxa"/>
            <w:tcBorders>
              <w:top w:val="single" w:sz="1" w:space="0" w:color="CCCCCC"/>
              <w:left w:val="single" w:sz="1" w:space="0" w:color="CCCCCC"/>
              <w:bottom w:val="single" w:sz="1" w:space="0" w:color="CCCCCC"/>
              <w:right w:val="single" w:sz="1" w:space="0" w:color="CCCCCC"/>
            </w:tcBorders>
            <w:shd w:val="clear" w:color="auto" w:fill="F3E5F5"/>
          </w:tcPr>
          <w:p w14:paraId="5B75C285" w14:textId="77777777" w:rsidR="00065385" w:rsidRDefault="00000000">
            <w:pPr>
              <w:spacing w:before="60" w:after="60"/>
              <w:jc w:val="center"/>
            </w:pPr>
            <w:r>
              <w:rPr>
                <w:color w:val="0D47A1"/>
                <w:sz w:val="20"/>
                <w:szCs w:val="20"/>
              </w:rPr>
              <w:t>4</w:t>
            </w:r>
          </w:p>
        </w:tc>
        <w:tc>
          <w:tcPr>
            <w:tcW w:w="1060" w:type="dxa"/>
            <w:tcBorders>
              <w:top w:val="single" w:sz="1" w:space="0" w:color="CCCCCC"/>
              <w:left w:val="single" w:sz="1" w:space="0" w:color="CCCCCC"/>
              <w:bottom w:val="single" w:sz="1" w:space="0" w:color="CCCCCC"/>
              <w:right w:val="single" w:sz="1" w:space="0" w:color="CCCCCC"/>
            </w:tcBorders>
            <w:shd w:val="clear" w:color="auto" w:fill="F3E5F5"/>
          </w:tcPr>
          <w:p w14:paraId="4FB45A6E" w14:textId="77777777" w:rsidR="00065385" w:rsidRDefault="00000000">
            <w:pPr>
              <w:spacing w:before="60" w:after="60"/>
            </w:pPr>
            <w:r>
              <w:rPr>
                <w:color w:val="1B6B20"/>
                <w:sz w:val="20"/>
                <w:szCs w:val="20"/>
              </w:rPr>
              <w:t>-60% DB read load</w:t>
            </w:r>
          </w:p>
        </w:tc>
        <w:tc>
          <w:tcPr>
            <w:tcW w:w="800" w:type="dxa"/>
            <w:tcBorders>
              <w:top w:val="single" w:sz="1" w:space="0" w:color="CCCCCC"/>
              <w:left w:val="single" w:sz="1" w:space="0" w:color="CCCCCC"/>
              <w:bottom w:val="single" w:sz="1" w:space="0" w:color="CCCCCC"/>
              <w:right w:val="single" w:sz="1" w:space="0" w:color="CCCCCC"/>
            </w:tcBorders>
            <w:shd w:val="clear" w:color="auto" w:fill="F3E5F5"/>
          </w:tcPr>
          <w:p w14:paraId="54FE204D" w14:textId="77777777" w:rsidR="00065385" w:rsidRDefault="00000000">
            <w:pPr>
              <w:spacing w:before="60" w:after="60"/>
              <w:jc w:val="center"/>
            </w:pPr>
            <w:r>
              <w:rPr>
                <w:b/>
                <w:bCs/>
                <w:color w:val="6A1B9A"/>
                <w:sz w:val="18"/>
                <w:szCs w:val="18"/>
              </w:rPr>
              <w:t>Phase 4</w:t>
            </w:r>
          </w:p>
        </w:tc>
        <w:tc>
          <w:tcPr>
            <w:tcW w:w="1000" w:type="dxa"/>
            <w:tcBorders>
              <w:top w:val="single" w:sz="1" w:space="0" w:color="1976D2"/>
              <w:left w:val="single" w:sz="1" w:space="0" w:color="1976D2"/>
              <w:bottom w:val="single" w:sz="1" w:space="0" w:color="1976D2"/>
              <w:right w:val="single" w:sz="1" w:space="0" w:color="1976D2"/>
            </w:tcBorders>
            <w:shd w:val="clear" w:color="auto" w:fill="E3F2FD"/>
          </w:tcPr>
          <w:p w14:paraId="342A0ADB" w14:textId="77777777" w:rsidR="00065385" w:rsidRDefault="00000000">
            <w:pPr>
              <w:spacing w:before="60" w:after="60"/>
              <w:jc w:val="center"/>
            </w:pPr>
            <w:r>
              <w:rPr>
                <w:b/>
                <w:bCs/>
                <w:color w:val="0D47A1"/>
                <w:sz w:val="18"/>
                <w:szCs w:val="18"/>
              </w:rPr>
              <w:t>Medium</w:t>
            </w:r>
          </w:p>
        </w:tc>
      </w:tr>
      <w:tr w:rsidR="00065385" w14:paraId="2E35039B"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3E5F5"/>
          </w:tcPr>
          <w:p w14:paraId="35ACFCE9" w14:textId="77777777" w:rsidR="00065385" w:rsidRDefault="00000000">
            <w:pPr>
              <w:spacing w:before="60" w:after="60"/>
              <w:jc w:val="center"/>
            </w:pPr>
            <w:r>
              <w:rPr>
                <w:b/>
                <w:bCs/>
                <w:color w:val="6A1B9A"/>
                <w:sz w:val="20"/>
                <w:szCs w:val="20"/>
              </w:rPr>
              <w:t>P4-4</w:t>
            </w:r>
          </w:p>
        </w:tc>
        <w:tc>
          <w:tcPr>
            <w:tcW w:w="2800" w:type="dxa"/>
            <w:tcBorders>
              <w:top w:val="single" w:sz="1" w:space="0" w:color="CCCCCC"/>
              <w:left w:val="single" w:sz="1" w:space="0" w:color="CCCCCC"/>
              <w:bottom w:val="single" w:sz="1" w:space="0" w:color="CCCCCC"/>
              <w:right w:val="single" w:sz="1" w:space="0" w:color="CCCCCC"/>
            </w:tcBorders>
            <w:shd w:val="clear" w:color="auto" w:fill="F3E5F5"/>
          </w:tcPr>
          <w:p w14:paraId="486F41B9" w14:textId="77777777" w:rsidR="00065385" w:rsidRDefault="00000000">
            <w:pPr>
              <w:spacing w:before="60" w:after="40"/>
            </w:pPr>
            <w:r>
              <w:rPr>
                <w:b/>
                <w:bCs/>
                <w:color w:val="1A3A5C"/>
                <w:sz w:val="20"/>
                <w:szCs w:val="20"/>
              </w:rPr>
              <w:t>X-Ray Distributed Tracing</w:t>
            </w:r>
          </w:p>
          <w:p w14:paraId="6F393031" w14:textId="77777777" w:rsidR="00065385" w:rsidRDefault="00000000">
            <w:pPr>
              <w:spacing w:after="60"/>
            </w:pPr>
            <w:r>
              <w:rPr>
                <w:color w:val="444444"/>
                <w:sz w:val="18"/>
                <w:szCs w:val="18"/>
              </w:rPr>
              <w:t xml:space="preserve">End-to-end observability across Lambda, API Gateway, and SQS flows via Lambda </w:t>
            </w:r>
            <w:proofErr w:type="spellStart"/>
            <w:r>
              <w:rPr>
                <w:color w:val="444444"/>
                <w:sz w:val="18"/>
                <w:szCs w:val="18"/>
              </w:rPr>
              <w:t>Powertools</w:t>
            </w:r>
            <w:proofErr w:type="spellEnd"/>
            <w:r>
              <w:rPr>
                <w:color w:val="444444"/>
                <w:sz w:val="18"/>
                <w:szCs w:val="18"/>
              </w:rPr>
              <w:t xml:space="preserve"> X-Ray integration. Enables automatic service map and cold start tracking.</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Pr>
          <w:p w14:paraId="7FFACDC5" w14:textId="77777777" w:rsidR="00065385" w:rsidRDefault="00000000">
            <w:pPr>
              <w:spacing w:before="60" w:after="60"/>
            </w:pPr>
            <w:r>
              <w:rPr>
                <w:color w:val="222222"/>
                <w:sz w:val="20"/>
                <w:szCs w:val="20"/>
              </w:rPr>
              <w:t>All (B1-B4)</w:t>
            </w:r>
          </w:p>
        </w:tc>
        <w:tc>
          <w:tcPr>
            <w:tcW w:w="1500" w:type="dxa"/>
            <w:tcBorders>
              <w:top w:val="single" w:sz="1" w:space="0" w:color="CCCCCC"/>
              <w:left w:val="single" w:sz="1" w:space="0" w:color="CCCCCC"/>
              <w:bottom w:val="single" w:sz="1" w:space="0" w:color="CCCCCC"/>
              <w:right w:val="single" w:sz="1" w:space="0" w:color="CCCCCC"/>
            </w:tcBorders>
            <w:shd w:val="clear" w:color="auto" w:fill="F3E5F5"/>
          </w:tcPr>
          <w:p w14:paraId="53B4F613" w14:textId="77777777" w:rsidR="00065385" w:rsidRDefault="00000000">
            <w:pPr>
              <w:spacing w:before="60" w:after="60"/>
            </w:pPr>
            <w:r>
              <w:rPr>
                <w:color w:val="222222"/>
                <w:sz w:val="20"/>
                <w:szCs w:val="20"/>
              </w:rPr>
              <w:t xml:space="preserve">AWS X-Ray + Lambda </w:t>
            </w:r>
            <w:proofErr w:type="spellStart"/>
            <w:r>
              <w:rPr>
                <w:color w:val="222222"/>
                <w:sz w:val="20"/>
                <w:szCs w:val="20"/>
              </w:rPr>
              <w:t>Powertools</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3E5F5"/>
          </w:tcPr>
          <w:p w14:paraId="60512C50" w14:textId="77777777" w:rsidR="00065385" w:rsidRDefault="00000000">
            <w:pPr>
              <w:spacing w:before="60" w:after="60"/>
              <w:jc w:val="center"/>
            </w:pPr>
            <w:r>
              <w:rPr>
                <w:color w:val="0D47A1"/>
                <w:sz w:val="20"/>
                <w:szCs w:val="20"/>
              </w:rPr>
              <w:t>4</w:t>
            </w:r>
          </w:p>
        </w:tc>
        <w:tc>
          <w:tcPr>
            <w:tcW w:w="1060" w:type="dxa"/>
            <w:tcBorders>
              <w:top w:val="single" w:sz="1" w:space="0" w:color="CCCCCC"/>
              <w:left w:val="single" w:sz="1" w:space="0" w:color="CCCCCC"/>
              <w:bottom w:val="single" w:sz="1" w:space="0" w:color="CCCCCC"/>
              <w:right w:val="single" w:sz="1" w:space="0" w:color="CCCCCC"/>
            </w:tcBorders>
            <w:shd w:val="clear" w:color="auto" w:fill="F3E5F5"/>
          </w:tcPr>
          <w:p w14:paraId="251DEB1B" w14:textId="77777777" w:rsidR="00065385" w:rsidRDefault="00000000">
            <w:pPr>
              <w:spacing w:before="60" w:after="60"/>
            </w:pPr>
            <w:r>
              <w:rPr>
                <w:color w:val="0D47A1"/>
                <w:sz w:val="20"/>
                <w:szCs w:val="20"/>
              </w:rPr>
              <w:t>Observability +80%</w:t>
            </w:r>
          </w:p>
        </w:tc>
        <w:tc>
          <w:tcPr>
            <w:tcW w:w="800" w:type="dxa"/>
            <w:tcBorders>
              <w:top w:val="single" w:sz="1" w:space="0" w:color="CCCCCC"/>
              <w:left w:val="single" w:sz="1" w:space="0" w:color="CCCCCC"/>
              <w:bottom w:val="single" w:sz="1" w:space="0" w:color="CCCCCC"/>
              <w:right w:val="single" w:sz="1" w:space="0" w:color="CCCCCC"/>
            </w:tcBorders>
            <w:shd w:val="clear" w:color="auto" w:fill="F3E5F5"/>
          </w:tcPr>
          <w:p w14:paraId="07D12FD2" w14:textId="77777777" w:rsidR="00065385" w:rsidRDefault="00000000">
            <w:pPr>
              <w:spacing w:before="60" w:after="60"/>
              <w:jc w:val="center"/>
            </w:pPr>
            <w:r>
              <w:rPr>
                <w:b/>
                <w:bCs/>
                <w:color w:val="6A1B9A"/>
                <w:sz w:val="18"/>
                <w:szCs w:val="18"/>
              </w:rPr>
              <w:t>Phase 4</w:t>
            </w:r>
          </w:p>
        </w:tc>
        <w:tc>
          <w:tcPr>
            <w:tcW w:w="1000" w:type="dxa"/>
            <w:tcBorders>
              <w:top w:val="single" w:sz="1" w:space="0" w:color="1976D2"/>
              <w:left w:val="single" w:sz="1" w:space="0" w:color="1976D2"/>
              <w:bottom w:val="single" w:sz="1" w:space="0" w:color="1976D2"/>
              <w:right w:val="single" w:sz="1" w:space="0" w:color="1976D2"/>
            </w:tcBorders>
            <w:shd w:val="clear" w:color="auto" w:fill="E3F2FD"/>
          </w:tcPr>
          <w:p w14:paraId="7F2449ED" w14:textId="77777777" w:rsidR="00065385" w:rsidRDefault="00000000">
            <w:pPr>
              <w:spacing w:before="60" w:after="60"/>
              <w:jc w:val="center"/>
            </w:pPr>
            <w:r>
              <w:rPr>
                <w:b/>
                <w:bCs/>
                <w:color w:val="0D47A1"/>
                <w:sz w:val="18"/>
                <w:szCs w:val="18"/>
              </w:rPr>
              <w:t>Medium</w:t>
            </w:r>
          </w:p>
        </w:tc>
      </w:tr>
      <w:tr w:rsidR="00065385" w14:paraId="37EEA2C9"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3E5F5"/>
          </w:tcPr>
          <w:p w14:paraId="42D82A8C" w14:textId="77777777" w:rsidR="00065385" w:rsidRDefault="00000000">
            <w:pPr>
              <w:spacing w:before="60" w:after="60"/>
              <w:jc w:val="center"/>
            </w:pPr>
            <w:r>
              <w:rPr>
                <w:b/>
                <w:bCs/>
                <w:color w:val="6A1B9A"/>
                <w:sz w:val="20"/>
                <w:szCs w:val="20"/>
              </w:rPr>
              <w:t>P4-5</w:t>
            </w:r>
          </w:p>
        </w:tc>
        <w:tc>
          <w:tcPr>
            <w:tcW w:w="2800" w:type="dxa"/>
            <w:tcBorders>
              <w:top w:val="single" w:sz="1" w:space="0" w:color="CCCCCC"/>
              <w:left w:val="single" w:sz="1" w:space="0" w:color="CCCCCC"/>
              <w:bottom w:val="single" w:sz="1" w:space="0" w:color="CCCCCC"/>
              <w:right w:val="single" w:sz="1" w:space="0" w:color="CCCCCC"/>
            </w:tcBorders>
            <w:shd w:val="clear" w:color="auto" w:fill="F3E5F5"/>
          </w:tcPr>
          <w:p w14:paraId="79E52382" w14:textId="77777777" w:rsidR="00065385" w:rsidRDefault="00000000">
            <w:pPr>
              <w:spacing w:before="60" w:after="40"/>
            </w:pPr>
            <w:r>
              <w:rPr>
                <w:b/>
                <w:bCs/>
                <w:color w:val="1A3A5C"/>
                <w:sz w:val="20"/>
                <w:szCs w:val="20"/>
              </w:rPr>
              <w:t>CloudFront API Caching + Origin Shield</w:t>
            </w:r>
          </w:p>
          <w:p w14:paraId="66902C95" w14:textId="77777777" w:rsidR="00065385" w:rsidRDefault="00000000">
            <w:pPr>
              <w:spacing w:after="60"/>
            </w:pPr>
            <w:r>
              <w:rPr>
                <w:color w:val="444444"/>
                <w:sz w:val="18"/>
                <w:szCs w:val="18"/>
              </w:rPr>
              <w:t>Cache event metadata and HLS audio segments. Separate cache behaviors: .m3u8 manifests (1-3s TTL) vs .</w:t>
            </w:r>
            <w:proofErr w:type="spellStart"/>
            <w:r>
              <w:rPr>
                <w:color w:val="444444"/>
                <w:sz w:val="18"/>
                <w:szCs w:val="18"/>
              </w:rPr>
              <w:t>ts</w:t>
            </w:r>
            <w:proofErr w:type="spellEnd"/>
            <w:r>
              <w:rPr>
                <w:color w:val="444444"/>
                <w:sz w:val="18"/>
                <w:szCs w:val="18"/>
              </w:rPr>
              <w:t xml:space="preserve"> segments (24h+ TTL, immutable). Origin Shield reduces origin hits.</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Pr>
          <w:p w14:paraId="440B41CC" w14:textId="77777777" w:rsidR="00065385" w:rsidRDefault="00000000">
            <w:pPr>
              <w:spacing w:before="60" w:after="60"/>
            </w:pPr>
            <w:r>
              <w:rPr>
                <w:color w:val="222222"/>
                <w:sz w:val="20"/>
                <w:szCs w:val="20"/>
              </w:rPr>
              <w:t>Flows 2,8 (B2,B4)</w:t>
            </w:r>
          </w:p>
        </w:tc>
        <w:tc>
          <w:tcPr>
            <w:tcW w:w="1500" w:type="dxa"/>
            <w:tcBorders>
              <w:top w:val="single" w:sz="1" w:space="0" w:color="CCCCCC"/>
              <w:left w:val="single" w:sz="1" w:space="0" w:color="CCCCCC"/>
              <w:bottom w:val="single" w:sz="1" w:space="0" w:color="CCCCCC"/>
              <w:right w:val="single" w:sz="1" w:space="0" w:color="CCCCCC"/>
            </w:tcBorders>
            <w:shd w:val="clear" w:color="auto" w:fill="F3E5F5"/>
          </w:tcPr>
          <w:p w14:paraId="7EE7F7A3" w14:textId="77777777" w:rsidR="00065385" w:rsidRDefault="00000000">
            <w:pPr>
              <w:spacing w:before="60" w:after="60"/>
            </w:pPr>
            <w:r>
              <w:rPr>
                <w:color w:val="222222"/>
                <w:sz w:val="20"/>
                <w:szCs w:val="20"/>
              </w:rPr>
              <w:t>CloudFront + Origin Shield</w:t>
            </w:r>
          </w:p>
        </w:tc>
        <w:tc>
          <w:tcPr>
            <w:tcW w:w="700" w:type="dxa"/>
            <w:tcBorders>
              <w:top w:val="single" w:sz="1" w:space="0" w:color="CCCCCC"/>
              <w:left w:val="single" w:sz="1" w:space="0" w:color="CCCCCC"/>
              <w:bottom w:val="single" w:sz="1" w:space="0" w:color="CCCCCC"/>
              <w:right w:val="single" w:sz="1" w:space="0" w:color="CCCCCC"/>
            </w:tcBorders>
            <w:shd w:val="clear" w:color="auto" w:fill="F3E5F5"/>
          </w:tcPr>
          <w:p w14:paraId="241421D3" w14:textId="77777777" w:rsidR="00065385" w:rsidRDefault="00000000">
            <w:pPr>
              <w:spacing w:before="60" w:after="60"/>
              <w:jc w:val="center"/>
            </w:pPr>
            <w:r>
              <w:rPr>
                <w:color w:val="1B6B20"/>
                <w:sz w:val="20"/>
                <w:szCs w:val="20"/>
              </w:rPr>
              <w:t>3</w:t>
            </w:r>
          </w:p>
        </w:tc>
        <w:tc>
          <w:tcPr>
            <w:tcW w:w="1060" w:type="dxa"/>
            <w:tcBorders>
              <w:top w:val="single" w:sz="1" w:space="0" w:color="CCCCCC"/>
              <w:left w:val="single" w:sz="1" w:space="0" w:color="CCCCCC"/>
              <w:bottom w:val="single" w:sz="1" w:space="0" w:color="CCCCCC"/>
              <w:right w:val="single" w:sz="1" w:space="0" w:color="CCCCCC"/>
            </w:tcBorders>
            <w:shd w:val="clear" w:color="auto" w:fill="F3E5F5"/>
          </w:tcPr>
          <w:p w14:paraId="33626E00" w14:textId="77777777" w:rsidR="00065385" w:rsidRDefault="00000000">
            <w:pPr>
              <w:spacing w:before="60" w:after="60"/>
            </w:pPr>
            <w:r>
              <w:rPr>
                <w:color w:val="1B6B20"/>
                <w:sz w:val="20"/>
                <w:szCs w:val="20"/>
              </w:rPr>
              <w:t>-40% origin requests</w:t>
            </w:r>
          </w:p>
        </w:tc>
        <w:tc>
          <w:tcPr>
            <w:tcW w:w="800" w:type="dxa"/>
            <w:tcBorders>
              <w:top w:val="single" w:sz="1" w:space="0" w:color="CCCCCC"/>
              <w:left w:val="single" w:sz="1" w:space="0" w:color="CCCCCC"/>
              <w:bottom w:val="single" w:sz="1" w:space="0" w:color="CCCCCC"/>
              <w:right w:val="single" w:sz="1" w:space="0" w:color="CCCCCC"/>
            </w:tcBorders>
            <w:shd w:val="clear" w:color="auto" w:fill="F3E5F5"/>
          </w:tcPr>
          <w:p w14:paraId="6222C160" w14:textId="77777777" w:rsidR="00065385" w:rsidRDefault="00000000">
            <w:pPr>
              <w:spacing w:before="60" w:after="60"/>
              <w:jc w:val="center"/>
            </w:pPr>
            <w:r>
              <w:rPr>
                <w:b/>
                <w:bCs/>
                <w:color w:val="6A1B9A"/>
                <w:sz w:val="18"/>
                <w:szCs w:val="18"/>
              </w:rPr>
              <w:t>Phase 4</w:t>
            </w:r>
          </w:p>
        </w:tc>
        <w:tc>
          <w:tcPr>
            <w:tcW w:w="1000" w:type="dxa"/>
            <w:tcBorders>
              <w:top w:val="single" w:sz="1" w:space="0" w:color="1976D2"/>
              <w:left w:val="single" w:sz="1" w:space="0" w:color="1976D2"/>
              <w:bottom w:val="single" w:sz="1" w:space="0" w:color="1976D2"/>
              <w:right w:val="single" w:sz="1" w:space="0" w:color="1976D2"/>
            </w:tcBorders>
            <w:shd w:val="clear" w:color="auto" w:fill="E3F2FD"/>
          </w:tcPr>
          <w:p w14:paraId="6A6175BC" w14:textId="77777777" w:rsidR="00065385" w:rsidRDefault="00000000">
            <w:pPr>
              <w:spacing w:before="60" w:after="60"/>
              <w:jc w:val="center"/>
            </w:pPr>
            <w:r>
              <w:rPr>
                <w:b/>
                <w:bCs/>
                <w:color w:val="0D47A1"/>
                <w:sz w:val="18"/>
                <w:szCs w:val="18"/>
              </w:rPr>
              <w:t>Medium</w:t>
            </w:r>
          </w:p>
        </w:tc>
      </w:tr>
      <w:tr w:rsidR="00065385" w14:paraId="68D0A659"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3E5F5"/>
          </w:tcPr>
          <w:p w14:paraId="58E7CBAA" w14:textId="77777777" w:rsidR="00065385" w:rsidRDefault="00000000">
            <w:pPr>
              <w:spacing w:before="60" w:after="60"/>
              <w:jc w:val="center"/>
            </w:pPr>
            <w:r>
              <w:rPr>
                <w:b/>
                <w:bCs/>
                <w:color w:val="6A1B9A"/>
                <w:sz w:val="20"/>
                <w:szCs w:val="20"/>
              </w:rPr>
              <w:t>P4-6</w:t>
            </w:r>
          </w:p>
        </w:tc>
        <w:tc>
          <w:tcPr>
            <w:tcW w:w="2800" w:type="dxa"/>
            <w:tcBorders>
              <w:top w:val="single" w:sz="1" w:space="0" w:color="CCCCCC"/>
              <w:left w:val="single" w:sz="1" w:space="0" w:color="CCCCCC"/>
              <w:bottom w:val="single" w:sz="1" w:space="0" w:color="CCCCCC"/>
              <w:right w:val="single" w:sz="1" w:space="0" w:color="CCCCCC"/>
            </w:tcBorders>
            <w:shd w:val="clear" w:color="auto" w:fill="F3E5F5"/>
          </w:tcPr>
          <w:p w14:paraId="4F7D2002" w14:textId="77777777" w:rsidR="00065385" w:rsidRDefault="00000000">
            <w:pPr>
              <w:spacing w:before="60" w:after="40"/>
            </w:pPr>
            <w:r>
              <w:rPr>
                <w:b/>
                <w:bCs/>
                <w:color w:val="1A3A5C"/>
                <w:sz w:val="20"/>
                <w:szCs w:val="20"/>
              </w:rPr>
              <w:t>Provisioned Concurrency for Critical Paths</w:t>
            </w:r>
          </w:p>
          <w:p w14:paraId="0E41D21C" w14:textId="77777777" w:rsidR="00065385" w:rsidRDefault="00000000">
            <w:pPr>
              <w:spacing w:after="60"/>
            </w:pPr>
            <w:r>
              <w:rPr>
                <w:color w:val="444444"/>
                <w:sz w:val="18"/>
                <w:szCs w:val="18"/>
              </w:rPr>
              <w:t>Eliminate cold-start latency on payment-critical and scripture-lookup paths. Use Application Auto Scaling to adjust provisioned concurrency based on predictable load patterns (Sunday mornings).</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Pr>
          <w:p w14:paraId="0E26266F" w14:textId="77777777" w:rsidR="00065385" w:rsidRDefault="00000000">
            <w:pPr>
              <w:spacing w:before="60" w:after="60"/>
            </w:pPr>
            <w:r>
              <w:rPr>
                <w:color w:val="222222"/>
                <w:sz w:val="20"/>
                <w:szCs w:val="20"/>
              </w:rPr>
              <w:t>Flows 2,8 (B2,B4)</w:t>
            </w:r>
          </w:p>
        </w:tc>
        <w:tc>
          <w:tcPr>
            <w:tcW w:w="1500" w:type="dxa"/>
            <w:tcBorders>
              <w:top w:val="single" w:sz="1" w:space="0" w:color="CCCCCC"/>
              <w:left w:val="single" w:sz="1" w:space="0" w:color="CCCCCC"/>
              <w:bottom w:val="single" w:sz="1" w:space="0" w:color="CCCCCC"/>
              <w:right w:val="single" w:sz="1" w:space="0" w:color="CCCCCC"/>
            </w:tcBorders>
            <w:shd w:val="clear" w:color="auto" w:fill="F3E5F5"/>
          </w:tcPr>
          <w:p w14:paraId="689D34E2" w14:textId="77777777" w:rsidR="00065385" w:rsidRDefault="00000000">
            <w:pPr>
              <w:spacing w:before="60" w:after="60"/>
            </w:pPr>
            <w:r>
              <w:rPr>
                <w:color w:val="222222"/>
                <w:sz w:val="20"/>
                <w:szCs w:val="20"/>
              </w:rPr>
              <w:t>Lambda Provisioned Concurrency</w:t>
            </w:r>
          </w:p>
        </w:tc>
        <w:tc>
          <w:tcPr>
            <w:tcW w:w="700" w:type="dxa"/>
            <w:tcBorders>
              <w:top w:val="single" w:sz="1" w:space="0" w:color="CCCCCC"/>
              <w:left w:val="single" w:sz="1" w:space="0" w:color="CCCCCC"/>
              <w:bottom w:val="single" w:sz="1" w:space="0" w:color="CCCCCC"/>
              <w:right w:val="single" w:sz="1" w:space="0" w:color="CCCCCC"/>
            </w:tcBorders>
            <w:shd w:val="clear" w:color="auto" w:fill="F3E5F5"/>
          </w:tcPr>
          <w:p w14:paraId="7202A3A8" w14:textId="77777777" w:rsidR="00065385" w:rsidRDefault="00000000">
            <w:pPr>
              <w:spacing w:before="60" w:after="60"/>
              <w:jc w:val="center"/>
            </w:pPr>
            <w:r>
              <w:rPr>
                <w:color w:val="1B6B20"/>
                <w:sz w:val="20"/>
                <w:szCs w:val="20"/>
              </w:rPr>
              <w:t>2</w:t>
            </w:r>
          </w:p>
        </w:tc>
        <w:tc>
          <w:tcPr>
            <w:tcW w:w="1060" w:type="dxa"/>
            <w:tcBorders>
              <w:top w:val="single" w:sz="1" w:space="0" w:color="CCCCCC"/>
              <w:left w:val="single" w:sz="1" w:space="0" w:color="CCCCCC"/>
              <w:bottom w:val="single" w:sz="1" w:space="0" w:color="CCCCCC"/>
              <w:right w:val="single" w:sz="1" w:space="0" w:color="CCCCCC"/>
            </w:tcBorders>
            <w:shd w:val="clear" w:color="auto" w:fill="F3E5F5"/>
          </w:tcPr>
          <w:p w14:paraId="6A4D50E6" w14:textId="77777777" w:rsidR="00065385" w:rsidRDefault="00000000">
            <w:pPr>
              <w:spacing w:before="60" w:after="60"/>
            </w:pPr>
            <w:r>
              <w:rPr>
                <w:color w:val="1B6B20"/>
                <w:sz w:val="20"/>
                <w:szCs w:val="20"/>
              </w:rPr>
              <w:t>p99 latency -60%</w:t>
            </w:r>
          </w:p>
        </w:tc>
        <w:tc>
          <w:tcPr>
            <w:tcW w:w="800" w:type="dxa"/>
            <w:tcBorders>
              <w:top w:val="single" w:sz="1" w:space="0" w:color="CCCCCC"/>
              <w:left w:val="single" w:sz="1" w:space="0" w:color="CCCCCC"/>
              <w:bottom w:val="single" w:sz="1" w:space="0" w:color="CCCCCC"/>
              <w:right w:val="single" w:sz="1" w:space="0" w:color="CCCCCC"/>
            </w:tcBorders>
            <w:shd w:val="clear" w:color="auto" w:fill="F3E5F5"/>
          </w:tcPr>
          <w:p w14:paraId="332584E9" w14:textId="77777777" w:rsidR="00065385" w:rsidRDefault="00000000">
            <w:pPr>
              <w:spacing w:before="60" w:after="60"/>
              <w:jc w:val="center"/>
            </w:pPr>
            <w:r>
              <w:rPr>
                <w:b/>
                <w:bCs/>
                <w:color w:val="6A1B9A"/>
                <w:sz w:val="18"/>
                <w:szCs w:val="18"/>
              </w:rPr>
              <w:t>Phase 4</w:t>
            </w:r>
          </w:p>
        </w:tc>
        <w:tc>
          <w:tcPr>
            <w:tcW w:w="1000" w:type="dxa"/>
            <w:tcBorders>
              <w:top w:val="single" w:sz="1" w:space="0" w:color="1976D2"/>
              <w:left w:val="single" w:sz="1" w:space="0" w:color="1976D2"/>
              <w:bottom w:val="single" w:sz="1" w:space="0" w:color="1976D2"/>
              <w:right w:val="single" w:sz="1" w:space="0" w:color="1976D2"/>
            </w:tcBorders>
            <w:shd w:val="clear" w:color="auto" w:fill="E3F2FD"/>
          </w:tcPr>
          <w:p w14:paraId="4168B410" w14:textId="77777777" w:rsidR="00065385" w:rsidRDefault="00000000">
            <w:pPr>
              <w:spacing w:before="60" w:after="60"/>
              <w:jc w:val="center"/>
            </w:pPr>
            <w:r>
              <w:rPr>
                <w:b/>
                <w:bCs/>
                <w:color w:val="0D47A1"/>
                <w:sz w:val="18"/>
                <w:szCs w:val="18"/>
              </w:rPr>
              <w:t>Medium</w:t>
            </w:r>
          </w:p>
        </w:tc>
      </w:tr>
      <w:tr w:rsidR="00065385" w14:paraId="783AC3D4"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E8E8E8"/>
          </w:tcPr>
          <w:p w14:paraId="278A8AB0" w14:textId="77777777" w:rsidR="00065385" w:rsidRDefault="00000000">
            <w:pPr>
              <w:spacing w:before="60" w:after="60"/>
              <w:jc w:val="center"/>
            </w:pPr>
            <w:r>
              <w:rPr>
                <w:b/>
                <w:bCs/>
                <w:color w:val="424242"/>
                <w:sz w:val="20"/>
                <w:szCs w:val="20"/>
              </w:rPr>
              <w:t>P4-7</w:t>
            </w:r>
          </w:p>
        </w:tc>
        <w:tc>
          <w:tcPr>
            <w:tcW w:w="2800" w:type="dxa"/>
            <w:tcBorders>
              <w:top w:val="single" w:sz="1" w:space="0" w:color="CCCCCC"/>
              <w:left w:val="single" w:sz="1" w:space="0" w:color="CCCCCC"/>
              <w:bottom w:val="single" w:sz="1" w:space="0" w:color="CCCCCC"/>
              <w:right w:val="single" w:sz="1" w:space="0" w:color="CCCCCC"/>
            </w:tcBorders>
            <w:shd w:val="clear" w:color="auto" w:fill="E8E8E8"/>
          </w:tcPr>
          <w:p w14:paraId="08F73A10" w14:textId="77777777" w:rsidR="00065385" w:rsidRDefault="00000000">
            <w:pPr>
              <w:spacing w:before="60" w:after="40"/>
            </w:pPr>
            <w:r>
              <w:rPr>
                <w:b/>
                <w:bCs/>
                <w:color w:val="1A3A5C"/>
                <w:sz w:val="20"/>
                <w:szCs w:val="20"/>
              </w:rPr>
              <w:t xml:space="preserve">Easter </w:t>
            </w:r>
            <w:proofErr w:type="spellStart"/>
            <w:r>
              <w:rPr>
                <w:b/>
                <w:bCs/>
                <w:color w:val="1A3A5C"/>
                <w:sz w:val="20"/>
                <w:szCs w:val="20"/>
              </w:rPr>
              <w:t>Computus</w:t>
            </w:r>
            <w:proofErr w:type="spellEnd"/>
            <w:r>
              <w:rPr>
                <w:b/>
                <w:bCs/>
                <w:color w:val="1A3A5C"/>
                <w:sz w:val="20"/>
                <w:szCs w:val="20"/>
              </w:rPr>
              <w:t xml:space="preserve"> Validation Suite</w:t>
            </w:r>
          </w:p>
          <w:p w14:paraId="0F7B2D2A" w14:textId="77777777" w:rsidR="00065385" w:rsidRDefault="00000000">
            <w:pPr>
              <w:spacing w:after="60"/>
            </w:pPr>
            <w:r>
              <w:rPr>
                <w:color w:val="444444"/>
                <w:sz w:val="18"/>
                <w:szCs w:val="18"/>
              </w:rPr>
              <w:t xml:space="preserve">Automated tests for years 2000-2100 against authoritative Easter </w:t>
            </w:r>
            <w:r>
              <w:rPr>
                <w:color w:val="444444"/>
                <w:sz w:val="18"/>
                <w:szCs w:val="18"/>
              </w:rPr>
              <w:lastRenderedPageBreak/>
              <w:t>date tables. Runtime guards for years outside validated range. Edge cases: March 22 (earliest) and April 25 (latest).</w:t>
            </w:r>
          </w:p>
        </w:tc>
        <w:tc>
          <w:tcPr>
            <w:tcW w:w="1200" w:type="dxa"/>
            <w:tcBorders>
              <w:top w:val="single" w:sz="1" w:space="0" w:color="CCCCCC"/>
              <w:left w:val="single" w:sz="1" w:space="0" w:color="CCCCCC"/>
              <w:bottom w:val="single" w:sz="1" w:space="0" w:color="CCCCCC"/>
              <w:right w:val="single" w:sz="1" w:space="0" w:color="CCCCCC"/>
            </w:tcBorders>
            <w:shd w:val="clear" w:color="auto" w:fill="E8E8E8"/>
          </w:tcPr>
          <w:p w14:paraId="03806453" w14:textId="77777777" w:rsidR="00065385" w:rsidRDefault="00000000">
            <w:pPr>
              <w:spacing w:before="60" w:after="60"/>
            </w:pPr>
            <w:r>
              <w:rPr>
                <w:color w:val="222222"/>
                <w:sz w:val="20"/>
                <w:szCs w:val="20"/>
              </w:rPr>
              <w:lastRenderedPageBreak/>
              <w:t>Flow 8 (B4)</w:t>
            </w:r>
          </w:p>
        </w:tc>
        <w:tc>
          <w:tcPr>
            <w:tcW w:w="1500" w:type="dxa"/>
            <w:tcBorders>
              <w:top w:val="single" w:sz="1" w:space="0" w:color="CCCCCC"/>
              <w:left w:val="single" w:sz="1" w:space="0" w:color="CCCCCC"/>
              <w:bottom w:val="single" w:sz="1" w:space="0" w:color="CCCCCC"/>
              <w:right w:val="single" w:sz="1" w:space="0" w:color="CCCCCC"/>
            </w:tcBorders>
            <w:shd w:val="clear" w:color="auto" w:fill="E8E8E8"/>
          </w:tcPr>
          <w:p w14:paraId="6F95833D" w14:textId="77777777" w:rsidR="00065385" w:rsidRDefault="00000000">
            <w:pPr>
              <w:spacing w:before="60" w:after="60"/>
            </w:pPr>
            <w:r>
              <w:rPr>
                <w:color w:val="222222"/>
                <w:sz w:val="20"/>
                <w:szCs w:val="20"/>
              </w:rPr>
              <w:t>Test framework + runtime guards</w:t>
            </w:r>
          </w:p>
        </w:tc>
        <w:tc>
          <w:tcPr>
            <w:tcW w:w="700" w:type="dxa"/>
            <w:tcBorders>
              <w:top w:val="single" w:sz="1" w:space="0" w:color="CCCCCC"/>
              <w:left w:val="single" w:sz="1" w:space="0" w:color="CCCCCC"/>
              <w:bottom w:val="single" w:sz="1" w:space="0" w:color="CCCCCC"/>
              <w:right w:val="single" w:sz="1" w:space="0" w:color="CCCCCC"/>
            </w:tcBorders>
            <w:shd w:val="clear" w:color="auto" w:fill="E8E8E8"/>
          </w:tcPr>
          <w:p w14:paraId="55D8B91D" w14:textId="77777777" w:rsidR="00065385" w:rsidRDefault="00000000">
            <w:pPr>
              <w:spacing w:before="60" w:after="60"/>
              <w:jc w:val="center"/>
            </w:pPr>
            <w:r>
              <w:rPr>
                <w:color w:val="1B6B20"/>
                <w:sz w:val="20"/>
                <w:szCs w:val="20"/>
              </w:rPr>
              <w:t>3</w:t>
            </w:r>
          </w:p>
        </w:tc>
        <w:tc>
          <w:tcPr>
            <w:tcW w:w="1060" w:type="dxa"/>
            <w:tcBorders>
              <w:top w:val="single" w:sz="1" w:space="0" w:color="CCCCCC"/>
              <w:left w:val="single" w:sz="1" w:space="0" w:color="CCCCCC"/>
              <w:bottom w:val="single" w:sz="1" w:space="0" w:color="CCCCCC"/>
              <w:right w:val="single" w:sz="1" w:space="0" w:color="CCCCCC"/>
            </w:tcBorders>
            <w:shd w:val="clear" w:color="auto" w:fill="E8E8E8"/>
          </w:tcPr>
          <w:p w14:paraId="76427469" w14:textId="77777777" w:rsidR="00065385" w:rsidRDefault="00000000">
            <w:pPr>
              <w:spacing w:before="60" w:after="60"/>
            </w:pPr>
            <w:r>
              <w:rPr>
                <w:color w:val="0D47A1"/>
                <w:sz w:val="20"/>
                <w:szCs w:val="20"/>
              </w:rPr>
              <w:t>Bug prevention</w:t>
            </w:r>
          </w:p>
        </w:tc>
        <w:tc>
          <w:tcPr>
            <w:tcW w:w="800" w:type="dxa"/>
            <w:tcBorders>
              <w:top w:val="single" w:sz="1" w:space="0" w:color="CCCCCC"/>
              <w:left w:val="single" w:sz="1" w:space="0" w:color="CCCCCC"/>
              <w:bottom w:val="single" w:sz="1" w:space="0" w:color="CCCCCC"/>
              <w:right w:val="single" w:sz="1" w:space="0" w:color="CCCCCC"/>
            </w:tcBorders>
            <w:shd w:val="clear" w:color="auto" w:fill="F3E5F5"/>
          </w:tcPr>
          <w:p w14:paraId="6E78C90B" w14:textId="77777777" w:rsidR="00065385" w:rsidRDefault="00000000">
            <w:pPr>
              <w:spacing w:before="60" w:after="60"/>
              <w:jc w:val="center"/>
            </w:pPr>
            <w:r>
              <w:rPr>
                <w:b/>
                <w:bCs/>
                <w:color w:val="6A1B9A"/>
                <w:sz w:val="18"/>
                <w:szCs w:val="18"/>
              </w:rPr>
              <w:t>Phase 4</w:t>
            </w:r>
          </w:p>
        </w:tc>
        <w:tc>
          <w:tcPr>
            <w:tcW w:w="1000" w:type="dxa"/>
            <w:tcBorders>
              <w:top w:val="single" w:sz="1" w:space="0" w:color="1976D2"/>
              <w:left w:val="single" w:sz="1" w:space="0" w:color="1976D2"/>
              <w:bottom w:val="single" w:sz="1" w:space="0" w:color="1976D2"/>
              <w:right w:val="single" w:sz="1" w:space="0" w:color="1976D2"/>
            </w:tcBorders>
            <w:shd w:val="clear" w:color="auto" w:fill="E3F2FD"/>
          </w:tcPr>
          <w:p w14:paraId="2AC5903A" w14:textId="77777777" w:rsidR="00065385" w:rsidRDefault="00000000">
            <w:pPr>
              <w:spacing w:before="60" w:after="60"/>
              <w:jc w:val="center"/>
            </w:pPr>
            <w:r>
              <w:rPr>
                <w:b/>
                <w:bCs/>
                <w:color w:val="0D47A1"/>
                <w:sz w:val="18"/>
                <w:szCs w:val="18"/>
              </w:rPr>
              <w:t>Medium</w:t>
            </w:r>
          </w:p>
        </w:tc>
      </w:tr>
      <w:tr w:rsidR="00065385" w14:paraId="67D06B08"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Pr>
          <w:p w14:paraId="01779627" w14:textId="77777777" w:rsidR="00065385" w:rsidRDefault="00000000">
            <w:pPr>
              <w:spacing w:before="60" w:after="60"/>
              <w:jc w:val="center"/>
            </w:pPr>
            <w:r>
              <w:rPr>
                <w:b/>
                <w:bCs/>
                <w:color w:val="424242"/>
                <w:sz w:val="20"/>
                <w:szCs w:val="20"/>
              </w:rPr>
              <w:t>P4-8</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63C80C7D" w14:textId="77777777" w:rsidR="00065385" w:rsidRDefault="00000000">
            <w:pPr>
              <w:spacing w:before="60" w:after="40"/>
            </w:pPr>
            <w:r>
              <w:rPr>
                <w:b/>
                <w:bCs/>
                <w:color w:val="1A3A5C"/>
                <w:sz w:val="20"/>
                <w:szCs w:val="20"/>
              </w:rPr>
              <w:t>Data Lifecycle Policies</w:t>
            </w:r>
          </w:p>
          <w:p w14:paraId="0C940BB4" w14:textId="77777777" w:rsidR="00065385" w:rsidRDefault="00000000">
            <w:pPr>
              <w:spacing w:after="60"/>
            </w:pPr>
            <w:r>
              <w:rPr>
                <w:color w:val="444444"/>
                <w:sz w:val="18"/>
                <w:szCs w:val="18"/>
              </w:rPr>
              <w:t>S3 Intelligent-Tiering for media and audio. Archive old lectionary data (&gt;3 cycles = 9 years) to Glacier. Archive completed/abandoned reading plans after configurable retention period.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2691B3BC" w14:textId="77777777" w:rsidR="00065385" w:rsidRDefault="00000000">
            <w:pPr>
              <w:spacing w:before="60" w:after="60"/>
            </w:pPr>
            <w:r>
              <w:rPr>
                <w:color w:val="222222"/>
                <w:sz w:val="20"/>
                <w:szCs w:val="20"/>
              </w:rPr>
              <w:t>Flows 2,8 (B2,B4)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Pr>
          <w:p w14:paraId="3EA907BE" w14:textId="77777777" w:rsidR="00065385" w:rsidRDefault="00000000">
            <w:pPr>
              <w:spacing w:before="60" w:after="60"/>
            </w:pPr>
            <w:r>
              <w:rPr>
                <w:color w:val="222222"/>
                <w:sz w:val="20"/>
                <w:szCs w:val="20"/>
              </w:rPr>
              <w:t>S3 Intelligent-Tiering + Glacier</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Pr>
          <w:p w14:paraId="759AD2B2" w14:textId="77777777" w:rsidR="00065385" w:rsidRDefault="00000000">
            <w:pPr>
              <w:spacing w:before="60" w:after="60"/>
              <w:jc w:val="center"/>
            </w:pPr>
            <w:r>
              <w:rPr>
                <w:color w:val="1B6B20"/>
                <w:sz w:val="20"/>
                <w:szCs w:val="20"/>
              </w:rPr>
              <w:t>2</w:t>
            </w:r>
          </w:p>
        </w:tc>
        <w:tc>
          <w:tcPr>
            <w:tcW w:w="1060" w:type="dxa"/>
            <w:tcBorders>
              <w:top w:val="single" w:sz="1" w:space="0" w:color="CCCCCC"/>
              <w:left w:val="single" w:sz="1" w:space="0" w:color="CCCCCC"/>
              <w:bottom w:val="single" w:sz="1" w:space="0" w:color="CCCCCC"/>
              <w:right w:val="single" w:sz="1" w:space="0" w:color="CCCCCC"/>
            </w:tcBorders>
            <w:shd w:val="clear" w:color="auto" w:fill="F5F5F5"/>
          </w:tcPr>
          <w:p w14:paraId="4F91EC3A" w14:textId="77777777" w:rsidR="00065385" w:rsidRDefault="00000000">
            <w:pPr>
              <w:spacing w:before="60" w:after="60"/>
            </w:pPr>
            <w:r>
              <w:rPr>
                <w:color w:val="1B6B20"/>
                <w:sz w:val="20"/>
                <w:szCs w:val="20"/>
              </w:rPr>
              <w:t>-30% storage cost</w:t>
            </w:r>
          </w:p>
        </w:tc>
        <w:tc>
          <w:tcPr>
            <w:tcW w:w="800" w:type="dxa"/>
            <w:tcBorders>
              <w:top w:val="single" w:sz="1" w:space="0" w:color="CCCCCC"/>
              <w:left w:val="single" w:sz="1" w:space="0" w:color="CCCCCC"/>
              <w:bottom w:val="single" w:sz="1" w:space="0" w:color="CCCCCC"/>
              <w:right w:val="single" w:sz="1" w:space="0" w:color="CCCCCC"/>
            </w:tcBorders>
            <w:shd w:val="clear" w:color="auto" w:fill="F3E5F5"/>
          </w:tcPr>
          <w:p w14:paraId="2C2046C3" w14:textId="77777777" w:rsidR="00065385" w:rsidRDefault="00000000">
            <w:pPr>
              <w:spacing w:before="60" w:after="60"/>
              <w:jc w:val="center"/>
            </w:pPr>
            <w:r>
              <w:rPr>
                <w:b/>
                <w:bCs/>
                <w:color w:val="6A1B9A"/>
                <w:sz w:val="18"/>
                <w:szCs w:val="18"/>
              </w:rPr>
              <w:t>Phase 4</w:t>
            </w:r>
          </w:p>
        </w:tc>
        <w:tc>
          <w:tcPr>
            <w:tcW w:w="1000" w:type="dxa"/>
            <w:tcBorders>
              <w:top w:val="single" w:sz="1" w:space="0" w:color="9E9E9E"/>
              <w:left w:val="single" w:sz="1" w:space="0" w:color="9E9E9E"/>
              <w:bottom w:val="single" w:sz="1" w:space="0" w:color="9E9E9E"/>
              <w:right w:val="single" w:sz="1" w:space="0" w:color="9E9E9E"/>
            </w:tcBorders>
            <w:shd w:val="clear" w:color="auto" w:fill="F5F5F5"/>
          </w:tcPr>
          <w:p w14:paraId="6D476A93" w14:textId="77777777" w:rsidR="00065385" w:rsidRDefault="00000000">
            <w:pPr>
              <w:spacing w:before="60" w:after="60"/>
              <w:jc w:val="center"/>
            </w:pPr>
            <w:r>
              <w:rPr>
                <w:b/>
                <w:bCs/>
                <w:color w:val="424242"/>
                <w:sz w:val="18"/>
                <w:szCs w:val="18"/>
              </w:rPr>
              <w:t>Low</w:t>
            </w:r>
          </w:p>
        </w:tc>
      </w:tr>
      <w:tr w:rsidR="00065385" w14:paraId="0ED7CE62"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5F5"/>
          </w:tcPr>
          <w:p w14:paraId="41A705D2" w14:textId="77777777" w:rsidR="00065385" w:rsidRDefault="00000000">
            <w:pPr>
              <w:spacing w:before="60" w:after="60"/>
              <w:jc w:val="center"/>
            </w:pPr>
            <w:r>
              <w:rPr>
                <w:b/>
                <w:bCs/>
                <w:color w:val="424242"/>
                <w:sz w:val="20"/>
                <w:szCs w:val="20"/>
              </w:rPr>
              <w:t>P4-9</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3F97230E" w14:textId="77777777" w:rsidR="00065385" w:rsidRDefault="00000000">
            <w:pPr>
              <w:spacing w:before="60" w:after="40"/>
            </w:pPr>
            <w:r>
              <w:rPr>
                <w:b/>
                <w:bCs/>
                <w:color w:val="1A3A5C"/>
                <w:sz w:val="20"/>
                <w:szCs w:val="20"/>
              </w:rPr>
              <w:t>Reserved Instances + Savings Plans</w:t>
            </w:r>
          </w:p>
          <w:p w14:paraId="24289ACB" w14:textId="77777777" w:rsidR="00065385" w:rsidRDefault="00000000">
            <w:pPr>
              <w:spacing w:after="60"/>
            </w:pPr>
            <w:r>
              <w:rPr>
                <w:color w:val="444444"/>
                <w:sz w:val="18"/>
                <w:szCs w:val="18"/>
              </w:rPr>
              <w:t xml:space="preserve">RDS Reserved Instances (up to 72% savings vs. On-Demand), </w:t>
            </w:r>
            <w:proofErr w:type="spellStart"/>
            <w:r>
              <w:rPr>
                <w:color w:val="444444"/>
                <w:sz w:val="18"/>
                <w:szCs w:val="18"/>
              </w:rPr>
              <w:t>ElastiCache</w:t>
            </w:r>
            <w:proofErr w:type="spellEnd"/>
            <w:r>
              <w:rPr>
                <w:color w:val="444444"/>
                <w:sz w:val="18"/>
                <w:szCs w:val="18"/>
              </w:rPr>
              <w:t xml:space="preserve"> RIs, Lambda Compute Savings Plans (up to 17%). Requires </w:t>
            </w:r>
            <w:proofErr w:type="gramStart"/>
            <w:r>
              <w:rPr>
                <w:color w:val="444444"/>
                <w:sz w:val="18"/>
                <w:szCs w:val="18"/>
              </w:rPr>
              <w:t>12-24 month</w:t>
            </w:r>
            <w:proofErr w:type="gramEnd"/>
            <w:r>
              <w:rPr>
                <w:color w:val="444444"/>
                <w:sz w:val="18"/>
                <w:szCs w:val="18"/>
              </w:rPr>
              <w:t xml:space="preserve"> baseline usage data.</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44C714E5" w14:textId="77777777" w:rsidR="00065385" w:rsidRDefault="00000000">
            <w:pPr>
              <w:spacing w:before="60" w:after="60"/>
            </w:pPr>
            <w:r>
              <w:rPr>
                <w:color w:val="222222"/>
                <w:sz w:val="20"/>
                <w:szCs w:val="20"/>
              </w:rPr>
              <w:t>All flows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Pr>
          <w:p w14:paraId="2479630B" w14:textId="77777777" w:rsidR="00065385" w:rsidRDefault="00000000">
            <w:pPr>
              <w:spacing w:before="60" w:after="60"/>
            </w:pPr>
            <w:r>
              <w:rPr>
                <w:color w:val="222222"/>
                <w:sz w:val="20"/>
                <w:szCs w:val="20"/>
              </w:rPr>
              <w:t>RDS RI + Compute Savings Plans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Pr>
          <w:p w14:paraId="5FD96C45" w14:textId="77777777" w:rsidR="00065385" w:rsidRDefault="00000000">
            <w:pPr>
              <w:spacing w:before="60" w:after="60"/>
              <w:jc w:val="center"/>
            </w:pPr>
            <w:r>
              <w:rPr>
                <w:color w:val="1B6B20"/>
                <w:sz w:val="20"/>
                <w:szCs w:val="20"/>
              </w:rPr>
              <w:t>2</w:t>
            </w:r>
          </w:p>
        </w:tc>
        <w:tc>
          <w:tcPr>
            <w:tcW w:w="1060" w:type="dxa"/>
            <w:tcBorders>
              <w:top w:val="single" w:sz="1" w:space="0" w:color="CCCCCC"/>
              <w:left w:val="single" w:sz="1" w:space="0" w:color="CCCCCC"/>
              <w:bottom w:val="single" w:sz="1" w:space="0" w:color="CCCCCC"/>
              <w:right w:val="single" w:sz="1" w:space="0" w:color="CCCCCC"/>
            </w:tcBorders>
            <w:shd w:val="clear" w:color="auto" w:fill="F5F5F5"/>
          </w:tcPr>
          <w:p w14:paraId="331B73A6" w14:textId="77777777" w:rsidR="00065385" w:rsidRDefault="00000000">
            <w:pPr>
              <w:spacing w:before="60" w:after="60"/>
            </w:pPr>
            <w:r>
              <w:rPr>
                <w:color w:val="1B6B20"/>
                <w:sz w:val="20"/>
                <w:szCs w:val="20"/>
              </w:rPr>
              <w:t>Up to -72% RDS cost</w:t>
            </w:r>
          </w:p>
        </w:tc>
        <w:tc>
          <w:tcPr>
            <w:tcW w:w="800" w:type="dxa"/>
            <w:tcBorders>
              <w:top w:val="single" w:sz="1" w:space="0" w:color="CCCCCC"/>
              <w:left w:val="single" w:sz="1" w:space="0" w:color="CCCCCC"/>
              <w:bottom w:val="single" w:sz="1" w:space="0" w:color="CCCCCC"/>
              <w:right w:val="single" w:sz="1" w:space="0" w:color="CCCCCC"/>
            </w:tcBorders>
            <w:shd w:val="clear" w:color="auto" w:fill="F3E5F5"/>
          </w:tcPr>
          <w:p w14:paraId="3F308650" w14:textId="77777777" w:rsidR="00065385" w:rsidRDefault="00000000">
            <w:pPr>
              <w:spacing w:before="60" w:after="60"/>
              <w:jc w:val="center"/>
            </w:pPr>
            <w:r>
              <w:rPr>
                <w:b/>
                <w:bCs/>
                <w:color w:val="6A1B9A"/>
                <w:sz w:val="18"/>
                <w:szCs w:val="18"/>
              </w:rPr>
              <w:t>Phase 4</w:t>
            </w:r>
          </w:p>
        </w:tc>
        <w:tc>
          <w:tcPr>
            <w:tcW w:w="1000" w:type="dxa"/>
            <w:tcBorders>
              <w:top w:val="single" w:sz="1" w:space="0" w:color="9E9E9E"/>
              <w:left w:val="single" w:sz="1" w:space="0" w:color="9E9E9E"/>
              <w:bottom w:val="single" w:sz="1" w:space="0" w:color="9E9E9E"/>
              <w:right w:val="single" w:sz="1" w:space="0" w:color="9E9E9E"/>
            </w:tcBorders>
            <w:shd w:val="clear" w:color="auto" w:fill="F5F5F5"/>
          </w:tcPr>
          <w:p w14:paraId="439D9131" w14:textId="77777777" w:rsidR="00065385" w:rsidRDefault="00000000">
            <w:pPr>
              <w:spacing w:before="60" w:after="60"/>
              <w:jc w:val="center"/>
            </w:pPr>
            <w:r>
              <w:rPr>
                <w:b/>
                <w:bCs/>
                <w:color w:val="424242"/>
                <w:sz w:val="18"/>
                <w:szCs w:val="18"/>
              </w:rPr>
              <w:t>Low</w:t>
            </w:r>
          </w:p>
        </w:tc>
      </w:tr>
    </w:tbl>
    <w:p w14:paraId="08154751" w14:textId="77777777" w:rsidR="00065385" w:rsidRDefault="00065385">
      <w:pPr>
        <w:spacing w:after="80"/>
      </w:pPr>
    </w:p>
    <w:p w14:paraId="335DAD5E" w14:textId="77777777" w:rsidR="00065385" w:rsidRDefault="00000000">
      <w:r>
        <w:br w:type="page"/>
      </w:r>
    </w:p>
    <w:p w14:paraId="2BD0B8CE" w14:textId="77777777" w:rsidR="00065385" w:rsidRDefault="00000000">
      <w:pPr>
        <w:pStyle w:val="Heading1"/>
      </w:pPr>
      <w:r>
        <w:lastRenderedPageBreak/>
        <w:t>8. Severity Distribution by Pillar</w:t>
      </w:r>
    </w:p>
    <w:p w14:paraId="014E7F85" w14:textId="77777777" w:rsidR="00065385" w:rsidRDefault="00000000">
      <w:pPr>
        <w:pStyle w:val="BodyText"/>
      </w:pPr>
      <w:r>
        <w:t>The following table provides the complete breakdown of all architectural findings by AWS Well-Architected pillar and severity level, aggregated across all 4 batches and 8 flows.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9"/>
        <w:gridCol w:w="1232"/>
        <w:gridCol w:w="1206"/>
        <w:gridCol w:w="1241"/>
        <w:gridCol w:w="1201"/>
        <w:gridCol w:w="1210"/>
        <w:gridCol w:w="1375"/>
      </w:tblGrid>
      <w:tr w:rsidR="00065385" w14:paraId="43AF263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3B7ECC23" w14:textId="77777777" w:rsidR="00065385" w:rsidRDefault="00000000">
            <w:pPr>
              <w:spacing w:before="80" w:after="80"/>
              <w:jc w:val="center"/>
            </w:pPr>
            <w:r>
              <w:rPr>
                <w:b/>
                <w:bCs/>
                <w:color w:val="FFFFFF"/>
                <w:sz w:val="20"/>
                <w:szCs w:val="20"/>
              </w:rPr>
              <w:t>Well-Architected Pillar</w:t>
            </w:r>
          </w:p>
        </w:tc>
        <w:tc>
          <w:tcPr>
            <w:tcW w:w="13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0A6A24C0" w14:textId="77777777" w:rsidR="00065385" w:rsidRDefault="00000000">
            <w:pPr>
              <w:spacing w:before="80" w:after="80"/>
              <w:jc w:val="center"/>
            </w:pPr>
            <w:r>
              <w:rPr>
                <w:b/>
                <w:bCs/>
                <w:color w:val="FFFFFF"/>
                <w:sz w:val="20"/>
                <w:szCs w:val="20"/>
              </w:rPr>
              <w:t>Critical</w:t>
            </w:r>
          </w:p>
        </w:tc>
        <w:tc>
          <w:tcPr>
            <w:tcW w:w="13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25108403" w14:textId="77777777" w:rsidR="00065385" w:rsidRDefault="00000000">
            <w:pPr>
              <w:spacing w:before="80" w:after="80"/>
              <w:jc w:val="center"/>
            </w:pPr>
            <w:r>
              <w:rPr>
                <w:b/>
                <w:bCs/>
                <w:color w:val="FFFFFF"/>
                <w:sz w:val="20"/>
                <w:szCs w:val="20"/>
              </w:rPr>
              <w:t>High</w:t>
            </w:r>
          </w:p>
        </w:tc>
        <w:tc>
          <w:tcPr>
            <w:tcW w:w="13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05A52BA7" w14:textId="77777777" w:rsidR="00065385" w:rsidRDefault="00000000">
            <w:pPr>
              <w:spacing w:before="80" w:after="80"/>
              <w:jc w:val="center"/>
            </w:pPr>
            <w:r>
              <w:rPr>
                <w:b/>
                <w:bCs/>
                <w:color w:val="FFFFFF"/>
                <w:sz w:val="20"/>
                <w:szCs w:val="20"/>
              </w:rPr>
              <w:t>Medium</w:t>
            </w:r>
          </w:p>
        </w:tc>
        <w:tc>
          <w:tcPr>
            <w:tcW w:w="13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2C8860DD" w14:textId="77777777" w:rsidR="00065385" w:rsidRDefault="00000000">
            <w:pPr>
              <w:spacing w:before="80" w:after="80"/>
              <w:jc w:val="center"/>
            </w:pPr>
            <w:r>
              <w:rPr>
                <w:b/>
                <w:bCs/>
                <w:color w:val="FFFFFF"/>
                <w:sz w:val="20"/>
                <w:szCs w:val="20"/>
              </w:rPr>
              <w:t>Low</w:t>
            </w:r>
          </w:p>
        </w:tc>
        <w:tc>
          <w:tcPr>
            <w:tcW w:w="13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06F8C4CC" w14:textId="77777777" w:rsidR="00065385" w:rsidRDefault="00000000">
            <w:pPr>
              <w:spacing w:before="80" w:after="80"/>
              <w:jc w:val="center"/>
            </w:pPr>
            <w:r>
              <w:rPr>
                <w:b/>
                <w:bCs/>
                <w:color w:val="FFFFFF"/>
                <w:sz w:val="20"/>
                <w:szCs w:val="20"/>
              </w:rPr>
              <w:t>Total</w:t>
            </w:r>
          </w:p>
        </w:tc>
        <w:tc>
          <w:tcPr>
            <w:tcW w:w="146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10A276AB" w14:textId="77777777" w:rsidR="00065385" w:rsidRDefault="00000000">
            <w:pPr>
              <w:spacing w:before="80" w:after="80"/>
              <w:jc w:val="center"/>
            </w:pPr>
            <w:r>
              <w:rPr>
                <w:b/>
                <w:bCs/>
                <w:color w:val="FFFFFF"/>
                <w:sz w:val="20"/>
                <w:szCs w:val="20"/>
              </w:rPr>
              <w:t>Risk Level</w:t>
            </w:r>
          </w:p>
        </w:tc>
      </w:tr>
      <w:tr w:rsidR="00065385" w14:paraId="1F1A9C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ECEA"/>
          </w:tcPr>
          <w:p w14:paraId="31599FEA" w14:textId="77777777" w:rsidR="00065385" w:rsidRDefault="00000000">
            <w:pPr>
              <w:spacing w:before="60" w:after="60"/>
            </w:pPr>
            <w:r>
              <w:rPr>
                <w:b/>
                <w:bCs/>
                <w:color w:val="B71C1C"/>
                <w:sz w:val="20"/>
                <w:szCs w:val="20"/>
              </w:rPr>
              <w:t>Security</w:t>
            </w:r>
          </w:p>
        </w:tc>
        <w:tc>
          <w:tcPr>
            <w:tcW w:w="1300" w:type="dxa"/>
            <w:tcBorders>
              <w:top w:val="single" w:sz="1" w:space="0" w:color="CCCCCC"/>
              <w:left w:val="single" w:sz="1" w:space="0" w:color="CCCCCC"/>
              <w:bottom w:val="single" w:sz="1" w:space="0" w:color="CCCCCC"/>
              <w:right w:val="single" w:sz="1" w:space="0" w:color="CCCCCC"/>
            </w:tcBorders>
            <w:shd w:val="clear" w:color="auto" w:fill="FDECEA"/>
          </w:tcPr>
          <w:p w14:paraId="5658939F" w14:textId="77777777" w:rsidR="00065385" w:rsidRDefault="00000000">
            <w:pPr>
              <w:spacing w:before="60" w:after="60"/>
              <w:jc w:val="center"/>
            </w:pPr>
            <w:r>
              <w:rPr>
                <w:b/>
                <w:bCs/>
                <w:color w:val="B71C1C"/>
                <w:sz w:val="20"/>
                <w:szCs w:val="20"/>
              </w:rPr>
              <w:t>8</w:t>
            </w:r>
          </w:p>
        </w:tc>
        <w:tc>
          <w:tcPr>
            <w:tcW w:w="1300" w:type="dxa"/>
            <w:tcBorders>
              <w:top w:val="single" w:sz="1" w:space="0" w:color="CCCCCC"/>
              <w:left w:val="single" w:sz="1" w:space="0" w:color="CCCCCC"/>
              <w:bottom w:val="single" w:sz="1" w:space="0" w:color="CCCCCC"/>
              <w:right w:val="single" w:sz="1" w:space="0" w:color="CCCCCC"/>
            </w:tcBorders>
            <w:shd w:val="clear" w:color="auto" w:fill="FFF3E0"/>
          </w:tcPr>
          <w:p w14:paraId="1F241CC5" w14:textId="77777777" w:rsidR="00065385" w:rsidRDefault="00000000">
            <w:pPr>
              <w:spacing w:before="60" w:after="60"/>
              <w:jc w:val="center"/>
            </w:pPr>
            <w:r>
              <w:rPr>
                <w:color w:val="E65100"/>
                <w:sz w:val="20"/>
                <w:szCs w:val="20"/>
              </w:rPr>
              <w:t>4</w:t>
            </w:r>
          </w:p>
        </w:tc>
        <w:tc>
          <w:tcPr>
            <w:tcW w:w="1300" w:type="dxa"/>
            <w:tcBorders>
              <w:top w:val="single" w:sz="1" w:space="0" w:color="CCCCCC"/>
              <w:left w:val="single" w:sz="1" w:space="0" w:color="CCCCCC"/>
              <w:bottom w:val="single" w:sz="1" w:space="0" w:color="CCCCCC"/>
              <w:right w:val="single" w:sz="1" w:space="0" w:color="CCCCCC"/>
            </w:tcBorders>
            <w:shd w:val="clear" w:color="auto" w:fill="E3F2FD"/>
          </w:tcPr>
          <w:p w14:paraId="47707B85" w14:textId="77777777" w:rsidR="00065385" w:rsidRDefault="00000000">
            <w:pPr>
              <w:spacing w:before="60" w:after="60"/>
              <w:jc w:val="center"/>
            </w:pPr>
            <w:r>
              <w:rPr>
                <w:color w:val="0D47A1"/>
                <w:sz w:val="20"/>
                <w:szCs w:val="20"/>
              </w:rPr>
              <w:t>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413F81DF" w14:textId="77777777" w:rsidR="00065385" w:rsidRDefault="00000000">
            <w:pPr>
              <w:spacing w:before="60" w:after="60"/>
              <w:jc w:val="center"/>
            </w:pPr>
            <w:r>
              <w:rPr>
                <w:color w:val="777777"/>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FDECEA"/>
          </w:tcPr>
          <w:p w14:paraId="3C6618B6" w14:textId="77777777" w:rsidR="00065385" w:rsidRDefault="00000000">
            <w:pPr>
              <w:spacing w:before="60" w:after="60"/>
              <w:jc w:val="center"/>
            </w:pPr>
            <w:r>
              <w:rPr>
                <w:b/>
                <w:bCs/>
                <w:color w:val="B71C1C"/>
                <w:sz w:val="20"/>
                <w:szCs w:val="20"/>
              </w:rPr>
              <w:t>15</w:t>
            </w:r>
          </w:p>
        </w:tc>
        <w:tc>
          <w:tcPr>
            <w:tcW w:w="1460" w:type="dxa"/>
            <w:tcBorders>
              <w:top w:val="single" w:sz="1" w:space="0" w:color="E53935"/>
              <w:left w:val="single" w:sz="1" w:space="0" w:color="E53935"/>
              <w:bottom w:val="single" w:sz="1" w:space="0" w:color="E53935"/>
              <w:right w:val="single" w:sz="1" w:space="0" w:color="E53935"/>
            </w:tcBorders>
            <w:shd w:val="clear" w:color="auto" w:fill="FDECEA"/>
          </w:tcPr>
          <w:p w14:paraId="33CEC9A5" w14:textId="77777777" w:rsidR="00065385" w:rsidRDefault="00000000">
            <w:pPr>
              <w:spacing w:before="60" w:after="60"/>
              <w:jc w:val="center"/>
            </w:pPr>
            <w:r>
              <w:rPr>
                <w:b/>
                <w:bCs/>
                <w:color w:val="B71C1C"/>
                <w:sz w:val="18"/>
                <w:szCs w:val="18"/>
              </w:rPr>
              <w:t>Critical</w:t>
            </w:r>
          </w:p>
        </w:tc>
      </w:tr>
      <w:tr w:rsidR="00065385" w14:paraId="55A0B0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E1"/>
          </w:tcPr>
          <w:p w14:paraId="5AEDFC1E" w14:textId="77777777" w:rsidR="00065385" w:rsidRDefault="00000000">
            <w:pPr>
              <w:spacing w:before="60" w:after="60"/>
            </w:pPr>
            <w:r>
              <w:rPr>
                <w:b/>
                <w:bCs/>
                <w:color w:val="E65100"/>
                <w:sz w:val="20"/>
                <w:szCs w:val="20"/>
              </w:rPr>
              <w:t>Reliability</w:t>
            </w:r>
          </w:p>
        </w:tc>
        <w:tc>
          <w:tcPr>
            <w:tcW w:w="1300" w:type="dxa"/>
            <w:tcBorders>
              <w:top w:val="single" w:sz="1" w:space="0" w:color="CCCCCC"/>
              <w:left w:val="single" w:sz="1" w:space="0" w:color="CCCCCC"/>
              <w:bottom w:val="single" w:sz="1" w:space="0" w:color="CCCCCC"/>
              <w:right w:val="single" w:sz="1" w:space="0" w:color="CCCCCC"/>
            </w:tcBorders>
            <w:shd w:val="clear" w:color="auto" w:fill="FDECEA"/>
          </w:tcPr>
          <w:p w14:paraId="76EE04A7" w14:textId="77777777" w:rsidR="00065385" w:rsidRDefault="00000000">
            <w:pPr>
              <w:spacing w:before="60" w:after="60"/>
              <w:jc w:val="center"/>
            </w:pPr>
            <w:r>
              <w:rPr>
                <w:b/>
                <w:bCs/>
                <w:color w:val="B71C1C"/>
                <w:sz w:val="20"/>
                <w:szCs w:val="20"/>
              </w:rPr>
              <w:t>6</w:t>
            </w:r>
          </w:p>
        </w:tc>
        <w:tc>
          <w:tcPr>
            <w:tcW w:w="1300" w:type="dxa"/>
            <w:tcBorders>
              <w:top w:val="single" w:sz="1" w:space="0" w:color="CCCCCC"/>
              <w:left w:val="single" w:sz="1" w:space="0" w:color="CCCCCC"/>
              <w:bottom w:val="single" w:sz="1" w:space="0" w:color="CCCCCC"/>
              <w:right w:val="single" w:sz="1" w:space="0" w:color="CCCCCC"/>
            </w:tcBorders>
            <w:shd w:val="clear" w:color="auto" w:fill="FFF3E0"/>
          </w:tcPr>
          <w:p w14:paraId="2435813E" w14:textId="77777777" w:rsidR="00065385" w:rsidRDefault="00000000">
            <w:pPr>
              <w:spacing w:before="60" w:after="60"/>
              <w:jc w:val="center"/>
            </w:pPr>
            <w:r>
              <w:rPr>
                <w:color w:val="E65100"/>
                <w:sz w:val="20"/>
                <w:szCs w:val="20"/>
              </w:rPr>
              <w:t>5</w:t>
            </w:r>
          </w:p>
        </w:tc>
        <w:tc>
          <w:tcPr>
            <w:tcW w:w="1300" w:type="dxa"/>
            <w:tcBorders>
              <w:top w:val="single" w:sz="1" w:space="0" w:color="CCCCCC"/>
              <w:left w:val="single" w:sz="1" w:space="0" w:color="CCCCCC"/>
              <w:bottom w:val="single" w:sz="1" w:space="0" w:color="CCCCCC"/>
              <w:right w:val="single" w:sz="1" w:space="0" w:color="CCCCCC"/>
            </w:tcBorders>
            <w:shd w:val="clear" w:color="auto" w:fill="E3F2FD"/>
          </w:tcPr>
          <w:p w14:paraId="33ABE3B1" w14:textId="77777777" w:rsidR="00065385" w:rsidRDefault="00000000">
            <w:pPr>
              <w:spacing w:before="60" w:after="60"/>
              <w:jc w:val="center"/>
            </w:pPr>
            <w:r>
              <w:rPr>
                <w:color w:val="0D47A1"/>
                <w:sz w:val="20"/>
                <w:szCs w:val="20"/>
              </w:rPr>
              <w:t>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644AD1AB" w14:textId="77777777" w:rsidR="00065385" w:rsidRDefault="00000000">
            <w:pPr>
              <w:spacing w:before="60" w:after="60"/>
              <w:jc w:val="center"/>
            </w:pPr>
            <w:r>
              <w:rPr>
                <w:color w:val="777777"/>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FFF8E1"/>
          </w:tcPr>
          <w:p w14:paraId="255A7B31" w14:textId="77777777" w:rsidR="00065385" w:rsidRDefault="00000000">
            <w:pPr>
              <w:spacing w:before="60" w:after="60"/>
              <w:jc w:val="center"/>
            </w:pPr>
            <w:r>
              <w:rPr>
                <w:b/>
                <w:bCs/>
                <w:color w:val="E65100"/>
                <w:sz w:val="20"/>
                <w:szCs w:val="20"/>
              </w:rPr>
              <w:t>14</w:t>
            </w:r>
          </w:p>
        </w:tc>
        <w:tc>
          <w:tcPr>
            <w:tcW w:w="1460" w:type="dxa"/>
            <w:tcBorders>
              <w:top w:val="single" w:sz="1" w:space="0" w:color="E53935"/>
              <w:left w:val="single" w:sz="1" w:space="0" w:color="E53935"/>
              <w:bottom w:val="single" w:sz="1" w:space="0" w:color="E53935"/>
              <w:right w:val="single" w:sz="1" w:space="0" w:color="E53935"/>
            </w:tcBorders>
            <w:shd w:val="clear" w:color="auto" w:fill="FDECEA"/>
          </w:tcPr>
          <w:p w14:paraId="1B34DA20" w14:textId="77777777" w:rsidR="00065385" w:rsidRDefault="00000000">
            <w:pPr>
              <w:spacing w:before="60" w:after="60"/>
              <w:jc w:val="center"/>
            </w:pPr>
            <w:r>
              <w:rPr>
                <w:b/>
                <w:bCs/>
                <w:color w:val="B71C1C"/>
                <w:sz w:val="18"/>
                <w:szCs w:val="18"/>
              </w:rPr>
              <w:t>Critical</w:t>
            </w:r>
          </w:p>
        </w:tc>
      </w:tr>
      <w:tr w:rsidR="00065385" w14:paraId="52AAE7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10A00528" w14:textId="77777777" w:rsidR="00065385" w:rsidRDefault="00000000">
            <w:pPr>
              <w:spacing w:before="60" w:after="60"/>
            </w:pPr>
            <w:r>
              <w:rPr>
                <w:b/>
                <w:bCs/>
                <w:color w:val="222222"/>
                <w:sz w:val="20"/>
                <w:szCs w:val="20"/>
              </w:rPr>
              <w:t>Operational Excellence</w:t>
            </w:r>
          </w:p>
        </w:tc>
        <w:tc>
          <w:tcPr>
            <w:tcW w:w="1300" w:type="dxa"/>
            <w:tcBorders>
              <w:top w:val="single" w:sz="1" w:space="0" w:color="CCCCCC"/>
              <w:left w:val="single" w:sz="1" w:space="0" w:color="CCCCCC"/>
              <w:bottom w:val="single" w:sz="1" w:space="0" w:color="CCCCCC"/>
              <w:right w:val="single" w:sz="1" w:space="0" w:color="CCCCCC"/>
            </w:tcBorders>
            <w:shd w:val="clear" w:color="auto" w:fill="FDECEA"/>
          </w:tcPr>
          <w:p w14:paraId="65F27D29" w14:textId="77777777" w:rsidR="00065385" w:rsidRDefault="00000000">
            <w:pPr>
              <w:spacing w:before="60" w:after="60"/>
              <w:jc w:val="center"/>
            </w:pPr>
            <w:r>
              <w:rPr>
                <w:color w:val="B71C1C"/>
                <w:sz w:val="20"/>
                <w:szCs w:val="20"/>
              </w:rPr>
              <w:t>3</w:t>
            </w:r>
          </w:p>
        </w:tc>
        <w:tc>
          <w:tcPr>
            <w:tcW w:w="1300" w:type="dxa"/>
            <w:tcBorders>
              <w:top w:val="single" w:sz="1" w:space="0" w:color="CCCCCC"/>
              <w:left w:val="single" w:sz="1" w:space="0" w:color="CCCCCC"/>
              <w:bottom w:val="single" w:sz="1" w:space="0" w:color="CCCCCC"/>
              <w:right w:val="single" w:sz="1" w:space="0" w:color="CCCCCC"/>
            </w:tcBorders>
            <w:shd w:val="clear" w:color="auto" w:fill="FFF3E0"/>
          </w:tcPr>
          <w:p w14:paraId="22B87F7D" w14:textId="77777777" w:rsidR="00065385" w:rsidRDefault="00000000">
            <w:pPr>
              <w:spacing w:before="60" w:after="60"/>
              <w:jc w:val="center"/>
            </w:pPr>
            <w:r>
              <w:rPr>
                <w:color w:val="E65100"/>
                <w:sz w:val="20"/>
                <w:szCs w:val="20"/>
              </w:rPr>
              <w:t>6</w:t>
            </w:r>
          </w:p>
        </w:tc>
        <w:tc>
          <w:tcPr>
            <w:tcW w:w="1300" w:type="dxa"/>
            <w:tcBorders>
              <w:top w:val="single" w:sz="1" w:space="0" w:color="CCCCCC"/>
              <w:left w:val="single" w:sz="1" w:space="0" w:color="CCCCCC"/>
              <w:bottom w:val="single" w:sz="1" w:space="0" w:color="CCCCCC"/>
              <w:right w:val="single" w:sz="1" w:space="0" w:color="CCCCCC"/>
            </w:tcBorders>
            <w:shd w:val="clear" w:color="auto" w:fill="E3F2FD"/>
          </w:tcPr>
          <w:p w14:paraId="1AFF9FFA" w14:textId="77777777" w:rsidR="00065385" w:rsidRDefault="00000000">
            <w:pPr>
              <w:spacing w:before="60" w:after="60"/>
              <w:jc w:val="center"/>
            </w:pPr>
            <w:r>
              <w:rPr>
                <w:color w:val="0D47A1"/>
                <w:sz w:val="20"/>
                <w:szCs w:val="20"/>
              </w:rPr>
              <w:t>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5BA8EAD2" w14:textId="77777777" w:rsidR="00065385" w:rsidRDefault="00000000">
            <w:pPr>
              <w:spacing w:before="60" w:after="60"/>
              <w:jc w:val="center"/>
            </w:pPr>
            <w:r>
              <w:rPr>
                <w:color w:val="777777"/>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7A45728C" w14:textId="77777777" w:rsidR="00065385" w:rsidRDefault="00000000">
            <w:pPr>
              <w:spacing w:before="60" w:after="60"/>
              <w:jc w:val="center"/>
            </w:pPr>
            <w:r>
              <w:rPr>
                <w:b/>
                <w:bCs/>
                <w:color w:val="222222"/>
                <w:sz w:val="20"/>
                <w:szCs w:val="20"/>
              </w:rPr>
              <w:t>13</w:t>
            </w:r>
          </w:p>
        </w:tc>
        <w:tc>
          <w:tcPr>
            <w:tcW w:w="1460" w:type="dxa"/>
            <w:tcBorders>
              <w:top w:val="single" w:sz="1" w:space="0" w:color="F57C00"/>
              <w:left w:val="single" w:sz="1" w:space="0" w:color="F57C00"/>
              <w:bottom w:val="single" w:sz="1" w:space="0" w:color="F57C00"/>
              <w:right w:val="single" w:sz="1" w:space="0" w:color="F57C00"/>
            </w:tcBorders>
            <w:shd w:val="clear" w:color="auto" w:fill="FFF3E0"/>
          </w:tcPr>
          <w:p w14:paraId="55485327" w14:textId="77777777" w:rsidR="00065385" w:rsidRDefault="00000000">
            <w:pPr>
              <w:spacing w:before="60" w:after="60"/>
              <w:jc w:val="center"/>
            </w:pPr>
            <w:r>
              <w:rPr>
                <w:b/>
                <w:bCs/>
                <w:color w:val="E65100"/>
                <w:sz w:val="18"/>
                <w:szCs w:val="18"/>
              </w:rPr>
              <w:t>High</w:t>
            </w:r>
          </w:p>
        </w:tc>
      </w:tr>
      <w:tr w:rsidR="00065385" w14:paraId="430C93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8F8"/>
          </w:tcPr>
          <w:p w14:paraId="017BDA92" w14:textId="77777777" w:rsidR="00065385" w:rsidRDefault="00000000">
            <w:pPr>
              <w:spacing w:before="60" w:after="60"/>
            </w:pPr>
            <w:r>
              <w:rPr>
                <w:b/>
                <w:bCs/>
                <w:color w:val="222222"/>
                <w:sz w:val="20"/>
                <w:szCs w:val="20"/>
              </w:rPr>
              <w:t>Performance Efficiency</w:t>
            </w:r>
          </w:p>
        </w:tc>
        <w:tc>
          <w:tcPr>
            <w:tcW w:w="1300" w:type="dxa"/>
            <w:tcBorders>
              <w:top w:val="single" w:sz="1" w:space="0" w:color="CCCCCC"/>
              <w:left w:val="single" w:sz="1" w:space="0" w:color="CCCCCC"/>
              <w:bottom w:val="single" w:sz="1" w:space="0" w:color="CCCCCC"/>
              <w:right w:val="single" w:sz="1" w:space="0" w:color="CCCCCC"/>
            </w:tcBorders>
            <w:shd w:val="clear" w:color="auto" w:fill="FDECEA"/>
          </w:tcPr>
          <w:p w14:paraId="077CD475" w14:textId="77777777" w:rsidR="00065385" w:rsidRDefault="00000000">
            <w:pPr>
              <w:spacing w:before="60" w:after="60"/>
              <w:jc w:val="center"/>
            </w:pPr>
            <w:r>
              <w:rPr>
                <w:color w:val="B71C1C"/>
                <w:sz w:val="20"/>
                <w:szCs w:val="20"/>
              </w:rPr>
              <w:t>1</w:t>
            </w:r>
          </w:p>
        </w:tc>
        <w:tc>
          <w:tcPr>
            <w:tcW w:w="1300" w:type="dxa"/>
            <w:tcBorders>
              <w:top w:val="single" w:sz="1" w:space="0" w:color="CCCCCC"/>
              <w:left w:val="single" w:sz="1" w:space="0" w:color="CCCCCC"/>
              <w:bottom w:val="single" w:sz="1" w:space="0" w:color="CCCCCC"/>
              <w:right w:val="single" w:sz="1" w:space="0" w:color="CCCCCC"/>
            </w:tcBorders>
            <w:shd w:val="clear" w:color="auto" w:fill="FFF3E0"/>
          </w:tcPr>
          <w:p w14:paraId="5AEF2F92" w14:textId="77777777" w:rsidR="00065385" w:rsidRDefault="00000000">
            <w:pPr>
              <w:spacing w:before="60" w:after="60"/>
              <w:jc w:val="center"/>
            </w:pPr>
            <w:r>
              <w:rPr>
                <w:color w:val="E65100"/>
                <w:sz w:val="20"/>
                <w:szCs w:val="20"/>
              </w:rPr>
              <w:t>5</w:t>
            </w:r>
          </w:p>
        </w:tc>
        <w:tc>
          <w:tcPr>
            <w:tcW w:w="1300" w:type="dxa"/>
            <w:tcBorders>
              <w:top w:val="single" w:sz="1" w:space="0" w:color="CCCCCC"/>
              <w:left w:val="single" w:sz="1" w:space="0" w:color="CCCCCC"/>
              <w:bottom w:val="single" w:sz="1" w:space="0" w:color="CCCCCC"/>
              <w:right w:val="single" w:sz="1" w:space="0" w:color="CCCCCC"/>
            </w:tcBorders>
            <w:shd w:val="clear" w:color="auto" w:fill="E3F2FD"/>
          </w:tcPr>
          <w:p w14:paraId="2500D9AE" w14:textId="77777777" w:rsidR="00065385" w:rsidRDefault="00000000">
            <w:pPr>
              <w:spacing w:before="60" w:after="60"/>
              <w:jc w:val="center"/>
            </w:pPr>
            <w:r>
              <w:rPr>
                <w:color w:val="0D47A1"/>
                <w:sz w:val="20"/>
                <w:szCs w:val="20"/>
              </w:rPr>
              <w:t>5</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Pr>
          <w:p w14:paraId="2CABBE15" w14:textId="77777777" w:rsidR="00065385" w:rsidRDefault="00000000">
            <w:pPr>
              <w:spacing w:before="60" w:after="60"/>
              <w:jc w:val="center"/>
            </w:pPr>
            <w:r>
              <w:rPr>
                <w:color w:val="424242"/>
                <w:sz w:val="20"/>
                <w:szCs w:val="20"/>
              </w:rPr>
              <w:t>1</w:t>
            </w:r>
          </w:p>
        </w:tc>
        <w:tc>
          <w:tcPr>
            <w:tcW w:w="1300" w:type="dxa"/>
            <w:tcBorders>
              <w:top w:val="single" w:sz="1" w:space="0" w:color="CCCCCC"/>
              <w:left w:val="single" w:sz="1" w:space="0" w:color="CCCCCC"/>
              <w:bottom w:val="single" w:sz="1" w:space="0" w:color="CCCCCC"/>
              <w:right w:val="single" w:sz="1" w:space="0" w:color="CCCCCC"/>
            </w:tcBorders>
            <w:shd w:val="clear" w:color="auto" w:fill="F8F8F8"/>
          </w:tcPr>
          <w:p w14:paraId="53A7E53F" w14:textId="77777777" w:rsidR="00065385" w:rsidRDefault="00000000">
            <w:pPr>
              <w:spacing w:before="60" w:after="60"/>
              <w:jc w:val="center"/>
            </w:pPr>
            <w:r>
              <w:rPr>
                <w:b/>
                <w:bCs/>
                <w:color w:val="222222"/>
                <w:sz w:val="20"/>
                <w:szCs w:val="20"/>
              </w:rPr>
              <w:t>12</w:t>
            </w:r>
          </w:p>
        </w:tc>
        <w:tc>
          <w:tcPr>
            <w:tcW w:w="1460" w:type="dxa"/>
            <w:tcBorders>
              <w:top w:val="single" w:sz="1" w:space="0" w:color="F57C00"/>
              <w:left w:val="single" w:sz="1" w:space="0" w:color="F57C00"/>
              <w:bottom w:val="single" w:sz="1" w:space="0" w:color="F57C00"/>
              <w:right w:val="single" w:sz="1" w:space="0" w:color="F57C00"/>
            </w:tcBorders>
            <w:shd w:val="clear" w:color="auto" w:fill="FFF3E0"/>
          </w:tcPr>
          <w:p w14:paraId="6B1295E0" w14:textId="77777777" w:rsidR="00065385" w:rsidRDefault="00000000">
            <w:pPr>
              <w:spacing w:before="60" w:after="60"/>
              <w:jc w:val="center"/>
            </w:pPr>
            <w:r>
              <w:rPr>
                <w:b/>
                <w:bCs/>
                <w:color w:val="E65100"/>
                <w:sz w:val="18"/>
                <w:szCs w:val="18"/>
              </w:rPr>
              <w:t>High</w:t>
            </w:r>
          </w:p>
        </w:tc>
      </w:tr>
      <w:tr w:rsidR="00065385" w14:paraId="23CE9D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54745FD4" w14:textId="77777777" w:rsidR="00065385" w:rsidRDefault="00000000">
            <w:pPr>
              <w:spacing w:before="60" w:after="60"/>
            </w:pPr>
            <w:r>
              <w:rPr>
                <w:b/>
                <w:bCs/>
                <w:color w:val="222222"/>
                <w:sz w:val="20"/>
                <w:szCs w:val="20"/>
              </w:rPr>
              <w:t>Cost Optimization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0F8D2CDF" w14:textId="77777777" w:rsidR="00065385" w:rsidRDefault="00000000">
            <w:pPr>
              <w:spacing w:before="60" w:after="60"/>
              <w:jc w:val="center"/>
            </w:pPr>
            <w:r>
              <w:rPr>
                <w:color w:val="777777"/>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FFF3E0"/>
          </w:tcPr>
          <w:p w14:paraId="35FF2D38" w14:textId="77777777" w:rsidR="00065385" w:rsidRDefault="00000000">
            <w:pPr>
              <w:spacing w:before="60" w:after="60"/>
              <w:jc w:val="center"/>
            </w:pPr>
            <w:r>
              <w:rPr>
                <w:color w:val="E65100"/>
                <w:sz w:val="20"/>
                <w:szCs w:val="20"/>
              </w:rPr>
              <w:t>1</w:t>
            </w:r>
          </w:p>
        </w:tc>
        <w:tc>
          <w:tcPr>
            <w:tcW w:w="1300" w:type="dxa"/>
            <w:tcBorders>
              <w:top w:val="single" w:sz="1" w:space="0" w:color="CCCCCC"/>
              <w:left w:val="single" w:sz="1" w:space="0" w:color="CCCCCC"/>
              <w:bottom w:val="single" w:sz="1" w:space="0" w:color="CCCCCC"/>
              <w:right w:val="single" w:sz="1" w:space="0" w:color="CCCCCC"/>
            </w:tcBorders>
            <w:shd w:val="clear" w:color="auto" w:fill="E3F2FD"/>
          </w:tcPr>
          <w:p w14:paraId="19769EC1" w14:textId="77777777" w:rsidR="00065385" w:rsidRDefault="00000000">
            <w:pPr>
              <w:spacing w:before="60" w:after="60"/>
              <w:jc w:val="center"/>
            </w:pPr>
            <w:r>
              <w:rPr>
                <w:color w:val="0D47A1"/>
                <w:sz w:val="20"/>
                <w:szCs w:val="20"/>
              </w:rPr>
              <w:t>4</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Pr>
          <w:p w14:paraId="76B50AAE" w14:textId="77777777" w:rsidR="00065385" w:rsidRDefault="00000000">
            <w:pPr>
              <w:spacing w:before="60" w:after="60"/>
              <w:jc w:val="center"/>
            </w:pPr>
            <w:r>
              <w:rPr>
                <w:color w:val="424242"/>
                <w:sz w:val="20"/>
                <w:szCs w:val="20"/>
              </w:rPr>
              <w:t>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1A67BABC" w14:textId="77777777" w:rsidR="00065385" w:rsidRDefault="00000000">
            <w:pPr>
              <w:spacing w:before="60" w:after="60"/>
              <w:jc w:val="center"/>
            </w:pPr>
            <w:r>
              <w:rPr>
                <w:b/>
                <w:bCs/>
                <w:color w:val="222222"/>
                <w:sz w:val="20"/>
                <w:szCs w:val="20"/>
              </w:rPr>
              <w:t>9</w:t>
            </w:r>
          </w:p>
        </w:tc>
        <w:tc>
          <w:tcPr>
            <w:tcW w:w="1460" w:type="dxa"/>
            <w:tcBorders>
              <w:top w:val="single" w:sz="1" w:space="0" w:color="1976D2"/>
              <w:left w:val="single" w:sz="1" w:space="0" w:color="1976D2"/>
              <w:bottom w:val="single" w:sz="1" w:space="0" w:color="1976D2"/>
              <w:right w:val="single" w:sz="1" w:space="0" w:color="1976D2"/>
            </w:tcBorders>
            <w:shd w:val="clear" w:color="auto" w:fill="E3F2FD"/>
          </w:tcPr>
          <w:p w14:paraId="18738C00" w14:textId="77777777" w:rsidR="00065385" w:rsidRDefault="00000000">
            <w:pPr>
              <w:spacing w:before="60" w:after="60"/>
              <w:jc w:val="center"/>
            </w:pPr>
            <w:r>
              <w:rPr>
                <w:b/>
                <w:bCs/>
                <w:color w:val="0D47A1"/>
                <w:sz w:val="18"/>
                <w:szCs w:val="18"/>
              </w:rPr>
              <w:t>Medium</w:t>
            </w:r>
          </w:p>
        </w:tc>
      </w:tr>
      <w:tr w:rsidR="00065385" w14:paraId="7E8E00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8F8"/>
          </w:tcPr>
          <w:p w14:paraId="4876D511" w14:textId="77777777" w:rsidR="00065385" w:rsidRDefault="00000000">
            <w:pPr>
              <w:spacing w:before="60" w:after="60"/>
            </w:pPr>
            <w:r>
              <w:rPr>
                <w:b/>
                <w:bCs/>
                <w:color w:val="222222"/>
                <w:sz w:val="20"/>
                <w:szCs w:val="20"/>
              </w:rPr>
              <w:t>Sustainability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11D8CB70" w14:textId="77777777" w:rsidR="00065385" w:rsidRDefault="00000000">
            <w:pPr>
              <w:spacing w:before="60" w:after="60"/>
              <w:jc w:val="center"/>
            </w:pPr>
            <w:r>
              <w:rPr>
                <w:color w:val="777777"/>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45014E7F" w14:textId="77777777" w:rsidR="00065385" w:rsidRDefault="00000000">
            <w:pPr>
              <w:spacing w:before="60" w:after="60"/>
              <w:jc w:val="center"/>
            </w:pPr>
            <w:r>
              <w:rPr>
                <w:color w:val="777777"/>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E3F2FD"/>
          </w:tcPr>
          <w:p w14:paraId="5E2D2A90" w14:textId="77777777" w:rsidR="00065385" w:rsidRDefault="00000000">
            <w:pPr>
              <w:spacing w:before="60" w:after="60"/>
              <w:jc w:val="center"/>
            </w:pPr>
            <w:r>
              <w:rPr>
                <w:color w:val="0D47A1"/>
                <w:sz w:val="20"/>
                <w:szCs w:val="20"/>
              </w:rPr>
              <w:t>5</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Pr>
          <w:p w14:paraId="05C6BAA5" w14:textId="77777777" w:rsidR="00065385" w:rsidRDefault="00000000">
            <w:pPr>
              <w:spacing w:before="60" w:after="60"/>
              <w:jc w:val="center"/>
            </w:pPr>
            <w:r>
              <w:rPr>
                <w:color w:val="424242"/>
                <w:sz w:val="20"/>
                <w:szCs w:val="20"/>
              </w:rPr>
              <w:t>2</w:t>
            </w:r>
          </w:p>
        </w:tc>
        <w:tc>
          <w:tcPr>
            <w:tcW w:w="1300" w:type="dxa"/>
            <w:tcBorders>
              <w:top w:val="single" w:sz="1" w:space="0" w:color="CCCCCC"/>
              <w:left w:val="single" w:sz="1" w:space="0" w:color="CCCCCC"/>
              <w:bottom w:val="single" w:sz="1" w:space="0" w:color="CCCCCC"/>
              <w:right w:val="single" w:sz="1" w:space="0" w:color="CCCCCC"/>
            </w:tcBorders>
            <w:shd w:val="clear" w:color="auto" w:fill="F8F8F8"/>
          </w:tcPr>
          <w:p w14:paraId="33F307BC" w14:textId="77777777" w:rsidR="00065385" w:rsidRDefault="00000000">
            <w:pPr>
              <w:spacing w:before="60" w:after="60"/>
              <w:jc w:val="center"/>
            </w:pPr>
            <w:r>
              <w:rPr>
                <w:b/>
                <w:bCs/>
                <w:color w:val="222222"/>
                <w:sz w:val="20"/>
                <w:szCs w:val="20"/>
              </w:rPr>
              <w:t>7</w:t>
            </w:r>
          </w:p>
        </w:tc>
        <w:tc>
          <w:tcPr>
            <w:tcW w:w="1460" w:type="dxa"/>
            <w:tcBorders>
              <w:top w:val="single" w:sz="1" w:space="0" w:color="9E9E9E"/>
              <w:left w:val="single" w:sz="1" w:space="0" w:color="9E9E9E"/>
              <w:bottom w:val="single" w:sz="1" w:space="0" w:color="9E9E9E"/>
              <w:right w:val="single" w:sz="1" w:space="0" w:color="9E9E9E"/>
            </w:tcBorders>
            <w:shd w:val="clear" w:color="auto" w:fill="F5F5F5"/>
          </w:tcPr>
          <w:p w14:paraId="0D7C8F31" w14:textId="77777777" w:rsidR="00065385" w:rsidRDefault="00000000">
            <w:pPr>
              <w:spacing w:before="60" w:after="60"/>
              <w:jc w:val="center"/>
            </w:pPr>
            <w:r>
              <w:rPr>
                <w:b/>
                <w:bCs/>
                <w:color w:val="424242"/>
                <w:sz w:val="18"/>
                <w:szCs w:val="18"/>
              </w:rPr>
              <w:t>Low</w:t>
            </w:r>
          </w:p>
        </w:tc>
      </w:tr>
      <w:tr w:rsidR="00065385" w14:paraId="72A102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0F6"/>
          </w:tcPr>
          <w:p w14:paraId="28BF9733" w14:textId="77777777" w:rsidR="00065385" w:rsidRDefault="00000000">
            <w:pPr>
              <w:spacing w:before="60" w:after="60"/>
            </w:pPr>
            <w:r>
              <w:rPr>
                <w:b/>
                <w:bCs/>
                <w:color w:val="1A3A5C"/>
                <w:sz w:val="20"/>
                <w:szCs w:val="20"/>
              </w:rPr>
              <w:t>TOTAL</w:t>
            </w:r>
          </w:p>
        </w:tc>
        <w:tc>
          <w:tcPr>
            <w:tcW w:w="1300" w:type="dxa"/>
            <w:tcBorders>
              <w:top w:val="single" w:sz="1" w:space="0" w:color="CCCCCC"/>
              <w:left w:val="single" w:sz="1" w:space="0" w:color="CCCCCC"/>
              <w:bottom w:val="single" w:sz="1" w:space="0" w:color="CCCCCC"/>
              <w:right w:val="single" w:sz="1" w:space="0" w:color="CCCCCC"/>
            </w:tcBorders>
            <w:shd w:val="clear" w:color="auto" w:fill="FDECEA"/>
          </w:tcPr>
          <w:p w14:paraId="59184416" w14:textId="77777777" w:rsidR="00065385" w:rsidRDefault="00000000">
            <w:pPr>
              <w:spacing w:before="60" w:after="60"/>
              <w:jc w:val="center"/>
            </w:pPr>
            <w:r>
              <w:rPr>
                <w:b/>
                <w:bCs/>
                <w:color w:val="B71C1C"/>
                <w:sz w:val="20"/>
                <w:szCs w:val="20"/>
              </w:rPr>
              <w:t>18</w:t>
            </w:r>
          </w:p>
        </w:tc>
        <w:tc>
          <w:tcPr>
            <w:tcW w:w="1300" w:type="dxa"/>
            <w:tcBorders>
              <w:top w:val="single" w:sz="1" w:space="0" w:color="CCCCCC"/>
              <w:left w:val="single" w:sz="1" w:space="0" w:color="CCCCCC"/>
              <w:bottom w:val="single" w:sz="1" w:space="0" w:color="CCCCCC"/>
              <w:right w:val="single" w:sz="1" w:space="0" w:color="CCCCCC"/>
            </w:tcBorders>
            <w:shd w:val="clear" w:color="auto" w:fill="FFF3E0"/>
          </w:tcPr>
          <w:p w14:paraId="12F8E18D" w14:textId="77777777" w:rsidR="00065385" w:rsidRDefault="00000000">
            <w:pPr>
              <w:spacing w:before="60" w:after="60"/>
              <w:jc w:val="center"/>
            </w:pPr>
            <w:r>
              <w:rPr>
                <w:b/>
                <w:bCs/>
                <w:color w:val="E65100"/>
                <w:sz w:val="20"/>
                <w:szCs w:val="20"/>
              </w:rPr>
              <w:t>21</w:t>
            </w:r>
          </w:p>
        </w:tc>
        <w:tc>
          <w:tcPr>
            <w:tcW w:w="1300" w:type="dxa"/>
            <w:tcBorders>
              <w:top w:val="single" w:sz="1" w:space="0" w:color="CCCCCC"/>
              <w:left w:val="single" w:sz="1" w:space="0" w:color="CCCCCC"/>
              <w:bottom w:val="single" w:sz="1" w:space="0" w:color="CCCCCC"/>
              <w:right w:val="single" w:sz="1" w:space="0" w:color="CCCCCC"/>
            </w:tcBorders>
            <w:shd w:val="clear" w:color="auto" w:fill="E3F2FD"/>
          </w:tcPr>
          <w:p w14:paraId="70F1A4BA" w14:textId="77777777" w:rsidR="00065385" w:rsidRDefault="00000000">
            <w:pPr>
              <w:spacing w:before="60" w:after="60"/>
              <w:jc w:val="center"/>
            </w:pPr>
            <w:r>
              <w:rPr>
                <w:b/>
                <w:bCs/>
                <w:color w:val="0D47A1"/>
                <w:sz w:val="20"/>
                <w:szCs w:val="20"/>
              </w:rPr>
              <w:t>24</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Pr>
          <w:p w14:paraId="014970DB" w14:textId="77777777" w:rsidR="00065385" w:rsidRDefault="00000000">
            <w:pPr>
              <w:spacing w:before="60" w:after="60"/>
              <w:jc w:val="center"/>
            </w:pPr>
            <w:r>
              <w:rPr>
                <w:b/>
                <w:bCs/>
                <w:color w:val="424242"/>
                <w:sz w:val="20"/>
                <w:szCs w:val="20"/>
              </w:rPr>
              <w:t>7</w:t>
            </w:r>
          </w:p>
        </w:tc>
        <w:tc>
          <w:tcPr>
            <w:tcW w:w="1300" w:type="dxa"/>
            <w:tcBorders>
              <w:top w:val="single" w:sz="1" w:space="0" w:color="CCCCCC"/>
              <w:left w:val="single" w:sz="1" w:space="0" w:color="CCCCCC"/>
              <w:bottom w:val="single" w:sz="1" w:space="0" w:color="CCCCCC"/>
              <w:right w:val="single" w:sz="1" w:space="0" w:color="CCCCCC"/>
            </w:tcBorders>
            <w:shd w:val="clear" w:color="auto" w:fill="EAF0F6"/>
          </w:tcPr>
          <w:p w14:paraId="797B29A4" w14:textId="77777777" w:rsidR="00065385" w:rsidRDefault="00000000">
            <w:pPr>
              <w:spacing w:before="60" w:after="60"/>
              <w:jc w:val="center"/>
            </w:pPr>
            <w:r>
              <w:rPr>
                <w:b/>
                <w:bCs/>
                <w:color w:val="1A3A5C"/>
                <w:sz w:val="20"/>
                <w:szCs w:val="20"/>
              </w:rPr>
              <w:t>70</w:t>
            </w:r>
          </w:p>
        </w:tc>
        <w:tc>
          <w:tcPr>
            <w:tcW w:w="1460" w:type="dxa"/>
            <w:tcBorders>
              <w:top w:val="single" w:sz="1" w:space="0" w:color="CCCCCC"/>
              <w:left w:val="single" w:sz="1" w:space="0" w:color="CCCCCC"/>
              <w:bottom w:val="single" w:sz="1" w:space="0" w:color="CCCCCC"/>
              <w:right w:val="single" w:sz="1" w:space="0" w:color="CCCCCC"/>
            </w:tcBorders>
            <w:shd w:val="clear" w:color="auto" w:fill="FDECEA"/>
          </w:tcPr>
          <w:p w14:paraId="04F97F9B" w14:textId="77777777" w:rsidR="00065385" w:rsidRDefault="00000000">
            <w:pPr>
              <w:spacing w:before="60" w:after="60"/>
              <w:jc w:val="center"/>
            </w:pPr>
            <w:r>
              <w:rPr>
                <w:b/>
                <w:bCs/>
                <w:color w:val="B71C1C"/>
                <w:sz w:val="20"/>
                <w:szCs w:val="20"/>
              </w:rPr>
              <w:t>HIGH</w:t>
            </w:r>
          </w:p>
        </w:tc>
      </w:tr>
    </w:tbl>
    <w:p w14:paraId="25DA5A0B" w14:textId="77777777" w:rsidR="00065385" w:rsidRDefault="00065385">
      <w:pPr>
        <w:spacing w:after="80"/>
      </w:pPr>
    </w:p>
    <w:p w14:paraId="44BD0D1F" w14:textId="77777777" w:rsidR="00065385" w:rsidRDefault="00000000">
      <w:pPr>
        <w:pStyle w:val="Heading2"/>
      </w:pPr>
      <w:r>
        <w:t>8.1 Key Observations from Severity Distribution</w:t>
      </w:r>
    </w:p>
    <w:p w14:paraId="23AD2FC9" w14:textId="77777777" w:rsidR="00065385" w:rsidRDefault="00000000">
      <w:pPr>
        <w:pStyle w:val="BodyText"/>
        <w:numPr>
          <w:ilvl w:val="0"/>
          <w:numId w:val="2"/>
        </w:numPr>
      </w:pPr>
      <w:r>
        <w:rPr>
          <w:b/>
          <w:bCs/>
        </w:rPr>
        <w:t xml:space="preserve">Security dominates Critical findings (8 of 18 total </w:t>
      </w:r>
      <w:proofErr w:type="spellStart"/>
      <w:r>
        <w:rPr>
          <w:b/>
          <w:bCs/>
        </w:rPr>
        <w:t>Criticals</w:t>
      </w:r>
      <w:proofErr w:type="spellEnd"/>
      <w:r>
        <w:rPr>
          <w:b/>
          <w:bCs/>
        </w:rPr>
        <w:t xml:space="preserve">): </w:t>
      </w:r>
      <w:r>
        <w:t xml:space="preserve">WAF absence, </w:t>
      </w:r>
      <w:proofErr w:type="spellStart"/>
      <w:r>
        <w:t>GuardDuty</w:t>
      </w:r>
      <w:proofErr w:type="spellEnd"/>
      <w:r>
        <w:t xml:space="preserve"> absence, JWT rotation, Stripe webhook verification, and missing Secrets Manager for API keys account for all Security </w:t>
      </w:r>
      <w:proofErr w:type="spellStart"/>
      <w:r>
        <w:t>Criticals</w:t>
      </w:r>
      <w:proofErr w:type="spellEnd"/>
      <w:r>
        <w:t>.</w:t>
      </w:r>
    </w:p>
    <w:p w14:paraId="460EFD79" w14:textId="77777777" w:rsidR="00065385" w:rsidRDefault="00000000">
      <w:pPr>
        <w:pStyle w:val="BodyText"/>
        <w:numPr>
          <w:ilvl w:val="0"/>
          <w:numId w:val="2"/>
        </w:numPr>
      </w:pPr>
      <w:r>
        <w:rPr>
          <w:b/>
          <w:bCs/>
        </w:rPr>
        <w:t xml:space="preserve">Reliability </w:t>
      </w:r>
      <w:proofErr w:type="spellStart"/>
      <w:r>
        <w:rPr>
          <w:b/>
          <w:bCs/>
        </w:rPr>
        <w:t>Criticals</w:t>
      </w:r>
      <w:proofErr w:type="spellEnd"/>
      <w:r>
        <w:rPr>
          <w:b/>
          <w:bCs/>
        </w:rPr>
        <w:t xml:space="preserve"> are infrastructure-level: </w:t>
      </w:r>
      <w:r>
        <w:t xml:space="preserve">All 6 Reliability </w:t>
      </w:r>
      <w:proofErr w:type="spellStart"/>
      <w:r>
        <w:t>Criticals</w:t>
      </w:r>
      <w:proofErr w:type="spellEnd"/>
      <w:r>
        <w:t xml:space="preserve"> stem from missing DLQs, absent circuit breakers, and lack of saga orchestration — none require flow redesign, only infrastructure additions.</w:t>
      </w:r>
    </w:p>
    <w:p w14:paraId="481EE16D" w14:textId="77777777" w:rsidR="00065385" w:rsidRDefault="00000000">
      <w:pPr>
        <w:pStyle w:val="BodyText"/>
        <w:numPr>
          <w:ilvl w:val="0"/>
          <w:numId w:val="2"/>
        </w:numPr>
      </w:pPr>
      <w:r>
        <w:rPr>
          <w:b/>
          <w:bCs/>
        </w:rPr>
        <w:t xml:space="preserve">No Cost Optimization </w:t>
      </w:r>
      <w:proofErr w:type="spellStart"/>
      <w:r>
        <w:rPr>
          <w:b/>
          <w:bCs/>
        </w:rPr>
        <w:t>Criticals</w:t>
      </w:r>
      <w:proofErr w:type="spellEnd"/>
      <w:r>
        <w:rPr>
          <w:b/>
          <w:bCs/>
        </w:rPr>
        <w:t xml:space="preserve">: </w:t>
      </w:r>
      <w:r>
        <w:t>All cost findings are Medium or Low priority, confirming the platform functions at acceptable cost but has significant optimization headroom (est. 35-50% total cost reduction achievable via Phases 3-4).</w:t>
      </w:r>
    </w:p>
    <w:p w14:paraId="63BADD99" w14:textId="77777777" w:rsidR="00065385" w:rsidRDefault="00000000">
      <w:pPr>
        <w:pStyle w:val="BodyText"/>
        <w:numPr>
          <w:ilvl w:val="0"/>
          <w:numId w:val="2"/>
        </w:numPr>
      </w:pPr>
      <w:r>
        <w:rPr>
          <w:b/>
          <w:bCs/>
        </w:rPr>
        <w:t xml:space="preserve">Sustainability baseline is healthy: </w:t>
      </w:r>
      <w:r>
        <w:t xml:space="preserve">Serverless-first architecture inherently maximizes utilization. All sustainability findings are Medium/Low and primarily relate to </w:t>
      </w:r>
      <w:proofErr w:type="gramStart"/>
      <w:r>
        <w:t>right-sizing</w:t>
      </w:r>
      <w:proofErr w:type="gramEnd"/>
      <w:r>
        <w:t xml:space="preserve"> and data lifecycle management.</w:t>
      </w:r>
    </w:p>
    <w:p w14:paraId="12D42FF8" w14:textId="77777777" w:rsidR="00065385" w:rsidRDefault="00000000">
      <w:r>
        <w:br w:type="page"/>
      </w:r>
    </w:p>
    <w:p w14:paraId="7140FA75" w14:textId="77777777" w:rsidR="00065385" w:rsidRDefault="00000000">
      <w:pPr>
        <w:pStyle w:val="Heading1"/>
      </w:pPr>
      <w:r>
        <w:lastRenderedPageBreak/>
        <w:t>9. Cross-Batch Consolidated Findings</w:t>
      </w:r>
    </w:p>
    <w:p w14:paraId="64D551A3" w14:textId="77777777" w:rsidR="00065385" w:rsidRDefault="00000000">
      <w:pPr>
        <w:pStyle w:val="BodyText"/>
      </w:pPr>
      <w:r>
        <w:t>The following table provides the complete consolidated remediation item list from all 4 batches, de-duplicated and normalized across all 8 flows. Items with the same root cause appearing in multiple batches have been merged into a single remediation item with all affected flows noted.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3411"/>
        <w:gridCol w:w="1100"/>
        <w:gridCol w:w="1200"/>
        <w:gridCol w:w="600"/>
        <w:gridCol w:w="900"/>
        <w:gridCol w:w="876"/>
        <w:gridCol w:w="700"/>
      </w:tblGrid>
      <w:tr w:rsidR="00065385" w14:paraId="5FCA7187" w14:textId="77777777">
        <w:tblPrEx>
          <w:tblCellMar>
            <w:top w:w="0" w:type="dxa"/>
            <w:bottom w:w="0" w:type="dxa"/>
          </w:tblCellMar>
        </w:tblPrEx>
        <w:trPr>
          <w:tblHeader/>
        </w:trPr>
        <w:tc>
          <w:tcPr>
            <w:tcW w:w="38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66A9D312" w14:textId="77777777" w:rsidR="00065385" w:rsidRDefault="00000000">
            <w:pPr>
              <w:spacing w:before="80" w:after="80"/>
              <w:jc w:val="center"/>
            </w:pPr>
            <w:r>
              <w:rPr>
                <w:b/>
                <w:bCs/>
                <w:color w:val="FFFFFF"/>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1C135938" w14:textId="77777777" w:rsidR="00065385" w:rsidRDefault="00000000">
            <w:pPr>
              <w:spacing w:before="80" w:after="80"/>
              <w:jc w:val="center"/>
            </w:pPr>
            <w:r>
              <w:rPr>
                <w:b/>
                <w:bCs/>
                <w:color w:val="FFFFFF"/>
                <w:sz w:val="20"/>
                <w:szCs w:val="20"/>
              </w:rPr>
              <w:t>Description</w:t>
            </w:r>
          </w:p>
        </w:tc>
        <w:tc>
          <w:tcPr>
            <w:tcW w:w="11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2D52809A" w14:textId="77777777" w:rsidR="00065385" w:rsidRDefault="00000000">
            <w:pPr>
              <w:spacing w:before="80" w:after="80"/>
              <w:jc w:val="center"/>
            </w:pPr>
            <w:r>
              <w:rPr>
                <w:b/>
                <w:bCs/>
                <w:color w:val="FFFFFF"/>
                <w:sz w:val="20"/>
                <w:szCs w:val="20"/>
              </w:rPr>
              <w:t>Flow(s)</w:t>
            </w:r>
          </w:p>
        </w:tc>
        <w:tc>
          <w:tcPr>
            <w:tcW w:w="12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511C63D1" w14:textId="77777777" w:rsidR="00065385" w:rsidRDefault="00000000">
            <w:pPr>
              <w:spacing w:before="80" w:after="80"/>
              <w:jc w:val="center"/>
            </w:pPr>
            <w:r>
              <w:rPr>
                <w:b/>
                <w:bCs/>
                <w:color w:val="FFFFFF"/>
                <w:sz w:val="20"/>
                <w:szCs w:val="20"/>
              </w:rPr>
              <w:t>AWS Service</w:t>
            </w:r>
          </w:p>
        </w:tc>
        <w:tc>
          <w:tcPr>
            <w:tcW w:w="6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492E3AE4" w14:textId="77777777" w:rsidR="00065385" w:rsidRDefault="00000000">
            <w:pPr>
              <w:spacing w:before="80" w:after="80"/>
              <w:jc w:val="center"/>
            </w:pPr>
            <w:r>
              <w:rPr>
                <w:b/>
                <w:bCs/>
                <w:color w:val="FFFFFF"/>
                <w:sz w:val="20"/>
                <w:szCs w:val="20"/>
              </w:rPr>
              <w:t>Days</w:t>
            </w:r>
          </w:p>
        </w:tc>
        <w:tc>
          <w:tcPr>
            <w:tcW w:w="9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0D96213C" w14:textId="77777777" w:rsidR="00065385" w:rsidRDefault="00000000">
            <w:pPr>
              <w:spacing w:before="80" w:after="80"/>
              <w:jc w:val="center"/>
            </w:pPr>
            <w:r>
              <w:rPr>
                <w:b/>
                <w:bCs/>
                <w:color w:val="FFFFFF"/>
                <w:sz w:val="20"/>
                <w:szCs w:val="20"/>
              </w:rPr>
              <w:t>Priority</w:t>
            </w:r>
          </w:p>
        </w:tc>
        <w:tc>
          <w:tcPr>
            <w:tcW w:w="68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5385BD8F" w14:textId="77777777" w:rsidR="00065385" w:rsidRDefault="00000000">
            <w:pPr>
              <w:spacing w:before="80" w:after="80"/>
              <w:jc w:val="center"/>
            </w:pPr>
            <w:r>
              <w:rPr>
                <w:b/>
                <w:bCs/>
                <w:color w:val="FFFFFF"/>
                <w:sz w:val="20"/>
                <w:szCs w:val="20"/>
              </w:rPr>
              <w:t>Pillar</w:t>
            </w:r>
          </w:p>
        </w:tc>
        <w:tc>
          <w:tcPr>
            <w:tcW w:w="7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4CC5EAB8" w14:textId="77777777" w:rsidR="00065385" w:rsidRDefault="00000000">
            <w:pPr>
              <w:spacing w:before="80" w:after="80"/>
              <w:jc w:val="center"/>
            </w:pPr>
            <w:r>
              <w:rPr>
                <w:b/>
                <w:bCs/>
                <w:color w:val="FFFFFF"/>
                <w:sz w:val="20"/>
                <w:szCs w:val="20"/>
              </w:rPr>
              <w:t>Phase</w:t>
            </w:r>
          </w:p>
        </w:tc>
      </w:tr>
      <w:tr w:rsidR="00065385" w14:paraId="2F286259"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DECEA"/>
          </w:tcPr>
          <w:p w14:paraId="74723C54" w14:textId="77777777" w:rsidR="00065385" w:rsidRDefault="00000000">
            <w:pPr>
              <w:spacing w:before="60" w:after="60"/>
              <w:jc w:val="center"/>
            </w:pPr>
            <w:r>
              <w:rPr>
                <w:b/>
                <w:bCs/>
                <w:color w:val="B71C1C"/>
                <w:sz w:val="20"/>
                <w:szCs w:val="20"/>
              </w:rPr>
              <w:t>P1-1</w:t>
            </w:r>
          </w:p>
        </w:tc>
        <w:tc>
          <w:tcPr>
            <w:tcW w:w="2800" w:type="dxa"/>
            <w:tcBorders>
              <w:top w:val="single" w:sz="1" w:space="0" w:color="CCCCCC"/>
              <w:left w:val="single" w:sz="1" w:space="0" w:color="CCCCCC"/>
              <w:bottom w:val="single" w:sz="1" w:space="0" w:color="CCCCCC"/>
              <w:right w:val="single" w:sz="1" w:space="0" w:color="CCCCCC"/>
            </w:tcBorders>
            <w:shd w:val="clear" w:color="auto" w:fill="FDECEA"/>
          </w:tcPr>
          <w:p w14:paraId="5D815F1F" w14:textId="77777777" w:rsidR="00065385" w:rsidRDefault="00000000">
            <w:pPr>
              <w:spacing w:before="60" w:after="60"/>
            </w:pPr>
            <w:r>
              <w:rPr>
                <w:color w:val="222222"/>
                <w:sz w:val="20"/>
                <w:szCs w:val="20"/>
              </w:rPr>
              <w:t xml:space="preserve">Deploy WAF </w:t>
            </w:r>
            <w:proofErr w:type="spellStart"/>
            <w:r>
              <w:rPr>
                <w:color w:val="222222"/>
                <w:sz w:val="20"/>
                <w:szCs w:val="20"/>
              </w:rPr>
              <w:t>WebACL</w:t>
            </w:r>
            <w:proofErr w:type="spellEnd"/>
            <w:r>
              <w:rPr>
                <w:color w:val="222222"/>
                <w:sz w:val="20"/>
                <w:szCs w:val="20"/>
              </w:rPr>
              <w:t xml:space="preserve"> on all API Gateway stages (</w:t>
            </w:r>
            <w:proofErr w:type="spellStart"/>
            <w:r>
              <w:rPr>
                <w:color w:val="222222"/>
                <w:sz w:val="20"/>
                <w:szCs w:val="20"/>
              </w:rPr>
              <w:t>AWSManagedRulesCommonRuleSet</w:t>
            </w:r>
            <w:proofErr w:type="spellEnd"/>
            <w:r>
              <w:rPr>
                <w:color w:val="222222"/>
                <w:sz w:val="20"/>
                <w:szCs w:val="20"/>
              </w:rPr>
              <w:t xml:space="preserve"> + ACFP + rate limiting)</w:t>
            </w:r>
          </w:p>
        </w:tc>
        <w:tc>
          <w:tcPr>
            <w:tcW w:w="1100" w:type="dxa"/>
            <w:tcBorders>
              <w:top w:val="single" w:sz="1" w:space="0" w:color="CCCCCC"/>
              <w:left w:val="single" w:sz="1" w:space="0" w:color="CCCCCC"/>
              <w:bottom w:val="single" w:sz="1" w:space="0" w:color="CCCCCC"/>
              <w:right w:val="single" w:sz="1" w:space="0" w:color="CCCCCC"/>
            </w:tcBorders>
            <w:shd w:val="clear" w:color="auto" w:fill="FDECEA"/>
          </w:tcPr>
          <w:p w14:paraId="472B04CC" w14:textId="77777777" w:rsidR="00065385" w:rsidRDefault="00000000">
            <w:pPr>
              <w:spacing w:before="60" w:after="60"/>
            </w:pPr>
            <w:r>
              <w:rPr>
                <w:color w:val="222222"/>
                <w:sz w:val="20"/>
                <w:szCs w:val="20"/>
              </w:rPr>
              <w:t>All 8 flows</w:t>
            </w:r>
          </w:p>
        </w:tc>
        <w:tc>
          <w:tcPr>
            <w:tcW w:w="1200" w:type="dxa"/>
            <w:tcBorders>
              <w:top w:val="single" w:sz="1" w:space="0" w:color="CCCCCC"/>
              <w:left w:val="single" w:sz="1" w:space="0" w:color="CCCCCC"/>
              <w:bottom w:val="single" w:sz="1" w:space="0" w:color="CCCCCC"/>
              <w:right w:val="single" w:sz="1" w:space="0" w:color="CCCCCC"/>
            </w:tcBorders>
            <w:shd w:val="clear" w:color="auto" w:fill="FDECEA"/>
          </w:tcPr>
          <w:p w14:paraId="5863EC76" w14:textId="77777777" w:rsidR="00065385" w:rsidRDefault="00000000">
            <w:pPr>
              <w:spacing w:before="60" w:after="60"/>
            </w:pPr>
            <w:r>
              <w:rPr>
                <w:color w:val="222222"/>
                <w:sz w:val="20"/>
                <w:szCs w:val="20"/>
              </w:rPr>
              <w:t>AWS WAF</w:t>
            </w:r>
          </w:p>
        </w:tc>
        <w:tc>
          <w:tcPr>
            <w:tcW w:w="600" w:type="dxa"/>
            <w:tcBorders>
              <w:top w:val="single" w:sz="1" w:space="0" w:color="CCCCCC"/>
              <w:left w:val="single" w:sz="1" w:space="0" w:color="CCCCCC"/>
              <w:bottom w:val="single" w:sz="1" w:space="0" w:color="CCCCCC"/>
              <w:right w:val="single" w:sz="1" w:space="0" w:color="CCCCCC"/>
            </w:tcBorders>
            <w:shd w:val="clear" w:color="auto" w:fill="FDECEA"/>
          </w:tcPr>
          <w:p w14:paraId="0C73495B" w14:textId="77777777" w:rsidR="00065385" w:rsidRDefault="00000000">
            <w:pPr>
              <w:spacing w:before="60" w:after="60"/>
              <w:jc w:val="center"/>
            </w:pPr>
            <w:r>
              <w:rPr>
                <w:color w:val="222222"/>
                <w:sz w:val="20"/>
                <w:szCs w:val="20"/>
              </w:rPr>
              <w:t>3-4</w:t>
            </w:r>
          </w:p>
        </w:tc>
        <w:tc>
          <w:tcPr>
            <w:tcW w:w="900" w:type="dxa"/>
            <w:tcBorders>
              <w:top w:val="single" w:sz="1" w:space="0" w:color="E53935"/>
              <w:left w:val="single" w:sz="1" w:space="0" w:color="E53935"/>
              <w:bottom w:val="single" w:sz="1" w:space="0" w:color="E53935"/>
              <w:right w:val="single" w:sz="1" w:space="0" w:color="E53935"/>
            </w:tcBorders>
            <w:shd w:val="clear" w:color="auto" w:fill="FDECEA"/>
          </w:tcPr>
          <w:p w14:paraId="3DD1DD68" w14:textId="77777777" w:rsidR="00065385" w:rsidRDefault="00000000">
            <w:pPr>
              <w:spacing w:before="60" w:after="60"/>
              <w:jc w:val="center"/>
            </w:pPr>
            <w:r>
              <w:rPr>
                <w:b/>
                <w:bCs/>
                <w:color w:val="B71C1C"/>
                <w:sz w:val="18"/>
                <w:szCs w:val="18"/>
              </w:rPr>
              <w:t>Critical</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Pr>
          <w:p w14:paraId="3727C536" w14:textId="77777777" w:rsidR="00065385" w:rsidRDefault="00000000">
            <w:pPr>
              <w:spacing w:before="60" w:after="60"/>
            </w:pPr>
            <w:r>
              <w:rPr>
                <w:color w:val="222222"/>
                <w:sz w:val="20"/>
                <w:szCs w:val="20"/>
              </w:rPr>
              <w:t>Security</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Pr>
          <w:p w14:paraId="0BC567B6" w14:textId="77777777" w:rsidR="00065385" w:rsidRDefault="00000000">
            <w:pPr>
              <w:spacing w:before="60" w:after="60"/>
              <w:jc w:val="center"/>
            </w:pPr>
            <w:r>
              <w:rPr>
                <w:b/>
                <w:bCs/>
                <w:color w:val="B71C1C"/>
                <w:sz w:val="18"/>
                <w:szCs w:val="18"/>
              </w:rPr>
              <w:t>Phase 1</w:t>
            </w:r>
          </w:p>
        </w:tc>
      </w:tr>
      <w:tr w:rsidR="00065385" w14:paraId="1FF89401"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DECEA"/>
          </w:tcPr>
          <w:p w14:paraId="3B51B0C5" w14:textId="77777777" w:rsidR="00065385" w:rsidRDefault="00000000">
            <w:pPr>
              <w:spacing w:before="60" w:after="60"/>
              <w:jc w:val="center"/>
            </w:pPr>
            <w:r>
              <w:rPr>
                <w:b/>
                <w:bCs/>
                <w:color w:val="B71C1C"/>
                <w:sz w:val="20"/>
                <w:szCs w:val="20"/>
              </w:rPr>
              <w:t>P1-2</w:t>
            </w:r>
          </w:p>
        </w:tc>
        <w:tc>
          <w:tcPr>
            <w:tcW w:w="2800" w:type="dxa"/>
            <w:tcBorders>
              <w:top w:val="single" w:sz="1" w:space="0" w:color="CCCCCC"/>
              <w:left w:val="single" w:sz="1" w:space="0" w:color="CCCCCC"/>
              <w:bottom w:val="single" w:sz="1" w:space="0" w:color="CCCCCC"/>
              <w:right w:val="single" w:sz="1" w:space="0" w:color="CCCCCC"/>
            </w:tcBorders>
            <w:shd w:val="clear" w:color="auto" w:fill="FDECEA"/>
          </w:tcPr>
          <w:p w14:paraId="47F7577F" w14:textId="77777777" w:rsidR="00065385" w:rsidRDefault="00000000">
            <w:pPr>
              <w:spacing w:before="60" w:after="60"/>
            </w:pPr>
            <w:r>
              <w:rPr>
                <w:color w:val="222222"/>
                <w:sz w:val="20"/>
                <w:szCs w:val="20"/>
              </w:rPr>
              <w:t xml:space="preserve">Enable </w:t>
            </w:r>
            <w:proofErr w:type="spellStart"/>
            <w:r>
              <w:rPr>
                <w:color w:val="222222"/>
                <w:sz w:val="20"/>
                <w:szCs w:val="20"/>
              </w:rPr>
              <w:t>GuardDuty</w:t>
            </w:r>
            <w:proofErr w:type="spellEnd"/>
            <w:r>
              <w:rPr>
                <w:color w:val="222222"/>
                <w:sz w:val="20"/>
                <w:szCs w:val="20"/>
              </w:rPr>
              <w:t xml:space="preserve"> with RDS Protection + Lambda Protection add-ons account-wide</w:t>
            </w:r>
          </w:p>
        </w:tc>
        <w:tc>
          <w:tcPr>
            <w:tcW w:w="1100" w:type="dxa"/>
            <w:tcBorders>
              <w:top w:val="single" w:sz="1" w:space="0" w:color="CCCCCC"/>
              <w:left w:val="single" w:sz="1" w:space="0" w:color="CCCCCC"/>
              <w:bottom w:val="single" w:sz="1" w:space="0" w:color="CCCCCC"/>
              <w:right w:val="single" w:sz="1" w:space="0" w:color="CCCCCC"/>
            </w:tcBorders>
            <w:shd w:val="clear" w:color="auto" w:fill="FDECEA"/>
          </w:tcPr>
          <w:p w14:paraId="76E48C7C" w14:textId="77777777" w:rsidR="00065385" w:rsidRDefault="00000000">
            <w:pPr>
              <w:spacing w:before="60" w:after="60"/>
            </w:pPr>
            <w:r>
              <w:rPr>
                <w:color w:val="222222"/>
                <w:sz w:val="20"/>
                <w:szCs w:val="20"/>
              </w:rPr>
              <w:t>All 8 flows</w:t>
            </w:r>
          </w:p>
        </w:tc>
        <w:tc>
          <w:tcPr>
            <w:tcW w:w="1200" w:type="dxa"/>
            <w:tcBorders>
              <w:top w:val="single" w:sz="1" w:space="0" w:color="CCCCCC"/>
              <w:left w:val="single" w:sz="1" w:space="0" w:color="CCCCCC"/>
              <w:bottom w:val="single" w:sz="1" w:space="0" w:color="CCCCCC"/>
              <w:right w:val="single" w:sz="1" w:space="0" w:color="CCCCCC"/>
            </w:tcBorders>
            <w:shd w:val="clear" w:color="auto" w:fill="FDECEA"/>
          </w:tcPr>
          <w:p w14:paraId="38EE59B9" w14:textId="77777777" w:rsidR="00065385" w:rsidRDefault="00000000">
            <w:pPr>
              <w:spacing w:before="60" w:after="60"/>
            </w:pPr>
            <w:proofErr w:type="spellStart"/>
            <w:r>
              <w:rPr>
                <w:color w:val="222222"/>
                <w:sz w:val="20"/>
                <w:szCs w:val="20"/>
              </w:rPr>
              <w:t>GuardDuty</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DECEA"/>
          </w:tcPr>
          <w:p w14:paraId="2AF4DE9B" w14:textId="77777777" w:rsidR="00065385" w:rsidRDefault="00000000">
            <w:pPr>
              <w:spacing w:before="60" w:after="60"/>
              <w:jc w:val="center"/>
            </w:pPr>
            <w:r>
              <w:rPr>
                <w:color w:val="222222"/>
                <w:sz w:val="20"/>
                <w:szCs w:val="20"/>
              </w:rPr>
              <w:t>1</w:t>
            </w:r>
          </w:p>
        </w:tc>
        <w:tc>
          <w:tcPr>
            <w:tcW w:w="900" w:type="dxa"/>
            <w:tcBorders>
              <w:top w:val="single" w:sz="1" w:space="0" w:color="E53935"/>
              <w:left w:val="single" w:sz="1" w:space="0" w:color="E53935"/>
              <w:bottom w:val="single" w:sz="1" w:space="0" w:color="E53935"/>
              <w:right w:val="single" w:sz="1" w:space="0" w:color="E53935"/>
            </w:tcBorders>
            <w:shd w:val="clear" w:color="auto" w:fill="FDECEA"/>
          </w:tcPr>
          <w:p w14:paraId="0F0CB654" w14:textId="77777777" w:rsidR="00065385" w:rsidRDefault="00000000">
            <w:pPr>
              <w:spacing w:before="60" w:after="60"/>
              <w:jc w:val="center"/>
            </w:pPr>
            <w:r>
              <w:rPr>
                <w:b/>
                <w:bCs/>
                <w:color w:val="B71C1C"/>
                <w:sz w:val="18"/>
                <w:szCs w:val="18"/>
              </w:rPr>
              <w:t>Critical</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Pr>
          <w:p w14:paraId="75BB7C12" w14:textId="77777777" w:rsidR="00065385" w:rsidRDefault="00000000">
            <w:pPr>
              <w:spacing w:before="60" w:after="60"/>
            </w:pPr>
            <w:r>
              <w:rPr>
                <w:color w:val="222222"/>
                <w:sz w:val="20"/>
                <w:szCs w:val="20"/>
              </w:rPr>
              <w:t>Security</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Pr>
          <w:p w14:paraId="3493AA49" w14:textId="77777777" w:rsidR="00065385" w:rsidRDefault="00000000">
            <w:pPr>
              <w:spacing w:before="60" w:after="60"/>
              <w:jc w:val="center"/>
            </w:pPr>
            <w:r>
              <w:rPr>
                <w:b/>
                <w:bCs/>
                <w:color w:val="B71C1C"/>
                <w:sz w:val="18"/>
                <w:szCs w:val="18"/>
              </w:rPr>
              <w:t>Phase 1</w:t>
            </w:r>
          </w:p>
        </w:tc>
      </w:tr>
      <w:tr w:rsidR="00065385" w14:paraId="76F9E462"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DECEA"/>
          </w:tcPr>
          <w:p w14:paraId="1E52A9E8" w14:textId="77777777" w:rsidR="00065385" w:rsidRDefault="00000000">
            <w:pPr>
              <w:spacing w:before="60" w:after="60"/>
              <w:jc w:val="center"/>
            </w:pPr>
            <w:r>
              <w:rPr>
                <w:b/>
                <w:bCs/>
                <w:color w:val="B71C1C"/>
                <w:sz w:val="20"/>
                <w:szCs w:val="20"/>
              </w:rPr>
              <w:t>P1-3</w:t>
            </w:r>
          </w:p>
        </w:tc>
        <w:tc>
          <w:tcPr>
            <w:tcW w:w="2800" w:type="dxa"/>
            <w:tcBorders>
              <w:top w:val="single" w:sz="1" w:space="0" w:color="CCCCCC"/>
              <w:left w:val="single" w:sz="1" w:space="0" w:color="CCCCCC"/>
              <w:bottom w:val="single" w:sz="1" w:space="0" w:color="CCCCCC"/>
              <w:right w:val="single" w:sz="1" w:space="0" w:color="CCCCCC"/>
            </w:tcBorders>
            <w:shd w:val="clear" w:color="auto" w:fill="FDECEA"/>
          </w:tcPr>
          <w:p w14:paraId="644CDDF4" w14:textId="77777777" w:rsidR="00065385" w:rsidRDefault="00000000">
            <w:pPr>
              <w:spacing w:before="60" w:after="60"/>
            </w:pPr>
            <w:r>
              <w:rPr>
                <w:color w:val="222222"/>
                <w:sz w:val="20"/>
                <w:szCs w:val="20"/>
              </w:rPr>
              <w:t>Add SQS DLQs on all async Lambda invocations + on-failure destinations + CloudWatch Alarms</w:t>
            </w:r>
          </w:p>
        </w:tc>
        <w:tc>
          <w:tcPr>
            <w:tcW w:w="1100" w:type="dxa"/>
            <w:tcBorders>
              <w:top w:val="single" w:sz="1" w:space="0" w:color="CCCCCC"/>
              <w:left w:val="single" w:sz="1" w:space="0" w:color="CCCCCC"/>
              <w:bottom w:val="single" w:sz="1" w:space="0" w:color="CCCCCC"/>
              <w:right w:val="single" w:sz="1" w:space="0" w:color="CCCCCC"/>
            </w:tcBorders>
            <w:shd w:val="clear" w:color="auto" w:fill="FDECEA"/>
          </w:tcPr>
          <w:p w14:paraId="73EBCE14" w14:textId="77777777" w:rsidR="00065385" w:rsidRDefault="00000000">
            <w:pPr>
              <w:spacing w:before="60" w:after="60"/>
            </w:pPr>
            <w:r>
              <w:rPr>
                <w:color w:val="222222"/>
                <w:sz w:val="20"/>
                <w:szCs w:val="20"/>
              </w:rPr>
              <w:t>All 8 flows</w:t>
            </w:r>
          </w:p>
        </w:tc>
        <w:tc>
          <w:tcPr>
            <w:tcW w:w="1200" w:type="dxa"/>
            <w:tcBorders>
              <w:top w:val="single" w:sz="1" w:space="0" w:color="CCCCCC"/>
              <w:left w:val="single" w:sz="1" w:space="0" w:color="CCCCCC"/>
              <w:bottom w:val="single" w:sz="1" w:space="0" w:color="CCCCCC"/>
              <w:right w:val="single" w:sz="1" w:space="0" w:color="CCCCCC"/>
            </w:tcBorders>
            <w:shd w:val="clear" w:color="auto" w:fill="FDECEA"/>
          </w:tcPr>
          <w:p w14:paraId="384DB972" w14:textId="77777777" w:rsidR="00065385" w:rsidRDefault="00000000">
            <w:pPr>
              <w:spacing w:before="60" w:after="60"/>
            </w:pPr>
            <w:r>
              <w:rPr>
                <w:color w:val="222222"/>
                <w:sz w:val="20"/>
                <w:szCs w:val="20"/>
              </w:rPr>
              <w:t>SQS + Lambda</w:t>
            </w:r>
          </w:p>
        </w:tc>
        <w:tc>
          <w:tcPr>
            <w:tcW w:w="600" w:type="dxa"/>
            <w:tcBorders>
              <w:top w:val="single" w:sz="1" w:space="0" w:color="CCCCCC"/>
              <w:left w:val="single" w:sz="1" w:space="0" w:color="CCCCCC"/>
              <w:bottom w:val="single" w:sz="1" w:space="0" w:color="CCCCCC"/>
              <w:right w:val="single" w:sz="1" w:space="0" w:color="CCCCCC"/>
            </w:tcBorders>
            <w:shd w:val="clear" w:color="auto" w:fill="FDECEA"/>
          </w:tcPr>
          <w:p w14:paraId="18D01EB6" w14:textId="77777777" w:rsidR="00065385" w:rsidRDefault="00000000">
            <w:pPr>
              <w:spacing w:before="60" w:after="60"/>
              <w:jc w:val="center"/>
            </w:pPr>
            <w:r>
              <w:rPr>
                <w:color w:val="222222"/>
                <w:sz w:val="20"/>
                <w:szCs w:val="20"/>
              </w:rPr>
              <w:t>3</w:t>
            </w:r>
          </w:p>
        </w:tc>
        <w:tc>
          <w:tcPr>
            <w:tcW w:w="900" w:type="dxa"/>
            <w:tcBorders>
              <w:top w:val="single" w:sz="1" w:space="0" w:color="E53935"/>
              <w:left w:val="single" w:sz="1" w:space="0" w:color="E53935"/>
              <w:bottom w:val="single" w:sz="1" w:space="0" w:color="E53935"/>
              <w:right w:val="single" w:sz="1" w:space="0" w:color="E53935"/>
            </w:tcBorders>
            <w:shd w:val="clear" w:color="auto" w:fill="FDECEA"/>
          </w:tcPr>
          <w:p w14:paraId="0336ECDC" w14:textId="77777777" w:rsidR="00065385" w:rsidRDefault="00000000">
            <w:pPr>
              <w:spacing w:before="60" w:after="60"/>
              <w:jc w:val="center"/>
            </w:pPr>
            <w:r>
              <w:rPr>
                <w:b/>
                <w:bCs/>
                <w:color w:val="B71C1C"/>
                <w:sz w:val="18"/>
                <w:szCs w:val="18"/>
              </w:rPr>
              <w:t>Critical</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Pr>
          <w:p w14:paraId="6D2964FF" w14:textId="77777777" w:rsidR="00065385" w:rsidRDefault="00000000">
            <w:pPr>
              <w:spacing w:before="60" w:after="60"/>
            </w:pPr>
            <w:r>
              <w:rPr>
                <w:color w:val="222222"/>
                <w:sz w:val="20"/>
                <w:szCs w:val="20"/>
              </w:rPr>
              <w:t>Reliability</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Pr>
          <w:p w14:paraId="681489DD" w14:textId="77777777" w:rsidR="00065385" w:rsidRDefault="00000000">
            <w:pPr>
              <w:spacing w:before="60" w:after="60"/>
              <w:jc w:val="center"/>
            </w:pPr>
            <w:r>
              <w:rPr>
                <w:b/>
                <w:bCs/>
                <w:color w:val="B71C1C"/>
                <w:sz w:val="18"/>
                <w:szCs w:val="18"/>
              </w:rPr>
              <w:t>Phase 1</w:t>
            </w:r>
          </w:p>
        </w:tc>
      </w:tr>
      <w:tr w:rsidR="00065385" w14:paraId="4626F301"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DECEA"/>
          </w:tcPr>
          <w:p w14:paraId="6BBB8287" w14:textId="77777777" w:rsidR="00065385" w:rsidRDefault="00000000">
            <w:pPr>
              <w:spacing w:before="60" w:after="60"/>
              <w:jc w:val="center"/>
            </w:pPr>
            <w:r>
              <w:rPr>
                <w:b/>
                <w:bCs/>
                <w:color w:val="B71C1C"/>
                <w:sz w:val="20"/>
                <w:szCs w:val="20"/>
              </w:rPr>
              <w:t>P1-4</w:t>
            </w:r>
          </w:p>
        </w:tc>
        <w:tc>
          <w:tcPr>
            <w:tcW w:w="2800" w:type="dxa"/>
            <w:tcBorders>
              <w:top w:val="single" w:sz="1" w:space="0" w:color="CCCCCC"/>
              <w:left w:val="single" w:sz="1" w:space="0" w:color="CCCCCC"/>
              <w:bottom w:val="single" w:sz="1" w:space="0" w:color="CCCCCC"/>
              <w:right w:val="single" w:sz="1" w:space="0" w:color="CCCCCC"/>
            </w:tcBorders>
            <w:shd w:val="clear" w:color="auto" w:fill="FDECEA"/>
          </w:tcPr>
          <w:p w14:paraId="138B69B6" w14:textId="77777777" w:rsidR="00065385" w:rsidRDefault="00000000">
            <w:pPr>
              <w:spacing w:before="60" w:after="60"/>
            </w:pPr>
            <w:r>
              <w:rPr>
                <w:color w:val="222222"/>
                <w:sz w:val="20"/>
                <w:szCs w:val="20"/>
              </w:rPr>
              <w:t>Implement JWT refresh token rotation + PKCE + JWKS validation via Amazon Cognito</w:t>
            </w:r>
          </w:p>
        </w:tc>
        <w:tc>
          <w:tcPr>
            <w:tcW w:w="1100" w:type="dxa"/>
            <w:tcBorders>
              <w:top w:val="single" w:sz="1" w:space="0" w:color="CCCCCC"/>
              <w:left w:val="single" w:sz="1" w:space="0" w:color="CCCCCC"/>
              <w:bottom w:val="single" w:sz="1" w:space="0" w:color="CCCCCC"/>
              <w:right w:val="single" w:sz="1" w:space="0" w:color="CCCCCC"/>
            </w:tcBorders>
            <w:shd w:val="clear" w:color="auto" w:fill="FDECEA"/>
          </w:tcPr>
          <w:p w14:paraId="6663178C" w14:textId="77777777" w:rsidR="00065385" w:rsidRDefault="00000000">
            <w:pPr>
              <w:spacing w:before="60" w:after="60"/>
            </w:pPr>
            <w:r>
              <w:rPr>
                <w:color w:val="222222"/>
                <w:sz w:val="20"/>
                <w:szCs w:val="20"/>
              </w:rPr>
              <w:t>All 8 flows</w:t>
            </w:r>
          </w:p>
        </w:tc>
        <w:tc>
          <w:tcPr>
            <w:tcW w:w="1200" w:type="dxa"/>
            <w:tcBorders>
              <w:top w:val="single" w:sz="1" w:space="0" w:color="CCCCCC"/>
              <w:left w:val="single" w:sz="1" w:space="0" w:color="CCCCCC"/>
              <w:bottom w:val="single" w:sz="1" w:space="0" w:color="CCCCCC"/>
              <w:right w:val="single" w:sz="1" w:space="0" w:color="CCCCCC"/>
            </w:tcBorders>
            <w:shd w:val="clear" w:color="auto" w:fill="FDECEA"/>
          </w:tcPr>
          <w:p w14:paraId="028B4B0D" w14:textId="77777777" w:rsidR="00065385" w:rsidRDefault="00000000">
            <w:pPr>
              <w:spacing w:before="60" w:after="60"/>
            </w:pPr>
            <w:r>
              <w:rPr>
                <w:color w:val="222222"/>
                <w:sz w:val="20"/>
                <w:szCs w:val="20"/>
              </w:rPr>
              <w:t>Cognito</w:t>
            </w:r>
          </w:p>
        </w:tc>
        <w:tc>
          <w:tcPr>
            <w:tcW w:w="600" w:type="dxa"/>
            <w:tcBorders>
              <w:top w:val="single" w:sz="1" w:space="0" w:color="CCCCCC"/>
              <w:left w:val="single" w:sz="1" w:space="0" w:color="CCCCCC"/>
              <w:bottom w:val="single" w:sz="1" w:space="0" w:color="CCCCCC"/>
              <w:right w:val="single" w:sz="1" w:space="0" w:color="CCCCCC"/>
            </w:tcBorders>
            <w:shd w:val="clear" w:color="auto" w:fill="FDECEA"/>
          </w:tcPr>
          <w:p w14:paraId="34CAE87F" w14:textId="77777777" w:rsidR="00065385" w:rsidRDefault="00000000">
            <w:pPr>
              <w:spacing w:before="60" w:after="60"/>
              <w:jc w:val="center"/>
            </w:pPr>
            <w:r>
              <w:rPr>
                <w:color w:val="222222"/>
                <w:sz w:val="20"/>
                <w:szCs w:val="20"/>
              </w:rPr>
              <w:t>5</w:t>
            </w:r>
          </w:p>
        </w:tc>
        <w:tc>
          <w:tcPr>
            <w:tcW w:w="900" w:type="dxa"/>
            <w:tcBorders>
              <w:top w:val="single" w:sz="1" w:space="0" w:color="E53935"/>
              <w:left w:val="single" w:sz="1" w:space="0" w:color="E53935"/>
              <w:bottom w:val="single" w:sz="1" w:space="0" w:color="E53935"/>
              <w:right w:val="single" w:sz="1" w:space="0" w:color="E53935"/>
            </w:tcBorders>
            <w:shd w:val="clear" w:color="auto" w:fill="FDECEA"/>
          </w:tcPr>
          <w:p w14:paraId="67462182" w14:textId="77777777" w:rsidR="00065385" w:rsidRDefault="00000000">
            <w:pPr>
              <w:spacing w:before="60" w:after="60"/>
              <w:jc w:val="center"/>
            </w:pPr>
            <w:r>
              <w:rPr>
                <w:b/>
                <w:bCs/>
                <w:color w:val="B71C1C"/>
                <w:sz w:val="18"/>
                <w:szCs w:val="18"/>
              </w:rPr>
              <w:t>Critical</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Pr>
          <w:p w14:paraId="0880731D" w14:textId="77777777" w:rsidR="00065385" w:rsidRDefault="00000000">
            <w:pPr>
              <w:spacing w:before="60" w:after="60"/>
            </w:pPr>
            <w:r>
              <w:rPr>
                <w:color w:val="222222"/>
                <w:sz w:val="20"/>
                <w:szCs w:val="20"/>
              </w:rPr>
              <w:t>Security</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Pr>
          <w:p w14:paraId="42CCCED1" w14:textId="77777777" w:rsidR="00065385" w:rsidRDefault="00000000">
            <w:pPr>
              <w:spacing w:before="60" w:after="60"/>
              <w:jc w:val="center"/>
            </w:pPr>
            <w:r>
              <w:rPr>
                <w:b/>
                <w:bCs/>
                <w:color w:val="B71C1C"/>
                <w:sz w:val="18"/>
                <w:szCs w:val="18"/>
              </w:rPr>
              <w:t>Phase 1</w:t>
            </w:r>
          </w:p>
        </w:tc>
      </w:tr>
      <w:tr w:rsidR="00065385" w14:paraId="52E47AA1"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3E0"/>
          </w:tcPr>
          <w:p w14:paraId="5F45475A" w14:textId="77777777" w:rsidR="00065385" w:rsidRDefault="00000000">
            <w:pPr>
              <w:spacing w:before="60" w:after="60"/>
              <w:jc w:val="center"/>
            </w:pPr>
            <w:r>
              <w:rPr>
                <w:b/>
                <w:bCs/>
                <w:color w:val="E65100"/>
                <w:sz w:val="20"/>
                <w:szCs w:val="20"/>
              </w:rPr>
              <w:t>P1-5</w:t>
            </w:r>
          </w:p>
        </w:tc>
        <w:tc>
          <w:tcPr>
            <w:tcW w:w="2800" w:type="dxa"/>
            <w:tcBorders>
              <w:top w:val="single" w:sz="1" w:space="0" w:color="CCCCCC"/>
              <w:left w:val="single" w:sz="1" w:space="0" w:color="CCCCCC"/>
              <w:bottom w:val="single" w:sz="1" w:space="0" w:color="CCCCCC"/>
              <w:right w:val="single" w:sz="1" w:space="0" w:color="CCCCCC"/>
            </w:tcBorders>
            <w:shd w:val="clear" w:color="auto" w:fill="FFF3E0"/>
          </w:tcPr>
          <w:p w14:paraId="7FCF274D" w14:textId="77777777" w:rsidR="00065385" w:rsidRDefault="00000000">
            <w:pPr>
              <w:spacing w:before="60" w:after="60"/>
            </w:pPr>
            <w:r>
              <w:rPr>
                <w:color w:val="222222"/>
                <w:sz w:val="20"/>
                <w:szCs w:val="20"/>
              </w:rPr>
              <w:t xml:space="preserve">Stripe webhook HMAC-SHA256 verification via </w:t>
            </w:r>
            <w:proofErr w:type="spellStart"/>
            <w:r>
              <w:rPr>
                <w:color w:val="222222"/>
                <w:sz w:val="20"/>
                <w:szCs w:val="20"/>
              </w:rPr>
              <w:t>constructEvent</w:t>
            </w:r>
            <w:proofErr w:type="spellEnd"/>
            <w:r>
              <w:rPr>
                <w:color w:val="222222"/>
                <w:sz w:val="20"/>
                <w:szCs w:val="20"/>
              </w:rPr>
              <w:t>() + idempotency keys</w:t>
            </w:r>
          </w:p>
        </w:tc>
        <w:tc>
          <w:tcPr>
            <w:tcW w:w="1100" w:type="dxa"/>
            <w:tcBorders>
              <w:top w:val="single" w:sz="1" w:space="0" w:color="CCCCCC"/>
              <w:left w:val="single" w:sz="1" w:space="0" w:color="CCCCCC"/>
              <w:bottom w:val="single" w:sz="1" w:space="0" w:color="CCCCCC"/>
              <w:right w:val="single" w:sz="1" w:space="0" w:color="CCCCCC"/>
            </w:tcBorders>
            <w:shd w:val="clear" w:color="auto" w:fill="FFF3E0"/>
          </w:tcPr>
          <w:p w14:paraId="4923AC7C" w14:textId="77777777" w:rsidR="00065385" w:rsidRDefault="00000000">
            <w:pPr>
              <w:spacing w:before="60" w:after="60"/>
            </w:pPr>
            <w:r>
              <w:rPr>
                <w:color w:val="222222"/>
                <w:sz w:val="20"/>
                <w:szCs w:val="20"/>
              </w:rPr>
              <w:t>Flow 2 (B2)</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Pr>
          <w:p w14:paraId="789CE018" w14:textId="77777777" w:rsidR="00065385" w:rsidRDefault="00000000">
            <w:pPr>
              <w:spacing w:before="60" w:after="60"/>
            </w:pPr>
            <w:r>
              <w:rPr>
                <w:color w:val="222222"/>
                <w:sz w:val="20"/>
                <w:szCs w:val="20"/>
              </w:rPr>
              <w:t>Stripe SDK</w:t>
            </w:r>
          </w:p>
        </w:tc>
        <w:tc>
          <w:tcPr>
            <w:tcW w:w="600" w:type="dxa"/>
            <w:tcBorders>
              <w:top w:val="single" w:sz="1" w:space="0" w:color="CCCCCC"/>
              <w:left w:val="single" w:sz="1" w:space="0" w:color="CCCCCC"/>
              <w:bottom w:val="single" w:sz="1" w:space="0" w:color="CCCCCC"/>
              <w:right w:val="single" w:sz="1" w:space="0" w:color="CCCCCC"/>
            </w:tcBorders>
            <w:shd w:val="clear" w:color="auto" w:fill="FFF3E0"/>
          </w:tcPr>
          <w:p w14:paraId="354DEAC3" w14:textId="77777777" w:rsidR="00065385" w:rsidRDefault="00000000">
            <w:pPr>
              <w:spacing w:before="60" w:after="60"/>
              <w:jc w:val="center"/>
            </w:pPr>
            <w:r>
              <w:rPr>
                <w:color w:val="222222"/>
                <w:sz w:val="20"/>
                <w:szCs w:val="20"/>
              </w:rPr>
              <w:t>2</w:t>
            </w:r>
          </w:p>
        </w:tc>
        <w:tc>
          <w:tcPr>
            <w:tcW w:w="900" w:type="dxa"/>
            <w:tcBorders>
              <w:top w:val="single" w:sz="1" w:space="0" w:color="E53935"/>
              <w:left w:val="single" w:sz="1" w:space="0" w:color="E53935"/>
              <w:bottom w:val="single" w:sz="1" w:space="0" w:color="E53935"/>
              <w:right w:val="single" w:sz="1" w:space="0" w:color="E53935"/>
            </w:tcBorders>
            <w:shd w:val="clear" w:color="auto" w:fill="FDECEA"/>
          </w:tcPr>
          <w:p w14:paraId="0933FFDA" w14:textId="77777777" w:rsidR="00065385" w:rsidRDefault="00000000">
            <w:pPr>
              <w:spacing w:before="60" w:after="60"/>
              <w:jc w:val="center"/>
            </w:pPr>
            <w:r>
              <w:rPr>
                <w:b/>
                <w:bCs/>
                <w:color w:val="B71C1C"/>
                <w:sz w:val="18"/>
                <w:szCs w:val="18"/>
              </w:rPr>
              <w:t>Critical</w:t>
            </w:r>
          </w:p>
        </w:tc>
        <w:tc>
          <w:tcPr>
            <w:tcW w:w="680" w:type="dxa"/>
            <w:tcBorders>
              <w:top w:val="single" w:sz="1" w:space="0" w:color="CCCCCC"/>
              <w:left w:val="single" w:sz="1" w:space="0" w:color="CCCCCC"/>
              <w:bottom w:val="single" w:sz="1" w:space="0" w:color="CCCCCC"/>
              <w:right w:val="single" w:sz="1" w:space="0" w:color="CCCCCC"/>
            </w:tcBorders>
            <w:shd w:val="clear" w:color="auto" w:fill="FFF3E0"/>
          </w:tcPr>
          <w:p w14:paraId="2AEB0CD6" w14:textId="77777777" w:rsidR="00065385" w:rsidRDefault="00000000">
            <w:pPr>
              <w:spacing w:before="60" w:after="60"/>
            </w:pPr>
            <w:r>
              <w:rPr>
                <w:color w:val="222222"/>
                <w:sz w:val="20"/>
                <w:szCs w:val="20"/>
              </w:rPr>
              <w:t>Security</w:t>
            </w:r>
          </w:p>
        </w:tc>
        <w:tc>
          <w:tcPr>
            <w:tcW w:w="700" w:type="dxa"/>
            <w:tcBorders>
              <w:top w:val="single" w:sz="1" w:space="0" w:color="CCCCCC"/>
              <w:left w:val="single" w:sz="1" w:space="0" w:color="CCCCCC"/>
              <w:bottom w:val="single" w:sz="1" w:space="0" w:color="CCCCCC"/>
              <w:right w:val="single" w:sz="1" w:space="0" w:color="CCCCCC"/>
            </w:tcBorders>
            <w:shd w:val="clear" w:color="auto" w:fill="FDECEA"/>
          </w:tcPr>
          <w:p w14:paraId="165841E4" w14:textId="77777777" w:rsidR="00065385" w:rsidRDefault="00000000">
            <w:pPr>
              <w:spacing w:before="60" w:after="60"/>
              <w:jc w:val="center"/>
            </w:pPr>
            <w:r>
              <w:rPr>
                <w:b/>
                <w:bCs/>
                <w:color w:val="B71C1C"/>
                <w:sz w:val="18"/>
                <w:szCs w:val="18"/>
              </w:rPr>
              <w:t>Phase 1</w:t>
            </w:r>
          </w:p>
        </w:tc>
      </w:tr>
      <w:tr w:rsidR="00065385" w14:paraId="3304A97C"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DECEA"/>
          </w:tcPr>
          <w:p w14:paraId="2241522D" w14:textId="77777777" w:rsidR="00065385" w:rsidRDefault="00000000">
            <w:pPr>
              <w:spacing w:before="60" w:after="60"/>
              <w:jc w:val="center"/>
            </w:pPr>
            <w:r>
              <w:rPr>
                <w:b/>
                <w:bCs/>
                <w:color w:val="B71C1C"/>
                <w:sz w:val="20"/>
                <w:szCs w:val="20"/>
              </w:rPr>
              <w:t>P2-1</w:t>
            </w:r>
          </w:p>
        </w:tc>
        <w:tc>
          <w:tcPr>
            <w:tcW w:w="2800" w:type="dxa"/>
            <w:tcBorders>
              <w:top w:val="single" w:sz="1" w:space="0" w:color="CCCCCC"/>
              <w:left w:val="single" w:sz="1" w:space="0" w:color="CCCCCC"/>
              <w:bottom w:val="single" w:sz="1" w:space="0" w:color="CCCCCC"/>
              <w:right w:val="single" w:sz="1" w:space="0" w:color="CCCCCC"/>
            </w:tcBorders>
            <w:shd w:val="clear" w:color="auto" w:fill="FDECEA"/>
          </w:tcPr>
          <w:p w14:paraId="3EFA3A1A" w14:textId="77777777" w:rsidR="00065385" w:rsidRDefault="00000000">
            <w:pPr>
              <w:spacing w:before="60" w:after="60"/>
            </w:pPr>
            <w:r>
              <w:rPr>
                <w:color w:val="222222"/>
                <w:sz w:val="20"/>
                <w:szCs w:val="20"/>
              </w:rPr>
              <w:t>RSVP atomic capacity control: SELECT FOR UPDATE SKIP LOCKED + Redis atomic DECR gate</w:t>
            </w:r>
          </w:p>
        </w:tc>
        <w:tc>
          <w:tcPr>
            <w:tcW w:w="1100" w:type="dxa"/>
            <w:tcBorders>
              <w:top w:val="single" w:sz="1" w:space="0" w:color="CCCCCC"/>
              <w:left w:val="single" w:sz="1" w:space="0" w:color="CCCCCC"/>
              <w:bottom w:val="single" w:sz="1" w:space="0" w:color="CCCCCC"/>
              <w:right w:val="single" w:sz="1" w:space="0" w:color="CCCCCC"/>
            </w:tcBorders>
            <w:shd w:val="clear" w:color="auto" w:fill="FDECEA"/>
          </w:tcPr>
          <w:p w14:paraId="2093C24D" w14:textId="77777777" w:rsidR="00065385" w:rsidRDefault="00000000">
            <w:pPr>
              <w:spacing w:before="60" w:after="60"/>
            </w:pPr>
            <w:r>
              <w:rPr>
                <w:color w:val="222222"/>
                <w:sz w:val="20"/>
                <w:szCs w:val="20"/>
              </w:rPr>
              <w:t>Flow 3 (B2)</w:t>
            </w:r>
          </w:p>
        </w:tc>
        <w:tc>
          <w:tcPr>
            <w:tcW w:w="1200" w:type="dxa"/>
            <w:tcBorders>
              <w:top w:val="single" w:sz="1" w:space="0" w:color="CCCCCC"/>
              <w:left w:val="single" w:sz="1" w:space="0" w:color="CCCCCC"/>
              <w:bottom w:val="single" w:sz="1" w:space="0" w:color="CCCCCC"/>
              <w:right w:val="single" w:sz="1" w:space="0" w:color="CCCCCC"/>
            </w:tcBorders>
            <w:shd w:val="clear" w:color="auto" w:fill="FDECEA"/>
          </w:tcPr>
          <w:p w14:paraId="5F91C90E" w14:textId="77777777" w:rsidR="00065385" w:rsidRDefault="00000000">
            <w:pPr>
              <w:spacing w:before="60" w:after="60"/>
            </w:pPr>
            <w:r>
              <w:rPr>
                <w:color w:val="222222"/>
                <w:sz w:val="20"/>
                <w:szCs w:val="20"/>
              </w:rPr>
              <w:t>PostgreSQL + Redis</w:t>
            </w:r>
          </w:p>
        </w:tc>
        <w:tc>
          <w:tcPr>
            <w:tcW w:w="600" w:type="dxa"/>
            <w:tcBorders>
              <w:top w:val="single" w:sz="1" w:space="0" w:color="CCCCCC"/>
              <w:left w:val="single" w:sz="1" w:space="0" w:color="CCCCCC"/>
              <w:bottom w:val="single" w:sz="1" w:space="0" w:color="CCCCCC"/>
              <w:right w:val="single" w:sz="1" w:space="0" w:color="CCCCCC"/>
            </w:tcBorders>
            <w:shd w:val="clear" w:color="auto" w:fill="FDECEA"/>
          </w:tcPr>
          <w:p w14:paraId="76DB0A0E" w14:textId="77777777" w:rsidR="00065385" w:rsidRDefault="00000000">
            <w:pPr>
              <w:spacing w:before="60" w:after="60"/>
              <w:jc w:val="center"/>
            </w:pPr>
            <w:r>
              <w:rPr>
                <w:color w:val="222222"/>
                <w:sz w:val="20"/>
                <w:szCs w:val="20"/>
              </w:rPr>
              <w:t>10</w:t>
            </w:r>
          </w:p>
        </w:tc>
        <w:tc>
          <w:tcPr>
            <w:tcW w:w="900" w:type="dxa"/>
            <w:tcBorders>
              <w:top w:val="single" w:sz="1" w:space="0" w:color="E53935"/>
              <w:left w:val="single" w:sz="1" w:space="0" w:color="E53935"/>
              <w:bottom w:val="single" w:sz="1" w:space="0" w:color="E53935"/>
              <w:right w:val="single" w:sz="1" w:space="0" w:color="E53935"/>
            </w:tcBorders>
            <w:shd w:val="clear" w:color="auto" w:fill="FDECEA"/>
          </w:tcPr>
          <w:p w14:paraId="4C1DB179" w14:textId="77777777" w:rsidR="00065385" w:rsidRDefault="00000000">
            <w:pPr>
              <w:spacing w:before="60" w:after="60"/>
              <w:jc w:val="center"/>
            </w:pPr>
            <w:r>
              <w:rPr>
                <w:b/>
                <w:bCs/>
                <w:color w:val="B71C1C"/>
                <w:sz w:val="18"/>
                <w:szCs w:val="18"/>
              </w:rPr>
              <w:t>Critical</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Pr>
          <w:p w14:paraId="2A2E487F" w14:textId="77777777" w:rsidR="00065385" w:rsidRDefault="00000000">
            <w:pPr>
              <w:spacing w:before="60" w:after="60"/>
            </w:pPr>
            <w:r>
              <w:rPr>
                <w:color w:val="222222"/>
                <w:sz w:val="20"/>
                <w:szCs w:val="20"/>
              </w:rPr>
              <w:t>Reliability</w:t>
            </w:r>
          </w:p>
        </w:tc>
        <w:tc>
          <w:tcPr>
            <w:tcW w:w="700" w:type="dxa"/>
            <w:tcBorders>
              <w:top w:val="single" w:sz="1" w:space="0" w:color="CCCCCC"/>
              <w:left w:val="single" w:sz="1" w:space="0" w:color="CCCCCC"/>
              <w:bottom w:val="single" w:sz="1" w:space="0" w:color="CCCCCC"/>
              <w:right w:val="single" w:sz="1" w:space="0" w:color="CCCCCC"/>
            </w:tcBorders>
            <w:shd w:val="clear" w:color="auto" w:fill="FFF3E0"/>
          </w:tcPr>
          <w:p w14:paraId="4CA00C4C" w14:textId="77777777" w:rsidR="00065385" w:rsidRDefault="00000000">
            <w:pPr>
              <w:spacing w:before="60" w:after="60"/>
              <w:jc w:val="center"/>
            </w:pPr>
            <w:r>
              <w:rPr>
                <w:b/>
                <w:bCs/>
                <w:color w:val="E65100"/>
                <w:sz w:val="18"/>
                <w:szCs w:val="18"/>
              </w:rPr>
              <w:t>Phase 2</w:t>
            </w:r>
          </w:p>
        </w:tc>
      </w:tr>
      <w:tr w:rsidR="00065385" w14:paraId="03ADE176"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DECEA"/>
          </w:tcPr>
          <w:p w14:paraId="54E6C6C6" w14:textId="77777777" w:rsidR="00065385" w:rsidRDefault="00000000">
            <w:pPr>
              <w:spacing w:before="60" w:after="60"/>
              <w:jc w:val="center"/>
            </w:pPr>
            <w:r>
              <w:rPr>
                <w:b/>
                <w:bCs/>
                <w:color w:val="B71C1C"/>
                <w:sz w:val="20"/>
                <w:szCs w:val="20"/>
              </w:rPr>
              <w:t>P2-2</w:t>
            </w:r>
          </w:p>
        </w:tc>
        <w:tc>
          <w:tcPr>
            <w:tcW w:w="2800" w:type="dxa"/>
            <w:tcBorders>
              <w:top w:val="single" w:sz="1" w:space="0" w:color="CCCCCC"/>
              <w:left w:val="single" w:sz="1" w:space="0" w:color="CCCCCC"/>
              <w:bottom w:val="single" w:sz="1" w:space="0" w:color="CCCCCC"/>
              <w:right w:val="single" w:sz="1" w:space="0" w:color="CCCCCC"/>
            </w:tcBorders>
            <w:shd w:val="clear" w:color="auto" w:fill="FDECEA"/>
          </w:tcPr>
          <w:p w14:paraId="346473C5" w14:textId="77777777" w:rsidR="00065385" w:rsidRDefault="00000000">
            <w:pPr>
              <w:spacing w:before="60" w:after="60"/>
            </w:pPr>
            <w:r>
              <w:rPr>
                <w:color w:val="222222"/>
                <w:sz w:val="20"/>
                <w:szCs w:val="20"/>
              </w:rPr>
              <w:t>Event cancellation saga: compensating transactions for notification-refund-reassignment cascade</w:t>
            </w:r>
          </w:p>
        </w:tc>
        <w:tc>
          <w:tcPr>
            <w:tcW w:w="1100" w:type="dxa"/>
            <w:tcBorders>
              <w:top w:val="single" w:sz="1" w:space="0" w:color="CCCCCC"/>
              <w:left w:val="single" w:sz="1" w:space="0" w:color="CCCCCC"/>
              <w:bottom w:val="single" w:sz="1" w:space="0" w:color="CCCCCC"/>
              <w:right w:val="single" w:sz="1" w:space="0" w:color="CCCCCC"/>
            </w:tcBorders>
            <w:shd w:val="clear" w:color="auto" w:fill="FDECEA"/>
          </w:tcPr>
          <w:p w14:paraId="0CBA1E3E" w14:textId="77777777" w:rsidR="00065385" w:rsidRDefault="00000000">
            <w:pPr>
              <w:spacing w:before="60" w:after="60"/>
            </w:pPr>
            <w:r>
              <w:rPr>
                <w:color w:val="222222"/>
                <w:sz w:val="20"/>
                <w:szCs w:val="20"/>
              </w:rPr>
              <w:t>Flows 2,5</w:t>
            </w:r>
          </w:p>
        </w:tc>
        <w:tc>
          <w:tcPr>
            <w:tcW w:w="1200" w:type="dxa"/>
            <w:tcBorders>
              <w:top w:val="single" w:sz="1" w:space="0" w:color="CCCCCC"/>
              <w:left w:val="single" w:sz="1" w:space="0" w:color="CCCCCC"/>
              <w:bottom w:val="single" w:sz="1" w:space="0" w:color="CCCCCC"/>
              <w:right w:val="single" w:sz="1" w:space="0" w:color="CCCCCC"/>
            </w:tcBorders>
            <w:shd w:val="clear" w:color="auto" w:fill="FDECEA"/>
          </w:tcPr>
          <w:p w14:paraId="5B26E38C" w14:textId="77777777" w:rsidR="00065385" w:rsidRDefault="00000000">
            <w:pPr>
              <w:spacing w:before="60" w:after="60"/>
            </w:pPr>
            <w:r>
              <w:rPr>
                <w:color w:val="222222"/>
                <w:sz w:val="20"/>
                <w:szCs w:val="20"/>
              </w:rPr>
              <w:t>Step Functions</w:t>
            </w:r>
          </w:p>
        </w:tc>
        <w:tc>
          <w:tcPr>
            <w:tcW w:w="600" w:type="dxa"/>
            <w:tcBorders>
              <w:top w:val="single" w:sz="1" w:space="0" w:color="CCCCCC"/>
              <w:left w:val="single" w:sz="1" w:space="0" w:color="CCCCCC"/>
              <w:bottom w:val="single" w:sz="1" w:space="0" w:color="CCCCCC"/>
              <w:right w:val="single" w:sz="1" w:space="0" w:color="CCCCCC"/>
            </w:tcBorders>
            <w:shd w:val="clear" w:color="auto" w:fill="FDECEA"/>
          </w:tcPr>
          <w:p w14:paraId="7DF46672" w14:textId="77777777" w:rsidR="00065385" w:rsidRDefault="00000000">
            <w:pPr>
              <w:spacing w:before="60" w:after="60"/>
              <w:jc w:val="center"/>
            </w:pPr>
            <w:r>
              <w:rPr>
                <w:color w:val="222222"/>
                <w:sz w:val="20"/>
                <w:szCs w:val="20"/>
              </w:rPr>
              <w:t>10</w:t>
            </w:r>
          </w:p>
        </w:tc>
        <w:tc>
          <w:tcPr>
            <w:tcW w:w="900" w:type="dxa"/>
            <w:tcBorders>
              <w:top w:val="single" w:sz="1" w:space="0" w:color="E53935"/>
              <w:left w:val="single" w:sz="1" w:space="0" w:color="E53935"/>
              <w:bottom w:val="single" w:sz="1" w:space="0" w:color="E53935"/>
              <w:right w:val="single" w:sz="1" w:space="0" w:color="E53935"/>
            </w:tcBorders>
            <w:shd w:val="clear" w:color="auto" w:fill="FDECEA"/>
          </w:tcPr>
          <w:p w14:paraId="240B1588" w14:textId="77777777" w:rsidR="00065385" w:rsidRDefault="00000000">
            <w:pPr>
              <w:spacing w:before="60" w:after="60"/>
              <w:jc w:val="center"/>
            </w:pPr>
            <w:r>
              <w:rPr>
                <w:b/>
                <w:bCs/>
                <w:color w:val="B71C1C"/>
                <w:sz w:val="18"/>
                <w:szCs w:val="18"/>
              </w:rPr>
              <w:t>Critical</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Pr>
          <w:p w14:paraId="5845CE75" w14:textId="77777777" w:rsidR="00065385" w:rsidRDefault="00000000">
            <w:pPr>
              <w:spacing w:before="60" w:after="60"/>
            </w:pPr>
            <w:r>
              <w:rPr>
                <w:color w:val="222222"/>
                <w:sz w:val="20"/>
                <w:szCs w:val="20"/>
              </w:rPr>
              <w:t>Reliability</w:t>
            </w:r>
          </w:p>
        </w:tc>
        <w:tc>
          <w:tcPr>
            <w:tcW w:w="700" w:type="dxa"/>
            <w:tcBorders>
              <w:top w:val="single" w:sz="1" w:space="0" w:color="CCCCCC"/>
              <w:left w:val="single" w:sz="1" w:space="0" w:color="CCCCCC"/>
              <w:bottom w:val="single" w:sz="1" w:space="0" w:color="CCCCCC"/>
              <w:right w:val="single" w:sz="1" w:space="0" w:color="CCCCCC"/>
            </w:tcBorders>
            <w:shd w:val="clear" w:color="auto" w:fill="FFF3E0"/>
          </w:tcPr>
          <w:p w14:paraId="090E465C" w14:textId="77777777" w:rsidR="00065385" w:rsidRDefault="00000000">
            <w:pPr>
              <w:spacing w:before="60" w:after="60"/>
              <w:jc w:val="center"/>
            </w:pPr>
            <w:r>
              <w:rPr>
                <w:b/>
                <w:bCs/>
                <w:color w:val="E65100"/>
                <w:sz w:val="18"/>
                <w:szCs w:val="18"/>
              </w:rPr>
              <w:t>Phase 2</w:t>
            </w:r>
          </w:p>
        </w:tc>
      </w:tr>
      <w:tr w:rsidR="00065385" w14:paraId="11B5F315"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DECEA"/>
          </w:tcPr>
          <w:p w14:paraId="40AF1B86" w14:textId="77777777" w:rsidR="00065385" w:rsidRDefault="00000000">
            <w:pPr>
              <w:spacing w:before="60" w:after="60"/>
              <w:jc w:val="center"/>
            </w:pPr>
            <w:r>
              <w:rPr>
                <w:b/>
                <w:bCs/>
                <w:color w:val="B71C1C"/>
                <w:sz w:val="20"/>
                <w:szCs w:val="20"/>
              </w:rPr>
              <w:t>P2-3</w:t>
            </w:r>
          </w:p>
        </w:tc>
        <w:tc>
          <w:tcPr>
            <w:tcW w:w="2800" w:type="dxa"/>
            <w:tcBorders>
              <w:top w:val="single" w:sz="1" w:space="0" w:color="CCCCCC"/>
              <w:left w:val="single" w:sz="1" w:space="0" w:color="CCCCCC"/>
              <w:bottom w:val="single" w:sz="1" w:space="0" w:color="CCCCCC"/>
              <w:right w:val="single" w:sz="1" w:space="0" w:color="CCCCCC"/>
            </w:tcBorders>
            <w:shd w:val="clear" w:color="auto" w:fill="FDECEA"/>
          </w:tcPr>
          <w:p w14:paraId="18BFAB3D" w14:textId="77777777" w:rsidR="00065385" w:rsidRDefault="00000000">
            <w:pPr>
              <w:spacing w:before="60" w:after="60"/>
            </w:pPr>
            <w:r>
              <w:rPr>
                <w:color w:val="222222"/>
                <w:sz w:val="20"/>
                <w:szCs w:val="20"/>
              </w:rPr>
              <w:t>SES bounce/complaint handling: SNS topics, &lt;5% bounce rate, &lt;0.1% complaint, FCM HTTP v1</w:t>
            </w:r>
          </w:p>
        </w:tc>
        <w:tc>
          <w:tcPr>
            <w:tcW w:w="1100" w:type="dxa"/>
            <w:tcBorders>
              <w:top w:val="single" w:sz="1" w:space="0" w:color="CCCCCC"/>
              <w:left w:val="single" w:sz="1" w:space="0" w:color="CCCCCC"/>
              <w:bottom w:val="single" w:sz="1" w:space="0" w:color="CCCCCC"/>
              <w:right w:val="single" w:sz="1" w:space="0" w:color="CCCCCC"/>
            </w:tcBorders>
            <w:shd w:val="clear" w:color="auto" w:fill="FDECEA"/>
          </w:tcPr>
          <w:p w14:paraId="0C19088C" w14:textId="77777777" w:rsidR="00065385" w:rsidRDefault="00000000">
            <w:pPr>
              <w:spacing w:before="60" w:after="60"/>
            </w:pPr>
            <w:r>
              <w:rPr>
                <w:color w:val="222222"/>
                <w:sz w:val="20"/>
                <w:szCs w:val="20"/>
              </w:rPr>
              <w:t>Flow 7 (B3)</w:t>
            </w:r>
          </w:p>
        </w:tc>
        <w:tc>
          <w:tcPr>
            <w:tcW w:w="1200" w:type="dxa"/>
            <w:tcBorders>
              <w:top w:val="single" w:sz="1" w:space="0" w:color="CCCCCC"/>
              <w:left w:val="single" w:sz="1" w:space="0" w:color="CCCCCC"/>
              <w:bottom w:val="single" w:sz="1" w:space="0" w:color="CCCCCC"/>
              <w:right w:val="single" w:sz="1" w:space="0" w:color="CCCCCC"/>
            </w:tcBorders>
            <w:shd w:val="clear" w:color="auto" w:fill="FDECEA"/>
          </w:tcPr>
          <w:p w14:paraId="37699DFB" w14:textId="77777777" w:rsidR="00065385" w:rsidRDefault="00000000">
            <w:pPr>
              <w:spacing w:before="60" w:after="60"/>
            </w:pPr>
            <w:r>
              <w:rPr>
                <w:color w:val="222222"/>
                <w:sz w:val="20"/>
                <w:szCs w:val="20"/>
              </w:rPr>
              <w:t>SES + SNS + FCM</w:t>
            </w:r>
          </w:p>
        </w:tc>
        <w:tc>
          <w:tcPr>
            <w:tcW w:w="600" w:type="dxa"/>
            <w:tcBorders>
              <w:top w:val="single" w:sz="1" w:space="0" w:color="CCCCCC"/>
              <w:left w:val="single" w:sz="1" w:space="0" w:color="CCCCCC"/>
              <w:bottom w:val="single" w:sz="1" w:space="0" w:color="CCCCCC"/>
              <w:right w:val="single" w:sz="1" w:space="0" w:color="CCCCCC"/>
            </w:tcBorders>
            <w:shd w:val="clear" w:color="auto" w:fill="FDECEA"/>
          </w:tcPr>
          <w:p w14:paraId="69DE65B8" w14:textId="77777777" w:rsidR="00065385" w:rsidRDefault="00000000">
            <w:pPr>
              <w:spacing w:before="60" w:after="60"/>
              <w:jc w:val="center"/>
            </w:pPr>
            <w:r>
              <w:rPr>
                <w:color w:val="222222"/>
                <w:sz w:val="20"/>
                <w:szCs w:val="20"/>
              </w:rPr>
              <w:t>5</w:t>
            </w:r>
          </w:p>
        </w:tc>
        <w:tc>
          <w:tcPr>
            <w:tcW w:w="900" w:type="dxa"/>
            <w:tcBorders>
              <w:top w:val="single" w:sz="1" w:space="0" w:color="E53935"/>
              <w:left w:val="single" w:sz="1" w:space="0" w:color="E53935"/>
              <w:bottom w:val="single" w:sz="1" w:space="0" w:color="E53935"/>
              <w:right w:val="single" w:sz="1" w:space="0" w:color="E53935"/>
            </w:tcBorders>
            <w:shd w:val="clear" w:color="auto" w:fill="FDECEA"/>
          </w:tcPr>
          <w:p w14:paraId="13F1453F" w14:textId="77777777" w:rsidR="00065385" w:rsidRDefault="00000000">
            <w:pPr>
              <w:spacing w:before="60" w:after="60"/>
              <w:jc w:val="center"/>
            </w:pPr>
            <w:r>
              <w:rPr>
                <w:b/>
                <w:bCs/>
                <w:color w:val="B71C1C"/>
                <w:sz w:val="18"/>
                <w:szCs w:val="18"/>
              </w:rPr>
              <w:t>Critical</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Pr>
          <w:p w14:paraId="29FA4FF7" w14:textId="77777777" w:rsidR="00065385" w:rsidRDefault="00000000">
            <w:pPr>
              <w:spacing w:before="60" w:after="60"/>
            </w:pPr>
            <w:r>
              <w:rPr>
                <w:color w:val="222222"/>
                <w:sz w:val="20"/>
                <w:szCs w:val="20"/>
              </w:rPr>
              <w:t>Reliability</w:t>
            </w:r>
          </w:p>
        </w:tc>
        <w:tc>
          <w:tcPr>
            <w:tcW w:w="700" w:type="dxa"/>
            <w:tcBorders>
              <w:top w:val="single" w:sz="1" w:space="0" w:color="CCCCCC"/>
              <w:left w:val="single" w:sz="1" w:space="0" w:color="CCCCCC"/>
              <w:bottom w:val="single" w:sz="1" w:space="0" w:color="CCCCCC"/>
              <w:right w:val="single" w:sz="1" w:space="0" w:color="CCCCCC"/>
            </w:tcBorders>
            <w:shd w:val="clear" w:color="auto" w:fill="FFF3E0"/>
          </w:tcPr>
          <w:p w14:paraId="02DA748D" w14:textId="77777777" w:rsidR="00065385" w:rsidRDefault="00000000">
            <w:pPr>
              <w:spacing w:before="60" w:after="60"/>
              <w:jc w:val="center"/>
            </w:pPr>
            <w:r>
              <w:rPr>
                <w:b/>
                <w:bCs/>
                <w:color w:val="E65100"/>
                <w:sz w:val="18"/>
                <w:szCs w:val="18"/>
              </w:rPr>
              <w:t>Phase 2</w:t>
            </w:r>
          </w:p>
        </w:tc>
      </w:tr>
      <w:tr w:rsidR="00065385" w14:paraId="72FB83D0"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DECEA"/>
          </w:tcPr>
          <w:p w14:paraId="0C3B2668" w14:textId="77777777" w:rsidR="00065385" w:rsidRDefault="00000000">
            <w:pPr>
              <w:spacing w:before="60" w:after="60"/>
              <w:jc w:val="center"/>
            </w:pPr>
            <w:r>
              <w:rPr>
                <w:b/>
                <w:bCs/>
                <w:color w:val="B71C1C"/>
                <w:sz w:val="20"/>
                <w:szCs w:val="20"/>
              </w:rPr>
              <w:t>P2-4</w:t>
            </w:r>
          </w:p>
        </w:tc>
        <w:tc>
          <w:tcPr>
            <w:tcW w:w="2800" w:type="dxa"/>
            <w:tcBorders>
              <w:top w:val="single" w:sz="1" w:space="0" w:color="CCCCCC"/>
              <w:left w:val="single" w:sz="1" w:space="0" w:color="CCCCCC"/>
              <w:bottom w:val="single" w:sz="1" w:space="0" w:color="CCCCCC"/>
              <w:right w:val="single" w:sz="1" w:space="0" w:color="CCCCCC"/>
            </w:tcBorders>
            <w:shd w:val="clear" w:color="auto" w:fill="FDECEA"/>
          </w:tcPr>
          <w:p w14:paraId="543D099E" w14:textId="77777777" w:rsidR="00065385" w:rsidRDefault="00000000">
            <w:pPr>
              <w:spacing w:before="60" w:after="60"/>
            </w:pPr>
            <w:r>
              <w:rPr>
                <w:color w:val="222222"/>
                <w:sz w:val="20"/>
                <w:szCs w:val="20"/>
              </w:rPr>
              <w:t xml:space="preserve">Bible API circuit breaker: Lambda </w:t>
            </w:r>
            <w:proofErr w:type="spellStart"/>
            <w:r>
              <w:rPr>
                <w:color w:val="222222"/>
                <w:sz w:val="20"/>
                <w:szCs w:val="20"/>
              </w:rPr>
              <w:t>Powertools</w:t>
            </w:r>
            <w:proofErr w:type="spellEnd"/>
            <w:r>
              <w:rPr>
                <w:color w:val="222222"/>
                <w:sz w:val="20"/>
                <w:szCs w:val="20"/>
              </w:rPr>
              <w:t xml:space="preserve"> + DynamoDB CLOSED/OPEN/HALF_OPEN per provider</w:t>
            </w:r>
          </w:p>
        </w:tc>
        <w:tc>
          <w:tcPr>
            <w:tcW w:w="1100" w:type="dxa"/>
            <w:tcBorders>
              <w:top w:val="single" w:sz="1" w:space="0" w:color="CCCCCC"/>
              <w:left w:val="single" w:sz="1" w:space="0" w:color="CCCCCC"/>
              <w:bottom w:val="single" w:sz="1" w:space="0" w:color="CCCCCC"/>
              <w:right w:val="single" w:sz="1" w:space="0" w:color="CCCCCC"/>
            </w:tcBorders>
            <w:shd w:val="clear" w:color="auto" w:fill="FDECEA"/>
          </w:tcPr>
          <w:p w14:paraId="44A6E830" w14:textId="77777777" w:rsidR="00065385" w:rsidRDefault="00000000">
            <w:pPr>
              <w:spacing w:before="60" w:after="60"/>
            </w:pPr>
            <w:r>
              <w:rPr>
                <w:color w:val="222222"/>
                <w:sz w:val="20"/>
                <w:szCs w:val="20"/>
              </w:rPr>
              <w:t>Flow 8 (B4)</w:t>
            </w:r>
          </w:p>
        </w:tc>
        <w:tc>
          <w:tcPr>
            <w:tcW w:w="1200" w:type="dxa"/>
            <w:tcBorders>
              <w:top w:val="single" w:sz="1" w:space="0" w:color="CCCCCC"/>
              <w:left w:val="single" w:sz="1" w:space="0" w:color="CCCCCC"/>
              <w:bottom w:val="single" w:sz="1" w:space="0" w:color="CCCCCC"/>
              <w:right w:val="single" w:sz="1" w:space="0" w:color="CCCCCC"/>
            </w:tcBorders>
            <w:shd w:val="clear" w:color="auto" w:fill="FDECEA"/>
          </w:tcPr>
          <w:p w14:paraId="52264198" w14:textId="77777777" w:rsidR="00065385" w:rsidRDefault="00000000">
            <w:pPr>
              <w:spacing w:before="60" w:after="60"/>
            </w:pPr>
            <w:proofErr w:type="spellStart"/>
            <w:r>
              <w:rPr>
                <w:color w:val="222222"/>
                <w:sz w:val="20"/>
                <w:szCs w:val="20"/>
              </w:rPr>
              <w:t>Powertools</w:t>
            </w:r>
            <w:proofErr w:type="spellEnd"/>
            <w:r>
              <w:rPr>
                <w:color w:val="222222"/>
                <w:sz w:val="20"/>
                <w:szCs w:val="20"/>
              </w:rPr>
              <w:t xml:space="preserve"> + DynamoDB</w:t>
            </w:r>
          </w:p>
        </w:tc>
        <w:tc>
          <w:tcPr>
            <w:tcW w:w="600" w:type="dxa"/>
            <w:tcBorders>
              <w:top w:val="single" w:sz="1" w:space="0" w:color="CCCCCC"/>
              <w:left w:val="single" w:sz="1" w:space="0" w:color="CCCCCC"/>
              <w:bottom w:val="single" w:sz="1" w:space="0" w:color="CCCCCC"/>
              <w:right w:val="single" w:sz="1" w:space="0" w:color="CCCCCC"/>
            </w:tcBorders>
            <w:shd w:val="clear" w:color="auto" w:fill="FDECEA"/>
          </w:tcPr>
          <w:p w14:paraId="20AF3AFD" w14:textId="77777777" w:rsidR="00065385" w:rsidRDefault="00000000">
            <w:pPr>
              <w:spacing w:before="60" w:after="60"/>
              <w:jc w:val="center"/>
            </w:pPr>
            <w:r>
              <w:rPr>
                <w:color w:val="222222"/>
                <w:sz w:val="20"/>
                <w:szCs w:val="20"/>
              </w:rPr>
              <w:t>5</w:t>
            </w:r>
          </w:p>
        </w:tc>
        <w:tc>
          <w:tcPr>
            <w:tcW w:w="900" w:type="dxa"/>
            <w:tcBorders>
              <w:top w:val="single" w:sz="1" w:space="0" w:color="E53935"/>
              <w:left w:val="single" w:sz="1" w:space="0" w:color="E53935"/>
              <w:bottom w:val="single" w:sz="1" w:space="0" w:color="E53935"/>
              <w:right w:val="single" w:sz="1" w:space="0" w:color="E53935"/>
            </w:tcBorders>
            <w:shd w:val="clear" w:color="auto" w:fill="FDECEA"/>
          </w:tcPr>
          <w:p w14:paraId="7D76BC6C" w14:textId="77777777" w:rsidR="00065385" w:rsidRDefault="00000000">
            <w:pPr>
              <w:spacing w:before="60" w:after="60"/>
              <w:jc w:val="center"/>
            </w:pPr>
            <w:r>
              <w:rPr>
                <w:b/>
                <w:bCs/>
                <w:color w:val="B71C1C"/>
                <w:sz w:val="18"/>
                <w:szCs w:val="18"/>
              </w:rPr>
              <w:t>Critical</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Pr>
          <w:p w14:paraId="4F276422" w14:textId="77777777" w:rsidR="00065385" w:rsidRDefault="00000000">
            <w:pPr>
              <w:spacing w:before="60" w:after="60"/>
            </w:pPr>
            <w:r>
              <w:rPr>
                <w:color w:val="222222"/>
                <w:sz w:val="20"/>
                <w:szCs w:val="20"/>
              </w:rPr>
              <w:t>Reliability</w:t>
            </w:r>
          </w:p>
        </w:tc>
        <w:tc>
          <w:tcPr>
            <w:tcW w:w="700" w:type="dxa"/>
            <w:tcBorders>
              <w:top w:val="single" w:sz="1" w:space="0" w:color="CCCCCC"/>
              <w:left w:val="single" w:sz="1" w:space="0" w:color="CCCCCC"/>
              <w:bottom w:val="single" w:sz="1" w:space="0" w:color="CCCCCC"/>
              <w:right w:val="single" w:sz="1" w:space="0" w:color="CCCCCC"/>
            </w:tcBorders>
            <w:shd w:val="clear" w:color="auto" w:fill="FFF3E0"/>
          </w:tcPr>
          <w:p w14:paraId="35395195" w14:textId="77777777" w:rsidR="00065385" w:rsidRDefault="00000000">
            <w:pPr>
              <w:spacing w:before="60" w:after="60"/>
              <w:jc w:val="center"/>
            </w:pPr>
            <w:r>
              <w:rPr>
                <w:b/>
                <w:bCs/>
                <w:color w:val="E65100"/>
                <w:sz w:val="18"/>
                <w:szCs w:val="18"/>
              </w:rPr>
              <w:t>Phase 2</w:t>
            </w:r>
          </w:p>
        </w:tc>
      </w:tr>
      <w:tr w:rsidR="00065385" w14:paraId="57D5B637"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3E0"/>
          </w:tcPr>
          <w:p w14:paraId="35FCB5BA" w14:textId="77777777" w:rsidR="00065385" w:rsidRDefault="00000000">
            <w:pPr>
              <w:spacing w:before="60" w:after="60"/>
              <w:jc w:val="center"/>
            </w:pPr>
            <w:r>
              <w:rPr>
                <w:b/>
                <w:bCs/>
                <w:color w:val="E65100"/>
                <w:sz w:val="20"/>
                <w:szCs w:val="20"/>
              </w:rPr>
              <w:t>P2-5</w:t>
            </w:r>
          </w:p>
        </w:tc>
        <w:tc>
          <w:tcPr>
            <w:tcW w:w="2800" w:type="dxa"/>
            <w:tcBorders>
              <w:top w:val="single" w:sz="1" w:space="0" w:color="CCCCCC"/>
              <w:left w:val="single" w:sz="1" w:space="0" w:color="CCCCCC"/>
              <w:bottom w:val="single" w:sz="1" w:space="0" w:color="CCCCCC"/>
              <w:right w:val="single" w:sz="1" w:space="0" w:color="CCCCCC"/>
            </w:tcBorders>
            <w:shd w:val="clear" w:color="auto" w:fill="FFF3E0"/>
          </w:tcPr>
          <w:p w14:paraId="3AD48174" w14:textId="77777777" w:rsidR="00065385" w:rsidRDefault="00000000">
            <w:pPr>
              <w:spacing w:before="60" w:after="60"/>
            </w:pPr>
            <w:r>
              <w:rPr>
                <w:color w:val="222222"/>
                <w:sz w:val="20"/>
                <w:szCs w:val="20"/>
              </w:rPr>
              <w:t>RRULE DST drift correction with Luxon + COUNT over UNTIL + 90-day bounded expansion</w:t>
            </w:r>
          </w:p>
        </w:tc>
        <w:tc>
          <w:tcPr>
            <w:tcW w:w="1100" w:type="dxa"/>
            <w:tcBorders>
              <w:top w:val="single" w:sz="1" w:space="0" w:color="CCCCCC"/>
              <w:left w:val="single" w:sz="1" w:space="0" w:color="CCCCCC"/>
              <w:bottom w:val="single" w:sz="1" w:space="0" w:color="CCCCCC"/>
              <w:right w:val="single" w:sz="1" w:space="0" w:color="CCCCCC"/>
            </w:tcBorders>
            <w:shd w:val="clear" w:color="auto" w:fill="FFF3E0"/>
          </w:tcPr>
          <w:p w14:paraId="057713AA" w14:textId="77777777" w:rsidR="00065385" w:rsidRDefault="00000000">
            <w:pPr>
              <w:spacing w:before="60" w:after="60"/>
            </w:pPr>
            <w:r>
              <w:rPr>
                <w:color w:val="222222"/>
                <w:sz w:val="20"/>
                <w:szCs w:val="20"/>
              </w:rPr>
              <w:t>Flows 2,6</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Pr>
          <w:p w14:paraId="443A100A" w14:textId="77777777" w:rsidR="00065385" w:rsidRDefault="00000000">
            <w:pPr>
              <w:spacing w:before="60" w:after="60"/>
            </w:pPr>
            <w:r>
              <w:rPr>
                <w:color w:val="222222"/>
                <w:sz w:val="20"/>
                <w:szCs w:val="20"/>
              </w:rPr>
              <w:t>rrule.js + Luxon</w:t>
            </w:r>
          </w:p>
        </w:tc>
        <w:tc>
          <w:tcPr>
            <w:tcW w:w="600" w:type="dxa"/>
            <w:tcBorders>
              <w:top w:val="single" w:sz="1" w:space="0" w:color="CCCCCC"/>
              <w:left w:val="single" w:sz="1" w:space="0" w:color="CCCCCC"/>
              <w:bottom w:val="single" w:sz="1" w:space="0" w:color="CCCCCC"/>
              <w:right w:val="single" w:sz="1" w:space="0" w:color="CCCCCC"/>
            </w:tcBorders>
            <w:shd w:val="clear" w:color="auto" w:fill="FFF3E0"/>
          </w:tcPr>
          <w:p w14:paraId="02861AB7" w14:textId="77777777" w:rsidR="00065385" w:rsidRDefault="00000000">
            <w:pPr>
              <w:spacing w:before="60" w:after="60"/>
              <w:jc w:val="center"/>
            </w:pPr>
            <w:r>
              <w:rPr>
                <w:color w:val="222222"/>
                <w:sz w:val="20"/>
                <w:szCs w:val="20"/>
              </w:rPr>
              <w:t>10</w:t>
            </w:r>
          </w:p>
        </w:tc>
        <w:tc>
          <w:tcPr>
            <w:tcW w:w="900" w:type="dxa"/>
            <w:tcBorders>
              <w:top w:val="single" w:sz="1" w:space="0" w:color="F57C00"/>
              <w:left w:val="single" w:sz="1" w:space="0" w:color="F57C00"/>
              <w:bottom w:val="single" w:sz="1" w:space="0" w:color="F57C00"/>
              <w:right w:val="single" w:sz="1" w:space="0" w:color="F57C00"/>
            </w:tcBorders>
            <w:shd w:val="clear" w:color="auto" w:fill="FFF3E0"/>
          </w:tcPr>
          <w:p w14:paraId="6DBB921B" w14:textId="77777777" w:rsidR="00065385" w:rsidRDefault="00000000">
            <w:pPr>
              <w:spacing w:before="60" w:after="60"/>
              <w:jc w:val="center"/>
            </w:pPr>
            <w:r>
              <w:rPr>
                <w:b/>
                <w:bCs/>
                <w:color w:val="E65100"/>
                <w:sz w:val="18"/>
                <w:szCs w:val="18"/>
              </w:rPr>
              <w:t>High</w:t>
            </w:r>
          </w:p>
        </w:tc>
        <w:tc>
          <w:tcPr>
            <w:tcW w:w="680" w:type="dxa"/>
            <w:tcBorders>
              <w:top w:val="single" w:sz="1" w:space="0" w:color="CCCCCC"/>
              <w:left w:val="single" w:sz="1" w:space="0" w:color="CCCCCC"/>
              <w:bottom w:val="single" w:sz="1" w:space="0" w:color="CCCCCC"/>
              <w:right w:val="single" w:sz="1" w:space="0" w:color="CCCCCC"/>
            </w:tcBorders>
            <w:shd w:val="clear" w:color="auto" w:fill="FFF3E0"/>
          </w:tcPr>
          <w:p w14:paraId="4FE0F56B" w14:textId="77777777" w:rsidR="00065385" w:rsidRDefault="00000000">
            <w:pPr>
              <w:spacing w:before="60" w:after="60"/>
            </w:pPr>
            <w:r>
              <w:rPr>
                <w:color w:val="222222"/>
                <w:sz w:val="20"/>
                <w:szCs w:val="20"/>
              </w:rPr>
              <w:t>Reliability</w:t>
            </w:r>
          </w:p>
        </w:tc>
        <w:tc>
          <w:tcPr>
            <w:tcW w:w="700" w:type="dxa"/>
            <w:tcBorders>
              <w:top w:val="single" w:sz="1" w:space="0" w:color="CCCCCC"/>
              <w:left w:val="single" w:sz="1" w:space="0" w:color="CCCCCC"/>
              <w:bottom w:val="single" w:sz="1" w:space="0" w:color="CCCCCC"/>
              <w:right w:val="single" w:sz="1" w:space="0" w:color="CCCCCC"/>
            </w:tcBorders>
            <w:shd w:val="clear" w:color="auto" w:fill="FFF3E0"/>
          </w:tcPr>
          <w:p w14:paraId="0433F1F3" w14:textId="77777777" w:rsidR="00065385" w:rsidRDefault="00000000">
            <w:pPr>
              <w:spacing w:before="60" w:after="60"/>
              <w:jc w:val="center"/>
            </w:pPr>
            <w:r>
              <w:rPr>
                <w:b/>
                <w:bCs/>
                <w:color w:val="E65100"/>
                <w:sz w:val="18"/>
                <w:szCs w:val="18"/>
              </w:rPr>
              <w:t>Phase 2</w:t>
            </w:r>
          </w:p>
        </w:tc>
      </w:tr>
      <w:tr w:rsidR="00065385" w14:paraId="3D406186"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3E0"/>
          </w:tcPr>
          <w:p w14:paraId="3CBC4C00" w14:textId="77777777" w:rsidR="00065385" w:rsidRDefault="00000000">
            <w:pPr>
              <w:spacing w:before="60" w:after="60"/>
              <w:jc w:val="center"/>
            </w:pPr>
            <w:r>
              <w:rPr>
                <w:b/>
                <w:bCs/>
                <w:color w:val="E65100"/>
                <w:sz w:val="20"/>
                <w:szCs w:val="20"/>
              </w:rPr>
              <w:t>P2-6</w:t>
            </w:r>
          </w:p>
        </w:tc>
        <w:tc>
          <w:tcPr>
            <w:tcW w:w="2800" w:type="dxa"/>
            <w:tcBorders>
              <w:top w:val="single" w:sz="1" w:space="0" w:color="CCCCCC"/>
              <w:left w:val="single" w:sz="1" w:space="0" w:color="CCCCCC"/>
              <w:bottom w:val="single" w:sz="1" w:space="0" w:color="CCCCCC"/>
              <w:right w:val="single" w:sz="1" w:space="0" w:color="CCCCCC"/>
            </w:tcBorders>
            <w:shd w:val="clear" w:color="auto" w:fill="FFF3E0"/>
          </w:tcPr>
          <w:p w14:paraId="1EBC64AF" w14:textId="77777777" w:rsidR="00065385" w:rsidRDefault="00000000">
            <w:pPr>
              <w:spacing w:before="60" w:after="60"/>
            </w:pPr>
            <w:r>
              <w:rPr>
                <w:color w:val="222222"/>
                <w:sz w:val="20"/>
                <w:szCs w:val="20"/>
              </w:rPr>
              <w:t>Migrate Stripe API keys to Secrets Manager with KMS + 90-day rotation + least-privilege IAM</w:t>
            </w:r>
          </w:p>
        </w:tc>
        <w:tc>
          <w:tcPr>
            <w:tcW w:w="1100" w:type="dxa"/>
            <w:tcBorders>
              <w:top w:val="single" w:sz="1" w:space="0" w:color="CCCCCC"/>
              <w:left w:val="single" w:sz="1" w:space="0" w:color="CCCCCC"/>
              <w:bottom w:val="single" w:sz="1" w:space="0" w:color="CCCCCC"/>
              <w:right w:val="single" w:sz="1" w:space="0" w:color="CCCCCC"/>
            </w:tcBorders>
            <w:shd w:val="clear" w:color="auto" w:fill="FFF3E0"/>
          </w:tcPr>
          <w:p w14:paraId="3C6F4865" w14:textId="77777777" w:rsidR="00065385" w:rsidRDefault="00000000">
            <w:pPr>
              <w:spacing w:before="60" w:after="60"/>
            </w:pPr>
            <w:r>
              <w:rPr>
                <w:color w:val="222222"/>
                <w:sz w:val="20"/>
                <w:szCs w:val="20"/>
              </w:rPr>
              <w:t>Flow 2 (B2)</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Pr>
          <w:p w14:paraId="143914B9" w14:textId="77777777" w:rsidR="00065385" w:rsidRDefault="00000000">
            <w:pPr>
              <w:spacing w:before="60" w:after="60"/>
            </w:pPr>
            <w:r>
              <w:rPr>
                <w:color w:val="222222"/>
                <w:sz w:val="20"/>
                <w:szCs w:val="20"/>
              </w:rPr>
              <w:t xml:space="preserve">Secrets </w:t>
            </w:r>
            <w:proofErr w:type="spellStart"/>
            <w:r>
              <w:rPr>
                <w:color w:val="222222"/>
                <w:sz w:val="20"/>
                <w:szCs w:val="20"/>
              </w:rPr>
              <w:t>Mgr</w:t>
            </w:r>
            <w:proofErr w:type="spellEnd"/>
            <w:r>
              <w:rPr>
                <w:color w:val="222222"/>
                <w:sz w:val="20"/>
                <w:szCs w:val="20"/>
              </w:rPr>
              <w:t xml:space="preserve"> + KMS</w:t>
            </w:r>
          </w:p>
        </w:tc>
        <w:tc>
          <w:tcPr>
            <w:tcW w:w="600" w:type="dxa"/>
            <w:tcBorders>
              <w:top w:val="single" w:sz="1" w:space="0" w:color="CCCCCC"/>
              <w:left w:val="single" w:sz="1" w:space="0" w:color="CCCCCC"/>
              <w:bottom w:val="single" w:sz="1" w:space="0" w:color="CCCCCC"/>
              <w:right w:val="single" w:sz="1" w:space="0" w:color="CCCCCC"/>
            </w:tcBorders>
            <w:shd w:val="clear" w:color="auto" w:fill="FFF3E0"/>
          </w:tcPr>
          <w:p w14:paraId="6CDCC25D" w14:textId="77777777" w:rsidR="00065385" w:rsidRDefault="00000000">
            <w:pPr>
              <w:spacing w:before="60" w:after="60"/>
              <w:jc w:val="center"/>
            </w:pPr>
            <w:r>
              <w:rPr>
                <w:color w:val="222222"/>
                <w:sz w:val="20"/>
                <w:szCs w:val="20"/>
              </w:rPr>
              <w:t>3</w:t>
            </w:r>
          </w:p>
        </w:tc>
        <w:tc>
          <w:tcPr>
            <w:tcW w:w="900" w:type="dxa"/>
            <w:tcBorders>
              <w:top w:val="single" w:sz="1" w:space="0" w:color="F57C00"/>
              <w:left w:val="single" w:sz="1" w:space="0" w:color="F57C00"/>
              <w:bottom w:val="single" w:sz="1" w:space="0" w:color="F57C00"/>
              <w:right w:val="single" w:sz="1" w:space="0" w:color="F57C00"/>
            </w:tcBorders>
            <w:shd w:val="clear" w:color="auto" w:fill="FFF3E0"/>
          </w:tcPr>
          <w:p w14:paraId="6C195CB9" w14:textId="77777777" w:rsidR="00065385" w:rsidRDefault="00000000">
            <w:pPr>
              <w:spacing w:before="60" w:after="60"/>
              <w:jc w:val="center"/>
            </w:pPr>
            <w:r>
              <w:rPr>
                <w:b/>
                <w:bCs/>
                <w:color w:val="E65100"/>
                <w:sz w:val="18"/>
                <w:szCs w:val="18"/>
              </w:rPr>
              <w:t>High</w:t>
            </w:r>
          </w:p>
        </w:tc>
        <w:tc>
          <w:tcPr>
            <w:tcW w:w="680" w:type="dxa"/>
            <w:tcBorders>
              <w:top w:val="single" w:sz="1" w:space="0" w:color="CCCCCC"/>
              <w:left w:val="single" w:sz="1" w:space="0" w:color="CCCCCC"/>
              <w:bottom w:val="single" w:sz="1" w:space="0" w:color="CCCCCC"/>
              <w:right w:val="single" w:sz="1" w:space="0" w:color="CCCCCC"/>
            </w:tcBorders>
            <w:shd w:val="clear" w:color="auto" w:fill="FFF3E0"/>
          </w:tcPr>
          <w:p w14:paraId="2407177A" w14:textId="77777777" w:rsidR="00065385" w:rsidRDefault="00000000">
            <w:pPr>
              <w:spacing w:before="60" w:after="60"/>
            </w:pPr>
            <w:r>
              <w:rPr>
                <w:color w:val="222222"/>
                <w:sz w:val="20"/>
                <w:szCs w:val="20"/>
              </w:rPr>
              <w:t>Security</w:t>
            </w:r>
          </w:p>
        </w:tc>
        <w:tc>
          <w:tcPr>
            <w:tcW w:w="700" w:type="dxa"/>
            <w:tcBorders>
              <w:top w:val="single" w:sz="1" w:space="0" w:color="CCCCCC"/>
              <w:left w:val="single" w:sz="1" w:space="0" w:color="CCCCCC"/>
              <w:bottom w:val="single" w:sz="1" w:space="0" w:color="CCCCCC"/>
              <w:right w:val="single" w:sz="1" w:space="0" w:color="CCCCCC"/>
            </w:tcBorders>
            <w:shd w:val="clear" w:color="auto" w:fill="FFF3E0"/>
          </w:tcPr>
          <w:p w14:paraId="3F1C56F2" w14:textId="77777777" w:rsidR="00065385" w:rsidRDefault="00000000">
            <w:pPr>
              <w:spacing w:before="60" w:after="60"/>
              <w:jc w:val="center"/>
            </w:pPr>
            <w:r>
              <w:rPr>
                <w:b/>
                <w:bCs/>
                <w:color w:val="E65100"/>
                <w:sz w:val="18"/>
                <w:szCs w:val="18"/>
              </w:rPr>
              <w:t>Phase 2</w:t>
            </w:r>
          </w:p>
        </w:tc>
      </w:tr>
      <w:tr w:rsidR="00065385" w14:paraId="42C2D47C"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3E0"/>
          </w:tcPr>
          <w:p w14:paraId="69EA22D3" w14:textId="77777777" w:rsidR="00065385" w:rsidRDefault="00000000">
            <w:pPr>
              <w:spacing w:before="60" w:after="60"/>
              <w:jc w:val="center"/>
            </w:pPr>
            <w:r>
              <w:rPr>
                <w:b/>
                <w:bCs/>
                <w:color w:val="E65100"/>
                <w:sz w:val="20"/>
                <w:szCs w:val="20"/>
              </w:rPr>
              <w:t>P2-7</w:t>
            </w:r>
          </w:p>
        </w:tc>
        <w:tc>
          <w:tcPr>
            <w:tcW w:w="2800" w:type="dxa"/>
            <w:tcBorders>
              <w:top w:val="single" w:sz="1" w:space="0" w:color="CCCCCC"/>
              <w:left w:val="single" w:sz="1" w:space="0" w:color="CCCCCC"/>
              <w:bottom w:val="single" w:sz="1" w:space="0" w:color="CCCCCC"/>
              <w:right w:val="single" w:sz="1" w:space="0" w:color="CCCCCC"/>
            </w:tcBorders>
            <w:shd w:val="clear" w:color="auto" w:fill="FFF3E0"/>
          </w:tcPr>
          <w:p w14:paraId="5646EDFD" w14:textId="77777777" w:rsidR="00065385" w:rsidRDefault="00000000">
            <w:pPr>
              <w:spacing w:before="60" w:after="60"/>
            </w:pPr>
            <w:r>
              <w:rPr>
                <w:color w:val="222222"/>
                <w:sz w:val="20"/>
                <w:szCs w:val="20"/>
              </w:rPr>
              <w:t>SQS FIFO queues for waitlist promotion and cancellation cascade (</w:t>
            </w:r>
            <w:proofErr w:type="spellStart"/>
            <w:r>
              <w:rPr>
                <w:color w:val="222222"/>
                <w:sz w:val="20"/>
                <w:szCs w:val="20"/>
              </w:rPr>
              <w:t>messageGroupId</w:t>
            </w:r>
            <w:proofErr w:type="spellEnd"/>
            <w:r>
              <w:rPr>
                <w:color w:val="222222"/>
                <w:sz w:val="20"/>
                <w:szCs w:val="20"/>
              </w:rPr>
              <w:t xml:space="preserve"> = </w:t>
            </w:r>
            <w:proofErr w:type="spellStart"/>
            <w:r>
              <w:rPr>
                <w:color w:val="222222"/>
                <w:sz w:val="20"/>
                <w:szCs w:val="20"/>
              </w:rPr>
              <w:t>eventId</w:t>
            </w:r>
            <w:proofErr w:type="spellEnd"/>
            <w:r>
              <w:rPr>
                <w:color w:val="222222"/>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3E0"/>
          </w:tcPr>
          <w:p w14:paraId="7A24EDFB" w14:textId="77777777" w:rsidR="00065385" w:rsidRDefault="00000000">
            <w:pPr>
              <w:spacing w:before="60" w:after="60"/>
            </w:pPr>
            <w:r>
              <w:rPr>
                <w:color w:val="222222"/>
                <w:sz w:val="20"/>
                <w:szCs w:val="20"/>
              </w:rPr>
              <w:t>Flows 3,5</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Pr>
          <w:p w14:paraId="75CAA5AD" w14:textId="77777777" w:rsidR="00065385" w:rsidRDefault="00000000">
            <w:pPr>
              <w:spacing w:before="60" w:after="60"/>
            </w:pPr>
            <w:r>
              <w:rPr>
                <w:color w:val="222222"/>
                <w:sz w:val="20"/>
                <w:szCs w:val="20"/>
              </w:rPr>
              <w:t>SQS FIFO</w:t>
            </w:r>
          </w:p>
        </w:tc>
        <w:tc>
          <w:tcPr>
            <w:tcW w:w="600" w:type="dxa"/>
            <w:tcBorders>
              <w:top w:val="single" w:sz="1" w:space="0" w:color="CCCCCC"/>
              <w:left w:val="single" w:sz="1" w:space="0" w:color="CCCCCC"/>
              <w:bottom w:val="single" w:sz="1" w:space="0" w:color="CCCCCC"/>
              <w:right w:val="single" w:sz="1" w:space="0" w:color="CCCCCC"/>
            </w:tcBorders>
            <w:shd w:val="clear" w:color="auto" w:fill="FFF3E0"/>
          </w:tcPr>
          <w:p w14:paraId="7A42C279" w14:textId="77777777" w:rsidR="00065385" w:rsidRDefault="00000000">
            <w:pPr>
              <w:spacing w:before="60" w:after="60"/>
              <w:jc w:val="center"/>
            </w:pPr>
            <w:r>
              <w:rPr>
                <w:color w:val="222222"/>
                <w:sz w:val="20"/>
                <w:szCs w:val="20"/>
              </w:rPr>
              <w:t>3-4</w:t>
            </w:r>
          </w:p>
        </w:tc>
        <w:tc>
          <w:tcPr>
            <w:tcW w:w="900" w:type="dxa"/>
            <w:tcBorders>
              <w:top w:val="single" w:sz="1" w:space="0" w:color="F57C00"/>
              <w:left w:val="single" w:sz="1" w:space="0" w:color="F57C00"/>
              <w:bottom w:val="single" w:sz="1" w:space="0" w:color="F57C00"/>
              <w:right w:val="single" w:sz="1" w:space="0" w:color="F57C00"/>
            </w:tcBorders>
            <w:shd w:val="clear" w:color="auto" w:fill="FFF3E0"/>
          </w:tcPr>
          <w:p w14:paraId="6E2B9A0F" w14:textId="77777777" w:rsidR="00065385" w:rsidRDefault="00000000">
            <w:pPr>
              <w:spacing w:before="60" w:after="60"/>
              <w:jc w:val="center"/>
            </w:pPr>
            <w:r>
              <w:rPr>
                <w:b/>
                <w:bCs/>
                <w:color w:val="E65100"/>
                <w:sz w:val="18"/>
                <w:szCs w:val="18"/>
              </w:rPr>
              <w:t>High</w:t>
            </w:r>
          </w:p>
        </w:tc>
        <w:tc>
          <w:tcPr>
            <w:tcW w:w="680" w:type="dxa"/>
            <w:tcBorders>
              <w:top w:val="single" w:sz="1" w:space="0" w:color="CCCCCC"/>
              <w:left w:val="single" w:sz="1" w:space="0" w:color="CCCCCC"/>
              <w:bottom w:val="single" w:sz="1" w:space="0" w:color="CCCCCC"/>
              <w:right w:val="single" w:sz="1" w:space="0" w:color="CCCCCC"/>
            </w:tcBorders>
            <w:shd w:val="clear" w:color="auto" w:fill="FFF3E0"/>
          </w:tcPr>
          <w:p w14:paraId="19C22644" w14:textId="77777777" w:rsidR="00065385" w:rsidRDefault="00000000">
            <w:pPr>
              <w:spacing w:before="60" w:after="60"/>
            </w:pPr>
            <w:r>
              <w:rPr>
                <w:color w:val="222222"/>
                <w:sz w:val="20"/>
                <w:szCs w:val="20"/>
              </w:rPr>
              <w:t>Reliability</w:t>
            </w:r>
          </w:p>
        </w:tc>
        <w:tc>
          <w:tcPr>
            <w:tcW w:w="700" w:type="dxa"/>
            <w:tcBorders>
              <w:top w:val="single" w:sz="1" w:space="0" w:color="CCCCCC"/>
              <w:left w:val="single" w:sz="1" w:space="0" w:color="CCCCCC"/>
              <w:bottom w:val="single" w:sz="1" w:space="0" w:color="CCCCCC"/>
              <w:right w:val="single" w:sz="1" w:space="0" w:color="CCCCCC"/>
            </w:tcBorders>
            <w:shd w:val="clear" w:color="auto" w:fill="FFF3E0"/>
          </w:tcPr>
          <w:p w14:paraId="4842B912" w14:textId="77777777" w:rsidR="00065385" w:rsidRDefault="00000000">
            <w:pPr>
              <w:spacing w:before="60" w:after="60"/>
              <w:jc w:val="center"/>
            </w:pPr>
            <w:r>
              <w:rPr>
                <w:b/>
                <w:bCs/>
                <w:color w:val="E65100"/>
                <w:sz w:val="18"/>
                <w:szCs w:val="18"/>
              </w:rPr>
              <w:t>Phase 2</w:t>
            </w:r>
          </w:p>
        </w:tc>
      </w:tr>
      <w:tr w:rsidR="00065385" w14:paraId="0DA442DD"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E3F2FD"/>
          </w:tcPr>
          <w:p w14:paraId="475E76EF" w14:textId="77777777" w:rsidR="00065385" w:rsidRDefault="00000000">
            <w:pPr>
              <w:spacing w:before="60" w:after="60"/>
              <w:jc w:val="center"/>
            </w:pPr>
            <w:r>
              <w:rPr>
                <w:b/>
                <w:bCs/>
                <w:color w:val="0D47A1"/>
                <w:sz w:val="20"/>
                <w:szCs w:val="20"/>
              </w:rPr>
              <w:t>P3-1</w:t>
            </w:r>
          </w:p>
        </w:tc>
        <w:tc>
          <w:tcPr>
            <w:tcW w:w="2800" w:type="dxa"/>
            <w:tcBorders>
              <w:top w:val="single" w:sz="1" w:space="0" w:color="CCCCCC"/>
              <w:left w:val="single" w:sz="1" w:space="0" w:color="CCCCCC"/>
              <w:bottom w:val="single" w:sz="1" w:space="0" w:color="CCCCCC"/>
              <w:right w:val="single" w:sz="1" w:space="0" w:color="CCCCCC"/>
            </w:tcBorders>
            <w:shd w:val="clear" w:color="auto" w:fill="E3F2FD"/>
          </w:tcPr>
          <w:p w14:paraId="0E057928" w14:textId="77777777" w:rsidR="00065385" w:rsidRDefault="00000000">
            <w:pPr>
              <w:spacing w:before="60" w:after="60"/>
            </w:pPr>
            <w:r>
              <w:rPr>
                <w:color w:val="222222"/>
                <w:sz w:val="20"/>
                <w:szCs w:val="20"/>
              </w:rPr>
              <w:t>Migrate all embedded state machines to Step Functions Standard + Express (nested workflows)</w:t>
            </w:r>
          </w:p>
        </w:tc>
        <w:tc>
          <w:tcPr>
            <w:tcW w:w="1100" w:type="dxa"/>
            <w:tcBorders>
              <w:top w:val="single" w:sz="1" w:space="0" w:color="CCCCCC"/>
              <w:left w:val="single" w:sz="1" w:space="0" w:color="CCCCCC"/>
              <w:bottom w:val="single" w:sz="1" w:space="0" w:color="CCCCCC"/>
              <w:right w:val="single" w:sz="1" w:space="0" w:color="CCCCCC"/>
            </w:tcBorders>
            <w:shd w:val="clear" w:color="auto" w:fill="E3F2FD"/>
          </w:tcPr>
          <w:p w14:paraId="0305AE34" w14:textId="77777777" w:rsidR="00065385" w:rsidRDefault="00000000">
            <w:pPr>
              <w:spacing w:before="60" w:after="60"/>
            </w:pPr>
            <w:r>
              <w:rPr>
                <w:color w:val="222222"/>
                <w:sz w:val="20"/>
                <w:szCs w:val="20"/>
              </w:rPr>
              <w:t>All flows</w:t>
            </w:r>
          </w:p>
        </w:tc>
        <w:tc>
          <w:tcPr>
            <w:tcW w:w="1200" w:type="dxa"/>
            <w:tcBorders>
              <w:top w:val="single" w:sz="1" w:space="0" w:color="CCCCCC"/>
              <w:left w:val="single" w:sz="1" w:space="0" w:color="CCCCCC"/>
              <w:bottom w:val="single" w:sz="1" w:space="0" w:color="CCCCCC"/>
              <w:right w:val="single" w:sz="1" w:space="0" w:color="CCCCCC"/>
            </w:tcBorders>
            <w:shd w:val="clear" w:color="auto" w:fill="E3F2FD"/>
          </w:tcPr>
          <w:p w14:paraId="0BF8BCFD" w14:textId="77777777" w:rsidR="00065385" w:rsidRDefault="00000000">
            <w:pPr>
              <w:spacing w:before="60" w:after="60"/>
            </w:pPr>
            <w:r>
              <w:rPr>
                <w:color w:val="222222"/>
                <w:sz w:val="20"/>
                <w:szCs w:val="20"/>
              </w:rPr>
              <w:t>Step Functions</w:t>
            </w:r>
          </w:p>
        </w:tc>
        <w:tc>
          <w:tcPr>
            <w:tcW w:w="600" w:type="dxa"/>
            <w:tcBorders>
              <w:top w:val="single" w:sz="1" w:space="0" w:color="CCCCCC"/>
              <w:left w:val="single" w:sz="1" w:space="0" w:color="CCCCCC"/>
              <w:bottom w:val="single" w:sz="1" w:space="0" w:color="CCCCCC"/>
              <w:right w:val="single" w:sz="1" w:space="0" w:color="CCCCCC"/>
            </w:tcBorders>
            <w:shd w:val="clear" w:color="auto" w:fill="E3F2FD"/>
          </w:tcPr>
          <w:p w14:paraId="6076DCF3" w14:textId="77777777" w:rsidR="00065385" w:rsidRDefault="00000000">
            <w:pPr>
              <w:spacing w:before="60" w:after="60"/>
              <w:jc w:val="center"/>
            </w:pPr>
            <w:r>
              <w:rPr>
                <w:color w:val="222222"/>
                <w:sz w:val="20"/>
                <w:szCs w:val="20"/>
              </w:rPr>
              <w:t>20</w:t>
            </w:r>
          </w:p>
        </w:tc>
        <w:tc>
          <w:tcPr>
            <w:tcW w:w="900" w:type="dxa"/>
            <w:tcBorders>
              <w:top w:val="single" w:sz="1" w:space="0" w:color="F57C00"/>
              <w:left w:val="single" w:sz="1" w:space="0" w:color="F57C00"/>
              <w:bottom w:val="single" w:sz="1" w:space="0" w:color="F57C00"/>
              <w:right w:val="single" w:sz="1" w:space="0" w:color="F57C00"/>
            </w:tcBorders>
            <w:shd w:val="clear" w:color="auto" w:fill="FFF3E0"/>
          </w:tcPr>
          <w:p w14:paraId="4B073919" w14:textId="77777777" w:rsidR="00065385" w:rsidRDefault="00000000">
            <w:pPr>
              <w:spacing w:before="60" w:after="60"/>
              <w:jc w:val="center"/>
            </w:pPr>
            <w:r>
              <w:rPr>
                <w:b/>
                <w:bCs/>
                <w:color w:val="E65100"/>
                <w:sz w:val="18"/>
                <w:szCs w:val="18"/>
              </w:rPr>
              <w:t>High</w:t>
            </w:r>
          </w:p>
        </w:tc>
        <w:tc>
          <w:tcPr>
            <w:tcW w:w="680" w:type="dxa"/>
            <w:tcBorders>
              <w:top w:val="single" w:sz="1" w:space="0" w:color="CCCCCC"/>
              <w:left w:val="single" w:sz="1" w:space="0" w:color="CCCCCC"/>
              <w:bottom w:val="single" w:sz="1" w:space="0" w:color="CCCCCC"/>
              <w:right w:val="single" w:sz="1" w:space="0" w:color="CCCCCC"/>
            </w:tcBorders>
            <w:shd w:val="clear" w:color="auto" w:fill="E3F2FD"/>
          </w:tcPr>
          <w:p w14:paraId="6F265509" w14:textId="77777777" w:rsidR="00065385" w:rsidRDefault="00000000">
            <w:pPr>
              <w:spacing w:before="60" w:after="60"/>
            </w:pPr>
            <w:r>
              <w:rPr>
                <w:color w:val="222222"/>
                <w:sz w:val="20"/>
                <w:szCs w:val="20"/>
              </w:rPr>
              <w:t>Oper. Exc.</w:t>
            </w:r>
          </w:p>
        </w:tc>
        <w:tc>
          <w:tcPr>
            <w:tcW w:w="700" w:type="dxa"/>
            <w:tcBorders>
              <w:top w:val="single" w:sz="1" w:space="0" w:color="CCCCCC"/>
              <w:left w:val="single" w:sz="1" w:space="0" w:color="CCCCCC"/>
              <w:bottom w:val="single" w:sz="1" w:space="0" w:color="CCCCCC"/>
              <w:right w:val="single" w:sz="1" w:space="0" w:color="CCCCCC"/>
            </w:tcBorders>
            <w:shd w:val="clear" w:color="auto" w:fill="E3F2FD"/>
          </w:tcPr>
          <w:p w14:paraId="2C993C1F" w14:textId="77777777" w:rsidR="00065385" w:rsidRDefault="00000000">
            <w:pPr>
              <w:spacing w:before="60" w:after="60"/>
              <w:jc w:val="center"/>
            </w:pPr>
            <w:r>
              <w:rPr>
                <w:b/>
                <w:bCs/>
                <w:color w:val="0D47A1"/>
                <w:sz w:val="18"/>
                <w:szCs w:val="18"/>
              </w:rPr>
              <w:t>Phase 3</w:t>
            </w:r>
          </w:p>
        </w:tc>
      </w:tr>
      <w:tr w:rsidR="00065385" w14:paraId="16959724"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E3F2FD"/>
          </w:tcPr>
          <w:p w14:paraId="71A5C457" w14:textId="77777777" w:rsidR="00065385" w:rsidRDefault="00000000">
            <w:pPr>
              <w:spacing w:before="60" w:after="60"/>
              <w:jc w:val="center"/>
            </w:pPr>
            <w:r>
              <w:rPr>
                <w:b/>
                <w:bCs/>
                <w:color w:val="0D47A1"/>
                <w:sz w:val="20"/>
                <w:szCs w:val="20"/>
              </w:rPr>
              <w:lastRenderedPageBreak/>
              <w:t>P3-2</w:t>
            </w:r>
          </w:p>
        </w:tc>
        <w:tc>
          <w:tcPr>
            <w:tcW w:w="2800" w:type="dxa"/>
            <w:tcBorders>
              <w:top w:val="single" w:sz="1" w:space="0" w:color="CCCCCC"/>
              <w:left w:val="single" w:sz="1" w:space="0" w:color="CCCCCC"/>
              <w:bottom w:val="single" w:sz="1" w:space="0" w:color="CCCCCC"/>
              <w:right w:val="single" w:sz="1" w:space="0" w:color="CCCCCC"/>
            </w:tcBorders>
            <w:shd w:val="clear" w:color="auto" w:fill="E3F2FD"/>
          </w:tcPr>
          <w:p w14:paraId="7F6A3650" w14:textId="77777777" w:rsidR="00065385" w:rsidRDefault="00000000">
            <w:pPr>
              <w:spacing w:before="60" w:after="60"/>
            </w:pPr>
            <w:r>
              <w:rPr>
                <w:color w:val="222222"/>
                <w:sz w:val="20"/>
                <w:szCs w:val="20"/>
              </w:rPr>
              <w:t xml:space="preserve">Deploy EventBridge custom event bus + Schema Registry + Pipes for </w:t>
            </w:r>
            <w:proofErr w:type="gramStart"/>
            <w:r>
              <w:rPr>
                <w:color w:val="222222"/>
                <w:sz w:val="20"/>
                <w:szCs w:val="20"/>
              </w:rPr>
              <w:t>cross-flow</w:t>
            </w:r>
            <w:proofErr w:type="gramEnd"/>
            <w:r>
              <w:rPr>
                <w:color w:val="222222"/>
                <w:sz w:val="20"/>
                <w:szCs w:val="20"/>
              </w:rPr>
              <w:t xml:space="preserve"> domain events</w:t>
            </w:r>
          </w:p>
        </w:tc>
        <w:tc>
          <w:tcPr>
            <w:tcW w:w="1100" w:type="dxa"/>
            <w:tcBorders>
              <w:top w:val="single" w:sz="1" w:space="0" w:color="CCCCCC"/>
              <w:left w:val="single" w:sz="1" w:space="0" w:color="CCCCCC"/>
              <w:bottom w:val="single" w:sz="1" w:space="0" w:color="CCCCCC"/>
              <w:right w:val="single" w:sz="1" w:space="0" w:color="CCCCCC"/>
            </w:tcBorders>
            <w:shd w:val="clear" w:color="auto" w:fill="E3F2FD"/>
          </w:tcPr>
          <w:p w14:paraId="28B28CE1" w14:textId="77777777" w:rsidR="00065385" w:rsidRDefault="00000000">
            <w:pPr>
              <w:spacing w:before="60" w:after="60"/>
            </w:pPr>
            <w:r>
              <w:rPr>
                <w:color w:val="222222"/>
                <w:sz w:val="20"/>
                <w:szCs w:val="20"/>
              </w:rPr>
              <w:t>All flows</w:t>
            </w:r>
          </w:p>
        </w:tc>
        <w:tc>
          <w:tcPr>
            <w:tcW w:w="1200" w:type="dxa"/>
            <w:tcBorders>
              <w:top w:val="single" w:sz="1" w:space="0" w:color="CCCCCC"/>
              <w:left w:val="single" w:sz="1" w:space="0" w:color="CCCCCC"/>
              <w:bottom w:val="single" w:sz="1" w:space="0" w:color="CCCCCC"/>
              <w:right w:val="single" w:sz="1" w:space="0" w:color="CCCCCC"/>
            </w:tcBorders>
            <w:shd w:val="clear" w:color="auto" w:fill="E3F2FD"/>
          </w:tcPr>
          <w:p w14:paraId="64D36A47" w14:textId="77777777" w:rsidR="00065385" w:rsidRDefault="00000000">
            <w:pPr>
              <w:spacing w:before="60" w:after="60"/>
            </w:pPr>
            <w:r>
              <w:rPr>
                <w:color w:val="222222"/>
                <w:sz w:val="20"/>
                <w:szCs w:val="20"/>
              </w:rPr>
              <w:t>EventBridge</w:t>
            </w:r>
          </w:p>
        </w:tc>
        <w:tc>
          <w:tcPr>
            <w:tcW w:w="600" w:type="dxa"/>
            <w:tcBorders>
              <w:top w:val="single" w:sz="1" w:space="0" w:color="CCCCCC"/>
              <w:left w:val="single" w:sz="1" w:space="0" w:color="CCCCCC"/>
              <w:bottom w:val="single" w:sz="1" w:space="0" w:color="CCCCCC"/>
              <w:right w:val="single" w:sz="1" w:space="0" w:color="CCCCCC"/>
            </w:tcBorders>
            <w:shd w:val="clear" w:color="auto" w:fill="E3F2FD"/>
          </w:tcPr>
          <w:p w14:paraId="1DA11E21" w14:textId="77777777" w:rsidR="00065385" w:rsidRDefault="00000000">
            <w:pPr>
              <w:spacing w:before="60" w:after="60"/>
              <w:jc w:val="center"/>
            </w:pPr>
            <w:r>
              <w:rPr>
                <w:color w:val="222222"/>
                <w:sz w:val="20"/>
                <w:szCs w:val="20"/>
              </w:rPr>
              <w:t>5</w:t>
            </w:r>
          </w:p>
        </w:tc>
        <w:tc>
          <w:tcPr>
            <w:tcW w:w="900" w:type="dxa"/>
            <w:tcBorders>
              <w:top w:val="single" w:sz="1" w:space="0" w:color="F57C00"/>
              <w:left w:val="single" w:sz="1" w:space="0" w:color="F57C00"/>
              <w:bottom w:val="single" w:sz="1" w:space="0" w:color="F57C00"/>
              <w:right w:val="single" w:sz="1" w:space="0" w:color="F57C00"/>
            </w:tcBorders>
            <w:shd w:val="clear" w:color="auto" w:fill="FFF3E0"/>
          </w:tcPr>
          <w:p w14:paraId="490DA6E3" w14:textId="77777777" w:rsidR="00065385" w:rsidRDefault="00000000">
            <w:pPr>
              <w:spacing w:before="60" w:after="60"/>
              <w:jc w:val="center"/>
            </w:pPr>
            <w:r>
              <w:rPr>
                <w:b/>
                <w:bCs/>
                <w:color w:val="E65100"/>
                <w:sz w:val="18"/>
                <w:szCs w:val="18"/>
              </w:rPr>
              <w:t>High</w:t>
            </w:r>
          </w:p>
        </w:tc>
        <w:tc>
          <w:tcPr>
            <w:tcW w:w="680" w:type="dxa"/>
            <w:tcBorders>
              <w:top w:val="single" w:sz="1" w:space="0" w:color="CCCCCC"/>
              <w:left w:val="single" w:sz="1" w:space="0" w:color="CCCCCC"/>
              <w:bottom w:val="single" w:sz="1" w:space="0" w:color="CCCCCC"/>
              <w:right w:val="single" w:sz="1" w:space="0" w:color="CCCCCC"/>
            </w:tcBorders>
            <w:shd w:val="clear" w:color="auto" w:fill="E3F2FD"/>
          </w:tcPr>
          <w:p w14:paraId="2BC83692" w14:textId="77777777" w:rsidR="00065385" w:rsidRDefault="00000000">
            <w:pPr>
              <w:spacing w:before="60" w:after="60"/>
            </w:pPr>
            <w:r>
              <w:rPr>
                <w:color w:val="222222"/>
                <w:sz w:val="20"/>
                <w:szCs w:val="20"/>
              </w:rPr>
              <w:t>Oper. Exc.</w:t>
            </w:r>
          </w:p>
        </w:tc>
        <w:tc>
          <w:tcPr>
            <w:tcW w:w="700" w:type="dxa"/>
            <w:tcBorders>
              <w:top w:val="single" w:sz="1" w:space="0" w:color="CCCCCC"/>
              <w:left w:val="single" w:sz="1" w:space="0" w:color="CCCCCC"/>
              <w:bottom w:val="single" w:sz="1" w:space="0" w:color="CCCCCC"/>
              <w:right w:val="single" w:sz="1" w:space="0" w:color="CCCCCC"/>
            </w:tcBorders>
            <w:shd w:val="clear" w:color="auto" w:fill="E3F2FD"/>
          </w:tcPr>
          <w:p w14:paraId="3AE24C4A" w14:textId="77777777" w:rsidR="00065385" w:rsidRDefault="00000000">
            <w:pPr>
              <w:spacing w:before="60" w:after="60"/>
              <w:jc w:val="center"/>
            </w:pPr>
            <w:r>
              <w:rPr>
                <w:b/>
                <w:bCs/>
                <w:color w:val="0D47A1"/>
                <w:sz w:val="18"/>
                <w:szCs w:val="18"/>
              </w:rPr>
              <w:t>Phase 3</w:t>
            </w:r>
          </w:p>
        </w:tc>
      </w:tr>
      <w:tr w:rsidR="00065385" w14:paraId="09232C00"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E3F2FD"/>
          </w:tcPr>
          <w:p w14:paraId="03D3F4E8" w14:textId="77777777" w:rsidR="00065385" w:rsidRDefault="00000000">
            <w:pPr>
              <w:spacing w:before="60" w:after="60"/>
              <w:jc w:val="center"/>
            </w:pPr>
            <w:r>
              <w:rPr>
                <w:b/>
                <w:bCs/>
                <w:color w:val="0D47A1"/>
                <w:sz w:val="20"/>
                <w:szCs w:val="20"/>
              </w:rPr>
              <w:t>P3-3</w:t>
            </w:r>
          </w:p>
        </w:tc>
        <w:tc>
          <w:tcPr>
            <w:tcW w:w="2800" w:type="dxa"/>
            <w:tcBorders>
              <w:top w:val="single" w:sz="1" w:space="0" w:color="CCCCCC"/>
              <w:left w:val="single" w:sz="1" w:space="0" w:color="CCCCCC"/>
              <w:bottom w:val="single" w:sz="1" w:space="0" w:color="CCCCCC"/>
              <w:right w:val="single" w:sz="1" w:space="0" w:color="CCCCCC"/>
            </w:tcBorders>
            <w:shd w:val="clear" w:color="auto" w:fill="E3F2FD"/>
          </w:tcPr>
          <w:p w14:paraId="75671DED" w14:textId="77777777" w:rsidR="00065385" w:rsidRDefault="00000000">
            <w:pPr>
              <w:spacing w:before="60" w:after="60"/>
            </w:pPr>
            <w:r>
              <w:rPr>
                <w:color w:val="222222"/>
                <w:sz w:val="20"/>
                <w:szCs w:val="20"/>
              </w:rPr>
              <w:t>Deploy RDS Proxy for Lambda connection pooling; alert at 80% connection utilization</w:t>
            </w:r>
          </w:p>
        </w:tc>
        <w:tc>
          <w:tcPr>
            <w:tcW w:w="1100" w:type="dxa"/>
            <w:tcBorders>
              <w:top w:val="single" w:sz="1" w:space="0" w:color="CCCCCC"/>
              <w:left w:val="single" w:sz="1" w:space="0" w:color="CCCCCC"/>
              <w:bottom w:val="single" w:sz="1" w:space="0" w:color="CCCCCC"/>
              <w:right w:val="single" w:sz="1" w:space="0" w:color="CCCCCC"/>
            </w:tcBorders>
            <w:shd w:val="clear" w:color="auto" w:fill="E3F2FD"/>
          </w:tcPr>
          <w:p w14:paraId="0FF40F67" w14:textId="77777777" w:rsidR="00065385" w:rsidRDefault="00000000">
            <w:pPr>
              <w:spacing w:before="60" w:after="60"/>
            </w:pPr>
            <w:r>
              <w:rPr>
                <w:color w:val="222222"/>
                <w:sz w:val="20"/>
                <w:szCs w:val="20"/>
              </w:rPr>
              <w:t>Flows 2,8</w:t>
            </w:r>
          </w:p>
        </w:tc>
        <w:tc>
          <w:tcPr>
            <w:tcW w:w="1200" w:type="dxa"/>
            <w:tcBorders>
              <w:top w:val="single" w:sz="1" w:space="0" w:color="CCCCCC"/>
              <w:left w:val="single" w:sz="1" w:space="0" w:color="CCCCCC"/>
              <w:bottom w:val="single" w:sz="1" w:space="0" w:color="CCCCCC"/>
              <w:right w:val="single" w:sz="1" w:space="0" w:color="CCCCCC"/>
            </w:tcBorders>
            <w:shd w:val="clear" w:color="auto" w:fill="E3F2FD"/>
          </w:tcPr>
          <w:p w14:paraId="20FF911A" w14:textId="77777777" w:rsidR="00065385" w:rsidRDefault="00000000">
            <w:pPr>
              <w:spacing w:before="60" w:after="60"/>
            </w:pPr>
            <w:r>
              <w:rPr>
                <w:color w:val="222222"/>
                <w:sz w:val="20"/>
                <w:szCs w:val="20"/>
              </w:rPr>
              <w:t>RDS Proxy</w:t>
            </w:r>
          </w:p>
        </w:tc>
        <w:tc>
          <w:tcPr>
            <w:tcW w:w="600" w:type="dxa"/>
            <w:tcBorders>
              <w:top w:val="single" w:sz="1" w:space="0" w:color="CCCCCC"/>
              <w:left w:val="single" w:sz="1" w:space="0" w:color="CCCCCC"/>
              <w:bottom w:val="single" w:sz="1" w:space="0" w:color="CCCCCC"/>
              <w:right w:val="single" w:sz="1" w:space="0" w:color="CCCCCC"/>
            </w:tcBorders>
            <w:shd w:val="clear" w:color="auto" w:fill="E3F2FD"/>
          </w:tcPr>
          <w:p w14:paraId="076E4C25" w14:textId="77777777" w:rsidR="00065385" w:rsidRDefault="00000000">
            <w:pPr>
              <w:spacing w:before="60" w:after="60"/>
              <w:jc w:val="center"/>
            </w:pPr>
            <w:r>
              <w:rPr>
                <w:color w:val="222222"/>
                <w:sz w:val="20"/>
                <w:szCs w:val="20"/>
              </w:rPr>
              <w:t>3</w:t>
            </w:r>
          </w:p>
        </w:tc>
        <w:tc>
          <w:tcPr>
            <w:tcW w:w="900" w:type="dxa"/>
            <w:tcBorders>
              <w:top w:val="single" w:sz="1" w:space="0" w:color="F57C00"/>
              <w:left w:val="single" w:sz="1" w:space="0" w:color="F57C00"/>
              <w:bottom w:val="single" w:sz="1" w:space="0" w:color="F57C00"/>
              <w:right w:val="single" w:sz="1" w:space="0" w:color="F57C00"/>
            </w:tcBorders>
            <w:shd w:val="clear" w:color="auto" w:fill="FFF3E0"/>
          </w:tcPr>
          <w:p w14:paraId="2D6BD5AC" w14:textId="77777777" w:rsidR="00065385" w:rsidRDefault="00000000">
            <w:pPr>
              <w:spacing w:before="60" w:after="60"/>
              <w:jc w:val="center"/>
            </w:pPr>
            <w:r>
              <w:rPr>
                <w:b/>
                <w:bCs/>
                <w:color w:val="E65100"/>
                <w:sz w:val="18"/>
                <w:szCs w:val="18"/>
              </w:rPr>
              <w:t>High</w:t>
            </w:r>
          </w:p>
        </w:tc>
        <w:tc>
          <w:tcPr>
            <w:tcW w:w="680" w:type="dxa"/>
            <w:tcBorders>
              <w:top w:val="single" w:sz="1" w:space="0" w:color="CCCCCC"/>
              <w:left w:val="single" w:sz="1" w:space="0" w:color="CCCCCC"/>
              <w:bottom w:val="single" w:sz="1" w:space="0" w:color="CCCCCC"/>
              <w:right w:val="single" w:sz="1" w:space="0" w:color="CCCCCC"/>
            </w:tcBorders>
            <w:shd w:val="clear" w:color="auto" w:fill="E3F2FD"/>
          </w:tcPr>
          <w:p w14:paraId="1CF10419" w14:textId="77777777" w:rsidR="00065385" w:rsidRDefault="00000000">
            <w:pPr>
              <w:spacing w:before="60" w:after="60"/>
            </w:pPr>
            <w:r>
              <w:rPr>
                <w:color w:val="222222"/>
                <w:sz w:val="20"/>
                <w:szCs w:val="20"/>
              </w:rPr>
              <w:t>Perf. Eff.</w:t>
            </w:r>
          </w:p>
        </w:tc>
        <w:tc>
          <w:tcPr>
            <w:tcW w:w="700" w:type="dxa"/>
            <w:tcBorders>
              <w:top w:val="single" w:sz="1" w:space="0" w:color="CCCCCC"/>
              <w:left w:val="single" w:sz="1" w:space="0" w:color="CCCCCC"/>
              <w:bottom w:val="single" w:sz="1" w:space="0" w:color="CCCCCC"/>
              <w:right w:val="single" w:sz="1" w:space="0" w:color="CCCCCC"/>
            </w:tcBorders>
            <w:shd w:val="clear" w:color="auto" w:fill="E3F2FD"/>
          </w:tcPr>
          <w:p w14:paraId="6536FA0A" w14:textId="77777777" w:rsidR="00065385" w:rsidRDefault="00000000">
            <w:pPr>
              <w:spacing w:before="60" w:after="60"/>
              <w:jc w:val="center"/>
            </w:pPr>
            <w:r>
              <w:rPr>
                <w:b/>
                <w:bCs/>
                <w:color w:val="0D47A1"/>
                <w:sz w:val="18"/>
                <w:szCs w:val="18"/>
              </w:rPr>
              <w:t>Phase 3</w:t>
            </w:r>
          </w:p>
        </w:tc>
      </w:tr>
      <w:tr w:rsidR="00065385" w14:paraId="6E5C654A"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E3F2FD"/>
          </w:tcPr>
          <w:p w14:paraId="255BB1BA" w14:textId="77777777" w:rsidR="00065385" w:rsidRDefault="00000000">
            <w:pPr>
              <w:spacing w:before="60" w:after="60"/>
              <w:jc w:val="center"/>
            </w:pPr>
            <w:r>
              <w:rPr>
                <w:b/>
                <w:bCs/>
                <w:color w:val="0D47A1"/>
                <w:sz w:val="20"/>
                <w:szCs w:val="20"/>
              </w:rPr>
              <w:t>P3-4</w:t>
            </w:r>
          </w:p>
        </w:tc>
        <w:tc>
          <w:tcPr>
            <w:tcW w:w="2800" w:type="dxa"/>
            <w:tcBorders>
              <w:top w:val="single" w:sz="1" w:space="0" w:color="CCCCCC"/>
              <w:left w:val="single" w:sz="1" w:space="0" w:color="CCCCCC"/>
              <w:bottom w:val="single" w:sz="1" w:space="0" w:color="CCCCCC"/>
              <w:right w:val="single" w:sz="1" w:space="0" w:color="CCCCCC"/>
            </w:tcBorders>
            <w:shd w:val="clear" w:color="auto" w:fill="E3F2FD"/>
          </w:tcPr>
          <w:p w14:paraId="49BDE91D" w14:textId="77777777" w:rsidR="00065385" w:rsidRDefault="00000000">
            <w:pPr>
              <w:spacing w:before="60" w:after="60"/>
            </w:pPr>
            <w:r>
              <w:rPr>
                <w:color w:val="222222"/>
                <w:sz w:val="20"/>
                <w:szCs w:val="20"/>
              </w:rPr>
              <w:t xml:space="preserve">Create GIN indexes on all </w:t>
            </w:r>
            <w:proofErr w:type="spellStart"/>
            <w:r>
              <w:rPr>
                <w:color w:val="222222"/>
                <w:sz w:val="20"/>
                <w:szCs w:val="20"/>
              </w:rPr>
              <w:t>tsvector</w:t>
            </w:r>
            <w:proofErr w:type="spellEnd"/>
            <w:r>
              <w:rPr>
                <w:color w:val="222222"/>
                <w:sz w:val="20"/>
                <w:szCs w:val="20"/>
              </w:rPr>
              <w:t xml:space="preserve"> columns (event search + scripture search) with </w:t>
            </w:r>
            <w:proofErr w:type="spellStart"/>
            <w:r>
              <w:rPr>
                <w:color w:val="222222"/>
                <w:sz w:val="20"/>
                <w:szCs w:val="20"/>
              </w:rPr>
              <w:t>fastupdate</w:t>
            </w:r>
            <w:proofErr w:type="spellEnd"/>
            <w:r>
              <w:rPr>
                <w:color w:val="222222"/>
                <w:sz w:val="20"/>
                <w:szCs w:val="20"/>
              </w:rPr>
              <w:t xml:space="preserve"> tuning</w:t>
            </w:r>
          </w:p>
        </w:tc>
        <w:tc>
          <w:tcPr>
            <w:tcW w:w="1100" w:type="dxa"/>
            <w:tcBorders>
              <w:top w:val="single" w:sz="1" w:space="0" w:color="CCCCCC"/>
              <w:left w:val="single" w:sz="1" w:space="0" w:color="CCCCCC"/>
              <w:bottom w:val="single" w:sz="1" w:space="0" w:color="CCCCCC"/>
              <w:right w:val="single" w:sz="1" w:space="0" w:color="CCCCCC"/>
            </w:tcBorders>
            <w:shd w:val="clear" w:color="auto" w:fill="E3F2FD"/>
          </w:tcPr>
          <w:p w14:paraId="15A4CE63" w14:textId="77777777" w:rsidR="00065385" w:rsidRDefault="00000000">
            <w:pPr>
              <w:spacing w:before="60" w:after="60"/>
            </w:pPr>
            <w:r>
              <w:rPr>
                <w:color w:val="222222"/>
                <w:sz w:val="20"/>
                <w:szCs w:val="20"/>
              </w:rPr>
              <w:t>Flows 2,8</w:t>
            </w:r>
          </w:p>
        </w:tc>
        <w:tc>
          <w:tcPr>
            <w:tcW w:w="1200" w:type="dxa"/>
            <w:tcBorders>
              <w:top w:val="single" w:sz="1" w:space="0" w:color="CCCCCC"/>
              <w:left w:val="single" w:sz="1" w:space="0" w:color="CCCCCC"/>
              <w:bottom w:val="single" w:sz="1" w:space="0" w:color="CCCCCC"/>
              <w:right w:val="single" w:sz="1" w:space="0" w:color="CCCCCC"/>
            </w:tcBorders>
            <w:shd w:val="clear" w:color="auto" w:fill="E3F2FD"/>
          </w:tcPr>
          <w:p w14:paraId="6E8E5F10" w14:textId="77777777" w:rsidR="00065385" w:rsidRDefault="00000000">
            <w:pPr>
              <w:spacing w:before="60" w:after="60"/>
            </w:pPr>
            <w:r>
              <w:rPr>
                <w:color w:val="222222"/>
                <w:sz w:val="20"/>
                <w:szCs w:val="20"/>
              </w:rPr>
              <w:t>PostgreSQL GIN</w:t>
            </w:r>
          </w:p>
        </w:tc>
        <w:tc>
          <w:tcPr>
            <w:tcW w:w="600" w:type="dxa"/>
            <w:tcBorders>
              <w:top w:val="single" w:sz="1" w:space="0" w:color="CCCCCC"/>
              <w:left w:val="single" w:sz="1" w:space="0" w:color="CCCCCC"/>
              <w:bottom w:val="single" w:sz="1" w:space="0" w:color="CCCCCC"/>
              <w:right w:val="single" w:sz="1" w:space="0" w:color="CCCCCC"/>
            </w:tcBorders>
            <w:shd w:val="clear" w:color="auto" w:fill="E3F2FD"/>
          </w:tcPr>
          <w:p w14:paraId="66E1E45E" w14:textId="77777777" w:rsidR="00065385" w:rsidRDefault="00000000">
            <w:pPr>
              <w:spacing w:before="60" w:after="60"/>
              <w:jc w:val="center"/>
            </w:pPr>
            <w:r>
              <w:rPr>
                <w:color w:val="222222"/>
                <w:sz w:val="20"/>
                <w:szCs w:val="20"/>
              </w:rPr>
              <w:t>3</w:t>
            </w:r>
          </w:p>
        </w:tc>
        <w:tc>
          <w:tcPr>
            <w:tcW w:w="900" w:type="dxa"/>
            <w:tcBorders>
              <w:top w:val="single" w:sz="1" w:space="0" w:color="F57C00"/>
              <w:left w:val="single" w:sz="1" w:space="0" w:color="F57C00"/>
              <w:bottom w:val="single" w:sz="1" w:space="0" w:color="F57C00"/>
              <w:right w:val="single" w:sz="1" w:space="0" w:color="F57C00"/>
            </w:tcBorders>
            <w:shd w:val="clear" w:color="auto" w:fill="FFF3E0"/>
          </w:tcPr>
          <w:p w14:paraId="0302D839" w14:textId="77777777" w:rsidR="00065385" w:rsidRDefault="00000000">
            <w:pPr>
              <w:spacing w:before="60" w:after="60"/>
              <w:jc w:val="center"/>
            </w:pPr>
            <w:r>
              <w:rPr>
                <w:b/>
                <w:bCs/>
                <w:color w:val="E65100"/>
                <w:sz w:val="18"/>
                <w:szCs w:val="18"/>
              </w:rPr>
              <w:t>High</w:t>
            </w:r>
          </w:p>
        </w:tc>
        <w:tc>
          <w:tcPr>
            <w:tcW w:w="680" w:type="dxa"/>
            <w:tcBorders>
              <w:top w:val="single" w:sz="1" w:space="0" w:color="CCCCCC"/>
              <w:left w:val="single" w:sz="1" w:space="0" w:color="CCCCCC"/>
              <w:bottom w:val="single" w:sz="1" w:space="0" w:color="CCCCCC"/>
              <w:right w:val="single" w:sz="1" w:space="0" w:color="CCCCCC"/>
            </w:tcBorders>
            <w:shd w:val="clear" w:color="auto" w:fill="E3F2FD"/>
          </w:tcPr>
          <w:p w14:paraId="1F2DAFAB" w14:textId="77777777" w:rsidR="00065385" w:rsidRDefault="00000000">
            <w:pPr>
              <w:spacing w:before="60" w:after="60"/>
            </w:pPr>
            <w:r>
              <w:rPr>
                <w:color w:val="222222"/>
                <w:sz w:val="20"/>
                <w:szCs w:val="20"/>
              </w:rPr>
              <w:t>Perf. Eff.</w:t>
            </w:r>
          </w:p>
        </w:tc>
        <w:tc>
          <w:tcPr>
            <w:tcW w:w="700" w:type="dxa"/>
            <w:tcBorders>
              <w:top w:val="single" w:sz="1" w:space="0" w:color="CCCCCC"/>
              <w:left w:val="single" w:sz="1" w:space="0" w:color="CCCCCC"/>
              <w:bottom w:val="single" w:sz="1" w:space="0" w:color="CCCCCC"/>
              <w:right w:val="single" w:sz="1" w:space="0" w:color="CCCCCC"/>
            </w:tcBorders>
            <w:shd w:val="clear" w:color="auto" w:fill="E3F2FD"/>
          </w:tcPr>
          <w:p w14:paraId="36B8E600" w14:textId="77777777" w:rsidR="00065385" w:rsidRDefault="00000000">
            <w:pPr>
              <w:spacing w:before="60" w:after="60"/>
              <w:jc w:val="center"/>
            </w:pPr>
            <w:r>
              <w:rPr>
                <w:b/>
                <w:bCs/>
                <w:color w:val="0D47A1"/>
                <w:sz w:val="18"/>
                <w:szCs w:val="18"/>
              </w:rPr>
              <w:t>Phase 3</w:t>
            </w:r>
          </w:p>
        </w:tc>
      </w:tr>
      <w:tr w:rsidR="00065385" w14:paraId="5079D241"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E3F2FD"/>
          </w:tcPr>
          <w:p w14:paraId="69A6B92C" w14:textId="77777777" w:rsidR="00065385" w:rsidRDefault="00000000">
            <w:pPr>
              <w:spacing w:before="60" w:after="60"/>
              <w:jc w:val="center"/>
            </w:pPr>
            <w:r>
              <w:rPr>
                <w:b/>
                <w:bCs/>
                <w:color w:val="0D47A1"/>
                <w:sz w:val="20"/>
                <w:szCs w:val="20"/>
              </w:rPr>
              <w:t>P3-5</w:t>
            </w:r>
          </w:p>
        </w:tc>
        <w:tc>
          <w:tcPr>
            <w:tcW w:w="2800" w:type="dxa"/>
            <w:tcBorders>
              <w:top w:val="single" w:sz="1" w:space="0" w:color="CCCCCC"/>
              <w:left w:val="single" w:sz="1" w:space="0" w:color="CCCCCC"/>
              <w:bottom w:val="single" w:sz="1" w:space="0" w:color="CCCCCC"/>
              <w:right w:val="single" w:sz="1" w:space="0" w:color="CCCCCC"/>
            </w:tcBorders>
            <w:shd w:val="clear" w:color="auto" w:fill="E3F2FD"/>
          </w:tcPr>
          <w:p w14:paraId="3C1ABF67" w14:textId="77777777" w:rsidR="00065385" w:rsidRDefault="00000000">
            <w:pPr>
              <w:spacing w:before="60" w:after="60"/>
            </w:pPr>
            <w:r>
              <w:rPr>
                <w:color w:val="222222"/>
                <w:sz w:val="20"/>
                <w:szCs w:val="20"/>
              </w:rPr>
              <w:t>Per-classification KMS CMKs for PII + payment + spiritual data; 365-day key rotation</w:t>
            </w:r>
          </w:p>
        </w:tc>
        <w:tc>
          <w:tcPr>
            <w:tcW w:w="1100" w:type="dxa"/>
            <w:tcBorders>
              <w:top w:val="single" w:sz="1" w:space="0" w:color="CCCCCC"/>
              <w:left w:val="single" w:sz="1" w:space="0" w:color="CCCCCC"/>
              <w:bottom w:val="single" w:sz="1" w:space="0" w:color="CCCCCC"/>
              <w:right w:val="single" w:sz="1" w:space="0" w:color="CCCCCC"/>
            </w:tcBorders>
            <w:shd w:val="clear" w:color="auto" w:fill="E3F2FD"/>
          </w:tcPr>
          <w:p w14:paraId="692D93E7" w14:textId="77777777" w:rsidR="00065385" w:rsidRDefault="00000000">
            <w:pPr>
              <w:spacing w:before="60" w:after="60"/>
            </w:pPr>
            <w:r>
              <w:rPr>
                <w:color w:val="222222"/>
                <w:sz w:val="20"/>
                <w:szCs w:val="20"/>
              </w:rPr>
              <w:t>Flows 1,8</w:t>
            </w:r>
          </w:p>
        </w:tc>
        <w:tc>
          <w:tcPr>
            <w:tcW w:w="1200" w:type="dxa"/>
            <w:tcBorders>
              <w:top w:val="single" w:sz="1" w:space="0" w:color="CCCCCC"/>
              <w:left w:val="single" w:sz="1" w:space="0" w:color="CCCCCC"/>
              <w:bottom w:val="single" w:sz="1" w:space="0" w:color="CCCCCC"/>
              <w:right w:val="single" w:sz="1" w:space="0" w:color="CCCCCC"/>
            </w:tcBorders>
            <w:shd w:val="clear" w:color="auto" w:fill="E3F2FD"/>
          </w:tcPr>
          <w:p w14:paraId="148FFBAF" w14:textId="77777777" w:rsidR="00065385" w:rsidRDefault="00000000">
            <w:pPr>
              <w:spacing w:before="60" w:after="60"/>
            </w:pPr>
            <w:r>
              <w:rPr>
                <w:color w:val="222222"/>
                <w:sz w:val="20"/>
                <w:szCs w:val="20"/>
              </w:rPr>
              <w:t>KMS</w:t>
            </w:r>
          </w:p>
        </w:tc>
        <w:tc>
          <w:tcPr>
            <w:tcW w:w="600" w:type="dxa"/>
            <w:tcBorders>
              <w:top w:val="single" w:sz="1" w:space="0" w:color="CCCCCC"/>
              <w:left w:val="single" w:sz="1" w:space="0" w:color="CCCCCC"/>
              <w:bottom w:val="single" w:sz="1" w:space="0" w:color="CCCCCC"/>
              <w:right w:val="single" w:sz="1" w:space="0" w:color="CCCCCC"/>
            </w:tcBorders>
            <w:shd w:val="clear" w:color="auto" w:fill="E3F2FD"/>
          </w:tcPr>
          <w:p w14:paraId="72B7183A" w14:textId="77777777" w:rsidR="00065385" w:rsidRDefault="00000000">
            <w:pPr>
              <w:spacing w:before="60" w:after="60"/>
              <w:jc w:val="center"/>
            </w:pPr>
            <w:r>
              <w:rPr>
                <w:color w:val="222222"/>
                <w:sz w:val="20"/>
                <w:szCs w:val="20"/>
              </w:rPr>
              <w:t>3</w:t>
            </w:r>
          </w:p>
        </w:tc>
        <w:tc>
          <w:tcPr>
            <w:tcW w:w="900" w:type="dxa"/>
            <w:tcBorders>
              <w:top w:val="single" w:sz="1" w:space="0" w:color="F57C00"/>
              <w:left w:val="single" w:sz="1" w:space="0" w:color="F57C00"/>
              <w:bottom w:val="single" w:sz="1" w:space="0" w:color="F57C00"/>
              <w:right w:val="single" w:sz="1" w:space="0" w:color="F57C00"/>
            </w:tcBorders>
            <w:shd w:val="clear" w:color="auto" w:fill="FFF3E0"/>
          </w:tcPr>
          <w:p w14:paraId="752956FD" w14:textId="77777777" w:rsidR="00065385" w:rsidRDefault="00000000">
            <w:pPr>
              <w:spacing w:before="60" w:after="60"/>
              <w:jc w:val="center"/>
            </w:pPr>
            <w:r>
              <w:rPr>
                <w:b/>
                <w:bCs/>
                <w:color w:val="E65100"/>
                <w:sz w:val="18"/>
                <w:szCs w:val="18"/>
              </w:rPr>
              <w:t>High</w:t>
            </w:r>
          </w:p>
        </w:tc>
        <w:tc>
          <w:tcPr>
            <w:tcW w:w="680" w:type="dxa"/>
            <w:tcBorders>
              <w:top w:val="single" w:sz="1" w:space="0" w:color="CCCCCC"/>
              <w:left w:val="single" w:sz="1" w:space="0" w:color="CCCCCC"/>
              <w:bottom w:val="single" w:sz="1" w:space="0" w:color="CCCCCC"/>
              <w:right w:val="single" w:sz="1" w:space="0" w:color="CCCCCC"/>
            </w:tcBorders>
            <w:shd w:val="clear" w:color="auto" w:fill="E3F2FD"/>
          </w:tcPr>
          <w:p w14:paraId="4DFB13BB" w14:textId="77777777" w:rsidR="00065385" w:rsidRDefault="00000000">
            <w:pPr>
              <w:spacing w:before="60" w:after="60"/>
            </w:pPr>
            <w:r>
              <w:rPr>
                <w:color w:val="222222"/>
                <w:sz w:val="20"/>
                <w:szCs w:val="20"/>
              </w:rPr>
              <w:t>Security</w:t>
            </w:r>
          </w:p>
        </w:tc>
        <w:tc>
          <w:tcPr>
            <w:tcW w:w="700" w:type="dxa"/>
            <w:tcBorders>
              <w:top w:val="single" w:sz="1" w:space="0" w:color="CCCCCC"/>
              <w:left w:val="single" w:sz="1" w:space="0" w:color="CCCCCC"/>
              <w:bottom w:val="single" w:sz="1" w:space="0" w:color="CCCCCC"/>
              <w:right w:val="single" w:sz="1" w:space="0" w:color="CCCCCC"/>
            </w:tcBorders>
            <w:shd w:val="clear" w:color="auto" w:fill="E3F2FD"/>
          </w:tcPr>
          <w:p w14:paraId="3430D576" w14:textId="77777777" w:rsidR="00065385" w:rsidRDefault="00000000">
            <w:pPr>
              <w:spacing w:before="60" w:after="60"/>
              <w:jc w:val="center"/>
            </w:pPr>
            <w:r>
              <w:rPr>
                <w:b/>
                <w:bCs/>
                <w:color w:val="0D47A1"/>
                <w:sz w:val="18"/>
                <w:szCs w:val="18"/>
              </w:rPr>
              <w:t>Phase 3</w:t>
            </w:r>
          </w:p>
        </w:tc>
      </w:tr>
      <w:tr w:rsidR="00065385" w14:paraId="2432E941"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E3F2FD"/>
          </w:tcPr>
          <w:p w14:paraId="6C83DEE7" w14:textId="77777777" w:rsidR="00065385" w:rsidRDefault="00000000">
            <w:pPr>
              <w:spacing w:before="60" w:after="60"/>
              <w:jc w:val="center"/>
            </w:pPr>
            <w:r>
              <w:rPr>
                <w:b/>
                <w:bCs/>
                <w:color w:val="0D47A1"/>
                <w:sz w:val="20"/>
                <w:szCs w:val="20"/>
              </w:rPr>
              <w:t>P3-6</w:t>
            </w:r>
          </w:p>
        </w:tc>
        <w:tc>
          <w:tcPr>
            <w:tcW w:w="2800" w:type="dxa"/>
            <w:tcBorders>
              <w:top w:val="single" w:sz="1" w:space="0" w:color="CCCCCC"/>
              <w:left w:val="single" w:sz="1" w:space="0" w:color="CCCCCC"/>
              <w:bottom w:val="single" w:sz="1" w:space="0" w:color="CCCCCC"/>
              <w:right w:val="single" w:sz="1" w:space="0" w:color="CCCCCC"/>
            </w:tcBorders>
            <w:shd w:val="clear" w:color="auto" w:fill="E3F2FD"/>
          </w:tcPr>
          <w:p w14:paraId="1A0B3536" w14:textId="77777777" w:rsidR="00065385" w:rsidRDefault="00000000">
            <w:pPr>
              <w:spacing w:before="60" w:after="60"/>
            </w:pPr>
            <w:r>
              <w:rPr>
                <w:color w:val="222222"/>
                <w:sz w:val="20"/>
                <w:szCs w:val="20"/>
              </w:rPr>
              <w:t xml:space="preserve">Migrate offline sync to AppSync Optimistic Concurrency + Amplify </w:t>
            </w:r>
            <w:proofErr w:type="spellStart"/>
            <w:r>
              <w:rPr>
                <w:color w:val="222222"/>
                <w:sz w:val="20"/>
                <w:szCs w:val="20"/>
              </w:rPr>
              <w:t>DataStore</w:t>
            </w:r>
            <w:proofErr w:type="spellEnd"/>
            <w:r>
              <w:rPr>
                <w:color w:val="222222"/>
                <w:sz w:val="20"/>
                <w:szCs w:val="20"/>
              </w:rPr>
              <w:t xml:space="preserve"> + Delta Sync</w:t>
            </w:r>
          </w:p>
        </w:tc>
        <w:tc>
          <w:tcPr>
            <w:tcW w:w="1100" w:type="dxa"/>
            <w:tcBorders>
              <w:top w:val="single" w:sz="1" w:space="0" w:color="CCCCCC"/>
              <w:left w:val="single" w:sz="1" w:space="0" w:color="CCCCCC"/>
              <w:bottom w:val="single" w:sz="1" w:space="0" w:color="CCCCCC"/>
              <w:right w:val="single" w:sz="1" w:space="0" w:color="CCCCCC"/>
            </w:tcBorders>
            <w:shd w:val="clear" w:color="auto" w:fill="E3F2FD"/>
          </w:tcPr>
          <w:p w14:paraId="3B0524AC" w14:textId="77777777" w:rsidR="00065385" w:rsidRDefault="00000000">
            <w:pPr>
              <w:spacing w:before="60" w:after="60"/>
            </w:pPr>
            <w:r>
              <w:rPr>
                <w:color w:val="222222"/>
                <w:sz w:val="20"/>
                <w:szCs w:val="20"/>
              </w:rPr>
              <w:t>Flow 8 (B4)</w:t>
            </w:r>
          </w:p>
        </w:tc>
        <w:tc>
          <w:tcPr>
            <w:tcW w:w="1200" w:type="dxa"/>
            <w:tcBorders>
              <w:top w:val="single" w:sz="1" w:space="0" w:color="CCCCCC"/>
              <w:left w:val="single" w:sz="1" w:space="0" w:color="CCCCCC"/>
              <w:bottom w:val="single" w:sz="1" w:space="0" w:color="CCCCCC"/>
              <w:right w:val="single" w:sz="1" w:space="0" w:color="CCCCCC"/>
            </w:tcBorders>
            <w:shd w:val="clear" w:color="auto" w:fill="E3F2FD"/>
          </w:tcPr>
          <w:p w14:paraId="4F5C9BF9" w14:textId="77777777" w:rsidR="00065385" w:rsidRDefault="00000000">
            <w:pPr>
              <w:spacing w:before="60" w:after="60"/>
            </w:pPr>
            <w:r>
              <w:rPr>
                <w:color w:val="222222"/>
                <w:sz w:val="20"/>
                <w:szCs w:val="20"/>
              </w:rPr>
              <w:t>AppSync + Amplify</w:t>
            </w:r>
          </w:p>
        </w:tc>
        <w:tc>
          <w:tcPr>
            <w:tcW w:w="600" w:type="dxa"/>
            <w:tcBorders>
              <w:top w:val="single" w:sz="1" w:space="0" w:color="CCCCCC"/>
              <w:left w:val="single" w:sz="1" w:space="0" w:color="CCCCCC"/>
              <w:bottom w:val="single" w:sz="1" w:space="0" w:color="CCCCCC"/>
              <w:right w:val="single" w:sz="1" w:space="0" w:color="CCCCCC"/>
            </w:tcBorders>
            <w:shd w:val="clear" w:color="auto" w:fill="E3F2FD"/>
          </w:tcPr>
          <w:p w14:paraId="2ED86FDB" w14:textId="77777777" w:rsidR="00065385" w:rsidRDefault="00000000">
            <w:pPr>
              <w:spacing w:before="60" w:after="60"/>
              <w:jc w:val="center"/>
            </w:pPr>
            <w:r>
              <w:rPr>
                <w:color w:val="222222"/>
                <w:sz w:val="20"/>
                <w:szCs w:val="20"/>
              </w:rPr>
              <w:t>8</w:t>
            </w:r>
          </w:p>
        </w:tc>
        <w:tc>
          <w:tcPr>
            <w:tcW w:w="900" w:type="dxa"/>
            <w:tcBorders>
              <w:top w:val="single" w:sz="1" w:space="0" w:color="F57C00"/>
              <w:left w:val="single" w:sz="1" w:space="0" w:color="F57C00"/>
              <w:bottom w:val="single" w:sz="1" w:space="0" w:color="F57C00"/>
              <w:right w:val="single" w:sz="1" w:space="0" w:color="F57C00"/>
            </w:tcBorders>
            <w:shd w:val="clear" w:color="auto" w:fill="FFF3E0"/>
          </w:tcPr>
          <w:p w14:paraId="4047FA94" w14:textId="77777777" w:rsidR="00065385" w:rsidRDefault="00000000">
            <w:pPr>
              <w:spacing w:before="60" w:after="60"/>
              <w:jc w:val="center"/>
            </w:pPr>
            <w:r>
              <w:rPr>
                <w:b/>
                <w:bCs/>
                <w:color w:val="E65100"/>
                <w:sz w:val="18"/>
                <w:szCs w:val="18"/>
              </w:rPr>
              <w:t>High</w:t>
            </w:r>
          </w:p>
        </w:tc>
        <w:tc>
          <w:tcPr>
            <w:tcW w:w="680" w:type="dxa"/>
            <w:tcBorders>
              <w:top w:val="single" w:sz="1" w:space="0" w:color="CCCCCC"/>
              <w:left w:val="single" w:sz="1" w:space="0" w:color="CCCCCC"/>
              <w:bottom w:val="single" w:sz="1" w:space="0" w:color="CCCCCC"/>
              <w:right w:val="single" w:sz="1" w:space="0" w:color="CCCCCC"/>
            </w:tcBorders>
            <w:shd w:val="clear" w:color="auto" w:fill="E3F2FD"/>
          </w:tcPr>
          <w:p w14:paraId="2464C753" w14:textId="77777777" w:rsidR="00065385" w:rsidRDefault="00000000">
            <w:pPr>
              <w:spacing w:before="60" w:after="60"/>
            </w:pPr>
            <w:r>
              <w:rPr>
                <w:color w:val="222222"/>
                <w:sz w:val="20"/>
                <w:szCs w:val="20"/>
              </w:rPr>
              <w:t>Reliability</w:t>
            </w:r>
          </w:p>
        </w:tc>
        <w:tc>
          <w:tcPr>
            <w:tcW w:w="700" w:type="dxa"/>
            <w:tcBorders>
              <w:top w:val="single" w:sz="1" w:space="0" w:color="CCCCCC"/>
              <w:left w:val="single" w:sz="1" w:space="0" w:color="CCCCCC"/>
              <w:bottom w:val="single" w:sz="1" w:space="0" w:color="CCCCCC"/>
              <w:right w:val="single" w:sz="1" w:space="0" w:color="CCCCCC"/>
            </w:tcBorders>
            <w:shd w:val="clear" w:color="auto" w:fill="E3F2FD"/>
          </w:tcPr>
          <w:p w14:paraId="493F8089" w14:textId="77777777" w:rsidR="00065385" w:rsidRDefault="00000000">
            <w:pPr>
              <w:spacing w:before="60" w:after="60"/>
              <w:jc w:val="center"/>
            </w:pPr>
            <w:r>
              <w:rPr>
                <w:b/>
                <w:bCs/>
                <w:color w:val="0D47A1"/>
                <w:sz w:val="18"/>
                <w:szCs w:val="18"/>
              </w:rPr>
              <w:t>Phase 3</w:t>
            </w:r>
          </w:p>
        </w:tc>
      </w:tr>
      <w:tr w:rsidR="00065385" w14:paraId="7D329656"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E8E8E8"/>
          </w:tcPr>
          <w:p w14:paraId="502B2227" w14:textId="77777777" w:rsidR="00065385" w:rsidRDefault="00000000">
            <w:pPr>
              <w:spacing w:before="60" w:after="60"/>
              <w:jc w:val="center"/>
            </w:pPr>
            <w:r>
              <w:rPr>
                <w:b/>
                <w:bCs/>
                <w:color w:val="424242"/>
                <w:sz w:val="20"/>
                <w:szCs w:val="20"/>
              </w:rPr>
              <w:t>P3-7</w:t>
            </w:r>
          </w:p>
        </w:tc>
        <w:tc>
          <w:tcPr>
            <w:tcW w:w="2800" w:type="dxa"/>
            <w:tcBorders>
              <w:top w:val="single" w:sz="1" w:space="0" w:color="CCCCCC"/>
              <w:left w:val="single" w:sz="1" w:space="0" w:color="CCCCCC"/>
              <w:bottom w:val="single" w:sz="1" w:space="0" w:color="CCCCCC"/>
              <w:right w:val="single" w:sz="1" w:space="0" w:color="CCCCCC"/>
            </w:tcBorders>
            <w:shd w:val="clear" w:color="auto" w:fill="E8E8E8"/>
          </w:tcPr>
          <w:p w14:paraId="21CA0D35" w14:textId="77777777" w:rsidR="00065385" w:rsidRDefault="00000000">
            <w:pPr>
              <w:spacing w:before="60" w:after="60"/>
            </w:pPr>
            <w:r>
              <w:rPr>
                <w:color w:val="222222"/>
                <w:sz w:val="20"/>
                <w:szCs w:val="20"/>
              </w:rPr>
              <w:t>PostgreSQL RLS policies for multi-tenant lectionary isolation (</w:t>
            </w:r>
            <w:proofErr w:type="spellStart"/>
            <w:r>
              <w:rPr>
                <w:color w:val="222222"/>
                <w:sz w:val="20"/>
                <w:szCs w:val="20"/>
              </w:rPr>
              <w:t>lectionary_config</w:t>
            </w:r>
            <w:proofErr w:type="spellEnd"/>
            <w:r>
              <w:rPr>
                <w:color w:val="222222"/>
                <w:sz w:val="20"/>
                <w:szCs w:val="20"/>
              </w:rPr>
              <w:t xml:space="preserve">, </w:t>
            </w:r>
            <w:proofErr w:type="spellStart"/>
            <w:r>
              <w:rPr>
                <w:color w:val="222222"/>
                <w:sz w:val="20"/>
                <w:szCs w:val="20"/>
              </w:rPr>
              <w:t>lectionary_readings</w:t>
            </w:r>
            <w:proofErr w:type="spellEnd"/>
            <w:r>
              <w:rPr>
                <w:color w:val="222222"/>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E8E8E8"/>
          </w:tcPr>
          <w:p w14:paraId="5F697854" w14:textId="77777777" w:rsidR="00065385" w:rsidRDefault="00000000">
            <w:pPr>
              <w:spacing w:before="60" w:after="60"/>
            </w:pPr>
            <w:r>
              <w:rPr>
                <w:color w:val="222222"/>
                <w:sz w:val="20"/>
                <w:szCs w:val="20"/>
              </w:rPr>
              <w:t>Flows 8,1</w:t>
            </w:r>
          </w:p>
        </w:tc>
        <w:tc>
          <w:tcPr>
            <w:tcW w:w="1200" w:type="dxa"/>
            <w:tcBorders>
              <w:top w:val="single" w:sz="1" w:space="0" w:color="CCCCCC"/>
              <w:left w:val="single" w:sz="1" w:space="0" w:color="CCCCCC"/>
              <w:bottom w:val="single" w:sz="1" w:space="0" w:color="CCCCCC"/>
              <w:right w:val="single" w:sz="1" w:space="0" w:color="CCCCCC"/>
            </w:tcBorders>
            <w:shd w:val="clear" w:color="auto" w:fill="E8E8E8"/>
          </w:tcPr>
          <w:p w14:paraId="6C3A12B1" w14:textId="77777777" w:rsidR="00065385" w:rsidRDefault="00000000">
            <w:pPr>
              <w:spacing w:before="60" w:after="60"/>
            </w:pPr>
            <w:r>
              <w:rPr>
                <w:color w:val="222222"/>
                <w:sz w:val="20"/>
                <w:szCs w:val="20"/>
              </w:rPr>
              <w:t>PostgreSQL RLS</w:t>
            </w:r>
          </w:p>
        </w:tc>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0AEC0AE3" w14:textId="77777777" w:rsidR="00065385" w:rsidRDefault="00000000">
            <w:pPr>
              <w:spacing w:before="60" w:after="60"/>
              <w:jc w:val="center"/>
            </w:pPr>
            <w:r>
              <w:rPr>
                <w:color w:val="222222"/>
                <w:sz w:val="20"/>
                <w:szCs w:val="20"/>
              </w:rPr>
              <w:t>3</w:t>
            </w:r>
          </w:p>
        </w:tc>
        <w:tc>
          <w:tcPr>
            <w:tcW w:w="900" w:type="dxa"/>
            <w:tcBorders>
              <w:top w:val="single" w:sz="1" w:space="0" w:color="1976D2"/>
              <w:left w:val="single" w:sz="1" w:space="0" w:color="1976D2"/>
              <w:bottom w:val="single" w:sz="1" w:space="0" w:color="1976D2"/>
              <w:right w:val="single" w:sz="1" w:space="0" w:color="1976D2"/>
            </w:tcBorders>
            <w:shd w:val="clear" w:color="auto" w:fill="E3F2FD"/>
          </w:tcPr>
          <w:p w14:paraId="1C6A603D" w14:textId="77777777" w:rsidR="00065385" w:rsidRDefault="00000000">
            <w:pPr>
              <w:spacing w:before="60" w:after="60"/>
              <w:jc w:val="center"/>
            </w:pPr>
            <w:r>
              <w:rPr>
                <w:b/>
                <w:bCs/>
                <w:color w:val="0D47A1"/>
                <w:sz w:val="18"/>
                <w:szCs w:val="18"/>
              </w:rPr>
              <w:t>Medium</w:t>
            </w:r>
          </w:p>
        </w:tc>
        <w:tc>
          <w:tcPr>
            <w:tcW w:w="680" w:type="dxa"/>
            <w:tcBorders>
              <w:top w:val="single" w:sz="1" w:space="0" w:color="CCCCCC"/>
              <w:left w:val="single" w:sz="1" w:space="0" w:color="CCCCCC"/>
              <w:bottom w:val="single" w:sz="1" w:space="0" w:color="CCCCCC"/>
              <w:right w:val="single" w:sz="1" w:space="0" w:color="CCCCCC"/>
            </w:tcBorders>
            <w:shd w:val="clear" w:color="auto" w:fill="E8E8E8"/>
          </w:tcPr>
          <w:p w14:paraId="37FAB95C" w14:textId="77777777" w:rsidR="00065385" w:rsidRDefault="00000000">
            <w:pPr>
              <w:spacing w:before="60" w:after="60"/>
            </w:pPr>
            <w:r>
              <w:rPr>
                <w:color w:val="222222"/>
                <w:sz w:val="20"/>
                <w:szCs w:val="20"/>
              </w:rPr>
              <w:t>Security</w:t>
            </w:r>
          </w:p>
        </w:tc>
        <w:tc>
          <w:tcPr>
            <w:tcW w:w="700" w:type="dxa"/>
            <w:tcBorders>
              <w:top w:val="single" w:sz="1" w:space="0" w:color="CCCCCC"/>
              <w:left w:val="single" w:sz="1" w:space="0" w:color="CCCCCC"/>
              <w:bottom w:val="single" w:sz="1" w:space="0" w:color="CCCCCC"/>
              <w:right w:val="single" w:sz="1" w:space="0" w:color="CCCCCC"/>
            </w:tcBorders>
            <w:shd w:val="clear" w:color="auto" w:fill="E3F2FD"/>
          </w:tcPr>
          <w:p w14:paraId="28A5D6EA" w14:textId="77777777" w:rsidR="00065385" w:rsidRDefault="00000000">
            <w:pPr>
              <w:spacing w:before="60" w:after="60"/>
              <w:jc w:val="center"/>
            </w:pPr>
            <w:r>
              <w:rPr>
                <w:b/>
                <w:bCs/>
                <w:color w:val="0D47A1"/>
                <w:sz w:val="18"/>
                <w:szCs w:val="18"/>
              </w:rPr>
              <w:t>Phase 3</w:t>
            </w:r>
          </w:p>
        </w:tc>
      </w:tr>
      <w:tr w:rsidR="00065385" w14:paraId="39754BE4"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3E5F5"/>
          </w:tcPr>
          <w:p w14:paraId="18BE5E73" w14:textId="77777777" w:rsidR="00065385" w:rsidRDefault="00000000">
            <w:pPr>
              <w:spacing w:before="60" w:after="60"/>
              <w:jc w:val="center"/>
            </w:pPr>
            <w:r>
              <w:rPr>
                <w:b/>
                <w:bCs/>
                <w:color w:val="6A1B9A"/>
                <w:sz w:val="20"/>
                <w:szCs w:val="20"/>
              </w:rPr>
              <w:t>P4-1</w:t>
            </w:r>
          </w:p>
        </w:tc>
        <w:tc>
          <w:tcPr>
            <w:tcW w:w="2800" w:type="dxa"/>
            <w:tcBorders>
              <w:top w:val="single" w:sz="1" w:space="0" w:color="CCCCCC"/>
              <w:left w:val="single" w:sz="1" w:space="0" w:color="CCCCCC"/>
              <w:bottom w:val="single" w:sz="1" w:space="0" w:color="CCCCCC"/>
              <w:right w:val="single" w:sz="1" w:space="0" w:color="CCCCCC"/>
            </w:tcBorders>
            <w:shd w:val="clear" w:color="auto" w:fill="F3E5F5"/>
          </w:tcPr>
          <w:p w14:paraId="5A3A2955" w14:textId="77777777" w:rsidR="00065385" w:rsidRDefault="00000000">
            <w:pPr>
              <w:spacing w:before="60" w:after="60"/>
            </w:pPr>
            <w:r>
              <w:rPr>
                <w:color w:val="222222"/>
                <w:sz w:val="20"/>
                <w:szCs w:val="20"/>
              </w:rPr>
              <w:t>Migrate from REST API to HTTP API v2 (~70% API cost reduction, JWT authorizers native)</w:t>
            </w:r>
          </w:p>
        </w:tc>
        <w:tc>
          <w:tcPr>
            <w:tcW w:w="1100" w:type="dxa"/>
            <w:tcBorders>
              <w:top w:val="single" w:sz="1" w:space="0" w:color="CCCCCC"/>
              <w:left w:val="single" w:sz="1" w:space="0" w:color="CCCCCC"/>
              <w:bottom w:val="single" w:sz="1" w:space="0" w:color="CCCCCC"/>
              <w:right w:val="single" w:sz="1" w:space="0" w:color="CCCCCC"/>
            </w:tcBorders>
            <w:shd w:val="clear" w:color="auto" w:fill="F3E5F5"/>
          </w:tcPr>
          <w:p w14:paraId="04508DA1" w14:textId="77777777" w:rsidR="00065385" w:rsidRDefault="00000000">
            <w:pPr>
              <w:spacing w:before="60" w:after="60"/>
            </w:pPr>
            <w:r>
              <w:rPr>
                <w:color w:val="222222"/>
                <w:sz w:val="20"/>
                <w:szCs w:val="20"/>
              </w:rPr>
              <w:t>All flows</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Pr>
          <w:p w14:paraId="2156149C" w14:textId="77777777" w:rsidR="00065385" w:rsidRDefault="00000000">
            <w:pPr>
              <w:spacing w:before="60" w:after="60"/>
            </w:pPr>
            <w:r>
              <w:rPr>
                <w:color w:val="222222"/>
                <w:sz w:val="20"/>
                <w:szCs w:val="20"/>
              </w:rPr>
              <w:t>API GW HTTP API</w:t>
            </w:r>
          </w:p>
        </w:tc>
        <w:tc>
          <w:tcPr>
            <w:tcW w:w="600" w:type="dxa"/>
            <w:tcBorders>
              <w:top w:val="single" w:sz="1" w:space="0" w:color="CCCCCC"/>
              <w:left w:val="single" w:sz="1" w:space="0" w:color="CCCCCC"/>
              <w:bottom w:val="single" w:sz="1" w:space="0" w:color="CCCCCC"/>
              <w:right w:val="single" w:sz="1" w:space="0" w:color="CCCCCC"/>
            </w:tcBorders>
            <w:shd w:val="clear" w:color="auto" w:fill="F3E5F5"/>
          </w:tcPr>
          <w:p w14:paraId="7E616435" w14:textId="77777777" w:rsidR="00065385" w:rsidRDefault="00000000">
            <w:pPr>
              <w:spacing w:before="60" w:after="60"/>
              <w:jc w:val="center"/>
            </w:pPr>
            <w:r>
              <w:rPr>
                <w:color w:val="222222"/>
                <w:sz w:val="20"/>
                <w:szCs w:val="20"/>
              </w:rPr>
              <w:t>3</w:t>
            </w:r>
          </w:p>
        </w:tc>
        <w:tc>
          <w:tcPr>
            <w:tcW w:w="900" w:type="dxa"/>
            <w:tcBorders>
              <w:top w:val="single" w:sz="1" w:space="0" w:color="1976D2"/>
              <w:left w:val="single" w:sz="1" w:space="0" w:color="1976D2"/>
              <w:bottom w:val="single" w:sz="1" w:space="0" w:color="1976D2"/>
              <w:right w:val="single" w:sz="1" w:space="0" w:color="1976D2"/>
            </w:tcBorders>
            <w:shd w:val="clear" w:color="auto" w:fill="E3F2FD"/>
          </w:tcPr>
          <w:p w14:paraId="794E46A7" w14:textId="77777777" w:rsidR="00065385" w:rsidRDefault="00000000">
            <w:pPr>
              <w:spacing w:before="60" w:after="60"/>
              <w:jc w:val="center"/>
            </w:pPr>
            <w:r>
              <w:rPr>
                <w:b/>
                <w:bCs/>
                <w:color w:val="0D47A1"/>
                <w:sz w:val="18"/>
                <w:szCs w:val="18"/>
              </w:rPr>
              <w:t>Medium</w:t>
            </w:r>
          </w:p>
        </w:tc>
        <w:tc>
          <w:tcPr>
            <w:tcW w:w="680" w:type="dxa"/>
            <w:tcBorders>
              <w:top w:val="single" w:sz="1" w:space="0" w:color="CCCCCC"/>
              <w:left w:val="single" w:sz="1" w:space="0" w:color="CCCCCC"/>
              <w:bottom w:val="single" w:sz="1" w:space="0" w:color="CCCCCC"/>
              <w:right w:val="single" w:sz="1" w:space="0" w:color="CCCCCC"/>
            </w:tcBorders>
            <w:shd w:val="clear" w:color="auto" w:fill="F3E5F5"/>
          </w:tcPr>
          <w:p w14:paraId="4AF9692E" w14:textId="77777777" w:rsidR="00065385" w:rsidRDefault="00000000">
            <w:pPr>
              <w:spacing w:before="60" w:after="60"/>
            </w:pPr>
            <w:r>
              <w:rPr>
                <w:color w:val="222222"/>
                <w:sz w:val="20"/>
                <w:szCs w:val="20"/>
              </w:rPr>
              <w:t>Cost Opt.</w:t>
            </w:r>
          </w:p>
        </w:tc>
        <w:tc>
          <w:tcPr>
            <w:tcW w:w="700" w:type="dxa"/>
            <w:tcBorders>
              <w:top w:val="single" w:sz="1" w:space="0" w:color="CCCCCC"/>
              <w:left w:val="single" w:sz="1" w:space="0" w:color="CCCCCC"/>
              <w:bottom w:val="single" w:sz="1" w:space="0" w:color="CCCCCC"/>
              <w:right w:val="single" w:sz="1" w:space="0" w:color="CCCCCC"/>
            </w:tcBorders>
            <w:shd w:val="clear" w:color="auto" w:fill="F3E5F5"/>
          </w:tcPr>
          <w:p w14:paraId="5D44F4EF" w14:textId="77777777" w:rsidR="00065385" w:rsidRDefault="00000000">
            <w:pPr>
              <w:spacing w:before="60" w:after="60"/>
              <w:jc w:val="center"/>
            </w:pPr>
            <w:r>
              <w:rPr>
                <w:b/>
                <w:bCs/>
                <w:color w:val="6A1B9A"/>
                <w:sz w:val="18"/>
                <w:szCs w:val="18"/>
              </w:rPr>
              <w:t>Phase 4</w:t>
            </w:r>
          </w:p>
        </w:tc>
      </w:tr>
      <w:tr w:rsidR="00065385" w14:paraId="6F242017"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3E5F5"/>
          </w:tcPr>
          <w:p w14:paraId="63ED4636" w14:textId="77777777" w:rsidR="00065385" w:rsidRDefault="00000000">
            <w:pPr>
              <w:spacing w:before="60" w:after="60"/>
              <w:jc w:val="center"/>
            </w:pPr>
            <w:r>
              <w:rPr>
                <w:b/>
                <w:bCs/>
                <w:color w:val="6A1B9A"/>
                <w:sz w:val="20"/>
                <w:szCs w:val="20"/>
              </w:rPr>
              <w:t>P4-2</w:t>
            </w:r>
          </w:p>
        </w:tc>
        <w:tc>
          <w:tcPr>
            <w:tcW w:w="2800" w:type="dxa"/>
            <w:tcBorders>
              <w:top w:val="single" w:sz="1" w:space="0" w:color="CCCCCC"/>
              <w:left w:val="single" w:sz="1" w:space="0" w:color="CCCCCC"/>
              <w:bottom w:val="single" w:sz="1" w:space="0" w:color="CCCCCC"/>
              <w:right w:val="single" w:sz="1" w:space="0" w:color="CCCCCC"/>
            </w:tcBorders>
            <w:shd w:val="clear" w:color="auto" w:fill="F3E5F5"/>
          </w:tcPr>
          <w:p w14:paraId="20AB8466" w14:textId="77777777" w:rsidR="00065385" w:rsidRDefault="00000000">
            <w:pPr>
              <w:spacing w:before="60" w:after="60"/>
            </w:pPr>
            <w:r>
              <w:rPr>
                <w:color w:val="222222"/>
                <w:sz w:val="20"/>
                <w:szCs w:val="20"/>
              </w:rPr>
              <w:t>Graviton2 arm64 migration for all Lambda functions (~20% cost/perf improvement)</w:t>
            </w:r>
          </w:p>
        </w:tc>
        <w:tc>
          <w:tcPr>
            <w:tcW w:w="1100" w:type="dxa"/>
            <w:tcBorders>
              <w:top w:val="single" w:sz="1" w:space="0" w:color="CCCCCC"/>
              <w:left w:val="single" w:sz="1" w:space="0" w:color="CCCCCC"/>
              <w:bottom w:val="single" w:sz="1" w:space="0" w:color="CCCCCC"/>
              <w:right w:val="single" w:sz="1" w:space="0" w:color="CCCCCC"/>
            </w:tcBorders>
            <w:shd w:val="clear" w:color="auto" w:fill="F3E5F5"/>
          </w:tcPr>
          <w:p w14:paraId="6F02FD6A" w14:textId="77777777" w:rsidR="00065385" w:rsidRDefault="00000000">
            <w:pPr>
              <w:spacing w:before="60" w:after="60"/>
            </w:pPr>
            <w:r>
              <w:rPr>
                <w:color w:val="222222"/>
                <w:sz w:val="20"/>
                <w:szCs w:val="20"/>
              </w:rPr>
              <w:t>All flows</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Pr>
          <w:p w14:paraId="60C0CCD5" w14:textId="77777777" w:rsidR="00065385" w:rsidRDefault="00000000">
            <w:pPr>
              <w:spacing w:before="60" w:after="60"/>
            </w:pPr>
            <w:r>
              <w:rPr>
                <w:color w:val="222222"/>
                <w:sz w:val="20"/>
                <w:szCs w:val="20"/>
              </w:rPr>
              <w:t>Lambda arm64</w:t>
            </w:r>
          </w:p>
        </w:tc>
        <w:tc>
          <w:tcPr>
            <w:tcW w:w="600" w:type="dxa"/>
            <w:tcBorders>
              <w:top w:val="single" w:sz="1" w:space="0" w:color="CCCCCC"/>
              <w:left w:val="single" w:sz="1" w:space="0" w:color="CCCCCC"/>
              <w:bottom w:val="single" w:sz="1" w:space="0" w:color="CCCCCC"/>
              <w:right w:val="single" w:sz="1" w:space="0" w:color="CCCCCC"/>
            </w:tcBorders>
            <w:shd w:val="clear" w:color="auto" w:fill="F3E5F5"/>
          </w:tcPr>
          <w:p w14:paraId="5F7EF4D9" w14:textId="77777777" w:rsidR="00065385" w:rsidRDefault="00000000">
            <w:pPr>
              <w:spacing w:before="60" w:after="60"/>
              <w:jc w:val="center"/>
            </w:pPr>
            <w:r>
              <w:rPr>
                <w:color w:val="222222"/>
                <w:sz w:val="20"/>
                <w:szCs w:val="20"/>
              </w:rPr>
              <w:t>3</w:t>
            </w:r>
          </w:p>
        </w:tc>
        <w:tc>
          <w:tcPr>
            <w:tcW w:w="900" w:type="dxa"/>
            <w:tcBorders>
              <w:top w:val="single" w:sz="1" w:space="0" w:color="1976D2"/>
              <w:left w:val="single" w:sz="1" w:space="0" w:color="1976D2"/>
              <w:bottom w:val="single" w:sz="1" w:space="0" w:color="1976D2"/>
              <w:right w:val="single" w:sz="1" w:space="0" w:color="1976D2"/>
            </w:tcBorders>
            <w:shd w:val="clear" w:color="auto" w:fill="E3F2FD"/>
          </w:tcPr>
          <w:p w14:paraId="24841122" w14:textId="77777777" w:rsidR="00065385" w:rsidRDefault="00000000">
            <w:pPr>
              <w:spacing w:before="60" w:after="60"/>
              <w:jc w:val="center"/>
            </w:pPr>
            <w:r>
              <w:rPr>
                <w:b/>
                <w:bCs/>
                <w:color w:val="0D47A1"/>
                <w:sz w:val="18"/>
                <w:szCs w:val="18"/>
              </w:rPr>
              <w:t>Medium</w:t>
            </w:r>
          </w:p>
        </w:tc>
        <w:tc>
          <w:tcPr>
            <w:tcW w:w="680" w:type="dxa"/>
            <w:tcBorders>
              <w:top w:val="single" w:sz="1" w:space="0" w:color="CCCCCC"/>
              <w:left w:val="single" w:sz="1" w:space="0" w:color="CCCCCC"/>
              <w:bottom w:val="single" w:sz="1" w:space="0" w:color="CCCCCC"/>
              <w:right w:val="single" w:sz="1" w:space="0" w:color="CCCCCC"/>
            </w:tcBorders>
            <w:shd w:val="clear" w:color="auto" w:fill="F3E5F5"/>
          </w:tcPr>
          <w:p w14:paraId="79921931" w14:textId="77777777" w:rsidR="00065385" w:rsidRDefault="00000000">
            <w:pPr>
              <w:spacing w:before="60" w:after="60"/>
            </w:pPr>
            <w:r>
              <w:rPr>
                <w:color w:val="222222"/>
                <w:sz w:val="20"/>
                <w:szCs w:val="20"/>
              </w:rPr>
              <w:t>Cost Opt.</w:t>
            </w:r>
          </w:p>
        </w:tc>
        <w:tc>
          <w:tcPr>
            <w:tcW w:w="700" w:type="dxa"/>
            <w:tcBorders>
              <w:top w:val="single" w:sz="1" w:space="0" w:color="CCCCCC"/>
              <w:left w:val="single" w:sz="1" w:space="0" w:color="CCCCCC"/>
              <w:bottom w:val="single" w:sz="1" w:space="0" w:color="CCCCCC"/>
              <w:right w:val="single" w:sz="1" w:space="0" w:color="CCCCCC"/>
            </w:tcBorders>
            <w:shd w:val="clear" w:color="auto" w:fill="F3E5F5"/>
          </w:tcPr>
          <w:p w14:paraId="74DD76D1" w14:textId="77777777" w:rsidR="00065385" w:rsidRDefault="00000000">
            <w:pPr>
              <w:spacing w:before="60" w:after="60"/>
              <w:jc w:val="center"/>
            </w:pPr>
            <w:r>
              <w:rPr>
                <w:b/>
                <w:bCs/>
                <w:color w:val="6A1B9A"/>
                <w:sz w:val="18"/>
                <w:szCs w:val="18"/>
              </w:rPr>
              <w:t>Phase 4</w:t>
            </w:r>
          </w:p>
        </w:tc>
      </w:tr>
      <w:tr w:rsidR="00065385" w14:paraId="4A7E7BAA"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3E5F5"/>
          </w:tcPr>
          <w:p w14:paraId="57F00F69" w14:textId="77777777" w:rsidR="00065385" w:rsidRDefault="00000000">
            <w:pPr>
              <w:spacing w:before="60" w:after="60"/>
              <w:jc w:val="center"/>
            </w:pPr>
            <w:r>
              <w:rPr>
                <w:b/>
                <w:bCs/>
                <w:color w:val="6A1B9A"/>
                <w:sz w:val="20"/>
                <w:szCs w:val="20"/>
              </w:rPr>
              <w:t>P4-3</w:t>
            </w:r>
          </w:p>
        </w:tc>
        <w:tc>
          <w:tcPr>
            <w:tcW w:w="2800" w:type="dxa"/>
            <w:tcBorders>
              <w:top w:val="single" w:sz="1" w:space="0" w:color="CCCCCC"/>
              <w:left w:val="single" w:sz="1" w:space="0" w:color="CCCCCC"/>
              <w:bottom w:val="single" w:sz="1" w:space="0" w:color="CCCCCC"/>
              <w:right w:val="single" w:sz="1" w:space="0" w:color="CCCCCC"/>
            </w:tcBorders>
            <w:shd w:val="clear" w:color="auto" w:fill="F3E5F5"/>
          </w:tcPr>
          <w:p w14:paraId="2F8C0F21" w14:textId="77777777" w:rsidR="00065385" w:rsidRDefault="00000000">
            <w:pPr>
              <w:spacing w:before="60" w:after="60"/>
            </w:pPr>
            <w:r>
              <w:rPr>
                <w:color w:val="222222"/>
                <w:sz w:val="20"/>
                <w:szCs w:val="20"/>
              </w:rPr>
              <w:t>Redis cache-aside pattern: 30-60s event search, 5-15m popular events, 24h scripture TTLs</w:t>
            </w:r>
          </w:p>
        </w:tc>
        <w:tc>
          <w:tcPr>
            <w:tcW w:w="1100" w:type="dxa"/>
            <w:tcBorders>
              <w:top w:val="single" w:sz="1" w:space="0" w:color="CCCCCC"/>
              <w:left w:val="single" w:sz="1" w:space="0" w:color="CCCCCC"/>
              <w:bottom w:val="single" w:sz="1" w:space="0" w:color="CCCCCC"/>
              <w:right w:val="single" w:sz="1" w:space="0" w:color="CCCCCC"/>
            </w:tcBorders>
            <w:shd w:val="clear" w:color="auto" w:fill="F3E5F5"/>
          </w:tcPr>
          <w:p w14:paraId="2B2D329E" w14:textId="77777777" w:rsidR="00065385" w:rsidRDefault="00000000">
            <w:pPr>
              <w:spacing w:before="60" w:after="60"/>
            </w:pPr>
            <w:r>
              <w:rPr>
                <w:color w:val="222222"/>
                <w:sz w:val="20"/>
                <w:szCs w:val="20"/>
              </w:rPr>
              <w:t>Flows 2,8</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Pr>
          <w:p w14:paraId="7FFB91C4" w14:textId="77777777" w:rsidR="00065385" w:rsidRDefault="00000000">
            <w:pPr>
              <w:spacing w:before="60" w:after="60"/>
            </w:pPr>
            <w:proofErr w:type="spellStart"/>
            <w:r>
              <w:rPr>
                <w:color w:val="222222"/>
                <w:sz w:val="20"/>
                <w:szCs w:val="20"/>
              </w:rPr>
              <w:t>ElastiCache</w:t>
            </w:r>
            <w:proofErr w:type="spellEnd"/>
            <w:r>
              <w:rPr>
                <w:color w:val="222222"/>
                <w:sz w:val="20"/>
                <w:szCs w:val="20"/>
              </w:rPr>
              <w:t xml:space="preserve"> Serverless</w:t>
            </w:r>
          </w:p>
        </w:tc>
        <w:tc>
          <w:tcPr>
            <w:tcW w:w="600" w:type="dxa"/>
            <w:tcBorders>
              <w:top w:val="single" w:sz="1" w:space="0" w:color="CCCCCC"/>
              <w:left w:val="single" w:sz="1" w:space="0" w:color="CCCCCC"/>
              <w:bottom w:val="single" w:sz="1" w:space="0" w:color="CCCCCC"/>
              <w:right w:val="single" w:sz="1" w:space="0" w:color="CCCCCC"/>
            </w:tcBorders>
            <w:shd w:val="clear" w:color="auto" w:fill="F3E5F5"/>
          </w:tcPr>
          <w:p w14:paraId="7113F925" w14:textId="77777777" w:rsidR="00065385" w:rsidRDefault="00000000">
            <w:pPr>
              <w:spacing w:before="60" w:after="60"/>
              <w:jc w:val="center"/>
            </w:pPr>
            <w:r>
              <w:rPr>
                <w:color w:val="222222"/>
                <w:sz w:val="20"/>
                <w:szCs w:val="20"/>
              </w:rPr>
              <w:t>4</w:t>
            </w:r>
          </w:p>
        </w:tc>
        <w:tc>
          <w:tcPr>
            <w:tcW w:w="900" w:type="dxa"/>
            <w:tcBorders>
              <w:top w:val="single" w:sz="1" w:space="0" w:color="1976D2"/>
              <w:left w:val="single" w:sz="1" w:space="0" w:color="1976D2"/>
              <w:bottom w:val="single" w:sz="1" w:space="0" w:color="1976D2"/>
              <w:right w:val="single" w:sz="1" w:space="0" w:color="1976D2"/>
            </w:tcBorders>
            <w:shd w:val="clear" w:color="auto" w:fill="E3F2FD"/>
          </w:tcPr>
          <w:p w14:paraId="264A04B1" w14:textId="77777777" w:rsidR="00065385" w:rsidRDefault="00000000">
            <w:pPr>
              <w:spacing w:before="60" w:after="60"/>
              <w:jc w:val="center"/>
            </w:pPr>
            <w:r>
              <w:rPr>
                <w:b/>
                <w:bCs/>
                <w:color w:val="0D47A1"/>
                <w:sz w:val="18"/>
                <w:szCs w:val="18"/>
              </w:rPr>
              <w:t>Medium</w:t>
            </w:r>
          </w:p>
        </w:tc>
        <w:tc>
          <w:tcPr>
            <w:tcW w:w="680" w:type="dxa"/>
            <w:tcBorders>
              <w:top w:val="single" w:sz="1" w:space="0" w:color="CCCCCC"/>
              <w:left w:val="single" w:sz="1" w:space="0" w:color="CCCCCC"/>
              <w:bottom w:val="single" w:sz="1" w:space="0" w:color="CCCCCC"/>
              <w:right w:val="single" w:sz="1" w:space="0" w:color="CCCCCC"/>
            </w:tcBorders>
            <w:shd w:val="clear" w:color="auto" w:fill="F3E5F5"/>
          </w:tcPr>
          <w:p w14:paraId="00A2C4B5" w14:textId="77777777" w:rsidR="00065385" w:rsidRDefault="00000000">
            <w:pPr>
              <w:spacing w:before="60" w:after="60"/>
            </w:pPr>
            <w:r>
              <w:rPr>
                <w:color w:val="222222"/>
                <w:sz w:val="20"/>
                <w:szCs w:val="20"/>
              </w:rPr>
              <w:t>Perf. Eff.</w:t>
            </w:r>
          </w:p>
        </w:tc>
        <w:tc>
          <w:tcPr>
            <w:tcW w:w="700" w:type="dxa"/>
            <w:tcBorders>
              <w:top w:val="single" w:sz="1" w:space="0" w:color="CCCCCC"/>
              <w:left w:val="single" w:sz="1" w:space="0" w:color="CCCCCC"/>
              <w:bottom w:val="single" w:sz="1" w:space="0" w:color="CCCCCC"/>
              <w:right w:val="single" w:sz="1" w:space="0" w:color="CCCCCC"/>
            </w:tcBorders>
            <w:shd w:val="clear" w:color="auto" w:fill="F3E5F5"/>
          </w:tcPr>
          <w:p w14:paraId="7F611563" w14:textId="77777777" w:rsidR="00065385" w:rsidRDefault="00000000">
            <w:pPr>
              <w:spacing w:before="60" w:after="60"/>
              <w:jc w:val="center"/>
            </w:pPr>
            <w:r>
              <w:rPr>
                <w:b/>
                <w:bCs/>
                <w:color w:val="6A1B9A"/>
                <w:sz w:val="18"/>
                <w:szCs w:val="18"/>
              </w:rPr>
              <w:t>Phase 4</w:t>
            </w:r>
          </w:p>
        </w:tc>
      </w:tr>
      <w:tr w:rsidR="00065385" w14:paraId="22467E84"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3E5F5"/>
          </w:tcPr>
          <w:p w14:paraId="715B01FF" w14:textId="77777777" w:rsidR="00065385" w:rsidRDefault="00000000">
            <w:pPr>
              <w:spacing w:before="60" w:after="60"/>
              <w:jc w:val="center"/>
            </w:pPr>
            <w:r>
              <w:rPr>
                <w:b/>
                <w:bCs/>
                <w:color w:val="6A1B9A"/>
                <w:sz w:val="20"/>
                <w:szCs w:val="20"/>
              </w:rPr>
              <w:t>P4-4</w:t>
            </w:r>
          </w:p>
        </w:tc>
        <w:tc>
          <w:tcPr>
            <w:tcW w:w="2800" w:type="dxa"/>
            <w:tcBorders>
              <w:top w:val="single" w:sz="1" w:space="0" w:color="CCCCCC"/>
              <w:left w:val="single" w:sz="1" w:space="0" w:color="CCCCCC"/>
              <w:bottom w:val="single" w:sz="1" w:space="0" w:color="CCCCCC"/>
              <w:right w:val="single" w:sz="1" w:space="0" w:color="CCCCCC"/>
            </w:tcBorders>
            <w:shd w:val="clear" w:color="auto" w:fill="F3E5F5"/>
          </w:tcPr>
          <w:p w14:paraId="4B687A4A" w14:textId="77777777" w:rsidR="00065385" w:rsidRDefault="00000000">
            <w:pPr>
              <w:spacing w:before="60" w:after="60"/>
            </w:pPr>
            <w:r>
              <w:rPr>
                <w:color w:val="222222"/>
                <w:sz w:val="20"/>
                <w:szCs w:val="20"/>
              </w:rPr>
              <w:t xml:space="preserve">AWS X-Ray distributed tracing + Lambda </w:t>
            </w:r>
            <w:proofErr w:type="spellStart"/>
            <w:r>
              <w:rPr>
                <w:color w:val="222222"/>
                <w:sz w:val="20"/>
                <w:szCs w:val="20"/>
              </w:rPr>
              <w:t>Powertools</w:t>
            </w:r>
            <w:proofErr w:type="spellEnd"/>
            <w:r>
              <w:rPr>
                <w:color w:val="222222"/>
                <w:sz w:val="20"/>
                <w:szCs w:val="20"/>
              </w:rPr>
              <w:t xml:space="preserve"> across all Lambda and API Gateway flows</w:t>
            </w:r>
          </w:p>
        </w:tc>
        <w:tc>
          <w:tcPr>
            <w:tcW w:w="1100" w:type="dxa"/>
            <w:tcBorders>
              <w:top w:val="single" w:sz="1" w:space="0" w:color="CCCCCC"/>
              <w:left w:val="single" w:sz="1" w:space="0" w:color="CCCCCC"/>
              <w:bottom w:val="single" w:sz="1" w:space="0" w:color="CCCCCC"/>
              <w:right w:val="single" w:sz="1" w:space="0" w:color="CCCCCC"/>
            </w:tcBorders>
            <w:shd w:val="clear" w:color="auto" w:fill="F3E5F5"/>
          </w:tcPr>
          <w:p w14:paraId="02283CE2" w14:textId="77777777" w:rsidR="00065385" w:rsidRDefault="00000000">
            <w:pPr>
              <w:spacing w:before="60" w:after="60"/>
            </w:pPr>
            <w:r>
              <w:rPr>
                <w:color w:val="222222"/>
                <w:sz w:val="20"/>
                <w:szCs w:val="20"/>
              </w:rPr>
              <w:t>All flows</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Pr>
          <w:p w14:paraId="5CB44EF7" w14:textId="77777777" w:rsidR="00065385" w:rsidRDefault="00000000">
            <w:pPr>
              <w:spacing w:before="60" w:after="60"/>
            </w:pPr>
            <w:r>
              <w:rPr>
                <w:color w:val="222222"/>
                <w:sz w:val="20"/>
                <w:szCs w:val="20"/>
              </w:rPr>
              <w:t xml:space="preserve">X-Ray + </w:t>
            </w:r>
            <w:proofErr w:type="spellStart"/>
            <w:r>
              <w:rPr>
                <w:color w:val="222222"/>
                <w:sz w:val="20"/>
                <w:szCs w:val="20"/>
              </w:rPr>
              <w:t>Powertools</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3E5F5"/>
          </w:tcPr>
          <w:p w14:paraId="0C4641A9" w14:textId="77777777" w:rsidR="00065385" w:rsidRDefault="00000000">
            <w:pPr>
              <w:spacing w:before="60" w:after="60"/>
              <w:jc w:val="center"/>
            </w:pPr>
            <w:r>
              <w:rPr>
                <w:color w:val="222222"/>
                <w:sz w:val="20"/>
                <w:szCs w:val="20"/>
              </w:rPr>
              <w:t>4</w:t>
            </w:r>
          </w:p>
        </w:tc>
        <w:tc>
          <w:tcPr>
            <w:tcW w:w="900" w:type="dxa"/>
            <w:tcBorders>
              <w:top w:val="single" w:sz="1" w:space="0" w:color="1976D2"/>
              <w:left w:val="single" w:sz="1" w:space="0" w:color="1976D2"/>
              <w:bottom w:val="single" w:sz="1" w:space="0" w:color="1976D2"/>
              <w:right w:val="single" w:sz="1" w:space="0" w:color="1976D2"/>
            </w:tcBorders>
            <w:shd w:val="clear" w:color="auto" w:fill="E3F2FD"/>
          </w:tcPr>
          <w:p w14:paraId="7E51B866" w14:textId="77777777" w:rsidR="00065385" w:rsidRDefault="00000000">
            <w:pPr>
              <w:spacing w:before="60" w:after="60"/>
              <w:jc w:val="center"/>
            </w:pPr>
            <w:r>
              <w:rPr>
                <w:b/>
                <w:bCs/>
                <w:color w:val="0D47A1"/>
                <w:sz w:val="18"/>
                <w:szCs w:val="18"/>
              </w:rPr>
              <w:t>Medium</w:t>
            </w:r>
          </w:p>
        </w:tc>
        <w:tc>
          <w:tcPr>
            <w:tcW w:w="680" w:type="dxa"/>
            <w:tcBorders>
              <w:top w:val="single" w:sz="1" w:space="0" w:color="CCCCCC"/>
              <w:left w:val="single" w:sz="1" w:space="0" w:color="CCCCCC"/>
              <w:bottom w:val="single" w:sz="1" w:space="0" w:color="CCCCCC"/>
              <w:right w:val="single" w:sz="1" w:space="0" w:color="CCCCCC"/>
            </w:tcBorders>
            <w:shd w:val="clear" w:color="auto" w:fill="F3E5F5"/>
          </w:tcPr>
          <w:p w14:paraId="201C1040" w14:textId="77777777" w:rsidR="00065385" w:rsidRDefault="00000000">
            <w:pPr>
              <w:spacing w:before="60" w:after="60"/>
            </w:pPr>
            <w:r>
              <w:rPr>
                <w:color w:val="222222"/>
                <w:sz w:val="20"/>
                <w:szCs w:val="20"/>
              </w:rPr>
              <w:t>Oper. Exc.</w:t>
            </w:r>
          </w:p>
        </w:tc>
        <w:tc>
          <w:tcPr>
            <w:tcW w:w="700" w:type="dxa"/>
            <w:tcBorders>
              <w:top w:val="single" w:sz="1" w:space="0" w:color="CCCCCC"/>
              <w:left w:val="single" w:sz="1" w:space="0" w:color="CCCCCC"/>
              <w:bottom w:val="single" w:sz="1" w:space="0" w:color="CCCCCC"/>
              <w:right w:val="single" w:sz="1" w:space="0" w:color="CCCCCC"/>
            </w:tcBorders>
            <w:shd w:val="clear" w:color="auto" w:fill="F3E5F5"/>
          </w:tcPr>
          <w:p w14:paraId="6FA83001" w14:textId="77777777" w:rsidR="00065385" w:rsidRDefault="00000000">
            <w:pPr>
              <w:spacing w:before="60" w:after="60"/>
              <w:jc w:val="center"/>
            </w:pPr>
            <w:r>
              <w:rPr>
                <w:b/>
                <w:bCs/>
                <w:color w:val="6A1B9A"/>
                <w:sz w:val="18"/>
                <w:szCs w:val="18"/>
              </w:rPr>
              <w:t>Phase 4</w:t>
            </w:r>
          </w:p>
        </w:tc>
      </w:tr>
      <w:tr w:rsidR="00065385" w14:paraId="0B5B8CE0"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3E5F5"/>
          </w:tcPr>
          <w:p w14:paraId="057053DD" w14:textId="77777777" w:rsidR="00065385" w:rsidRDefault="00000000">
            <w:pPr>
              <w:spacing w:before="60" w:after="60"/>
              <w:jc w:val="center"/>
            </w:pPr>
            <w:r>
              <w:rPr>
                <w:b/>
                <w:bCs/>
                <w:color w:val="6A1B9A"/>
                <w:sz w:val="20"/>
                <w:szCs w:val="20"/>
              </w:rPr>
              <w:t>P4-5</w:t>
            </w:r>
          </w:p>
        </w:tc>
        <w:tc>
          <w:tcPr>
            <w:tcW w:w="2800" w:type="dxa"/>
            <w:tcBorders>
              <w:top w:val="single" w:sz="1" w:space="0" w:color="CCCCCC"/>
              <w:left w:val="single" w:sz="1" w:space="0" w:color="CCCCCC"/>
              <w:bottom w:val="single" w:sz="1" w:space="0" w:color="CCCCCC"/>
              <w:right w:val="single" w:sz="1" w:space="0" w:color="CCCCCC"/>
            </w:tcBorders>
            <w:shd w:val="clear" w:color="auto" w:fill="F3E5F5"/>
          </w:tcPr>
          <w:p w14:paraId="414E0AD2" w14:textId="77777777" w:rsidR="00065385" w:rsidRDefault="00000000">
            <w:pPr>
              <w:spacing w:before="60" w:after="60"/>
            </w:pPr>
            <w:r>
              <w:rPr>
                <w:color w:val="222222"/>
                <w:sz w:val="20"/>
                <w:szCs w:val="20"/>
              </w:rPr>
              <w:t>CloudFront API caching + Origin Shield: separate behaviors for .m3u8 (1-3s) vs .</w:t>
            </w:r>
            <w:proofErr w:type="spellStart"/>
            <w:r>
              <w:rPr>
                <w:color w:val="222222"/>
                <w:sz w:val="20"/>
                <w:szCs w:val="20"/>
              </w:rPr>
              <w:t>ts</w:t>
            </w:r>
            <w:proofErr w:type="spellEnd"/>
            <w:r>
              <w:rPr>
                <w:color w:val="222222"/>
                <w:sz w:val="20"/>
                <w:szCs w:val="20"/>
              </w:rPr>
              <w:t xml:space="preserve"> segments (24h+)</w:t>
            </w:r>
          </w:p>
        </w:tc>
        <w:tc>
          <w:tcPr>
            <w:tcW w:w="1100" w:type="dxa"/>
            <w:tcBorders>
              <w:top w:val="single" w:sz="1" w:space="0" w:color="CCCCCC"/>
              <w:left w:val="single" w:sz="1" w:space="0" w:color="CCCCCC"/>
              <w:bottom w:val="single" w:sz="1" w:space="0" w:color="CCCCCC"/>
              <w:right w:val="single" w:sz="1" w:space="0" w:color="CCCCCC"/>
            </w:tcBorders>
            <w:shd w:val="clear" w:color="auto" w:fill="F3E5F5"/>
          </w:tcPr>
          <w:p w14:paraId="6A01E358" w14:textId="77777777" w:rsidR="00065385" w:rsidRDefault="00000000">
            <w:pPr>
              <w:spacing w:before="60" w:after="60"/>
            </w:pPr>
            <w:r>
              <w:rPr>
                <w:color w:val="222222"/>
                <w:sz w:val="20"/>
                <w:szCs w:val="20"/>
              </w:rPr>
              <w:t>Flows 2,8</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Pr>
          <w:p w14:paraId="657B84A1" w14:textId="77777777" w:rsidR="00065385" w:rsidRDefault="00000000">
            <w:pPr>
              <w:spacing w:before="60" w:after="60"/>
            </w:pPr>
            <w:r>
              <w:rPr>
                <w:color w:val="222222"/>
                <w:sz w:val="20"/>
                <w:szCs w:val="20"/>
              </w:rPr>
              <w:t>CloudFront</w:t>
            </w:r>
          </w:p>
        </w:tc>
        <w:tc>
          <w:tcPr>
            <w:tcW w:w="600" w:type="dxa"/>
            <w:tcBorders>
              <w:top w:val="single" w:sz="1" w:space="0" w:color="CCCCCC"/>
              <w:left w:val="single" w:sz="1" w:space="0" w:color="CCCCCC"/>
              <w:bottom w:val="single" w:sz="1" w:space="0" w:color="CCCCCC"/>
              <w:right w:val="single" w:sz="1" w:space="0" w:color="CCCCCC"/>
            </w:tcBorders>
            <w:shd w:val="clear" w:color="auto" w:fill="F3E5F5"/>
          </w:tcPr>
          <w:p w14:paraId="4E9BF046" w14:textId="77777777" w:rsidR="00065385" w:rsidRDefault="00000000">
            <w:pPr>
              <w:spacing w:before="60" w:after="60"/>
              <w:jc w:val="center"/>
            </w:pPr>
            <w:r>
              <w:rPr>
                <w:color w:val="222222"/>
                <w:sz w:val="20"/>
                <w:szCs w:val="20"/>
              </w:rPr>
              <w:t>3</w:t>
            </w:r>
          </w:p>
        </w:tc>
        <w:tc>
          <w:tcPr>
            <w:tcW w:w="900" w:type="dxa"/>
            <w:tcBorders>
              <w:top w:val="single" w:sz="1" w:space="0" w:color="1976D2"/>
              <w:left w:val="single" w:sz="1" w:space="0" w:color="1976D2"/>
              <w:bottom w:val="single" w:sz="1" w:space="0" w:color="1976D2"/>
              <w:right w:val="single" w:sz="1" w:space="0" w:color="1976D2"/>
            </w:tcBorders>
            <w:shd w:val="clear" w:color="auto" w:fill="E3F2FD"/>
          </w:tcPr>
          <w:p w14:paraId="4F5D9AD3" w14:textId="77777777" w:rsidR="00065385" w:rsidRDefault="00000000">
            <w:pPr>
              <w:spacing w:before="60" w:after="60"/>
              <w:jc w:val="center"/>
            </w:pPr>
            <w:r>
              <w:rPr>
                <w:b/>
                <w:bCs/>
                <w:color w:val="0D47A1"/>
                <w:sz w:val="18"/>
                <w:szCs w:val="18"/>
              </w:rPr>
              <w:t>Medium</w:t>
            </w:r>
          </w:p>
        </w:tc>
        <w:tc>
          <w:tcPr>
            <w:tcW w:w="680" w:type="dxa"/>
            <w:tcBorders>
              <w:top w:val="single" w:sz="1" w:space="0" w:color="CCCCCC"/>
              <w:left w:val="single" w:sz="1" w:space="0" w:color="CCCCCC"/>
              <w:bottom w:val="single" w:sz="1" w:space="0" w:color="CCCCCC"/>
              <w:right w:val="single" w:sz="1" w:space="0" w:color="CCCCCC"/>
            </w:tcBorders>
            <w:shd w:val="clear" w:color="auto" w:fill="F3E5F5"/>
          </w:tcPr>
          <w:p w14:paraId="550971FC" w14:textId="77777777" w:rsidR="00065385" w:rsidRDefault="00000000">
            <w:pPr>
              <w:spacing w:before="60" w:after="60"/>
            </w:pPr>
            <w:r>
              <w:rPr>
                <w:color w:val="222222"/>
                <w:sz w:val="20"/>
                <w:szCs w:val="20"/>
              </w:rPr>
              <w:t>Perf. Eff.</w:t>
            </w:r>
          </w:p>
        </w:tc>
        <w:tc>
          <w:tcPr>
            <w:tcW w:w="700" w:type="dxa"/>
            <w:tcBorders>
              <w:top w:val="single" w:sz="1" w:space="0" w:color="CCCCCC"/>
              <w:left w:val="single" w:sz="1" w:space="0" w:color="CCCCCC"/>
              <w:bottom w:val="single" w:sz="1" w:space="0" w:color="CCCCCC"/>
              <w:right w:val="single" w:sz="1" w:space="0" w:color="CCCCCC"/>
            </w:tcBorders>
            <w:shd w:val="clear" w:color="auto" w:fill="F3E5F5"/>
          </w:tcPr>
          <w:p w14:paraId="6666A883" w14:textId="77777777" w:rsidR="00065385" w:rsidRDefault="00000000">
            <w:pPr>
              <w:spacing w:before="60" w:after="60"/>
              <w:jc w:val="center"/>
            </w:pPr>
            <w:r>
              <w:rPr>
                <w:b/>
                <w:bCs/>
                <w:color w:val="6A1B9A"/>
                <w:sz w:val="18"/>
                <w:szCs w:val="18"/>
              </w:rPr>
              <w:t>Phase 4</w:t>
            </w:r>
          </w:p>
        </w:tc>
      </w:tr>
      <w:tr w:rsidR="00065385" w14:paraId="5A85DF2E"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3E5F5"/>
          </w:tcPr>
          <w:p w14:paraId="52381456" w14:textId="77777777" w:rsidR="00065385" w:rsidRDefault="00000000">
            <w:pPr>
              <w:spacing w:before="60" w:after="60"/>
              <w:jc w:val="center"/>
            </w:pPr>
            <w:r>
              <w:rPr>
                <w:b/>
                <w:bCs/>
                <w:color w:val="6A1B9A"/>
                <w:sz w:val="20"/>
                <w:szCs w:val="20"/>
              </w:rPr>
              <w:t>P4-6</w:t>
            </w:r>
          </w:p>
        </w:tc>
        <w:tc>
          <w:tcPr>
            <w:tcW w:w="2800" w:type="dxa"/>
            <w:tcBorders>
              <w:top w:val="single" w:sz="1" w:space="0" w:color="CCCCCC"/>
              <w:left w:val="single" w:sz="1" w:space="0" w:color="CCCCCC"/>
              <w:bottom w:val="single" w:sz="1" w:space="0" w:color="CCCCCC"/>
              <w:right w:val="single" w:sz="1" w:space="0" w:color="CCCCCC"/>
            </w:tcBorders>
            <w:shd w:val="clear" w:color="auto" w:fill="F3E5F5"/>
          </w:tcPr>
          <w:p w14:paraId="4C711277" w14:textId="77777777" w:rsidR="00065385" w:rsidRDefault="00000000">
            <w:pPr>
              <w:spacing w:before="60" w:after="60"/>
            </w:pPr>
            <w:r>
              <w:rPr>
                <w:color w:val="222222"/>
                <w:sz w:val="20"/>
                <w:szCs w:val="20"/>
              </w:rPr>
              <w:t>Provisioned Concurrency for payment + scripture paths with Application Auto Scaling</w:t>
            </w:r>
          </w:p>
        </w:tc>
        <w:tc>
          <w:tcPr>
            <w:tcW w:w="1100" w:type="dxa"/>
            <w:tcBorders>
              <w:top w:val="single" w:sz="1" w:space="0" w:color="CCCCCC"/>
              <w:left w:val="single" w:sz="1" w:space="0" w:color="CCCCCC"/>
              <w:bottom w:val="single" w:sz="1" w:space="0" w:color="CCCCCC"/>
              <w:right w:val="single" w:sz="1" w:space="0" w:color="CCCCCC"/>
            </w:tcBorders>
            <w:shd w:val="clear" w:color="auto" w:fill="F3E5F5"/>
          </w:tcPr>
          <w:p w14:paraId="28DE364D" w14:textId="77777777" w:rsidR="00065385" w:rsidRDefault="00000000">
            <w:pPr>
              <w:spacing w:before="60" w:after="60"/>
            </w:pPr>
            <w:r>
              <w:rPr>
                <w:color w:val="222222"/>
                <w:sz w:val="20"/>
                <w:szCs w:val="20"/>
              </w:rPr>
              <w:t>Flows 2,8</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Pr>
          <w:p w14:paraId="6FD5DDFE" w14:textId="77777777" w:rsidR="00065385" w:rsidRDefault="00000000">
            <w:pPr>
              <w:spacing w:before="60" w:after="60"/>
            </w:pPr>
            <w:r>
              <w:rPr>
                <w:color w:val="222222"/>
                <w:sz w:val="20"/>
                <w:szCs w:val="20"/>
              </w:rPr>
              <w:t>Lambda Prov. Concurrency</w:t>
            </w:r>
          </w:p>
        </w:tc>
        <w:tc>
          <w:tcPr>
            <w:tcW w:w="600" w:type="dxa"/>
            <w:tcBorders>
              <w:top w:val="single" w:sz="1" w:space="0" w:color="CCCCCC"/>
              <w:left w:val="single" w:sz="1" w:space="0" w:color="CCCCCC"/>
              <w:bottom w:val="single" w:sz="1" w:space="0" w:color="CCCCCC"/>
              <w:right w:val="single" w:sz="1" w:space="0" w:color="CCCCCC"/>
            </w:tcBorders>
            <w:shd w:val="clear" w:color="auto" w:fill="F3E5F5"/>
          </w:tcPr>
          <w:p w14:paraId="7AB2580D" w14:textId="77777777" w:rsidR="00065385" w:rsidRDefault="00000000">
            <w:pPr>
              <w:spacing w:before="60" w:after="60"/>
              <w:jc w:val="center"/>
            </w:pPr>
            <w:r>
              <w:rPr>
                <w:color w:val="222222"/>
                <w:sz w:val="20"/>
                <w:szCs w:val="20"/>
              </w:rPr>
              <w:t>2</w:t>
            </w:r>
          </w:p>
        </w:tc>
        <w:tc>
          <w:tcPr>
            <w:tcW w:w="900" w:type="dxa"/>
            <w:tcBorders>
              <w:top w:val="single" w:sz="1" w:space="0" w:color="1976D2"/>
              <w:left w:val="single" w:sz="1" w:space="0" w:color="1976D2"/>
              <w:bottom w:val="single" w:sz="1" w:space="0" w:color="1976D2"/>
              <w:right w:val="single" w:sz="1" w:space="0" w:color="1976D2"/>
            </w:tcBorders>
            <w:shd w:val="clear" w:color="auto" w:fill="E3F2FD"/>
          </w:tcPr>
          <w:p w14:paraId="26E8D174" w14:textId="77777777" w:rsidR="00065385" w:rsidRDefault="00000000">
            <w:pPr>
              <w:spacing w:before="60" w:after="60"/>
              <w:jc w:val="center"/>
            </w:pPr>
            <w:r>
              <w:rPr>
                <w:b/>
                <w:bCs/>
                <w:color w:val="0D47A1"/>
                <w:sz w:val="18"/>
                <w:szCs w:val="18"/>
              </w:rPr>
              <w:t>Medium</w:t>
            </w:r>
          </w:p>
        </w:tc>
        <w:tc>
          <w:tcPr>
            <w:tcW w:w="680" w:type="dxa"/>
            <w:tcBorders>
              <w:top w:val="single" w:sz="1" w:space="0" w:color="CCCCCC"/>
              <w:left w:val="single" w:sz="1" w:space="0" w:color="CCCCCC"/>
              <w:bottom w:val="single" w:sz="1" w:space="0" w:color="CCCCCC"/>
              <w:right w:val="single" w:sz="1" w:space="0" w:color="CCCCCC"/>
            </w:tcBorders>
            <w:shd w:val="clear" w:color="auto" w:fill="F3E5F5"/>
          </w:tcPr>
          <w:p w14:paraId="4CB803D1" w14:textId="77777777" w:rsidR="00065385" w:rsidRDefault="00000000">
            <w:pPr>
              <w:spacing w:before="60" w:after="60"/>
            </w:pPr>
            <w:r>
              <w:rPr>
                <w:color w:val="222222"/>
                <w:sz w:val="20"/>
                <w:szCs w:val="20"/>
              </w:rPr>
              <w:t>Perf. Eff.</w:t>
            </w:r>
          </w:p>
        </w:tc>
        <w:tc>
          <w:tcPr>
            <w:tcW w:w="700" w:type="dxa"/>
            <w:tcBorders>
              <w:top w:val="single" w:sz="1" w:space="0" w:color="CCCCCC"/>
              <w:left w:val="single" w:sz="1" w:space="0" w:color="CCCCCC"/>
              <w:bottom w:val="single" w:sz="1" w:space="0" w:color="CCCCCC"/>
              <w:right w:val="single" w:sz="1" w:space="0" w:color="CCCCCC"/>
            </w:tcBorders>
            <w:shd w:val="clear" w:color="auto" w:fill="F3E5F5"/>
          </w:tcPr>
          <w:p w14:paraId="4A773700" w14:textId="77777777" w:rsidR="00065385" w:rsidRDefault="00000000">
            <w:pPr>
              <w:spacing w:before="60" w:after="60"/>
              <w:jc w:val="center"/>
            </w:pPr>
            <w:r>
              <w:rPr>
                <w:b/>
                <w:bCs/>
                <w:color w:val="6A1B9A"/>
                <w:sz w:val="18"/>
                <w:szCs w:val="18"/>
              </w:rPr>
              <w:t>Phase 4</w:t>
            </w:r>
          </w:p>
        </w:tc>
      </w:tr>
      <w:tr w:rsidR="00065385" w14:paraId="58710618"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E8E8E8"/>
          </w:tcPr>
          <w:p w14:paraId="5CCFBBEE" w14:textId="77777777" w:rsidR="00065385" w:rsidRDefault="00000000">
            <w:pPr>
              <w:spacing w:before="60" w:after="60"/>
              <w:jc w:val="center"/>
            </w:pPr>
            <w:r>
              <w:rPr>
                <w:b/>
                <w:bCs/>
                <w:color w:val="424242"/>
                <w:sz w:val="20"/>
                <w:szCs w:val="20"/>
              </w:rPr>
              <w:t>P4-7</w:t>
            </w:r>
          </w:p>
        </w:tc>
        <w:tc>
          <w:tcPr>
            <w:tcW w:w="2800" w:type="dxa"/>
            <w:tcBorders>
              <w:top w:val="single" w:sz="1" w:space="0" w:color="CCCCCC"/>
              <w:left w:val="single" w:sz="1" w:space="0" w:color="CCCCCC"/>
              <w:bottom w:val="single" w:sz="1" w:space="0" w:color="CCCCCC"/>
              <w:right w:val="single" w:sz="1" w:space="0" w:color="CCCCCC"/>
            </w:tcBorders>
            <w:shd w:val="clear" w:color="auto" w:fill="E8E8E8"/>
          </w:tcPr>
          <w:p w14:paraId="28697998" w14:textId="77777777" w:rsidR="00065385" w:rsidRDefault="00000000">
            <w:pPr>
              <w:spacing w:before="60" w:after="60"/>
            </w:pPr>
            <w:r>
              <w:rPr>
                <w:color w:val="222222"/>
                <w:sz w:val="20"/>
                <w:szCs w:val="20"/>
              </w:rPr>
              <w:t xml:space="preserve">Easter </w:t>
            </w:r>
            <w:proofErr w:type="spellStart"/>
            <w:r>
              <w:rPr>
                <w:color w:val="222222"/>
                <w:sz w:val="20"/>
                <w:szCs w:val="20"/>
              </w:rPr>
              <w:t>Computus</w:t>
            </w:r>
            <w:proofErr w:type="spellEnd"/>
            <w:r>
              <w:rPr>
                <w:color w:val="222222"/>
                <w:sz w:val="20"/>
                <w:szCs w:val="20"/>
              </w:rPr>
              <w:t xml:space="preserve"> validation suite: test years 2000-2100, runtime guards for out-of-range years</w:t>
            </w:r>
          </w:p>
        </w:tc>
        <w:tc>
          <w:tcPr>
            <w:tcW w:w="1100" w:type="dxa"/>
            <w:tcBorders>
              <w:top w:val="single" w:sz="1" w:space="0" w:color="CCCCCC"/>
              <w:left w:val="single" w:sz="1" w:space="0" w:color="CCCCCC"/>
              <w:bottom w:val="single" w:sz="1" w:space="0" w:color="CCCCCC"/>
              <w:right w:val="single" w:sz="1" w:space="0" w:color="CCCCCC"/>
            </w:tcBorders>
            <w:shd w:val="clear" w:color="auto" w:fill="E8E8E8"/>
          </w:tcPr>
          <w:p w14:paraId="716A97C7" w14:textId="77777777" w:rsidR="00065385" w:rsidRDefault="00000000">
            <w:pPr>
              <w:spacing w:before="60" w:after="60"/>
            </w:pPr>
            <w:r>
              <w:rPr>
                <w:color w:val="222222"/>
                <w:sz w:val="20"/>
                <w:szCs w:val="20"/>
              </w:rPr>
              <w:t>Flow 8 (B4)</w:t>
            </w:r>
          </w:p>
        </w:tc>
        <w:tc>
          <w:tcPr>
            <w:tcW w:w="1200" w:type="dxa"/>
            <w:tcBorders>
              <w:top w:val="single" w:sz="1" w:space="0" w:color="CCCCCC"/>
              <w:left w:val="single" w:sz="1" w:space="0" w:color="CCCCCC"/>
              <w:bottom w:val="single" w:sz="1" w:space="0" w:color="CCCCCC"/>
              <w:right w:val="single" w:sz="1" w:space="0" w:color="CCCCCC"/>
            </w:tcBorders>
            <w:shd w:val="clear" w:color="auto" w:fill="E8E8E8"/>
          </w:tcPr>
          <w:p w14:paraId="214DAC26" w14:textId="77777777" w:rsidR="00065385" w:rsidRDefault="00000000">
            <w:pPr>
              <w:spacing w:before="60" w:after="60"/>
            </w:pPr>
            <w:r>
              <w:rPr>
                <w:color w:val="222222"/>
                <w:sz w:val="20"/>
                <w:szCs w:val="20"/>
              </w:rPr>
              <w:t>Test framework</w:t>
            </w:r>
          </w:p>
        </w:tc>
        <w:tc>
          <w:tcPr>
            <w:tcW w:w="600" w:type="dxa"/>
            <w:tcBorders>
              <w:top w:val="single" w:sz="1" w:space="0" w:color="CCCCCC"/>
              <w:left w:val="single" w:sz="1" w:space="0" w:color="CCCCCC"/>
              <w:bottom w:val="single" w:sz="1" w:space="0" w:color="CCCCCC"/>
              <w:right w:val="single" w:sz="1" w:space="0" w:color="CCCCCC"/>
            </w:tcBorders>
            <w:shd w:val="clear" w:color="auto" w:fill="E8E8E8"/>
          </w:tcPr>
          <w:p w14:paraId="3BD1F536" w14:textId="77777777" w:rsidR="00065385" w:rsidRDefault="00000000">
            <w:pPr>
              <w:spacing w:before="60" w:after="60"/>
              <w:jc w:val="center"/>
            </w:pPr>
            <w:r>
              <w:rPr>
                <w:color w:val="222222"/>
                <w:sz w:val="20"/>
                <w:szCs w:val="20"/>
              </w:rPr>
              <w:t>3</w:t>
            </w:r>
          </w:p>
        </w:tc>
        <w:tc>
          <w:tcPr>
            <w:tcW w:w="900" w:type="dxa"/>
            <w:tcBorders>
              <w:top w:val="single" w:sz="1" w:space="0" w:color="1976D2"/>
              <w:left w:val="single" w:sz="1" w:space="0" w:color="1976D2"/>
              <w:bottom w:val="single" w:sz="1" w:space="0" w:color="1976D2"/>
              <w:right w:val="single" w:sz="1" w:space="0" w:color="1976D2"/>
            </w:tcBorders>
            <w:shd w:val="clear" w:color="auto" w:fill="E3F2FD"/>
          </w:tcPr>
          <w:p w14:paraId="00B8F66E" w14:textId="77777777" w:rsidR="00065385" w:rsidRDefault="00000000">
            <w:pPr>
              <w:spacing w:before="60" w:after="60"/>
              <w:jc w:val="center"/>
            </w:pPr>
            <w:r>
              <w:rPr>
                <w:b/>
                <w:bCs/>
                <w:color w:val="0D47A1"/>
                <w:sz w:val="18"/>
                <w:szCs w:val="18"/>
              </w:rPr>
              <w:t>Medium</w:t>
            </w:r>
          </w:p>
        </w:tc>
        <w:tc>
          <w:tcPr>
            <w:tcW w:w="680" w:type="dxa"/>
            <w:tcBorders>
              <w:top w:val="single" w:sz="1" w:space="0" w:color="CCCCCC"/>
              <w:left w:val="single" w:sz="1" w:space="0" w:color="CCCCCC"/>
              <w:bottom w:val="single" w:sz="1" w:space="0" w:color="CCCCCC"/>
              <w:right w:val="single" w:sz="1" w:space="0" w:color="CCCCCC"/>
            </w:tcBorders>
            <w:shd w:val="clear" w:color="auto" w:fill="E8E8E8"/>
          </w:tcPr>
          <w:p w14:paraId="52D29D52" w14:textId="77777777" w:rsidR="00065385" w:rsidRDefault="00000000">
            <w:pPr>
              <w:spacing w:before="60" w:after="60"/>
            </w:pPr>
            <w:r>
              <w:rPr>
                <w:color w:val="222222"/>
                <w:sz w:val="20"/>
                <w:szCs w:val="20"/>
              </w:rPr>
              <w:t>Oper. Exc.</w:t>
            </w:r>
          </w:p>
        </w:tc>
        <w:tc>
          <w:tcPr>
            <w:tcW w:w="700" w:type="dxa"/>
            <w:tcBorders>
              <w:top w:val="single" w:sz="1" w:space="0" w:color="CCCCCC"/>
              <w:left w:val="single" w:sz="1" w:space="0" w:color="CCCCCC"/>
              <w:bottom w:val="single" w:sz="1" w:space="0" w:color="CCCCCC"/>
              <w:right w:val="single" w:sz="1" w:space="0" w:color="CCCCCC"/>
            </w:tcBorders>
            <w:shd w:val="clear" w:color="auto" w:fill="F3E5F5"/>
          </w:tcPr>
          <w:p w14:paraId="74EA37F1" w14:textId="77777777" w:rsidR="00065385" w:rsidRDefault="00000000">
            <w:pPr>
              <w:spacing w:before="60" w:after="60"/>
              <w:jc w:val="center"/>
            </w:pPr>
            <w:r>
              <w:rPr>
                <w:b/>
                <w:bCs/>
                <w:color w:val="6A1B9A"/>
                <w:sz w:val="18"/>
                <w:szCs w:val="18"/>
              </w:rPr>
              <w:t>Phase 4</w:t>
            </w:r>
          </w:p>
        </w:tc>
      </w:tr>
      <w:tr w:rsidR="00065385" w14:paraId="0FED5CD1"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5F5F5"/>
          </w:tcPr>
          <w:p w14:paraId="0303B5FE" w14:textId="77777777" w:rsidR="00065385" w:rsidRDefault="00000000">
            <w:pPr>
              <w:spacing w:before="60" w:after="60"/>
              <w:jc w:val="center"/>
            </w:pPr>
            <w:r>
              <w:rPr>
                <w:b/>
                <w:bCs/>
                <w:color w:val="424242"/>
                <w:sz w:val="20"/>
                <w:szCs w:val="20"/>
              </w:rPr>
              <w:t>P4-8</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40697AA2" w14:textId="77777777" w:rsidR="00065385" w:rsidRDefault="00000000">
            <w:pPr>
              <w:spacing w:before="60" w:after="60"/>
            </w:pPr>
            <w:r>
              <w:rPr>
                <w:color w:val="222222"/>
                <w:sz w:val="20"/>
                <w:szCs w:val="20"/>
              </w:rPr>
              <w:t>S3 Intelligent-Tiering for media + Glacier archive for old lectionary data (&gt;9 years)</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Pr>
          <w:p w14:paraId="29927CE3" w14:textId="77777777" w:rsidR="00065385" w:rsidRDefault="00000000">
            <w:pPr>
              <w:spacing w:before="60" w:after="60"/>
            </w:pPr>
            <w:r>
              <w:rPr>
                <w:color w:val="222222"/>
                <w:sz w:val="20"/>
                <w:szCs w:val="20"/>
              </w:rPr>
              <w:t>Flows 2,8</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73CDC762" w14:textId="77777777" w:rsidR="00065385" w:rsidRDefault="00000000">
            <w:pPr>
              <w:spacing w:before="60" w:after="60"/>
            </w:pPr>
            <w:r>
              <w:rPr>
                <w:color w:val="222222"/>
                <w:sz w:val="20"/>
                <w:szCs w:val="20"/>
              </w:rPr>
              <w:t>S3 + Glacier</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Pr>
          <w:p w14:paraId="38670046" w14:textId="77777777" w:rsidR="00065385" w:rsidRDefault="00000000">
            <w:pPr>
              <w:spacing w:before="60" w:after="60"/>
              <w:jc w:val="center"/>
            </w:pPr>
            <w:r>
              <w:rPr>
                <w:color w:val="222222"/>
                <w:sz w:val="20"/>
                <w:szCs w:val="20"/>
              </w:rPr>
              <w:t>2</w:t>
            </w:r>
          </w:p>
        </w:tc>
        <w:tc>
          <w:tcPr>
            <w:tcW w:w="900" w:type="dxa"/>
            <w:tcBorders>
              <w:top w:val="single" w:sz="1" w:space="0" w:color="9E9E9E"/>
              <w:left w:val="single" w:sz="1" w:space="0" w:color="9E9E9E"/>
              <w:bottom w:val="single" w:sz="1" w:space="0" w:color="9E9E9E"/>
              <w:right w:val="single" w:sz="1" w:space="0" w:color="9E9E9E"/>
            </w:tcBorders>
            <w:shd w:val="clear" w:color="auto" w:fill="F5F5F5"/>
          </w:tcPr>
          <w:p w14:paraId="62825911" w14:textId="77777777" w:rsidR="00065385" w:rsidRDefault="00000000">
            <w:pPr>
              <w:spacing w:before="60" w:after="60"/>
              <w:jc w:val="center"/>
            </w:pPr>
            <w:r>
              <w:rPr>
                <w:b/>
                <w:bCs/>
                <w:color w:val="424242"/>
                <w:sz w:val="18"/>
                <w:szCs w:val="18"/>
              </w:rPr>
              <w:t>Low</w:t>
            </w:r>
          </w:p>
        </w:tc>
        <w:tc>
          <w:tcPr>
            <w:tcW w:w="680" w:type="dxa"/>
            <w:tcBorders>
              <w:top w:val="single" w:sz="1" w:space="0" w:color="CCCCCC"/>
              <w:left w:val="single" w:sz="1" w:space="0" w:color="CCCCCC"/>
              <w:bottom w:val="single" w:sz="1" w:space="0" w:color="CCCCCC"/>
              <w:right w:val="single" w:sz="1" w:space="0" w:color="CCCCCC"/>
            </w:tcBorders>
            <w:shd w:val="clear" w:color="auto" w:fill="F5F5F5"/>
          </w:tcPr>
          <w:p w14:paraId="3D9FC0A3" w14:textId="77777777" w:rsidR="00065385" w:rsidRDefault="00000000">
            <w:pPr>
              <w:spacing w:before="60" w:after="60"/>
            </w:pPr>
            <w:r>
              <w:rPr>
                <w:color w:val="222222"/>
                <w:sz w:val="20"/>
                <w:szCs w:val="20"/>
              </w:rPr>
              <w:t>Cost Opt.</w:t>
            </w:r>
          </w:p>
        </w:tc>
        <w:tc>
          <w:tcPr>
            <w:tcW w:w="700" w:type="dxa"/>
            <w:tcBorders>
              <w:top w:val="single" w:sz="1" w:space="0" w:color="CCCCCC"/>
              <w:left w:val="single" w:sz="1" w:space="0" w:color="CCCCCC"/>
              <w:bottom w:val="single" w:sz="1" w:space="0" w:color="CCCCCC"/>
              <w:right w:val="single" w:sz="1" w:space="0" w:color="CCCCCC"/>
            </w:tcBorders>
            <w:shd w:val="clear" w:color="auto" w:fill="F3E5F5"/>
          </w:tcPr>
          <w:p w14:paraId="34ADF06D" w14:textId="77777777" w:rsidR="00065385" w:rsidRDefault="00000000">
            <w:pPr>
              <w:spacing w:before="60" w:after="60"/>
              <w:jc w:val="center"/>
            </w:pPr>
            <w:r>
              <w:rPr>
                <w:b/>
                <w:bCs/>
                <w:color w:val="6A1B9A"/>
                <w:sz w:val="18"/>
                <w:szCs w:val="18"/>
              </w:rPr>
              <w:t>Phase 4</w:t>
            </w:r>
          </w:p>
        </w:tc>
      </w:tr>
      <w:tr w:rsidR="00065385" w14:paraId="1C7379BA"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5F5F5"/>
          </w:tcPr>
          <w:p w14:paraId="200E81E3" w14:textId="77777777" w:rsidR="00065385" w:rsidRDefault="00000000">
            <w:pPr>
              <w:spacing w:before="60" w:after="60"/>
              <w:jc w:val="center"/>
            </w:pPr>
            <w:r>
              <w:rPr>
                <w:b/>
                <w:bCs/>
                <w:color w:val="424242"/>
                <w:sz w:val="20"/>
                <w:szCs w:val="20"/>
              </w:rPr>
              <w:t>P4-9</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6799B1A3" w14:textId="77777777" w:rsidR="00065385" w:rsidRDefault="00000000">
            <w:pPr>
              <w:spacing w:before="60" w:after="60"/>
            </w:pPr>
            <w:r>
              <w:rPr>
                <w:color w:val="222222"/>
                <w:sz w:val="20"/>
                <w:szCs w:val="20"/>
              </w:rPr>
              <w:t>Reserved Instances + Compute Savings Plans (RDS up to -72%, Lambda up to -17%)</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Pr>
          <w:p w14:paraId="0E40A1B2" w14:textId="77777777" w:rsidR="00065385" w:rsidRDefault="00000000">
            <w:pPr>
              <w:spacing w:before="60" w:after="60"/>
            </w:pPr>
            <w:r>
              <w:rPr>
                <w:color w:val="222222"/>
                <w:sz w:val="20"/>
                <w:szCs w:val="20"/>
              </w:rPr>
              <w:t>All flows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6087D738" w14:textId="77777777" w:rsidR="00065385" w:rsidRDefault="00000000">
            <w:pPr>
              <w:spacing w:before="60" w:after="60"/>
            </w:pPr>
            <w:r>
              <w:rPr>
                <w:color w:val="222222"/>
                <w:sz w:val="20"/>
                <w:szCs w:val="20"/>
              </w:rPr>
              <w:t>RDS RI + Savings Plans</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Pr>
          <w:p w14:paraId="565869F7" w14:textId="77777777" w:rsidR="00065385" w:rsidRDefault="00000000">
            <w:pPr>
              <w:spacing w:before="60" w:after="60"/>
              <w:jc w:val="center"/>
            </w:pPr>
            <w:r>
              <w:rPr>
                <w:color w:val="222222"/>
                <w:sz w:val="20"/>
                <w:szCs w:val="20"/>
              </w:rPr>
              <w:t>2</w:t>
            </w:r>
          </w:p>
        </w:tc>
        <w:tc>
          <w:tcPr>
            <w:tcW w:w="900" w:type="dxa"/>
            <w:tcBorders>
              <w:top w:val="single" w:sz="1" w:space="0" w:color="9E9E9E"/>
              <w:left w:val="single" w:sz="1" w:space="0" w:color="9E9E9E"/>
              <w:bottom w:val="single" w:sz="1" w:space="0" w:color="9E9E9E"/>
              <w:right w:val="single" w:sz="1" w:space="0" w:color="9E9E9E"/>
            </w:tcBorders>
            <w:shd w:val="clear" w:color="auto" w:fill="F5F5F5"/>
          </w:tcPr>
          <w:p w14:paraId="18E614C8" w14:textId="77777777" w:rsidR="00065385" w:rsidRDefault="00000000">
            <w:pPr>
              <w:spacing w:before="60" w:after="60"/>
              <w:jc w:val="center"/>
            </w:pPr>
            <w:r>
              <w:rPr>
                <w:b/>
                <w:bCs/>
                <w:color w:val="424242"/>
                <w:sz w:val="18"/>
                <w:szCs w:val="18"/>
              </w:rPr>
              <w:t>Low</w:t>
            </w:r>
          </w:p>
        </w:tc>
        <w:tc>
          <w:tcPr>
            <w:tcW w:w="680" w:type="dxa"/>
            <w:tcBorders>
              <w:top w:val="single" w:sz="1" w:space="0" w:color="CCCCCC"/>
              <w:left w:val="single" w:sz="1" w:space="0" w:color="CCCCCC"/>
              <w:bottom w:val="single" w:sz="1" w:space="0" w:color="CCCCCC"/>
              <w:right w:val="single" w:sz="1" w:space="0" w:color="CCCCCC"/>
            </w:tcBorders>
            <w:shd w:val="clear" w:color="auto" w:fill="F5F5F5"/>
          </w:tcPr>
          <w:p w14:paraId="4DB7ED49" w14:textId="77777777" w:rsidR="00065385" w:rsidRDefault="00000000">
            <w:pPr>
              <w:spacing w:before="60" w:after="60"/>
            </w:pPr>
            <w:r>
              <w:rPr>
                <w:color w:val="222222"/>
                <w:sz w:val="20"/>
                <w:szCs w:val="20"/>
              </w:rPr>
              <w:t>Cost Opt.</w:t>
            </w:r>
          </w:p>
        </w:tc>
        <w:tc>
          <w:tcPr>
            <w:tcW w:w="700" w:type="dxa"/>
            <w:tcBorders>
              <w:top w:val="single" w:sz="1" w:space="0" w:color="CCCCCC"/>
              <w:left w:val="single" w:sz="1" w:space="0" w:color="CCCCCC"/>
              <w:bottom w:val="single" w:sz="1" w:space="0" w:color="CCCCCC"/>
              <w:right w:val="single" w:sz="1" w:space="0" w:color="CCCCCC"/>
            </w:tcBorders>
            <w:shd w:val="clear" w:color="auto" w:fill="F3E5F5"/>
          </w:tcPr>
          <w:p w14:paraId="2416DEF1" w14:textId="77777777" w:rsidR="00065385" w:rsidRDefault="00000000">
            <w:pPr>
              <w:spacing w:before="60" w:after="60"/>
              <w:jc w:val="center"/>
            </w:pPr>
            <w:r>
              <w:rPr>
                <w:b/>
                <w:bCs/>
                <w:color w:val="6A1B9A"/>
                <w:sz w:val="18"/>
                <w:szCs w:val="18"/>
              </w:rPr>
              <w:t>Phase 4</w:t>
            </w:r>
          </w:p>
        </w:tc>
      </w:tr>
    </w:tbl>
    <w:p w14:paraId="15119490" w14:textId="77777777" w:rsidR="00065385" w:rsidRDefault="00000000">
      <w:r>
        <w:br w:type="page"/>
      </w:r>
    </w:p>
    <w:p w14:paraId="5E7D106F" w14:textId="77777777" w:rsidR="00065385" w:rsidRDefault="00000000">
      <w:pPr>
        <w:pStyle w:val="Heading1"/>
      </w:pPr>
      <w:r>
        <w:lastRenderedPageBreak/>
        <w:t>10. Implementation Dependencies</w:t>
      </w:r>
    </w:p>
    <w:p w14:paraId="7EEC4E08" w14:textId="77777777" w:rsidR="00065385" w:rsidRDefault="00000000">
      <w:pPr>
        <w:pStyle w:val="BodyText"/>
      </w:pPr>
      <w:r>
        <w:t>The following dependency relationships must be respected when scheduling remediation work. Attempting items out of sequence will result in rework or incomplete implementations.</w:t>
      </w:r>
    </w:p>
    <w:p w14:paraId="4A7A95B2" w14:textId="77777777" w:rsidR="00065385" w:rsidRDefault="00000000">
      <w:pPr>
        <w:pStyle w:val="Heading2"/>
      </w:pPr>
      <w:r>
        <w:t>10.1 Phase 1 Dependencies (No Blockers)</w:t>
      </w:r>
    </w:p>
    <w:p w14:paraId="5BCDB331" w14:textId="77777777" w:rsidR="00065385" w:rsidRDefault="00000000">
      <w:pPr>
        <w:pStyle w:val="BodyText"/>
      </w:pPr>
      <w:r>
        <w:t>All Phase 1 items can be started immediately in parallel, with the following sequencing recommendation within Phase 1:</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5385" w14:paraId="24451386" w14:textId="77777777">
        <w:tblPrEx>
          <w:tblCellMar>
            <w:top w:w="0" w:type="dxa"/>
            <w:bottom w:w="0" w:type="dxa"/>
          </w:tblCellMar>
        </w:tblPrEx>
        <w:tc>
          <w:tcPr>
            <w:tcW w:w="9360" w:type="dxa"/>
            <w:shd w:val="clear" w:color="auto" w:fill="F5F5F5"/>
          </w:tcPr>
          <w:p w14:paraId="7D603D5B" w14:textId="77777777" w:rsidR="00065385" w:rsidRDefault="00000000">
            <w:pPr>
              <w:spacing w:before="120" w:after="60"/>
            </w:pPr>
            <w:r>
              <w:rPr>
                <w:b/>
                <w:bCs/>
                <w:color w:val="1A3A5C"/>
              </w:rPr>
              <w:t>Phase 1 Execution Order:</w:t>
            </w:r>
          </w:p>
          <w:p w14:paraId="701ED51A" w14:textId="77777777" w:rsidR="00065385" w:rsidRDefault="00000000">
            <w:pPr>
              <w:spacing w:before="60" w:after="40"/>
            </w:pPr>
            <w:r>
              <w:rPr>
                <w:rFonts w:ascii="Courier New" w:eastAsia="Courier New" w:hAnsi="Courier New" w:cs="Courier New"/>
                <w:color w:val="1A3A5C"/>
                <w:sz w:val="20"/>
                <w:szCs w:val="20"/>
              </w:rPr>
              <w:t xml:space="preserve">P1-2: </w:t>
            </w:r>
            <w:proofErr w:type="spellStart"/>
            <w:r>
              <w:rPr>
                <w:rFonts w:ascii="Courier New" w:eastAsia="Courier New" w:hAnsi="Courier New" w:cs="Courier New"/>
                <w:color w:val="1A3A5C"/>
                <w:sz w:val="20"/>
                <w:szCs w:val="20"/>
              </w:rPr>
              <w:t>GuardDuty</w:t>
            </w:r>
            <w:proofErr w:type="spellEnd"/>
            <w:r>
              <w:rPr>
                <w:rFonts w:ascii="Courier New" w:eastAsia="Courier New" w:hAnsi="Courier New" w:cs="Courier New"/>
                <w:color w:val="1A3A5C"/>
                <w:sz w:val="20"/>
                <w:szCs w:val="20"/>
              </w:rPr>
              <w:t xml:space="preserve">  →  P1-3: DLQs  →  P1-1: WAF  →  P1-4: JWT/PKCE  →  P1-5: Stripe Webhooks</w:t>
            </w:r>
          </w:p>
          <w:p w14:paraId="69E228D3" w14:textId="77777777" w:rsidR="00065385" w:rsidRDefault="00000000">
            <w:pPr>
              <w:spacing w:before="60" w:after="120"/>
            </w:pPr>
            <w:r>
              <w:rPr>
                <w:color w:val="444444"/>
                <w:sz w:val="19"/>
                <w:szCs w:val="19"/>
              </w:rPr>
              <w:t xml:space="preserve">Rationale: </w:t>
            </w:r>
            <w:proofErr w:type="spellStart"/>
            <w:r>
              <w:rPr>
                <w:color w:val="444444"/>
                <w:sz w:val="19"/>
                <w:szCs w:val="19"/>
              </w:rPr>
              <w:t>GuardDuty</w:t>
            </w:r>
            <w:proofErr w:type="spellEnd"/>
            <w:r>
              <w:rPr>
                <w:color w:val="444444"/>
                <w:sz w:val="19"/>
                <w:szCs w:val="19"/>
              </w:rPr>
              <w:t xml:space="preserve"> starts immediately (1-day activation). DLQs create the error handling foundation that Phase 2 saga patterns depend on. WAF can run in parallel with DLQs. JWT rotation must precede Stripe key migration to ensure auth tokens are secured before payment secrets are rotated.</w:t>
            </w:r>
          </w:p>
        </w:tc>
      </w:tr>
    </w:tbl>
    <w:p w14:paraId="090AD29A" w14:textId="77777777" w:rsidR="00065385" w:rsidRDefault="00065385">
      <w:pPr>
        <w:spacing w:after="80"/>
      </w:pPr>
    </w:p>
    <w:p w14:paraId="7F3E0607" w14:textId="77777777" w:rsidR="00065385" w:rsidRDefault="00000000">
      <w:pPr>
        <w:pStyle w:val="Heading2"/>
      </w:pPr>
      <w:r>
        <w:t>10.2 Critical Dependency Chains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10"/>
        <w:gridCol w:w="1800"/>
        <w:gridCol w:w="1800"/>
        <w:gridCol w:w="3760"/>
      </w:tblGrid>
      <w:tr w:rsidR="00065385" w14:paraId="0FD46451"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097A4191" w14:textId="77777777" w:rsidR="00065385" w:rsidRDefault="00000000">
            <w:pPr>
              <w:spacing w:before="80" w:after="80"/>
              <w:jc w:val="center"/>
            </w:pPr>
            <w:r>
              <w:rPr>
                <w:b/>
                <w:bCs/>
                <w:color w:val="FFFFFF"/>
                <w:sz w:val="20"/>
                <w:szCs w:val="20"/>
              </w:rPr>
              <w:t>Item</w:t>
            </w:r>
          </w:p>
        </w:tc>
        <w:tc>
          <w:tcPr>
            <w:tcW w:w="6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3232174B" w14:textId="77777777" w:rsidR="00065385" w:rsidRDefault="00000000">
            <w:pPr>
              <w:spacing w:before="80" w:after="80"/>
              <w:jc w:val="center"/>
            </w:pPr>
            <w:r>
              <w:rPr>
                <w:b/>
                <w:bCs/>
                <w:color w:val="FFFFFF"/>
                <w:sz w:val="20"/>
                <w:szCs w:val="20"/>
              </w:rPr>
              <w:t>Phase</w:t>
            </w:r>
          </w:p>
        </w:tc>
        <w:tc>
          <w:tcPr>
            <w:tcW w:w="18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46B453E4" w14:textId="77777777" w:rsidR="00065385" w:rsidRDefault="00000000">
            <w:pPr>
              <w:spacing w:before="80" w:after="80"/>
              <w:jc w:val="center"/>
            </w:pPr>
            <w:r>
              <w:rPr>
                <w:b/>
                <w:bCs/>
                <w:color w:val="FFFFFF"/>
                <w:sz w:val="20"/>
                <w:szCs w:val="20"/>
              </w:rPr>
              <w:t>Must Complete Before</w:t>
            </w:r>
          </w:p>
        </w:tc>
        <w:tc>
          <w:tcPr>
            <w:tcW w:w="18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0F031BC9" w14:textId="77777777" w:rsidR="00065385" w:rsidRDefault="00000000">
            <w:pPr>
              <w:spacing w:before="80" w:after="80"/>
              <w:jc w:val="center"/>
            </w:pPr>
            <w:r>
              <w:rPr>
                <w:b/>
                <w:bCs/>
                <w:color w:val="FFFFFF"/>
                <w:sz w:val="20"/>
                <w:szCs w:val="20"/>
              </w:rPr>
              <w:t>Depends On</w:t>
            </w:r>
          </w:p>
        </w:tc>
        <w:tc>
          <w:tcPr>
            <w:tcW w:w="376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054DAC37" w14:textId="77777777" w:rsidR="00065385" w:rsidRDefault="00000000">
            <w:pPr>
              <w:spacing w:before="80" w:after="80"/>
              <w:jc w:val="center"/>
            </w:pPr>
            <w:r>
              <w:rPr>
                <w:b/>
                <w:bCs/>
                <w:color w:val="FFFFFF"/>
                <w:sz w:val="20"/>
                <w:szCs w:val="20"/>
              </w:rPr>
              <w:t>Rationale</w:t>
            </w:r>
          </w:p>
        </w:tc>
      </w:tr>
      <w:tr w:rsidR="00065385" w14:paraId="426635D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DECEA"/>
          </w:tcPr>
          <w:p w14:paraId="621942F4" w14:textId="77777777" w:rsidR="00065385" w:rsidRDefault="00000000">
            <w:pPr>
              <w:spacing w:before="60" w:after="60"/>
            </w:pPr>
            <w:r>
              <w:rPr>
                <w:b/>
                <w:bCs/>
                <w:color w:val="B71C1C"/>
                <w:sz w:val="20"/>
                <w:szCs w:val="20"/>
              </w:rPr>
              <w:t>P1-3 DLQs</w:t>
            </w:r>
          </w:p>
        </w:tc>
        <w:tc>
          <w:tcPr>
            <w:tcW w:w="600" w:type="dxa"/>
            <w:tcBorders>
              <w:top w:val="single" w:sz="1" w:space="0" w:color="CCCCCC"/>
              <w:left w:val="single" w:sz="1" w:space="0" w:color="CCCCCC"/>
              <w:bottom w:val="single" w:sz="1" w:space="0" w:color="CCCCCC"/>
              <w:right w:val="single" w:sz="1" w:space="0" w:color="CCCCCC"/>
            </w:tcBorders>
            <w:shd w:val="clear" w:color="auto" w:fill="FDECEA"/>
          </w:tcPr>
          <w:p w14:paraId="7E2A6813" w14:textId="77777777" w:rsidR="00065385" w:rsidRDefault="00000000">
            <w:pPr>
              <w:spacing w:before="60" w:after="60"/>
              <w:jc w:val="center"/>
            </w:pPr>
            <w:r>
              <w:rPr>
                <w:b/>
                <w:bCs/>
                <w:color w:val="B71C1C"/>
                <w:sz w:val="18"/>
                <w:szCs w:val="18"/>
              </w:rPr>
              <w:t>Phase 1</w:t>
            </w:r>
          </w:p>
        </w:tc>
        <w:tc>
          <w:tcPr>
            <w:tcW w:w="1800" w:type="dxa"/>
            <w:tcBorders>
              <w:top w:val="single" w:sz="1" w:space="0" w:color="CCCCCC"/>
              <w:left w:val="single" w:sz="1" w:space="0" w:color="CCCCCC"/>
              <w:bottom w:val="single" w:sz="1" w:space="0" w:color="CCCCCC"/>
              <w:right w:val="single" w:sz="1" w:space="0" w:color="CCCCCC"/>
            </w:tcBorders>
            <w:shd w:val="clear" w:color="auto" w:fill="FDECEA"/>
          </w:tcPr>
          <w:p w14:paraId="3BE78E26" w14:textId="77777777" w:rsidR="00065385" w:rsidRDefault="00000000">
            <w:pPr>
              <w:spacing w:before="60" w:after="60"/>
            </w:pPr>
            <w:r>
              <w:rPr>
                <w:color w:val="222222"/>
                <w:sz w:val="20"/>
                <w:szCs w:val="20"/>
              </w:rPr>
              <w:t>P2-1, P2-2, P2-3, P2-4</w:t>
            </w:r>
          </w:p>
        </w:tc>
        <w:tc>
          <w:tcPr>
            <w:tcW w:w="1800" w:type="dxa"/>
            <w:tcBorders>
              <w:top w:val="single" w:sz="1" w:space="0" w:color="CCCCCC"/>
              <w:left w:val="single" w:sz="1" w:space="0" w:color="CCCCCC"/>
              <w:bottom w:val="single" w:sz="1" w:space="0" w:color="CCCCCC"/>
              <w:right w:val="single" w:sz="1" w:space="0" w:color="CCCCCC"/>
            </w:tcBorders>
            <w:shd w:val="clear" w:color="auto" w:fill="FDECEA"/>
          </w:tcPr>
          <w:p w14:paraId="3D451B33" w14:textId="77777777" w:rsidR="00065385" w:rsidRDefault="00000000">
            <w:pPr>
              <w:spacing w:before="60" w:after="60"/>
              <w:jc w:val="center"/>
            </w:pPr>
            <w:r>
              <w:rPr>
                <w:color w:val="777777"/>
                <w:sz w:val="20"/>
                <w:szCs w:val="20"/>
              </w:rPr>
              <w:t>None</w:t>
            </w:r>
          </w:p>
        </w:tc>
        <w:tc>
          <w:tcPr>
            <w:tcW w:w="3760" w:type="dxa"/>
            <w:tcBorders>
              <w:top w:val="single" w:sz="1" w:space="0" w:color="CCCCCC"/>
              <w:left w:val="single" w:sz="1" w:space="0" w:color="CCCCCC"/>
              <w:bottom w:val="single" w:sz="1" w:space="0" w:color="CCCCCC"/>
              <w:right w:val="single" w:sz="1" w:space="0" w:color="CCCCCC"/>
            </w:tcBorders>
            <w:shd w:val="clear" w:color="auto" w:fill="FDECEA"/>
          </w:tcPr>
          <w:p w14:paraId="1F3153BD" w14:textId="77777777" w:rsidR="00065385" w:rsidRDefault="00000000">
            <w:pPr>
              <w:spacing w:before="60" w:after="60"/>
            </w:pPr>
            <w:r>
              <w:rPr>
                <w:color w:val="222222"/>
                <w:sz w:val="20"/>
                <w:szCs w:val="20"/>
              </w:rPr>
              <w:t>All saga patterns and circuit breakers require DLQ destinations for failed state machine runs and async Lambda failures. Building sagas without DLQs creates silent failure risk.</w:t>
            </w:r>
          </w:p>
        </w:tc>
      </w:tr>
      <w:tr w:rsidR="00065385" w14:paraId="490FF29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3E0"/>
          </w:tcPr>
          <w:p w14:paraId="662BDA62" w14:textId="77777777" w:rsidR="00065385" w:rsidRDefault="00000000">
            <w:pPr>
              <w:spacing w:before="60" w:after="60"/>
            </w:pPr>
            <w:r>
              <w:rPr>
                <w:b/>
                <w:bCs/>
                <w:color w:val="E65100"/>
                <w:sz w:val="20"/>
                <w:szCs w:val="20"/>
              </w:rPr>
              <w:t>P1-4 JWT/PKCE</w:t>
            </w:r>
          </w:p>
        </w:tc>
        <w:tc>
          <w:tcPr>
            <w:tcW w:w="600" w:type="dxa"/>
            <w:tcBorders>
              <w:top w:val="single" w:sz="1" w:space="0" w:color="CCCCCC"/>
              <w:left w:val="single" w:sz="1" w:space="0" w:color="CCCCCC"/>
              <w:bottom w:val="single" w:sz="1" w:space="0" w:color="CCCCCC"/>
              <w:right w:val="single" w:sz="1" w:space="0" w:color="CCCCCC"/>
            </w:tcBorders>
            <w:shd w:val="clear" w:color="auto" w:fill="FDECEA"/>
          </w:tcPr>
          <w:p w14:paraId="3B65CFAC" w14:textId="77777777" w:rsidR="00065385" w:rsidRDefault="00000000">
            <w:pPr>
              <w:spacing w:before="60" w:after="60"/>
              <w:jc w:val="center"/>
            </w:pPr>
            <w:r>
              <w:rPr>
                <w:b/>
                <w:bCs/>
                <w:color w:val="B71C1C"/>
                <w:sz w:val="18"/>
                <w:szCs w:val="18"/>
              </w:rPr>
              <w:t>Phase 1</w:t>
            </w:r>
          </w:p>
        </w:tc>
        <w:tc>
          <w:tcPr>
            <w:tcW w:w="1800" w:type="dxa"/>
            <w:tcBorders>
              <w:top w:val="single" w:sz="1" w:space="0" w:color="CCCCCC"/>
              <w:left w:val="single" w:sz="1" w:space="0" w:color="CCCCCC"/>
              <w:bottom w:val="single" w:sz="1" w:space="0" w:color="CCCCCC"/>
              <w:right w:val="single" w:sz="1" w:space="0" w:color="CCCCCC"/>
            </w:tcBorders>
            <w:shd w:val="clear" w:color="auto" w:fill="FFF3E0"/>
          </w:tcPr>
          <w:p w14:paraId="4BDCCCCE" w14:textId="77777777" w:rsidR="00065385" w:rsidRDefault="00000000">
            <w:pPr>
              <w:spacing w:before="60" w:after="60"/>
            </w:pPr>
            <w:r>
              <w:rPr>
                <w:color w:val="222222"/>
                <w:sz w:val="20"/>
                <w:szCs w:val="20"/>
              </w:rPr>
              <w:t>P2-6 Stripe Secrets</w:t>
            </w:r>
          </w:p>
        </w:tc>
        <w:tc>
          <w:tcPr>
            <w:tcW w:w="1800" w:type="dxa"/>
            <w:tcBorders>
              <w:top w:val="single" w:sz="1" w:space="0" w:color="CCCCCC"/>
              <w:left w:val="single" w:sz="1" w:space="0" w:color="CCCCCC"/>
              <w:bottom w:val="single" w:sz="1" w:space="0" w:color="CCCCCC"/>
              <w:right w:val="single" w:sz="1" w:space="0" w:color="CCCCCC"/>
            </w:tcBorders>
            <w:shd w:val="clear" w:color="auto" w:fill="FFF3E0"/>
          </w:tcPr>
          <w:p w14:paraId="70A9D413" w14:textId="77777777" w:rsidR="00065385" w:rsidRDefault="00000000">
            <w:pPr>
              <w:spacing w:before="60" w:after="60"/>
              <w:jc w:val="center"/>
            </w:pPr>
            <w:r>
              <w:rPr>
                <w:color w:val="777777"/>
                <w:sz w:val="20"/>
                <w:szCs w:val="20"/>
              </w:rPr>
              <w:t>None</w:t>
            </w:r>
          </w:p>
        </w:tc>
        <w:tc>
          <w:tcPr>
            <w:tcW w:w="3760" w:type="dxa"/>
            <w:tcBorders>
              <w:top w:val="single" w:sz="1" w:space="0" w:color="CCCCCC"/>
              <w:left w:val="single" w:sz="1" w:space="0" w:color="CCCCCC"/>
              <w:bottom w:val="single" w:sz="1" w:space="0" w:color="CCCCCC"/>
              <w:right w:val="single" w:sz="1" w:space="0" w:color="CCCCCC"/>
            </w:tcBorders>
            <w:shd w:val="clear" w:color="auto" w:fill="FFF3E0"/>
          </w:tcPr>
          <w:p w14:paraId="3E39C38E" w14:textId="77777777" w:rsidR="00065385" w:rsidRDefault="00000000">
            <w:pPr>
              <w:spacing w:before="60" w:after="60"/>
            </w:pPr>
            <w:r>
              <w:rPr>
                <w:color w:val="222222"/>
                <w:sz w:val="20"/>
                <w:szCs w:val="20"/>
              </w:rPr>
              <w:t>Auth token security must be established before rotating payment secrets. Migrating Stripe keys before PKCE is in place leaves auth endpoints vulnerable.</w:t>
            </w:r>
          </w:p>
        </w:tc>
      </w:tr>
      <w:tr w:rsidR="00065385" w14:paraId="34894ED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DECEA"/>
          </w:tcPr>
          <w:p w14:paraId="03DA095C" w14:textId="77777777" w:rsidR="00065385" w:rsidRDefault="00000000">
            <w:pPr>
              <w:spacing w:before="60" w:after="60"/>
            </w:pPr>
            <w:r>
              <w:rPr>
                <w:b/>
                <w:bCs/>
                <w:color w:val="B71C1C"/>
                <w:sz w:val="20"/>
                <w:szCs w:val="20"/>
              </w:rPr>
              <w:t>P2-2 Cancellation Saga</w:t>
            </w:r>
          </w:p>
        </w:tc>
        <w:tc>
          <w:tcPr>
            <w:tcW w:w="600" w:type="dxa"/>
            <w:tcBorders>
              <w:top w:val="single" w:sz="1" w:space="0" w:color="CCCCCC"/>
              <w:left w:val="single" w:sz="1" w:space="0" w:color="CCCCCC"/>
              <w:bottom w:val="single" w:sz="1" w:space="0" w:color="CCCCCC"/>
              <w:right w:val="single" w:sz="1" w:space="0" w:color="CCCCCC"/>
            </w:tcBorders>
            <w:shd w:val="clear" w:color="auto" w:fill="FFF3E0"/>
          </w:tcPr>
          <w:p w14:paraId="5EA5CFFC" w14:textId="77777777" w:rsidR="00065385" w:rsidRDefault="00000000">
            <w:pPr>
              <w:spacing w:before="60" w:after="60"/>
              <w:jc w:val="center"/>
            </w:pPr>
            <w:r>
              <w:rPr>
                <w:b/>
                <w:bCs/>
                <w:color w:val="E65100"/>
                <w:sz w:val="18"/>
                <w:szCs w:val="18"/>
              </w:rPr>
              <w:t>Phase 2</w:t>
            </w:r>
          </w:p>
        </w:tc>
        <w:tc>
          <w:tcPr>
            <w:tcW w:w="1800" w:type="dxa"/>
            <w:tcBorders>
              <w:top w:val="single" w:sz="1" w:space="0" w:color="CCCCCC"/>
              <w:left w:val="single" w:sz="1" w:space="0" w:color="CCCCCC"/>
              <w:bottom w:val="single" w:sz="1" w:space="0" w:color="CCCCCC"/>
              <w:right w:val="single" w:sz="1" w:space="0" w:color="CCCCCC"/>
            </w:tcBorders>
            <w:shd w:val="clear" w:color="auto" w:fill="FDECEA"/>
          </w:tcPr>
          <w:p w14:paraId="1A28CDEA" w14:textId="77777777" w:rsidR="00065385" w:rsidRDefault="00000000">
            <w:pPr>
              <w:spacing w:before="60" w:after="60"/>
            </w:pPr>
            <w:r>
              <w:rPr>
                <w:color w:val="222222"/>
                <w:sz w:val="20"/>
                <w:szCs w:val="20"/>
              </w:rPr>
              <w:t>P3-1 Step Functions Migration</w:t>
            </w:r>
          </w:p>
        </w:tc>
        <w:tc>
          <w:tcPr>
            <w:tcW w:w="1800" w:type="dxa"/>
            <w:tcBorders>
              <w:top w:val="single" w:sz="1" w:space="0" w:color="CCCCCC"/>
              <w:left w:val="single" w:sz="1" w:space="0" w:color="CCCCCC"/>
              <w:bottom w:val="single" w:sz="1" w:space="0" w:color="CCCCCC"/>
              <w:right w:val="single" w:sz="1" w:space="0" w:color="CCCCCC"/>
            </w:tcBorders>
            <w:shd w:val="clear" w:color="auto" w:fill="FDECEA"/>
          </w:tcPr>
          <w:p w14:paraId="2A705BE8" w14:textId="77777777" w:rsidR="00065385" w:rsidRDefault="00000000">
            <w:pPr>
              <w:spacing w:before="60" w:after="60"/>
            </w:pPr>
            <w:r>
              <w:rPr>
                <w:color w:val="222222"/>
                <w:sz w:val="20"/>
                <w:szCs w:val="20"/>
              </w:rPr>
              <w:t>P1-3 DLQs, P1-5 Stripe</w:t>
            </w:r>
          </w:p>
        </w:tc>
        <w:tc>
          <w:tcPr>
            <w:tcW w:w="3760" w:type="dxa"/>
            <w:tcBorders>
              <w:top w:val="single" w:sz="1" w:space="0" w:color="CCCCCC"/>
              <w:left w:val="single" w:sz="1" w:space="0" w:color="CCCCCC"/>
              <w:bottom w:val="single" w:sz="1" w:space="0" w:color="CCCCCC"/>
              <w:right w:val="single" w:sz="1" w:space="0" w:color="CCCCCC"/>
            </w:tcBorders>
            <w:shd w:val="clear" w:color="auto" w:fill="FDECEA"/>
          </w:tcPr>
          <w:p w14:paraId="33829B37" w14:textId="77777777" w:rsidR="00065385" w:rsidRDefault="00000000">
            <w:pPr>
              <w:spacing w:before="60" w:after="60"/>
            </w:pPr>
            <w:r>
              <w:rPr>
                <w:color w:val="222222"/>
                <w:sz w:val="20"/>
                <w:szCs w:val="20"/>
              </w:rPr>
              <w:t>The cancellation saga is the reference implementation for Step Functions in ROCA. It must be built before the broader Step Functions migration in Phase 3 to establish patterns and CDK constructs.</w:t>
            </w:r>
          </w:p>
        </w:tc>
      </w:tr>
      <w:tr w:rsidR="00065385" w14:paraId="59F2815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DECEA"/>
          </w:tcPr>
          <w:p w14:paraId="12A28159" w14:textId="77777777" w:rsidR="00065385" w:rsidRDefault="00000000">
            <w:pPr>
              <w:spacing w:before="60" w:after="60"/>
            </w:pPr>
            <w:r>
              <w:rPr>
                <w:b/>
                <w:bCs/>
                <w:color w:val="B71C1C"/>
                <w:sz w:val="20"/>
                <w:szCs w:val="20"/>
              </w:rPr>
              <w:t>P2-1 RSVP Capacity</w:t>
            </w:r>
          </w:p>
        </w:tc>
        <w:tc>
          <w:tcPr>
            <w:tcW w:w="600" w:type="dxa"/>
            <w:tcBorders>
              <w:top w:val="single" w:sz="1" w:space="0" w:color="CCCCCC"/>
              <w:left w:val="single" w:sz="1" w:space="0" w:color="CCCCCC"/>
              <w:bottom w:val="single" w:sz="1" w:space="0" w:color="CCCCCC"/>
              <w:right w:val="single" w:sz="1" w:space="0" w:color="CCCCCC"/>
            </w:tcBorders>
            <w:shd w:val="clear" w:color="auto" w:fill="FFF3E0"/>
          </w:tcPr>
          <w:p w14:paraId="7F48F4BE" w14:textId="77777777" w:rsidR="00065385" w:rsidRDefault="00000000">
            <w:pPr>
              <w:spacing w:before="60" w:after="60"/>
              <w:jc w:val="center"/>
            </w:pPr>
            <w:r>
              <w:rPr>
                <w:b/>
                <w:bCs/>
                <w:color w:val="E65100"/>
                <w:sz w:val="18"/>
                <w:szCs w:val="18"/>
              </w:rPr>
              <w:t>Phase 2</w:t>
            </w:r>
          </w:p>
        </w:tc>
        <w:tc>
          <w:tcPr>
            <w:tcW w:w="1800" w:type="dxa"/>
            <w:tcBorders>
              <w:top w:val="single" w:sz="1" w:space="0" w:color="CCCCCC"/>
              <w:left w:val="single" w:sz="1" w:space="0" w:color="CCCCCC"/>
              <w:bottom w:val="single" w:sz="1" w:space="0" w:color="CCCCCC"/>
              <w:right w:val="single" w:sz="1" w:space="0" w:color="CCCCCC"/>
            </w:tcBorders>
            <w:shd w:val="clear" w:color="auto" w:fill="FDECEA"/>
          </w:tcPr>
          <w:p w14:paraId="2CE20CD1" w14:textId="77777777" w:rsidR="00065385" w:rsidRDefault="00000000">
            <w:pPr>
              <w:spacing w:before="60" w:after="60"/>
            </w:pPr>
            <w:r>
              <w:rPr>
                <w:color w:val="222222"/>
                <w:sz w:val="20"/>
                <w:szCs w:val="20"/>
              </w:rPr>
              <w:t>P3-3 RDS Proxy</w:t>
            </w:r>
          </w:p>
        </w:tc>
        <w:tc>
          <w:tcPr>
            <w:tcW w:w="1800" w:type="dxa"/>
            <w:tcBorders>
              <w:top w:val="single" w:sz="1" w:space="0" w:color="CCCCCC"/>
              <w:left w:val="single" w:sz="1" w:space="0" w:color="CCCCCC"/>
              <w:bottom w:val="single" w:sz="1" w:space="0" w:color="CCCCCC"/>
              <w:right w:val="single" w:sz="1" w:space="0" w:color="CCCCCC"/>
            </w:tcBorders>
            <w:shd w:val="clear" w:color="auto" w:fill="FDECEA"/>
          </w:tcPr>
          <w:p w14:paraId="77128810" w14:textId="77777777" w:rsidR="00065385" w:rsidRDefault="00000000">
            <w:pPr>
              <w:spacing w:before="60" w:after="60"/>
            </w:pPr>
            <w:r>
              <w:rPr>
                <w:color w:val="222222"/>
                <w:sz w:val="20"/>
                <w:szCs w:val="20"/>
              </w:rPr>
              <w:t>P1-3 DLQs</w:t>
            </w:r>
          </w:p>
        </w:tc>
        <w:tc>
          <w:tcPr>
            <w:tcW w:w="3760" w:type="dxa"/>
            <w:tcBorders>
              <w:top w:val="single" w:sz="1" w:space="0" w:color="CCCCCC"/>
              <w:left w:val="single" w:sz="1" w:space="0" w:color="CCCCCC"/>
              <w:bottom w:val="single" w:sz="1" w:space="0" w:color="CCCCCC"/>
              <w:right w:val="single" w:sz="1" w:space="0" w:color="CCCCCC"/>
            </w:tcBorders>
            <w:shd w:val="clear" w:color="auto" w:fill="FDECEA"/>
          </w:tcPr>
          <w:p w14:paraId="1CFABB5C" w14:textId="77777777" w:rsidR="00065385" w:rsidRDefault="00000000">
            <w:pPr>
              <w:spacing w:before="60" w:after="60"/>
            </w:pPr>
            <w:r>
              <w:rPr>
                <w:color w:val="222222"/>
                <w:sz w:val="20"/>
                <w:szCs w:val="20"/>
              </w:rPr>
              <w:t>RSVP atomic capacity control establishes the PostgreSQL locking patterns. RDS Proxy must be deployed after (not before) atomic operations are validated, to avoid connection pool interference during load testing.</w:t>
            </w:r>
          </w:p>
        </w:tc>
      </w:tr>
      <w:tr w:rsidR="00065385" w14:paraId="43D71DE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3F2FD"/>
          </w:tcPr>
          <w:p w14:paraId="4758433D" w14:textId="77777777" w:rsidR="00065385" w:rsidRDefault="00000000">
            <w:pPr>
              <w:spacing w:before="60" w:after="60"/>
            </w:pPr>
            <w:r>
              <w:rPr>
                <w:b/>
                <w:bCs/>
                <w:color w:val="0D47A1"/>
                <w:sz w:val="20"/>
                <w:szCs w:val="20"/>
              </w:rPr>
              <w:t>P3-1 Step Functions</w:t>
            </w:r>
          </w:p>
        </w:tc>
        <w:tc>
          <w:tcPr>
            <w:tcW w:w="600" w:type="dxa"/>
            <w:tcBorders>
              <w:top w:val="single" w:sz="1" w:space="0" w:color="CCCCCC"/>
              <w:left w:val="single" w:sz="1" w:space="0" w:color="CCCCCC"/>
              <w:bottom w:val="single" w:sz="1" w:space="0" w:color="CCCCCC"/>
              <w:right w:val="single" w:sz="1" w:space="0" w:color="CCCCCC"/>
            </w:tcBorders>
            <w:shd w:val="clear" w:color="auto" w:fill="E3F2FD"/>
          </w:tcPr>
          <w:p w14:paraId="20185F31" w14:textId="77777777" w:rsidR="00065385" w:rsidRDefault="00000000">
            <w:pPr>
              <w:spacing w:before="60" w:after="60"/>
              <w:jc w:val="center"/>
            </w:pPr>
            <w:r>
              <w:rPr>
                <w:b/>
                <w:bCs/>
                <w:color w:val="0D47A1"/>
                <w:sz w:val="18"/>
                <w:szCs w:val="18"/>
              </w:rPr>
              <w:t>Phase 3</w:t>
            </w:r>
          </w:p>
        </w:tc>
        <w:tc>
          <w:tcPr>
            <w:tcW w:w="1800" w:type="dxa"/>
            <w:tcBorders>
              <w:top w:val="single" w:sz="1" w:space="0" w:color="CCCCCC"/>
              <w:left w:val="single" w:sz="1" w:space="0" w:color="CCCCCC"/>
              <w:bottom w:val="single" w:sz="1" w:space="0" w:color="CCCCCC"/>
              <w:right w:val="single" w:sz="1" w:space="0" w:color="CCCCCC"/>
            </w:tcBorders>
            <w:shd w:val="clear" w:color="auto" w:fill="E3F2FD"/>
          </w:tcPr>
          <w:p w14:paraId="6208A115" w14:textId="77777777" w:rsidR="00065385" w:rsidRDefault="00000000">
            <w:pPr>
              <w:spacing w:before="60" w:after="60"/>
            </w:pPr>
            <w:r>
              <w:rPr>
                <w:color w:val="222222"/>
                <w:sz w:val="20"/>
                <w:szCs w:val="20"/>
              </w:rPr>
              <w:t>P3-2 EventBridge Bus</w:t>
            </w:r>
          </w:p>
        </w:tc>
        <w:tc>
          <w:tcPr>
            <w:tcW w:w="1800" w:type="dxa"/>
            <w:tcBorders>
              <w:top w:val="single" w:sz="1" w:space="0" w:color="CCCCCC"/>
              <w:left w:val="single" w:sz="1" w:space="0" w:color="CCCCCC"/>
              <w:bottom w:val="single" w:sz="1" w:space="0" w:color="CCCCCC"/>
              <w:right w:val="single" w:sz="1" w:space="0" w:color="CCCCCC"/>
            </w:tcBorders>
            <w:shd w:val="clear" w:color="auto" w:fill="E3F2FD"/>
          </w:tcPr>
          <w:p w14:paraId="00188B02" w14:textId="77777777" w:rsidR="00065385" w:rsidRDefault="00000000">
            <w:pPr>
              <w:spacing w:before="60" w:after="60"/>
            </w:pPr>
            <w:r>
              <w:rPr>
                <w:color w:val="222222"/>
                <w:sz w:val="20"/>
                <w:szCs w:val="20"/>
              </w:rPr>
              <w:t>P1-3 DLQs, P2-2 Saga</w:t>
            </w:r>
          </w:p>
        </w:tc>
        <w:tc>
          <w:tcPr>
            <w:tcW w:w="3760" w:type="dxa"/>
            <w:tcBorders>
              <w:top w:val="single" w:sz="1" w:space="0" w:color="CCCCCC"/>
              <w:left w:val="single" w:sz="1" w:space="0" w:color="CCCCCC"/>
              <w:bottom w:val="single" w:sz="1" w:space="0" w:color="CCCCCC"/>
              <w:right w:val="single" w:sz="1" w:space="0" w:color="CCCCCC"/>
            </w:tcBorders>
            <w:shd w:val="clear" w:color="auto" w:fill="E3F2FD"/>
          </w:tcPr>
          <w:p w14:paraId="4899802D" w14:textId="77777777" w:rsidR="00065385" w:rsidRDefault="00000000">
            <w:pPr>
              <w:spacing w:before="60" w:after="60"/>
            </w:pPr>
            <w:r>
              <w:rPr>
                <w:color w:val="222222"/>
                <w:sz w:val="20"/>
                <w:szCs w:val="20"/>
              </w:rPr>
              <w:t>Step Functions state machines publish events on transitions. EventBridge integration depends on the Step Functions state machine ARNs being finalized and emitting standardized domain events.</w:t>
            </w:r>
          </w:p>
        </w:tc>
      </w:tr>
      <w:tr w:rsidR="00065385" w14:paraId="634801A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3F2FD"/>
          </w:tcPr>
          <w:p w14:paraId="2EA23EEB" w14:textId="77777777" w:rsidR="00065385" w:rsidRDefault="00000000">
            <w:pPr>
              <w:spacing w:before="60" w:after="60"/>
            </w:pPr>
            <w:r>
              <w:rPr>
                <w:b/>
                <w:bCs/>
                <w:color w:val="0D47A1"/>
                <w:sz w:val="20"/>
                <w:szCs w:val="20"/>
              </w:rPr>
              <w:t>P3-4 GIN Indexes</w:t>
            </w:r>
          </w:p>
        </w:tc>
        <w:tc>
          <w:tcPr>
            <w:tcW w:w="600" w:type="dxa"/>
            <w:tcBorders>
              <w:top w:val="single" w:sz="1" w:space="0" w:color="CCCCCC"/>
              <w:left w:val="single" w:sz="1" w:space="0" w:color="CCCCCC"/>
              <w:bottom w:val="single" w:sz="1" w:space="0" w:color="CCCCCC"/>
              <w:right w:val="single" w:sz="1" w:space="0" w:color="CCCCCC"/>
            </w:tcBorders>
            <w:shd w:val="clear" w:color="auto" w:fill="E3F2FD"/>
          </w:tcPr>
          <w:p w14:paraId="215492B7" w14:textId="77777777" w:rsidR="00065385" w:rsidRDefault="00000000">
            <w:pPr>
              <w:spacing w:before="60" w:after="60"/>
              <w:jc w:val="center"/>
            </w:pPr>
            <w:r>
              <w:rPr>
                <w:b/>
                <w:bCs/>
                <w:color w:val="0D47A1"/>
                <w:sz w:val="18"/>
                <w:szCs w:val="18"/>
              </w:rPr>
              <w:t>Phase 3</w:t>
            </w:r>
          </w:p>
        </w:tc>
        <w:tc>
          <w:tcPr>
            <w:tcW w:w="1800" w:type="dxa"/>
            <w:tcBorders>
              <w:top w:val="single" w:sz="1" w:space="0" w:color="CCCCCC"/>
              <w:left w:val="single" w:sz="1" w:space="0" w:color="CCCCCC"/>
              <w:bottom w:val="single" w:sz="1" w:space="0" w:color="CCCCCC"/>
              <w:right w:val="single" w:sz="1" w:space="0" w:color="CCCCCC"/>
            </w:tcBorders>
            <w:shd w:val="clear" w:color="auto" w:fill="E3F2FD"/>
          </w:tcPr>
          <w:p w14:paraId="448D4C0C" w14:textId="77777777" w:rsidR="00065385" w:rsidRDefault="00000000">
            <w:pPr>
              <w:spacing w:before="60" w:after="60"/>
            </w:pPr>
            <w:r>
              <w:rPr>
                <w:color w:val="222222"/>
                <w:sz w:val="20"/>
                <w:szCs w:val="20"/>
              </w:rPr>
              <w:t>P4-3 Redis Cache</w:t>
            </w:r>
          </w:p>
        </w:tc>
        <w:tc>
          <w:tcPr>
            <w:tcW w:w="1800" w:type="dxa"/>
            <w:tcBorders>
              <w:top w:val="single" w:sz="1" w:space="0" w:color="CCCCCC"/>
              <w:left w:val="single" w:sz="1" w:space="0" w:color="CCCCCC"/>
              <w:bottom w:val="single" w:sz="1" w:space="0" w:color="CCCCCC"/>
              <w:right w:val="single" w:sz="1" w:space="0" w:color="CCCCCC"/>
            </w:tcBorders>
            <w:shd w:val="clear" w:color="auto" w:fill="E3F2FD"/>
          </w:tcPr>
          <w:p w14:paraId="7BAB52D4" w14:textId="77777777" w:rsidR="00065385" w:rsidRDefault="00000000">
            <w:pPr>
              <w:spacing w:before="60" w:after="60"/>
              <w:jc w:val="center"/>
            </w:pPr>
            <w:r>
              <w:rPr>
                <w:color w:val="777777"/>
                <w:sz w:val="20"/>
                <w:szCs w:val="20"/>
              </w:rPr>
              <w:t>None</w:t>
            </w:r>
          </w:p>
        </w:tc>
        <w:tc>
          <w:tcPr>
            <w:tcW w:w="3760" w:type="dxa"/>
            <w:tcBorders>
              <w:top w:val="single" w:sz="1" w:space="0" w:color="CCCCCC"/>
              <w:left w:val="single" w:sz="1" w:space="0" w:color="CCCCCC"/>
              <w:bottom w:val="single" w:sz="1" w:space="0" w:color="CCCCCC"/>
              <w:right w:val="single" w:sz="1" w:space="0" w:color="CCCCCC"/>
            </w:tcBorders>
            <w:shd w:val="clear" w:color="auto" w:fill="E3F2FD"/>
          </w:tcPr>
          <w:p w14:paraId="7695937C" w14:textId="77777777" w:rsidR="00065385" w:rsidRDefault="00000000">
            <w:pPr>
              <w:spacing w:before="60" w:after="60"/>
            </w:pPr>
            <w:r>
              <w:rPr>
                <w:color w:val="222222"/>
                <w:sz w:val="20"/>
                <w:szCs w:val="20"/>
              </w:rPr>
              <w:t>GIN index creation should happen before Redis cache TTLs are configured. Cache-hit rates depend on having accurate search latency baselines, which GIN indexing dramatically changes.</w:t>
            </w:r>
          </w:p>
        </w:tc>
      </w:tr>
      <w:tr w:rsidR="00065385" w14:paraId="4E4AF88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3F2FD"/>
          </w:tcPr>
          <w:p w14:paraId="5C73EBAF" w14:textId="77777777" w:rsidR="00065385" w:rsidRDefault="00000000">
            <w:pPr>
              <w:spacing w:before="60" w:after="60"/>
            </w:pPr>
            <w:r>
              <w:rPr>
                <w:b/>
                <w:bCs/>
                <w:color w:val="0D47A1"/>
                <w:sz w:val="20"/>
                <w:szCs w:val="20"/>
              </w:rPr>
              <w:lastRenderedPageBreak/>
              <w:t>P3-5 KMS Encryption</w:t>
            </w:r>
          </w:p>
        </w:tc>
        <w:tc>
          <w:tcPr>
            <w:tcW w:w="600" w:type="dxa"/>
            <w:tcBorders>
              <w:top w:val="single" w:sz="1" w:space="0" w:color="CCCCCC"/>
              <w:left w:val="single" w:sz="1" w:space="0" w:color="CCCCCC"/>
              <w:bottom w:val="single" w:sz="1" w:space="0" w:color="CCCCCC"/>
              <w:right w:val="single" w:sz="1" w:space="0" w:color="CCCCCC"/>
            </w:tcBorders>
            <w:shd w:val="clear" w:color="auto" w:fill="E3F2FD"/>
          </w:tcPr>
          <w:p w14:paraId="6625831F" w14:textId="77777777" w:rsidR="00065385" w:rsidRDefault="00000000">
            <w:pPr>
              <w:spacing w:before="60" w:after="60"/>
              <w:jc w:val="center"/>
            </w:pPr>
            <w:r>
              <w:rPr>
                <w:b/>
                <w:bCs/>
                <w:color w:val="0D47A1"/>
                <w:sz w:val="18"/>
                <w:szCs w:val="18"/>
              </w:rPr>
              <w:t>Phase 3</w:t>
            </w:r>
          </w:p>
        </w:tc>
        <w:tc>
          <w:tcPr>
            <w:tcW w:w="1800" w:type="dxa"/>
            <w:tcBorders>
              <w:top w:val="single" w:sz="1" w:space="0" w:color="CCCCCC"/>
              <w:left w:val="single" w:sz="1" w:space="0" w:color="CCCCCC"/>
              <w:bottom w:val="single" w:sz="1" w:space="0" w:color="CCCCCC"/>
              <w:right w:val="single" w:sz="1" w:space="0" w:color="CCCCCC"/>
            </w:tcBorders>
            <w:shd w:val="clear" w:color="auto" w:fill="E3F2FD"/>
          </w:tcPr>
          <w:p w14:paraId="48242157" w14:textId="77777777" w:rsidR="00065385" w:rsidRDefault="00000000">
            <w:pPr>
              <w:spacing w:before="60" w:after="60"/>
            </w:pPr>
            <w:r>
              <w:rPr>
                <w:color w:val="222222"/>
                <w:sz w:val="20"/>
                <w:szCs w:val="20"/>
              </w:rPr>
              <w:t>P3-7 RLS Policies</w:t>
            </w:r>
          </w:p>
        </w:tc>
        <w:tc>
          <w:tcPr>
            <w:tcW w:w="1800" w:type="dxa"/>
            <w:tcBorders>
              <w:top w:val="single" w:sz="1" w:space="0" w:color="CCCCCC"/>
              <w:left w:val="single" w:sz="1" w:space="0" w:color="CCCCCC"/>
              <w:bottom w:val="single" w:sz="1" w:space="0" w:color="CCCCCC"/>
              <w:right w:val="single" w:sz="1" w:space="0" w:color="CCCCCC"/>
            </w:tcBorders>
            <w:shd w:val="clear" w:color="auto" w:fill="E3F2FD"/>
          </w:tcPr>
          <w:p w14:paraId="2D1FE1B8" w14:textId="77777777" w:rsidR="00065385" w:rsidRDefault="00000000">
            <w:pPr>
              <w:spacing w:before="60" w:after="60"/>
            </w:pPr>
            <w:r>
              <w:rPr>
                <w:color w:val="222222"/>
                <w:sz w:val="20"/>
                <w:szCs w:val="20"/>
              </w:rPr>
              <w:t>P2-6 Secrets Manager</w:t>
            </w:r>
          </w:p>
        </w:tc>
        <w:tc>
          <w:tcPr>
            <w:tcW w:w="3760" w:type="dxa"/>
            <w:tcBorders>
              <w:top w:val="single" w:sz="1" w:space="0" w:color="CCCCCC"/>
              <w:left w:val="single" w:sz="1" w:space="0" w:color="CCCCCC"/>
              <w:bottom w:val="single" w:sz="1" w:space="0" w:color="CCCCCC"/>
              <w:right w:val="single" w:sz="1" w:space="0" w:color="CCCCCC"/>
            </w:tcBorders>
            <w:shd w:val="clear" w:color="auto" w:fill="E3F2FD"/>
          </w:tcPr>
          <w:p w14:paraId="3B2324E3" w14:textId="77777777" w:rsidR="00065385" w:rsidRDefault="00000000">
            <w:pPr>
              <w:spacing w:before="60" w:after="60"/>
            </w:pPr>
            <w:r>
              <w:rPr>
                <w:color w:val="222222"/>
                <w:sz w:val="20"/>
                <w:szCs w:val="20"/>
              </w:rPr>
              <w:t>Row-level security policies reference the KMS key ARNs used for tenant isolation. KMS CMKs for PII and spiritual data must be established before RLS policies reference them.</w:t>
            </w:r>
          </w:p>
        </w:tc>
      </w:tr>
      <w:tr w:rsidR="00065385" w14:paraId="28445EA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3E5F5"/>
          </w:tcPr>
          <w:p w14:paraId="2D2D0146" w14:textId="77777777" w:rsidR="00065385" w:rsidRDefault="00000000">
            <w:pPr>
              <w:spacing w:before="60" w:after="60"/>
            </w:pPr>
            <w:r>
              <w:rPr>
                <w:b/>
                <w:bCs/>
                <w:color w:val="6A1B9A"/>
                <w:sz w:val="20"/>
                <w:szCs w:val="20"/>
              </w:rPr>
              <w:t>P4-1 HTTP API Migration</w:t>
            </w:r>
          </w:p>
        </w:tc>
        <w:tc>
          <w:tcPr>
            <w:tcW w:w="600" w:type="dxa"/>
            <w:tcBorders>
              <w:top w:val="single" w:sz="1" w:space="0" w:color="CCCCCC"/>
              <w:left w:val="single" w:sz="1" w:space="0" w:color="CCCCCC"/>
              <w:bottom w:val="single" w:sz="1" w:space="0" w:color="CCCCCC"/>
              <w:right w:val="single" w:sz="1" w:space="0" w:color="CCCCCC"/>
            </w:tcBorders>
            <w:shd w:val="clear" w:color="auto" w:fill="F3E5F5"/>
          </w:tcPr>
          <w:p w14:paraId="3296B70B" w14:textId="77777777" w:rsidR="00065385" w:rsidRDefault="00000000">
            <w:pPr>
              <w:spacing w:before="60" w:after="60"/>
              <w:jc w:val="center"/>
            </w:pPr>
            <w:r>
              <w:rPr>
                <w:b/>
                <w:bCs/>
                <w:color w:val="6A1B9A"/>
                <w:sz w:val="18"/>
                <w:szCs w:val="18"/>
              </w:rPr>
              <w:t>Phase 4</w:t>
            </w:r>
          </w:p>
        </w:tc>
        <w:tc>
          <w:tcPr>
            <w:tcW w:w="1800" w:type="dxa"/>
            <w:tcBorders>
              <w:top w:val="single" w:sz="1" w:space="0" w:color="CCCCCC"/>
              <w:left w:val="single" w:sz="1" w:space="0" w:color="CCCCCC"/>
              <w:bottom w:val="single" w:sz="1" w:space="0" w:color="CCCCCC"/>
              <w:right w:val="single" w:sz="1" w:space="0" w:color="CCCCCC"/>
            </w:tcBorders>
            <w:shd w:val="clear" w:color="auto" w:fill="F3E5F5"/>
          </w:tcPr>
          <w:p w14:paraId="5AF8E7F4" w14:textId="77777777" w:rsidR="00065385" w:rsidRDefault="00000000">
            <w:pPr>
              <w:spacing w:before="60" w:after="60"/>
            </w:pPr>
            <w:r>
              <w:rPr>
                <w:color w:val="222222"/>
                <w:sz w:val="20"/>
                <w:szCs w:val="20"/>
              </w:rPr>
              <w:t>None (final optimization)</w:t>
            </w:r>
          </w:p>
        </w:tc>
        <w:tc>
          <w:tcPr>
            <w:tcW w:w="1800" w:type="dxa"/>
            <w:tcBorders>
              <w:top w:val="single" w:sz="1" w:space="0" w:color="CCCCCC"/>
              <w:left w:val="single" w:sz="1" w:space="0" w:color="CCCCCC"/>
              <w:bottom w:val="single" w:sz="1" w:space="0" w:color="CCCCCC"/>
              <w:right w:val="single" w:sz="1" w:space="0" w:color="CCCCCC"/>
            </w:tcBorders>
            <w:shd w:val="clear" w:color="auto" w:fill="F3E5F5"/>
          </w:tcPr>
          <w:p w14:paraId="19E75602" w14:textId="77777777" w:rsidR="00065385" w:rsidRDefault="00000000">
            <w:pPr>
              <w:spacing w:before="60" w:after="60"/>
            </w:pPr>
            <w:r>
              <w:rPr>
                <w:color w:val="222222"/>
                <w:sz w:val="20"/>
                <w:szCs w:val="20"/>
              </w:rPr>
              <w:t>P1-4 JWT/PKCE, P3-2 EventBridge</w:t>
            </w:r>
          </w:p>
        </w:tc>
        <w:tc>
          <w:tcPr>
            <w:tcW w:w="3760" w:type="dxa"/>
            <w:tcBorders>
              <w:top w:val="single" w:sz="1" w:space="0" w:color="CCCCCC"/>
              <w:left w:val="single" w:sz="1" w:space="0" w:color="CCCCCC"/>
              <w:bottom w:val="single" w:sz="1" w:space="0" w:color="CCCCCC"/>
              <w:right w:val="single" w:sz="1" w:space="0" w:color="CCCCCC"/>
            </w:tcBorders>
            <w:shd w:val="clear" w:color="auto" w:fill="F3E5F5"/>
          </w:tcPr>
          <w:p w14:paraId="5ADB4073" w14:textId="77777777" w:rsidR="00065385" w:rsidRDefault="00000000">
            <w:pPr>
              <w:spacing w:before="60" w:after="60"/>
            </w:pPr>
            <w:r>
              <w:rPr>
                <w:color w:val="222222"/>
                <w:sz w:val="20"/>
                <w:szCs w:val="20"/>
              </w:rPr>
              <w:t>HTTP API migration changes the API Gateway type, which affects WAF ACL attachment, JWT authorizer configuration, and EventBridge Pipe connections. All upstream dependencies must be stable.</w:t>
            </w:r>
          </w:p>
        </w:tc>
      </w:tr>
      <w:tr w:rsidR="00065385" w14:paraId="1E3B014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Pr>
          <w:p w14:paraId="61F1306C" w14:textId="77777777" w:rsidR="00065385" w:rsidRDefault="00000000">
            <w:pPr>
              <w:spacing w:before="60" w:after="60"/>
            </w:pPr>
            <w:r>
              <w:rPr>
                <w:b/>
                <w:bCs/>
                <w:color w:val="424242"/>
                <w:sz w:val="20"/>
                <w:szCs w:val="20"/>
              </w:rPr>
              <w:t>P4-9 Reserved Instances</w:t>
            </w:r>
          </w:p>
        </w:tc>
        <w:tc>
          <w:tcPr>
            <w:tcW w:w="600" w:type="dxa"/>
            <w:tcBorders>
              <w:top w:val="single" w:sz="1" w:space="0" w:color="CCCCCC"/>
              <w:left w:val="single" w:sz="1" w:space="0" w:color="CCCCCC"/>
              <w:bottom w:val="single" w:sz="1" w:space="0" w:color="CCCCCC"/>
              <w:right w:val="single" w:sz="1" w:space="0" w:color="CCCCCC"/>
            </w:tcBorders>
            <w:shd w:val="clear" w:color="auto" w:fill="F3E5F5"/>
          </w:tcPr>
          <w:p w14:paraId="7CDB78B2" w14:textId="77777777" w:rsidR="00065385" w:rsidRDefault="00000000">
            <w:pPr>
              <w:spacing w:before="60" w:after="60"/>
              <w:jc w:val="center"/>
            </w:pPr>
            <w:r>
              <w:rPr>
                <w:b/>
                <w:bCs/>
                <w:color w:val="6A1B9A"/>
                <w:sz w:val="18"/>
                <w:szCs w:val="18"/>
              </w:rPr>
              <w:t>Phase 4</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Pr>
          <w:p w14:paraId="0AB24039" w14:textId="77777777" w:rsidR="00065385" w:rsidRDefault="00000000">
            <w:pPr>
              <w:spacing w:before="60" w:after="60"/>
            </w:pPr>
            <w:r>
              <w:rPr>
                <w:color w:val="222222"/>
                <w:sz w:val="20"/>
                <w:szCs w:val="20"/>
              </w:rPr>
              <w:t>None (financial commitment)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Pr>
          <w:p w14:paraId="73569269" w14:textId="77777777" w:rsidR="00065385" w:rsidRDefault="00000000">
            <w:pPr>
              <w:spacing w:before="60" w:after="60"/>
            </w:pPr>
            <w:r>
              <w:rPr>
                <w:color w:val="222222"/>
                <w:sz w:val="20"/>
                <w:szCs w:val="20"/>
              </w:rPr>
              <w:t>Phase 1-3 complete</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Pr>
          <w:p w14:paraId="5B3BBFD4" w14:textId="77777777" w:rsidR="00065385" w:rsidRDefault="00000000">
            <w:pPr>
              <w:spacing w:before="60" w:after="60"/>
            </w:pPr>
            <w:r>
              <w:rPr>
                <w:color w:val="222222"/>
                <w:sz w:val="20"/>
                <w:szCs w:val="20"/>
              </w:rPr>
              <w:t>Reserved Instance commitments should only be made after the architecture is stabilized (Phases 1-3 complete), as architectural changes (RDS Proxy, Graviton2, HTTP API) alter the instance type and count requirements.</w:t>
            </w:r>
          </w:p>
        </w:tc>
      </w:tr>
    </w:tbl>
    <w:p w14:paraId="58AC0144" w14:textId="77777777" w:rsidR="00065385" w:rsidRDefault="00065385">
      <w:pPr>
        <w:spacing w:after="80"/>
      </w:pPr>
    </w:p>
    <w:p w14:paraId="59B961B2" w14:textId="77777777" w:rsidR="00065385" w:rsidRDefault="00000000">
      <w:r>
        <w:br w:type="page"/>
      </w:r>
    </w:p>
    <w:p w14:paraId="37E5DB42" w14:textId="77777777" w:rsidR="00065385" w:rsidRDefault="00000000">
      <w:pPr>
        <w:pStyle w:val="Heading1"/>
      </w:pPr>
      <w:r>
        <w:lastRenderedPageBreak/>
        <w:t>11. Cost Impact Summary</w:t>
      </w:r>
    </w:p>
    <w:p w14:paraId="0819348B" w14:textId="77777777" w:rsidR="00065385" w:rsidRDefault="00000000">
      <w:pPr>
        <w:pStyle w:val="BodyText"/>
      </w:pPr>
      <w:r>
        <w:t>The following optimizations provide quantifiable cost savings and performance improvements. These savings estimates are based on AWS published benchmarks and pricing comparisons. Actual savings will vary based on usage volume.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1600"/>
        <w:gridCol w:w="1699"/>
        <w:gridCol w:w="1400"/>
        <w:gridCol w:w="960"/>
      </w:tblGrid>
      <w:tr w:rsidR="00065385" w14:paraId="34611E77"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4A016980" w14:textId="77777777" w:rsidR="00065385" w:rsidRDefault="00000000">
            <w:pPr>
              <w:spacing w:before="80" w:after="80"/>
              <w:jc w:val="center"/>
            </w:pPr>
            <w:r>
              <w:rPr>
                <w:b/>
                <w:bCs/>
                <w:color w:val="FFFFFF"/>
                <w:sz w:val="20"/>
                <w:szCs w:val="20"/>
              </w:rPr>
              <w:t>Item</w:t>
            </w:r>
          </w:p>
        </w:tc>
        <w:tc>
          <w:tcPr>
            <w:tcW w:w="24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33392566" w14:textId="77777777" w:rsidR="00065385" w:rsidRDefault="00000000">
            <w:pPr>
              <w:spacing w:before="80" w:after="80"/>
              <w:jc w:val="center"/>
            </w:pPr>
            <w:r>
              <w:rPr>
                <w:b/>
                <w:bCs/>
                <w:color w:val="FFFFFF"/>
                <w:sz w:val="20"/>
                <w:szCs w:val="20"/>
              </w:rPr>
              <w:t>Optimization</w:t>
            </w:r>
          </w:p>
        </w:tc>
        <w:tc>
          <w:tcPr>
            <w:tcW w:w="16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325C81FD" w14:textId="77777777" w:rsidR="00065385" w:rsidRDefault="00000000">
            <w:pPr>
              <w:spacing w:before="80" w:after="80"/>
              <w:jc w:val="center"/>
            </w:pPr>
            <w:r>
              <w:rPr>
                <w:b/>
                <w:bCs/>
                <w:color w:val="FFFFFF"/>
                <w:sz w:val="20"/>
                <w:szCs w:val="20"/>
              </w:rPr>
              <w:t>AWS Service</w:t>
            </w:r>
          </w:p>
        </w:tc>
        <w:tc>
          <w:tcPr>
            <w:tcW w:w="14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21F388C6" w14:textId="77777777" w:rsidR="00065385" w:rsidRDefault="00000000">
            <w:pPr>
              <w:spacing w:before="80" w:after="80"/>
              <w:jc w:val="center"/>
            </w:pPr>
            <w:r>
              <w:rPr>
                <w:b/>
                <w:bCs/>
                <w:color w:val="FFFFFF"/>
                <w:sz w:val="20"/>
                <w:szCs w:val="20"/>
              </w:rPr>
              <w:t>Est. Savings</w:t>
            </w:r>
          </w:p>
        </w:tc>
        <w:tc>
          <w:tcPr>
            <w:tcW w:w="14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16D2E0CF" w14:textId="77777777" w:rsidR="00065385" w:rsidRDefault="00000000">
            <w:pPr>
              <w:spacing w:before="80" w:after="80"/>
              <w:jc w:val="center"/>
            </w:pPr>
            <w:r>
              <w:rPr>
                <w:b/>
                <w:bCs/>
                <w:color w:val="FFFFFF"/>
                <w:sz w:val="20"/>
                <w:szCs w:val="20"/>
              </w:rPr>
              <w:t>Metric</w:t>
            </w:r>
          </w:p>
        </w:tc>
        <w:tc>
          <w:tcPr>
            <w:tcW w:w="96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3307269D" w14:textId="77777777" w:rsidR="00065385" w:rsidRDefault="00000000">
            <w:pPr>
              <w:spacing w:before="80" w:after="80"/>
              <w:jc w:val="center"/>
            </w:pPr>
            <w:r>
              <w:rPr>
                <w:b/>
                <w:bCs/>
                <w:color w:val="FFFFFF"/>
                <w:sz w:val="20"/>
                <w:szCs w:val="20"/>
              </w:rPr>
              <w:t>Phase</w:t>
            </w:r>
          </w:p>
        </w:tc>
      </w:tr>
      <w:tr w:rsidR="00065385" w14:paraId="3CF7379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AF7EA"/>
          </w:tcPr>
          <w:p w14:paraId="0CDA955F" w14:textId="77777777" w:rsidR="00065385" w:rsidRDefault="00000000">
            <w:pPr>
              <w:spacing w:before="60" w:after="60"/>
            </w:pPr>
            <w:r>
              <w:rPr>
                <w:b/>
                <w:bCs/>
                <w:color w:val="1B6B20"/>
                <w:sz w:val="20"/>
                <w:szCs w:val="20"/>
              </w:rPr>
              <w:t>P4-1</w:t>
            </w:r>
          </w:p>
        </w:tc>
        <w:tc>
          <w:tcPr>
            <w:tcW w:w="2400" w:type="dxa"/>
            <w:tcBorders>
              <w:top w:val="single" w:sz="1" w:space="0" w:color="CCCCCC"/>
              <w:left w:val="single" w:sz="1" w:space="0" w:color="CCCCCC"/>
              <w:bottom w:val="single" w:sz="1" w:space="0" w:color="CCCCCC"/>
              <w:right w:val="single" w:sz="1" w:space="0" w:color="CCCCCC"/>
            </w:tcBorders>
            <w:shd w:val="clear" w:color="auto" w:fill="EAF7EA"/>
          </w:tcPr>
          <w:p w14:paraId="38A124B2" w14:textId="77777777" w:rsidR="00065385" w:rsidRDefault="00000000">
            <w:pPr>
              <w:spacing w:before="60" w:after="60"/>
            </w:pPr>
            <w:r>
              <w:rPr>
                <w:color w:val="222222"/>
                <w:sz w:val="20"/>
                <w:szCs w:val="20"/>
              </w:rPr>
              <w:t>HTTP API migration from REST API</w:t>
            </w:r>
          </w:p>
        </w:tc>
        <w:tc>
          <w:tcPr>
            <w:tcW w:w="1600" w:type="dxa"/>
            <w:tcBorders>
              <w:top w:val="single" w:sz="1" w:space="0" w:color="CCCCCC"/>
              <w:left w:val="single" w:sz="1" w:space="0" w:color="CCCCCC"/>
              <w:bottom w:val="single" w:sz="1" w:space="0" w:color="CCCCCC"/>
              <w:right w:val="single" w:sz="1" w:space="0" w:color="CCCCCC"/>
            </w:tcBorders>
            <w:shd w:val="clear" w:color="auto" w:fill="EAF7EA"/>
          </w:tcPr>
          <w:p w14:paraId="19098992" w14:textId="77777777" w:rsidR="00065385" w:rsidRDefault="00000000">
            <w:pPr>
              <w:spacing w:before="60" w:after="60"/>
            </w:pPr>
            <w:r>
              <w:rPr>
                <w:color w:val="222222"/>
                <w:sz w:val="20"/>
                <w:szCs w:val="20"/>
              </w:rPr>
              <w:t>API Gateway HTTP API</w:t>
            </w:r>
          </w:p>
        </w:tc>
        <w:tc>
          <w:tcPr>
            <w:tcW w:w="1400" w:type="dxa"/>
            <w:tcBorders>
              <w:top w:val="single" w:sz="1" w:space="0" w:color="CCCCCC"/>
              <w:left w:val="single" w:sz="1" w:space="0" w:color="CCCCCC"/>
              <w:bottom w:val="single" w:sz="1" w:space="0" w:color="CCCCCC"/>
              <w:right w:val="single" w:sz="1" w:space="0" w:color="CCCCCC"/>
            </w:tcBorders>
            <w:shd w:val="clear" w:color="auto" w:fill="EAF7EA"/>
          </w:tcPr>
          <w:p w14:paraId="1DEF75C4" w14:textId="77777777" w:rsidR="00065385" w:rsidRDefault="00000000">
            <w:pPr>
              <w:spacing w:before="60" w:after="60"/>
              <w:jc w:val="center"/>
            </w:pPr>
            <w:r>
              <w:rPr>
                <w:b/>
                <w:bCs/>
                <w:color w:val="1B6B20"/>
                <w:sz w:val="20"/>
                <w:szCs w:val="20"/>
              </w:rPr>
              <w:t>~70% API cost reduction</w:t>
            </w:r>
          </w:p>
        </w:tc>
        <w:tc>
          <w:tcPr>
            <w:tcW w:w="1400" w:type="dxa"/>
            <w:tcBorders>
              <w:top w:val="single" w:sz="1" w:space="0" w:color="CCCCCC"/>
              <w:left w:val="single" w:sz="1" w:space="0" w:color="CCCCCC"/>
              <w:bottom w:val="single" w:sz="1" w:space="0" w:color="CCCCCC"/>
              <w:right w:val="single" w:sz="1" w:space="0" w:color="CCCCCC"/>
            </w:tcBorders>
            <w:shd w:val="clear" w:color="auto" w:fill="EAF7EA"/>
          </w:tcPr>
          <w:p w14:paraId="06859DDF" w14:textId="77777777" w:rsidR="00065385" w:rsidRDefault="00000000">
            <w:pPr>
              <w:spacing w:before="60" w:after="60"/>
            </w:pPr>
            <w:r>
              <w:rPr>
                <w:color w:val="222222"/>
                <w:sz w:val="20"/>
                <w:szCs w:val="20"/>
              </w:rPr>
              <w:t>Per API call cost</w:t>
            </w:r>
          </w:p>
        </w:tc>
        <w:tc>
          <w:tcPr>
            <w:tcW w:w="960" w:type="dxa"/>
            <w:tcBorders>
              <w:top w:val="single" w:sz="1" w:space="0" w:color="CCCCCC"/>
              <w:left w:val="single" w:sz="1" w:space="0" w:color="CCCCCC"/>
              <w:bottom w:val="single" w:sz="1" w:space="0" w:color="CCCCCC"/>
              <w:right w:val="single" w:sz="1" w:space="0" w:color="CCCCCC"/>
            </w:tcBorders>
            <w:shd w:val="clear" w:color="auto" w:fill="F3E5F5"/>
          </w:tcPr>
          <w:p w14:paraId="4F063A4B" w14:textId="77777777" w:rsidR="00065385" w:rsidRDefault="00000000">
            <w:pPr>
              <w:spacing w:before="60" w:after="60"/>
              <w:jc w:val="center"/>
            </w:pPr>
            <w:r>
              <w:rPr>
                <w:b/>
                <w:bCs/>
                <w:color w:val="6A1B9A"/>
                <w:sz w:val="18"/>
                <w:szCs w:val="18"/>
              </w:rPr>
              <w:t>Phase 4</w:t>
            </w:r>
          </w:p>
        </w:tc>
      </w:tr>
      <w:tr w:rsidR="00065385" w14:paraId="196638A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BF0"/>
          </w:tcPr>
          <w:p w14:paraId="731DA992" w14:textId="77777777" w:rsidR="00065385" w:rsidRDefault="00000000">
            <w:pPr>
              <w:spacing w:before="60" w:after="60"/>
            </w:pPr>
            <w:r>
              <w:rPr>
                <w:b/>
                <w:bCs/>
                <w:color w:val="1B6B20"/>
                <w:sz w:val="20"/>
                <w:szCs w:val="20"/>
              </w:rPr>
              <w:t>P4-2</w:t>
            </w:r>
          </w:p>
        </w:tc>
        <w:tc>
          <w:tcPr>
            <w:tcW w:w="2400" w:type="dxa"/>
            <w:tcBorders>
              <w:top w:val="single" w:sz="1" w:space="0" w:color="CCCCCC"/>
              <w:left w:val="single" w:sz="1" w:space="0" w:color="CCCCCC"/>
              <w:bottom w:val="single" w:sz="1" w:space="0" w:color="CCCCCC"/>
              <w:right w:val="single" w:sz="1" w:space="0" w:color="CCCCCC"/>
            </w:tcBorders>
            <w:shd w:val="clear" w:color="auto" w:fill="F0FBF0"/>
          </w:tcPr>
          <w:p w14:paraId="53FF4BEF" w14:textId="77777777" w:rsidR="00065385" w:rsidRDefault="00000000">
            <w:pPr>
              <w:spacing w:before="60" w:after="60"/>
            </w:pPr>
            <w:r>
              <w:rPr>
                <w:color w:val="222222"/>
                <w:sz w:val="20"/>
                <w:szCs w:val="20"/>
              </w:rPr>
              <w:t>Graviton2 arm64 Lambda migration</w:t>
            </w:r>
          </w:p>
        </w:tc>
        <w:tc>
          <w:tcPr>
            <w:tcW w:w="1600" w:type="dxa"/>
            <w:tcBorders>
              <w:top w:val="single" w:sz="1" w:space="0" w:color="CCCCCC"/>
              <w:left w:val="single" w:sz="1" w:space="0" w:color="CCCCCC"/>
              <w:bottom w:val="single" w:sz="1" w:space="0" w:color="CCCCCC"/>
              <w:right w:val="single" w:sz="1" w:space="0" w:color="CCCCCC"/>
            </w:tcBorders>
            <w:shd w:val="clear" w:color="auto" w:fill="F0FBF0"/>
          </w:tcPr>
          <w:p w14:paraId="04110072" w14:textId="77777777" w:rsidR="00065385" w:rsidRDefault="00000000">
            <w:pPr>
              <w:spacing w:before="60" w:after="60"/>
            </w:pPr>
            <w:r>
              <w:rPr>
                <w:color w:val="222222"/>
                <w:sz w:val="20"/>
                <w:szCs w:val="20"/>
              </w:rPr>
              <w:t>Lambda arm64</w:t>
            </w:r>
          </w:p>
        </w:tc>
        <w:tc>
          <w:tcPr>
            <w:tcW w:w="1400" w:type="dxa"/>
            <w:tcBorders>
              <w:top w:val="single" w:sz="1" w:space="0" w:color="CCCCCC"/>
              <w:left w:val="single" w:sz="1" w:space="0" w:color="CCCCCC"/>
              <w:bottom w:val="single" w:sz="1" w:space="0" w:color="CCCCCC"/>
              <w:right w:val="single" w:sz="1" w:space="0" w:color="CCCCCC"/>
            </w:tcBorders>
            <w:shd w:val="clear" w:color="auto" w:fill="F0FBF0"/>
          </w:tcPr>
          <w:p w14:paraId="1B4AC91E" w14:textId="77777777" w:rsidR="00065385" w:rsidRDefault="00000000">
            <w:pPr>
              <w:spacing w:before="60" w:after="60"/>
              <w:jc w:val="center"/>
            </w:pPr>
            <w:r>
              <w:rPr>
                <w:b/>
                <w:bCs/>
                <w:color w:val="1B6B20"/>
                <w:sz w:val="20"/>
                <w:szCs w:val="20"/>
              </w:rPr>
              <w:t>~20% cost/performance improvement</w:t>
            </w:r>
          </w:p>
        </w:tc>
        <w:tc>
          <w:tcPr>
            <w:tcW w:w="1400" w:type="dxa"/>
            <w:tcBorders>
              <w:top w:val="single" w:sz="1" w:space="0" w:color="CCCCCC"/>
              <w:left w:val="single" w:sz="1" w:space="0" w:color="CCCCCC"/>
              <w:bottom w:val="single" w:sz="1" w:space="0" w:color="CCCCCC"/>
              <w:right w:val="single" w:sz="1" w:space="0" w:color="CCCCCC"/>
            </w:tcBorders>
            <w:shd w:val="clear" w:color="auto" w:fill="F0FBF0"/>
          </w:tcPr>
          <w:p w14:paraId="1F12441D" w14:textId="77777777" w:rsidR="00065385" w:rsidRDefault="00000000">
            <w:pPr>
              <w:spacing w:before="60" w:after="60"/>
            </w:pPr>
            <w:r>
              <w:rPr>
                <w:color w:val="222222"/>
                <w:sz w:val="20"/>
                <w:szCs w:val="20"/>
              </w:rPr>
              <w:t>Lambda GB-second cost</w:t>
            </w:r>
          </w:p>
        </w:tc>
        <w:tc>
          <w:tcPr>
            <w:tcW w:w="960" w:type="dxa"/>
            <w:tcBorders>
              <w:top w:val="single" w:sz="1" w:space="0" w:color="CCCCCC"/>
              <w:left w:val="single" w:sz="1" w:space="0" w:color="CCCCCC"/>
              <w:bottom w:val="single" w:sz="1" w:space="0" w:color="CCCCCC"/>
              <w:right w:val="single" w:sz="1" w:space="0" w:color="CCCCCC"/>
            </w:tcBorders>
            <w:shd w:val="clear" w:color="auto" w:fill="F3E5F5"/>
          </w:tcPr>
          <w:p w14:paraId="1ACBD990" w14:textId="77777777" w:rsidR="00065385" w:rsidRDefault="00000000">
            <w:pPr>
              <w:spacing w:before="60" w:after="60"/>
              <w:jc w:val="center"/>
            </w:pPr>
            <w:r>
              <w:rPr>
                <w:b/>
                <w:bCs/>
                <w:color w:val="6A1B9A"/>
                <w:sz w:val="18"/>
                <w:szCs w:val="18"/>
              </w:rPr>
              <w:t>Phase 4</w:t>
            </w:r>
          </w:p>
        </w:tc>
      </w:tr>
      <w:tr w:rsidR="00065385" w14:paraId="3C962D5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AF7EA"/>
          </w:tcPr>
          <w:p w14:paraId="019892F3" w14:textId="77777777" w:rsidR="00065385" w:rsidRDefault="00000000">
            <w:pPr>
              <w:spacing w:before="60" w:after="60"/>
            </w:pPr>
            <w:r>
              <w:rPr>
                <w:b/>
                <w:bCs/>
                <w:color w:val="1B6B20"/>
                <w:sz w:val="20"/>
                <w:szCs w:val="20"/>
              </w:rPr>
              <w:t>P4-9</w:t>
            </w:r>
          </w:p>
        </w:tc>
        <w:tc>
          <w:tcPr>
            <w:tcW w:w="2400" w:type="dxa"/>
            <w:tcBorders>
              <w:top w:val="single" w:sz="1" w:space="0" w:color="CCCCCC"/>
              <w:left w:val="single" w:sz="1" w:space="0" w:color="CCCCCC"/>
              <w:bottom w:val="single" w:sz="1" w:space="0" w:color="CCCCCC"/>
              <w:right w:val="single" w:sz="1" w:space="0" w:color="CCCCCC"/>
            </w:tcBorders>
            <w:shd w:val="clear" w:color="auto" w:fill="EAF7EA"/>
          </w:tcPr>
          <w:p w14:paraId="554A28CD" w14:textId="77777777" w:rsidR="00065385" w:rsidRDefault="00000000">
            <w:pPr>
              <w:spacing w:before="60" w:after="60"/>
            </w:pPr>
            <w:r>
              <w:rPr>
                <w:color w:val="222222"/>
                <w:sz w:val="20"/>
                <w:szCs w:val="20"/>
              </w:rPr>
              <w:t>RDS Reserved Instances (1-year term)</w:t>
            </w:r>
          </w:p>
        </w:tc>
        <w:tc>
          <w:tcPr>
            <w:tcW w:w="1600" w:type="dxa"/>
            <w:tcBorders>
              <w:top w:val="single" w:sz="1" w:space="0" w:color="CCCCCC"/>
              <w:left w:val="single" w:sz="1" w:space="0" w:color="CCCCCC"/>
              <w:bottom w:val="single" w:sz="1" w:space="0" w:color="CCCCCC"/>
              <w:right w:val="single" w:sz="1" w:space="0" w:color="CCCCCC"/>
            </w:tcBorders>
            <w:shd w:val="clear" w:color="auto" w:fill="EAF7EA"/>
          </w:tcPr>
          <w:p w14:paraId="190C26FA" w14:textId="77777777" w:rsidR="00065385" w:rsidRDefault="00000000">
            <w:pPr>
              <w:spacing w:before="60" w:after="60"/>
            </w:pPr>
            <w:r>
              <w:rPr>
                <w:color w:val="222222"/>
                <w:sz w:val="20"/>
                <w:szCs w:val="20"/>
              </w:rPr>
              <w:t>RDS Reserved Instances</w:t>
            </w:r>
          </w:p>
        </w:tc>
        <w:tc>
          <w:tcPr>
            <w:tcW w:w="1400" w:type="dxa"/>
            <w:tcBorders>
              <w:top w:val="single" w:sz="1" w:space="0" w:color="CCCCCC"/>
              <w:left w:val="single" w:sz="1" w:space="0" w:color="CCCCCC"/>
              <w:bottom w:val="single" w:sz="1" w:space="0" w:color="CCCCCC"/>
              <w:right w:val="single" w:sz="1" w:space="0" w:color="CCCCCC"/>
            </w:tcBorders>
            <w:shd w:val="clear" w:color="auto" w:fill="EAF7EA"/>
          </w:tcPr>
          <w:p w14:paraId="02401659" w14:textId="77777777" w:rsidR="00065385" w:rsidRDefault="00000000">
            <w:pPr>
              <w:spacing w:before="60" w:after="60"/>
              <w:jc w:val="center"/>
            </w:pPr>
            <w:r>
              <w:rPr>
                <w:b/>
                <w:bCs/>
                <w:color w:val="1B6B20"/>
                <w:sz w:val="20"/>
                <w:szCs w:val="20"/>
              </w:rPr>
              <w:t>Up to -40% vs. On-Demand</w:t>
            </w:r>
          </w:p>
        </w:tc>
        <w:tc>
          <w:tcPr>
            <w:tcW w:w="1400" w:type="dxa"/>
            <w:tcBorders>
              <w:top w:val="single" w:sz="1" w:space="0" w:color="CCCCCC"/>
              <w:left w:val="single" w:sz="1" w:space="0" w:color="CCCCCC"/>
              <w:bottom w:val="single" w:sz="1" w:space="0" w:color="CCCCCC"/>
              <w:right w:val="single" w:sz="1" w:space="0" w:color="CCCCCC"/>
            </w:tcBorders>
            <w:shd w:val="clear" w:color="auto" w:fill="EAF7EA"/>
          </w:tcPr>
          <w:p w14:paraId="6FA5F96B" w14:textId="77777777" w:rsidR="00065385" w:rsidRDefault="00000000">
            <w:pPr>
              <w:spacing w:before="60" w:after="60"/>
            </w:pPr>
            <w:r>
              <w:rPr>
                <w:color w:val="222222"/>
                <w:sz w:val="20"/>
                <w:szCs w:val="20"/>
              </w:rPr>
              <w:t>RDS instance-hours</w:t>
            </w:r>
          </w:p>
        </w:tc>
        <w:tc>
          <w:tcPr>
            <w:tcW w:w="960" w:type="dxa"/>
            <w:tcBorders>
              <w:top w:val="single" w:sz="1" w:space="0" w:color="CCCCCC"/>
              <w:left w:val="single" w:sz="1" w:space="0" w:color="CCCCCC"/>
              <w:bottom w:val="single" w:sz="1" w:space="0" w:color="CCCCCC"/>
              <w:right w:val="single" w:sz="1" w:space="0" w:color="CCCCCC"/>
            </w:tcBorders>
            <w:shd w:val="clear" w:color="auto" w:fill="F3E5F5"/>
          </w:tcPr>
          <w:p w14:paraId="4D5E7AB4" w14:textId="77777777" w:rsidR="00065385" w:rsidRDefault="00000000">
            <w:pPr>
              <w:spacing w:before="60" w:after="60"/>
              <w:jc w:val="center"/>
            </w:pPr>
            <w:r>
              <w:rPr>
                <w:b/>
                <w:bCs/>
                <w:color w:val="6A1B9A"/>
                <w:sz w:val="18"/>
                <w:szCs w:val="18"/>
              </w:rPr>
              <w:t>Phase 4</w:t>
            </w:r>
          </w:p>
        </w:tc>
      </w:tr>
      <w:tr w:rsidR="00065385" w14:paraId="62DB63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BF0"/>
          </w:tcPr>
          <w:p w14:paraId="68558C23" w14:textId="77777777" w:rsidR="00065385" w:rsidRDefault="00000000">
            <w:pPr>
              <w:spacing w:before="60" w:after="60"/>
            </w:pPr>
            <w:r>
              <w:rPr>
                <w:b/>
                <w:bCs/>
                <w:color w:val="1B6B20"/>
                <w:sz w:val="20"/>
                <w:szCs w:val="20"/>
              </w:rPr>
              <w:t>P4-9</w:t>
            </w:r>
          </w:p>
        </w:tc>
        <w:tc>
          <w:tcPr>
            <w:tcW w:w="2400" w:type="dxa"/>
            <w:tcBorders>
              <w:top w:val="single" w:sz="1" w:space="0" w:color="CCCCCC"/>
              <w:left w:val="single" w:sz="1" w:space="0" w:color="CCCCCC"/>
              <w:bottom w:val="single" w:sz="1" w:space="0" w:color="CCCCCC"/>
              <w:right w:val="single" w:sz="1" w:space="0" w:color="CCCCCC"/>
            </w:tcBorders>
            <w:shd w:val="clear" w:color="auto" w:fill="F0FBF0"/>
          </w:tcPr>
          <w:p w14:paraId="34EE0364" w14:textId="77777777" w:rsidR="00065385" w:rsidRDefault="00000000">
            <w:pPr>
              <w:spacing w:before="60" w:after="60"/>
            </w:pPr>
            <w:r>
              <w:rPr>
                <w:color w:val="222222"/>
                <w:sz w:val="20"/>
                <w:szCs w:val="20"/>
              </w:rPr>
              <w:t>RDS Reserved Instances (3-year term)</w:t>
            </w:r>
          </w:p>
        </w:tc>
        <w:tc>
          <w:tcPr>
            <w:tcW w:w="1600" w:type="dxa"/>
            <w:tcBorders>
              <w:top w:val="single" w:sz="1" w:space="0" w:color="CCCCCC"/>
              <w:left w:val="single" w:sz="1" w:space="0" w:color="CCCCCC"/>
              <w:bottom w:val="single" w:sz="1" w:space="0" w:color="CCCCCC"/>
              <w:right w:val="single" w:sz="1" w:space="0" w:color="CCCCCC"/>
            </w:tcBorders>
            <w:shd w:val="clear" w:color="auto" w:fill="F0FBF0"/>
          </w:tcPr>
          <w:p w14:paraId="2A04E3A7" w14:textId="77777777" w:rsidR="00065385" w:rsidRDefault="00000000">
            <w:pPr>
              <w:spacing w:before="60" w:after="60"/>
            </w:pPr>
            <w:r>
              <w:rPr>
                <w:color w:val="222222"/>
                <w:sz w:val="20"/>
                <w:szCs w:val="20"/>
              </w:rPr>
              <w:t>RDS Reserved Instances</w:t>
            </w:r>
          </w:p>
        </w:tc>
        <w:tc>
          <w:tcPr>
            <w:tcW w:w="1400" w:type="dxa"/>
            <w:tcBorders>
              <w:top w:val="single" w:sz="1" w:space="0" w:color="CCCCCC"/>
              <w:left w:val="single" w:sz="1" w:space="0" w:color="CCCCCC"/>
              <w:bottom w:val="single" w:sz="1" w:space="0" w:color="CCCCCC"/>
              <w:right w:val="single" w:sz="1" w:space="0" w:color="CCCCCC"/>
            </w:tcBorders>
            <w:shd w:val="clear" w:color="auto" w:fill="F0FBF0"/>
          </w:tcPr>
          <w:p w14:paraId="189E4CB8" w14:textId="77777777" w:rsidR="00065385" w:rsidRDefault="00000000">
            <w:pPr>
              <w:spacing w:before="60" w:after="60"/>
              <w:jc w:val="center"/>
            </w:pPr>
            <w:r>
              <w:rPr>
                <w:b/>
                <w:bCs/>
                <w:color w:val="1B6B20"/>
                <w:sz w:val="20"/>
                <w:szCs w:val="20"/>
              </w:rPr>
              <w:t>Up to -72% vs. On-Demand</w:t>
            </w:r>
          </w:p>
        </w:tc>
        <w:tc>
          <w:tcPr>
            <w:tcW w:w="1400" w:type="dxa"/>
            <w:tcBorders>
              <w:top w:val="single" w:sz="1" w:space="0" w:color="CCCCCC"/>
              <w:left w:val="single" w:sz="1" w:space="0" w:color="CCCCCC"/>
              <w:bottom w:val="single" w:sz="1" w:space="0" w:color="CCCCCC"/>
              <w:right w:val="single" w:sz="1" w:space="0" w:color="CCCCCC"/>
            </w:tcBorders>
            <w:shd w:val="clear" w:color="auto" w:fill="F0FBF0"/>
          </w:tcPr>
          <w:p w14:paraId="0BF1FA86" w14:textId="77777777" w:rsidR="00065385" w:rsidRDefault="00000000">
            <w:pPr>
              <w:spacing w:before="60" w:after="60"/>
            </w:pPr>
            <w:r>
              <w:rPr>
                <w:color w:val="222222"/>
                <w:sz w:val="20"/>
                <w:szCs w:val="20"/>
              </w:rPr>
              <w:t>RDS instance-hours</w:t>
            </w:r>
          </w:p>
        </w:tc>
        <w:tc>
          <w:tcPr>
            <w:tcW w:w="960" w:type="dxa"/>
            <w:tcBorders>
              <w:top w:val="single" w:sz="1" w:space="0" w:color="CCCCCC"/>
              <w:left w:val="single" w:sz="1" w:space="0" w:color="CCCCCC"/>
              <w:bottom w:val="single" w:sz="1" w:space="0" w:color="CCCCCC"/>
              <w:right w:val="single" w:sz="1" w:space="0" w:color="CCCCCC"/>
            </w:tcBorders>
            <w:shd w:val="clear" w:color="auto" w:fill="F3E5F5"/>
          </w:tcPr>
          <w:p w14:paraId="5D24ABB0" w14:textId="77777777" w:rsidR="00065385" w:rsidRDefault="00000000">
            <w:pPr>
              <w:spacing w:before="60" w:after="60"/>
              <w:jc w:val="center"/>
            </w:pPr>
            <w:r>
              <w:rPr>
                <w:b/>
                <w:bCs/>
                <w:color w:val="6A1B9A"/>
                <w:sz w:val="18"/>
                <w:szCs w:val="18"/>
              </w:rPr>
              <w:t>Phase 4</w:t>
            </w:r>
          </w:p>
        </w:tc>
      </w:tr>
      <w:tr w:rsidR="00065385" w14:paraId="18F3844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AF7EA"/>
          </w:tcPr>
          <w:p w14:paraId="1595E8B3" w14:textId="77777777" w:rsidR="00065385" w:rsidRDefault="00000000">
            <w:pPr>
              <w:spacing w:before="60" w:after="60"/>
            </w:pPr>
            <w:r>
              <w:rPr>
                <w:b/>
                <w:bCs/>
                <w:color w:val="1B6B20"/>
                <w:sz w:val="20"/>
                <w:szCs w:val="20"/>
              </w:rPr>
              <w:t>P3-1</w:t>
            </w:r>
          </w:p>
        </w:tc>
        <w:tc>
          <w:tcPr>
            <w:tcW w:w="2400" w:type="dxa"/>
            <w:tcBorders>
              <w:top w:val="single" w:sz="1" w:space="0" w:color="CCCCCC"/>
              <w:left w:val="single" w:sz="1" w:space="0" w:color="CCCCCC"/>
              <w:bottom w:val="single" w:sz="1" w:space="0" w:color="CCCCCC"/>
              <w:right w:val="single" w:sz="1" w:space="0" w:color="CCCCCC"/>
            </w:tcBorders>
            <w:shd w:val="clear" w:color="auto" w:fill="EAF7EA"/>
          </w:tcPr>
          <w:p w14:paraId="330CCDD4" w14:textId="77777777" w:rsidR="00065385" w:rsidRDefault="00000000">
            <w:pPr>
              <w:spacing w:before="60" w:after="60"/>
            </w:pPr>
            <w:r>
              <w:rPr>
                <w:color w:val="222222"/>
                <w:sz w:val="20"/>
                <w:szCs w:val="20"/>
              </w:rPr>
              <w:t>Step Functions (waits zero compute during wait states)</w:t>
            </w:r>
          </w:p>
        </w:tc>
        <w:tc>
          <w:tcPr>
            <w:tcW w:w="1600" w:type="dxa"/>
            <w:tcBorders>
              <w:top w:val="single" w:sz="1" w:space="0" w:color="CCCCCC"/>
              <w:left w:val="single" w:sz="1" w:space="0" w:color="CCCCCC"/>
              <w:bottom w:val="single" w:sz="1" w:space="0" w:color="CCCCCC"/>
              <w:right w:val="single" w:sz="1" w:space="0" w:color="CCCCCC"/>
            </w:tcBorders>
            <w:shd w:val="clear" w:color="auto" w:fill="EAF7EA"/>
          </w:tcPr>
          <w:p w14:paraId="0D411DB4" w14:textId="77777777" w:rsidR="00065385" w:rsidRDefault="00000000">
            <w:pPr>
              <w:spacing w:before="60" w:after="60"/>
            </w:pPr>
            <w:r>
              <w:rPr>
                <w:color w:val="222222"/>
                <w:sz w:val="20"/>
                <w:szCs w:val="20"/>
              </w:rPr>
              <w:t>Step Functions Standard</w:t>
            </w:r>
          </w:p>
        </w:tc>
        <w:tc>
          <w:tcPr>
            <w:tcW w:w="1400" w:type="dxa"/>
            <w:tcBorders>
              <w:top w:val="single" w:sz="1" w:space="0" w:color="CCCCCC"/>
              <w:left w:val="single" w:sz="1" w:space="0" w:color="CCCCCC"/>
              <w:bottom w:val="single" w:sz="1" w:space="0" w:color="CCCCCC"/>
              <w:right w:val="single" w:sz="1" w:space="0" w:color="CCCCCC"/>
            </w:tcBorders>
            <w:shd w:val="clear" w:color="auto" w:fill="EAF7EA"/>
          </w:tcPr>
          <w:p w14:paraId="161D3425" w14:textId="77777777" w:rsidR="00065385" w:rsidRDefault="00000000">
            <w:pPr>
              <w:spacing w:before="60" w:after="60"/>
              <w:jc w:val="center"/>
            </w:pPr>
            <w:r>
              <w:rPr>
                <w:b/>
                <w:bCs/>
                <w:color w:val="1B6B20"/>
                <w:sz w:val="20"/>
                <w:szCs w:val="20"/>
              </w:rPr>
              <w:t>Zero compute during waits</w:t>
            </w:r>
          </w:p>
        </w:tc>
        <w:tc>
          <w:tcPr>
            <w:tcW w:w="1400" w:type="dxa"/>
            <w:tcBorders>
              <w:top w:val="single" w:sz="1" w:space="0" w:color="CCCCCC"/>
              <w:left w:val="single" w:sz="1" w:space="0" w:color="CCCCCC"/>
              <w:bottom w:val="single" w:sz="1" w:space="0" w:color="CCCCCC"/>
              <w:right w:val="single" w:sz="1" w:space="0" w:color="CCCCCC"/>
            </w:tcBorders>
            <w:shd w:val="clear" w:color="auto" w:fill="EAF7EA"/>
          </w:tcPr>
          <w:p w14:paraId="79663A4B" w14:textId="77777777" w:rsidR="00065385" w:rsidRDefault="00000000">
            <w:pPr>
              <w:spacing w:before="60" w:after="60"/>
            </w:pPr>
            <w:r>
              <w:rPr>
                <w:color w:val="222222"/>
                <w:sz w:val="20"/>
                <w:szCs w:val="20"/>
              </w:rPr>
              <w:t>Lambda execution time</w:t>
            </w:r>
          </w:p>
        </w:tc>
        <w:tc>
          <w:tcPr>
            <w:tcW w:w="960" w:type="dxa"/>
            <w:tcBorders>
              <w:top w:val="single" w:sz="1" w:space="0" w:color="CCCCCC"/>
              <w:left w:val="single" w:sz="1" w:space="0" w:color="CCCCCC"/>
              <w:bottom w:val="single" w:sz="1" w:space="0" w:color="CCCCCC"/>
              <w:right w:val="single" w:sz="1" w:space="0" w:color="CCCCCC"/>
            </w:tcBorders>
            <w:shd w:val="clear" w:color="auto" w:fill="E3F2FD"/>
          </w:tcPr>
          <w:p w14:paraId="61D73AB1" w14:textId="77777777" w:rsidR="00065385" w:rsidRDefault="00000000">
            <w:pPr>
              <w:spacing w:before="60" w:after="60"/>
              <w:jc w:val="center"/>
            </w:pPr>
            <w:r>
              <w:rPr>
                <w:b/>
                <w:bCs/>
                <w:color w:val="0D47A1"/>
                <w:sz w:val="18"/>
                <w:szCs w:val="18"/>
              </w:rPr>
              <w:t>Phase 3</w:t>
            </w:r>
          </w:p>
        </w:tc>
      </w:tr>
      <w:tr w:rsidR="00065385" w14:paraId="50F31D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BF0"/>
          </w:tcPr>
          <w:p w14:paraId="51264174" w14:textId="77777777" w:rsidR="00065385" w:rsidRDefault="00000000">
            <w:pPr>
              <w:spacing w:before="60" w:after="60"/>
            </w:pPr>
            <w:r>
              <w:rPr>
                <w:b/>
                <w:bCs/>
                <w:color w:val="1B6B20"/>
                <w:sz w:val="20"/>
                <w:szCs w:val="20"/>
              </w:rPr>
              <w:t>P4-3</w:t>
            </w:r>
          </w:p>
        </w:tc>
        <w:tc>
          <w:tcPr>
            <w:tcW w:w="2400" w:type="dxa"/>
            <w:tcBorders>
              <w:top w:val="single" w:sz="1" w:space="0" w:color="CCCCCC"/>
              <w:left w:val="single" w:sz="1" w:space="0" w:color="CCCCCC"/>
              <w:bottom w:val="single" w:sz="1" w:space="0" w:color="CCCCCC"/>
              <w:right w:val="single" w:sz="1" w:space="0" w:color="CCCCCC"/>
            </w:tcBorders>
            <w:shd w:val="clear" w:color="auto" w:fill="F0FBF0"/>
          </w:tcPr>
          <w:p w14:paraId="43A9D8AE" w14:textId="77777777" w:rsidR="00065385" w:rsidRDefault="00000000">
            <w:pPr>
              <w:spacing w:before="60" w:after="60"/>
            </w:pPr>
            <w:r>
              <w:rPr>
                <w:color w:val="222222"/>
                <w:sz w:val="20"/>
                <w:szCs w:val="20"/>
              </w:rPr>
              <w:t>Redis cache reduces DB read operations</w:t>
            </w:r>
          </w:p>
        </w:tc>
        <w:tc>
          <w:tcPr>
            <w:tcW w:w="1600" w:type="dxa"/>
            <w:tcBorders>
              <w:top w:val="single" w:sz="1" w:space="0" w:color="CCCCCC"/>
              <w:left w:val="single" w:sz="1" w:space="0" w:color="CCCCCC"/>
              <w:bottom w:val="single" w:sz="1" w:space="0" w:color="CCCCCC"/>
              <w:right w:val="single" w:sz="1" w:space="0" w:color="CCCCCC"/>
            </w:tcBorders>
            <w:shd w:val="clear" w:color="auto" w:fill="F0FBF0"/>
          </w:tcPr>
          <w:p w14:paraId="65EA675F" w14:textId="77777777" w:rsidR="00065385" w:rsidRDefault="00000000">
            <w:pPr>
              <w:spacing w:before="60" w:after="60"/>
            </w:pPr>
            <w:proofErr w:type="spellStart"/>
            <w:r>
              <w:rPr>
                <w:color w:val="222222"/>
                <w:sz w:val="20"/>
                <w:szCs w:val="20"/>
              </w:rPr>
              <w:t>ElastiCache</w:t>
            </w:r>
            <w:proofErr w:type="spellEnd"/>
            <w:r>
              <w:rPr>
                <w:color w:val="222222"/>
                <w:sz w:val="20"/>
                <w:szCs w:val="20"/>
              </w:rPr>
              <w:t xml:space="preserve"> Serverless</w:t>
            </w:r>
          </w:p>
        </w:tc>
        <w:tc>
          <w:tcPr>
            <w:tcW w:w="1400" w:type="dxa"/>
            <w:tcBorders>
              <w:top w:val="single" w:sz="1" w:space="0" w:color="CCCCCC"/>
              <w:left w:val="single" w:sz="1" w:space="0" w:color="CCCCCC"/>
              <w:bottom w:val="single" w:sz="1" w:space="0" w:color="CCCCCC"/>
              <w:right w:val="single" w:sz="1" w:space="0" w:color="CCCCCC"/>
            </w:tcBorders>
            <w:shd w:val="clear" w:color="auto" w:fill="F0FBF0"/>
          </w:tcPr>
          <w:p w14:paraId="6C8C9162" w14:textId="77777777" w:rsidR="00065385" w:rsidRDefault="00000000">
            <w:pPr>
              <w:spacing w:before="60" w:after="60"/>
              <w:jc w:val="center"/>
            </w:pPr>
            <w:r>
              <w:rPr>
                <w:b/>
                <w:bCs/>
                <w:color w:val="1B6B20"/>
                <w:sz w:val="20"/>
                <w:szCs w:val="20"/>
              </w:rPr>
              <w:t>~60% reduction in RDS read queries</w:t>
            </w:r>
          </w:p>
        </w:tc>
        <w:tc>
          <w:tcPr>
            <w:tcW w:w="1400" w:type="dxa"/>
            <w:tcBorders>
              <w:top w:val="single" w:sz="1" w:space="0" w:color="CCCCCC"/>
              <w:left w:val="single" w:sz="1" w:space="0" w:color="CCCCCC"/>
              <w:bottom w:val="single" w:sz="1" w:space="0" w:color="CCCCCC"/>
              <w:right w:val="single" w:sz="1" w:space="0" w:color="CCCCCC"/>
            </w:tcBorders>
            <w:shd w:val="clear" w:color="auto" w:fill="F0FBF0"/>
          </w:tcPr>
          <w:p w14:paraId="67B24FB0" w14:textId="77777777" w:rsidR="00065385" w:rsidRDefault="00000000">
            <w:pPr>
              <w:spacing w:before="60" w:after="60"/>
            </w:pPr>
            <w:r>
              <w:rPr>
                <w:color w:val="222222"/>
                <w:sz w:val="20"/>
                <w:szCs w:val="20"/>
              </w:rPr>
              <w:t>RDS I/O operations</w:t>
            </w:r>
          </w:p>
        </w:tc>
        <w:tc>
          <w:tcPr>
            <w:tcW w:w="960" w:type="dxa"/>
            <w:tcBorders>
              <w:top w:val="single" w:sz="1" w:space="0" w:color="CCCCCC"/>
              <w:left w:val="single" w:sz="1" w:space="0" w:color="CCCCCC"/>
              <w:bottom w:val="single" w:sz="1" w:space="0" w:color="CCCCCC"/>
              <w:right w:val="single" w:sz="1" w:space="0" w:color="CCCCCC"/>
            </w:tcBorders>
            <w:shd w:val="clear" w:color="auto" w:fill="F3E5F5"/>
          </w:tcPr>
          <w:p w14:paraId="3EA81324" w14:textId="77777777" w:rsidR="00065385" w:rsidRDefault="00000000">
            <w:pPr>
              <w:spacing w:before="60" w:after="60"/>
              <w:jc w:val="center"/>
            </w:pPr>
            <w:r>
              <w:rPr>
                <w:b/>
                <w:bCs/>
                <w:color w:val="6A1B9A"/>
                <w:sz w:val="18"/>
                <w:szCs w:val="18"/>
              </w:rPr>
              <w:t>Phase 4</w:t>
            </w:r>
          </w:p>
        </w:tc>
      </w:tr>
      <w:tr w:rsidR="00065385" w14:paraId="296C0E0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AF7EA"/>
          </w:tcPr>
          <w:p w14:paraId="19C92824" w14:textId="77777777" w:rsidR="00065385" w:rsidRDefault="00000000">
            <w:pPr>
              <w:spacing w:before="60" w:after="60"/>
            </w:pPr>
            <w:r>
              <w:rPr>
                <w:b/>
                <w:bCs/>
                <w:color w:val="1B6B20"/>
                <w:sz w:val="20"/>
                <w:szCs w:val="20"/>
              </w:rPr>
              <w:t>P4-5</w:t>
            </w:r>
          </w:p>
        </w:tc>
        <w:tc>
          <w:tcPr>
            <w:tcW w:w="2400" w:type="dxa"/>
            <w:tcBorders>
              <w:top w:val="single" w:sz="1" w:space="0" w:color="CCCCCC"/>
              <w:left w:val="single" w:sz="1" w:space="0" w:color="CCCCCC"/>
              <w:bottom w:val="single" w:sz="1" w:space="0" w:color="CCCCCC"/>
              <w:right w:val="single" w:sz="1" w:space="0" w:color="CCCCCC"/>
            </w:tcBorders>
            <w:shd w:val="clear" w:color="auto" w:fill="EAF7EA"/>
          </w:tcPr>
          <w:p w14:paraId="5515BB4D" w14:textId="77777777" w:rsidR="00065385" w:rsidRDefault="00000000">
            <w:pPr>
              <w:spacing w:before="60" w:after="60"/>
            </w:pPr>
            <w:r>
              <w:rPr>
                <w:color w:val="222222"/>
                <w:sz w:val="20"/>
                <w:szCs w:val="20"/>
              </w:rPr>
              <w:t>CloudFront caching reduces origin requests</w:t>
            </w:r>
          </w:p>
        </w:tc>
        <w:tc>
          <w:tcPr>
            <w:tcW w:w="1600" w:type="dxa"/>
            <w:tcBorders>
              <w:top w:val="single" w:sz="1" w:space="0" w:color="CCCCCC"/>
              <w:left w:val="single" w:sz="1" w:space="0" w:color="CCCCCC"/>
              <w:bottom w:val="single" w:sz="1" w:space="0" w:color="CCCCCC"/>
              <w:right w:val="single" w:sz="1" w:space="0" w:color="CCCCCC"/>
            </w:tcBorders>
            <w:shd w:val="clear" w:color="auto" w:fill="EAF7EA"/>
          </w:tcPr>
          <w:p w14:paraId="3DBF6B17" w14:textId="77777777" w:rsidR="00065385" w:rsidRDefault="00000000">
            <w:pPr>
              <w:spacing w:before="60" w:after="60"/>
            </w:pPr>
            <w:r>
              <w:rPr>
                <w:color w:val="222222"/>
                <w:sz w:val="20"/>
                <w:szCs w:val="20"/>
              </w:rPr>
              <w:t>CloudFront + Origin Shield</w:t>
            </w:r>
          </w:p>
        </w:tc>
        <w:tc>
          <w:tcPr>
            <w:tcW w:w="1400" w:type="dxa"/>
            <w:tcBorders>
              <w:top w:val="single" w:sz="1" w:space="0" w:color="CCCCCC"/>
              <w:left w:val="single" w:sz="1" w:space="0" w:color="CCCCCC"/>
              <w:bottom w:val="single" w:sz="1" w:space="0" w:color="CCCCCC"/>
              <w:right w:val="single" w:sz="1" w:space="0" w:color="CCCCCC"/>
            </w:tcBorders>
            <w:shd w:val="clear" w:color="auto" w:fill="EAF7EA"/>
          </w:tcPr>
          <w:p w14:paraId="737C1D54" w14:textId="77777777" w:rsidR="00065385" w:rsidRDefault="00000000">
            <w:pPr>
              <w:spacing w:before="60" w:after="60"/>
              <w:jc w:val="center"/>
            </w:pPr>
            <w:r>
              <w:rPr>
                <w:b/>
                <w:bCs/>
                <w:color w:val="1B6B20"/>
                <w:sz w:val="20"/>
                <w:szCs w:val="20"/>
              </w:rPr>
              <w:t>~40% reduction in Lambda invocations for cached content</w:t>
            </w:r>
          </w:p>
        </w:tc>
        <w:tc>
          <w:tcPr>
            <w:tcW w:w="1400" w:type="dxa"/>
            <w:tcBorders>
              <w:top w:val="single" w:sz="1" w:space="0" w:color="CCCCCC"/>
              <w:left w:val="single" w:sz="1" w:space="0" w:color="CCCCCC"/>
              <w:bottom w:val="single" w:sz="1" w:space="0" w:color="CCCCCC"/>
              <w:right w:val="single" w:sz="1" w:space="0" w:color="CCCCCC"/>
            </w:tcBorders>
            <w:shd w:val="clear" w:color="auto" w:fill="EAF7EA"/>
          </w:tcPr>
          <w:p w14:paraId="7B7E26C2" w14:textId="77777777" w:rsidR="00065385" w:rsidRDefault="00000000">
            <w:pPr>
              <w:spacing w:before="60" w:after="60"/>
            </w:pPr>
            <w:r>
              <w:rPr>
                <w:color w:val="222222"/>
                <w:sz w:val="20"/>
                <w:szCs w:val="20"/>
              </w:rPr>
              <w:t>Lambda invocations, API GW calls</w:t>
            </w:r>
          </w:p>
        </w:tc>
        <w:tc>
          <w:tcPr>
            <w:tcW w:w="960" w:type="dxa"/>
            <w:tcBorders>
              <w:top w:val="single" w:sz="1" w:space="0" w:color="CCCCCC"/>
              <w:left w:val="single" w:sz="1" w:space="0" w:color="CCCCCC"/>
              <w:bottom w:val="single" w:sz="1" w:space="0" w:color="CCCCCC"/>
              <w:right w:val="single" w:sz="1" w:space="0" w:color="CCCCCC"/>
            </w:tcBorders>
            <w:shd w:val="clear" w:color="auto" w:fill="F3E5F5"/>
          </w:tcPr>
          <w:p w14:paraId="31A1DB6F" w14:textId="77777777" w:rsidR="00065385" w:rsidRDefault="00000000">
            <w:pPr>
              <w:spacing w:before="60" w:after="60"/>
              <w:jc w:val="center"/>
            </w:pPr>
            <w:r>
              <w:rPr>
                <w:b/>
                <w:bCs/>
                <w:color w:val="6A1B9A"/>
                <w:sz w:val="18"/>
                <w:szCs w:val="18"/>
              </w:rPr>
              <w:t>Phase 4</w:t>
            </w:r>
          </w:p>
        </w:tc>
      </w:tr>
      <w:tr w:rsidR="00065385" w14:paraId="0A92B8E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BF0"/>
          </w:tcPr>
          <w:p w14:paraId="31625704" w14:textId="77777777" w:rsidR="00065385" w:rsidRDefault="00000000">
            <w:pPr>
              <w:spacing w:before="60" w:after="60"/>
            </w:pPr>
            <w:r>
              <w:rPr>
                <w:b/>
                <w:bCs/>
                <w:color w:val="1B6B20"/>
                <w:sz w:val="20"/>
                <w:szCs w:val="20"/>
              </w:rPr>
              <w:t>P4-8</w:t>
            </w:r>
          </w:p>
        </w:tc>
        <w:tc>
          <w:tcPr>
            <w:tcW w:w="2400" w:type="dxa"/>
            <w:tcBorders>
              <w:top w:val="single" w:sz="1" w:space="0" w:color="CCCCCC"/>
              <w:left w:val="single" w:sz="1" w:space="0" w:color="CCCCCC"/>
              <w:bottom w:val="single" w:sz="1" w:space="0" w:color="CCCCCC"/>
              <w:right w:val="single" w:sz="1" w:space="0" w:color="CCCCCC"/>
            </w:tcBorders>
            <w:shd w:val="clear" w:color="auto" w:fill="F0FBF0"/>
          </w:tcPr>
          <w:p w14:paraId="24B10AB3" w14:textId="77777777" w:rsidR="00065385" w:rsidRDefault="00000000">
            <w:pPr>
              <w:spacing w:before="60" w:after="60"/>
            </w:pPr>
            <w:r>
              <w:rPr>
                <w:color w:val="222222"/>
                <w:sz w:val="20"/>
                <w:szCs w:val="20"/>
              </w:rPr>
              <w:t>S3 Intelligent-Tiering + Glacier archive</w:t>
            </w:r>
          </w:p>
        </w:tc>
        <w:tc>
          <w:tcPr>
            <w:tcW w:w="1600" w:type="dxa"/>
            <w:tcBorders>
              <w:top w:val="single" w:sz="1" w:space="0" w:color="CCCCCC"/>
              <w:left w:val="single" w:sz="1" w:space="0" w:color="CCCCCC"/>
              <w:bottom w:val="single" w:sz="1" w:space="0" w:color="CCCCCC"/>
              <w:right w:val="single" w:sz="1" w:space="0" w:color="CCCCCC"/>
            </w:tcBorders>
            <w:shd w:val="clear" w:color="auto" w:fill="F0FBF0"/>
          </w:tcPr>
          <w:p w14:paraId="36F42B20" w14:textId="77777777" w:rsidR="00065385" w:rsidRDefault="00000000">
            <w:pPr>
              <w:spacing w:before="60" w:after="60"/>
            </w:pPr>
            <w:r>
              <w:rPr>
                <w:color w:val="222222"/>
                <w:sz w:val="20"/>
                <w:szCs w:val="20"/>
              </w:rPr>
              <w:t>S3 IT + Glacier</w:t>
            </w:r>
          </w:p>
        </w:tc>
        <w:tc>
          <w:tcPr>
            <w:tcW w:w="1400" w:type="dxa"/>
            <w:tcBorders>
              <w:top w:val="single" w:sz="1" w:space="0" w:color="CCCCCC"/>
              <w:left w:val="single" w:sz="1" w:space="0" w:color="CCCCCC"/>
              <w:bottom w:val="single" w:sz="1" w:space="0" w:color="CCCCCC"/>
              <w:right w:val="single" w:sz="1" w:space="0" w:color="CCCCCC"/>
            </w:tcBorders>
            <w:shd w:val="clear" w:color="auto" w:fill="F0FBF0"/>
          </w:tcPr>
          <w:p w14:paraId="50274A02" w14:textId="77777777" w:rsidR="00065385" w:rsidRDefault="00000000">
            <w:pPr>
              <w:spacing w:before="60" w:after="60"/>
              <w:jc w:val="center"/>
            </w:pPr>
            <w:r>
              <w:rPr>
                <w:b/>
                <w:bCs/>
                <w:color w:val="1B6B20"/>
                <w:sz w:val="20"/>
                <w:szCs w:val="20"/>
              </w:rPr>
              <w:t>~30% storage cost reduction</w:t>
            </w:r>
          </w:p>
        </w:tc>
        <w:tc>
          <w:tcPr>
            <w:tcW w:w="1400" w:type="dxa"/>
            <w:tcBorders>
              <w:top w:val="single" w:sz="1" w:space="0" w:color="CCCCCC"/>
              <w:left w:val="single" w:sz="1" w:space="0" w:color="CCCCCC"/>
              <w:bottom w:val="single" w:sz="1" w:space="0" w:color="CCCCCC"/>
              <w:right w:val="single" w:sz="1" w:space="0" w:color="CCCCCC"/>
            </w:tcBorders>
            <w:shd w:val="clear" w:color="auto" w:fill="F0FBF0"/>
          </w:tcPr>
          <w:p w14:paraId="0E4F1156" w14:textId="77777777" w:rsidR="00065385" w:rsidRDefault="00000000">
            <w:pPr>
              <w:spacing w:before="60" w:after="60"/>
            </w:pPr>
            <w:r>
              <w:rPr>
                <w:color w:val="222222"/>
                <w:sz w:val="20"/>
                <w:szCs w:val="20"/>
              </w:rPr>
              <w:t>S3 storage GB-month</w:t>
            </w:r>
          </w:p>
        </w:tc>
        <w:tc>
          <w:tcPr>
            <w:tcW w:w="960" w:type="dxa"/>
            <w:tcBorders>
              <w:top w:val="single" w:sz="1" w:space="0" w:color="CCCCCC"/>
              <w:left w:val="single" w:sz="1" w:space="0" w:color="CCCCCC"/>
              <w:bottom w:val="single" w:sz="1" w:space="0" w:color="CCCCCC"/>
              <w:right w:val="single" w:sz="1" w:space="0" w:color="CCCCCC"/>
            </w:tcBorders>
            <w:shd w:val="clear" w:color="auto" w:fill="F3E5F5"/>
          </w:tcPr>
          <w:p w14:paraId="0A58C538" w14:textId="77777777" w:rsidR="00065385" w:rsidRDefault="00000000">
            <w:pPr>
              <w:spacing w:before="60" w:after="60"/>
              <w:jc w:val="center"/>
            </w:pPr>
            <w:r>
              <w:rPr>
                <w:b/>
                <w:bCs/>
                <w:color w:val="6A1B9A"/>
                <w:sz w:val="18"/>
                <w:szCs w:val="18"/>
              </w:rPr>
              <w:t>Phase 4</w:t>
            </w:r>
          </w:p>
        </w:tc>
      </w:tr>
      <w:tr w:rsidR="00065385" w14:paraId="0F3B0F1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AF7EA"/>
          </w:tcPr>
          <w:p w14:paraId="39CD5628" w14:textId="77777777" w:rsidR="00065385" w:rsidRDefault="00000000">
            <w:pPr>
              <w:spacing w:before="60" w:after="60"/>
            </w:pPr>
            <w:r>
              <w:rPr>
                <w:b/>
                <w:bCs/>
                <w:color w:val="1B6B20"/>
                <w:sz w:val="20"/>
                <w:szCs w:val="20"/>
              </w:rPr>
              <w:t>P3-3</w:t>
            </w:r>
          </w:p>
        </w:tc>
        <w:tc>
          <w:tcPr>
            <w:tcW w:w="2400" w:type="dxa"/>
            <w:tcBorders>
              <w:top w:val="single" w:sz="1" w:space="0" w:color="CCCCCC"/>
              <w:left w:val="single" w:sz="1" w:space="0" w:color="CCCCCC"/>
              <w:bottom w:val="single" w:sz="1" w:space="0" w:color="CCCCCC"/>
              <w:right w:val="single" w:sz="1" w:space="0" w:color="CCCCCC"/>
            </w:tcBorders>
            <w:shd w:val="clear" w:color="auto" w:fill="EAF7EA"/>
          </w:tcPr>
          <w:p w14:paraId="156F1241" w14:textId="77777777" w:rsidR="00065385" w:rsidRDefault="00000000">
            <w:pPr>
              <w:spacing w:before="60" w:after="60"/>
            </w:pPr>
            <w:r>
              <w:rPr>
                <w:color w:val="222222"/>
                <w:sz w:val="20"/>
                <w:szCs w:val="20"/>
              </w:rPr>
              <w:t>RDS Proxy reduces cold connection overhead</w:t>
            </w:r>
          </w:p>
        </w:tc>
        <w:tc>
          <w:tcPr>
            <w:tcW w:w="1600" w:type="dxa"/>
            <w:tcBorders>
              <w:top w:val="single" w:sz="1" w:space="0" w:color="CCCCCC"/>
              <w:left w:val="single" w:sz="1" w:space="0" w:color="CCCCCC"/>
              <w:bottom w:val="single" w:sz="1" w:space="0" w:color="CCCCCC"/>
              <w:right w:val="single" w:sz="1" w:space="0" w:color="CCCCCC"/>
            </w:tcBorders>
            <w:shd w:val="clear" w:color="auto" w:fill="EAF7EA"/>
          </w:tcPr>
          <w:p w14:paraId="611BF34B" w14:textId="77777777" w:rsidR="00065385" w:rsidRDefault="00000000">
            <w:pPr>
              <w:spacing w:before="60" w:after="60"/>
            </w:pPr>
            <w:r>
              <w:rPr>
                <w:color w:val="222222"/>
                <w:sz w:val="20"/>
                <w:szCs w:val="20"/>
              </w:rPr>
              <w:t>RDS Proxy</w:t>
            </w:r>
          </w:p>
        </w:tc>
        <w:tc>
          <w:tcPr>
            <w:tcW w:w="1400" w:type="dxa"/>
            <w:tcBorders>
              <w:top w:val="single" w:sz="1" w:space="0" w:color="CCCCCC"/>
              <w:left w:val="single" w:sz="1" w:space="0" w:color="CCCCCC"/>
              <w:bottom w:val="single" w:sz="1" w:space="0" w:color="CCCCCC"/>
              <w:right w:val="single" w:sz="1" w:space="0" w:color="CCCCCC"/>
            </w:tcBorders>
            <w:shd w:val="clear" w:color="auto" w:fill="EAF7EA"/>
          </w:tcPr>
          <w:p w14:paraId="0851807B" w14:textId="77777777" w:rsidR="00065385" w:rsidRDefault="00000000">
            <w:pPr>
              <w:spacing w:before="60" w:after="60"/>
              <w:jc w:val="center"/>
            </w:pPr>
            <w:r>
              <w:rPr>
                <w:b/>
                <w:bCs/>
                <w:color w:val="1B6B20"/>
                <w:sz w:val="20"/>
                <w:szCs w:val="20"/>
              </w:rPr>
              <w:t>Reduced Lambda timeout/retry costs</w:t>
            </w:r>
          </w:p>
        </w:tc>
        <w:tc>
          <w:tcPr>
            <w:tcW w:w="1400" w:type="dxa"/>
            <w:tcBorders>
              <w:top w:val="single" w:sz="1" w:space="0" w:color="CCCCCC"/>
              <w:left w:val="single" w:sz="1" w:space="0" w:color="CCCCCC"/>
              <w:bottom w:val="single" w:sz="1" w:space="0" w:color="CCCCCC"/>
              <w:right w:val="single" w:sz="1" w:space="0" w:color="CCCCCC"/>
            </w:tcBorders>
            <w:shd w:val="clear" w:color="auto" w:fill="EAF7EA"/>
          </w:tcPr>
          <w:p w14:paraId="39BAA84E" w14:textId="77777777" w:rsidR="00065385" w:rsidRDefault="00000000">
            <w:pPr>
              <w:spacing w:before="60" w:after="60"/>
            </w:pPr>
            <w:r>
              <w:rPr>
                <w:color w:val="222222"/>
                <w:sz w:val="20"/>
                <w:szCs w:val="20"/>
              </w:rPr>
              <w:t>Lambda timeouts, error retries</w:t>
            </w:r>
          </w:p>
        </w:tc>
        <w:tc>
          <w:tcPr>
            <w:tcW w:w="960" w:type="dxa"/>
            <w:tcBorders>
              <w:top w:val="single" w:sz="1" w:space="0" w:color="CCCCCC"/>
              <w:left w:val="single" w:sz="1" w:space="0" w:color="CCCCCC"/>
              <w:bottom w:val="single" w:sz="1" w:space="0" w:color="CCCCCC"/>
              <w:right w:val="single" w:sz="1" w:space="0" w:color="CCCCCC"/>
            </w:tcBorders>
            <w:shd w:val="clear" w:color="auto" w:fill="E3F2FD"/>
          </w:tcPr>
          <w:p w14:paraId="48D785F6" w14:textId="77777777" w:rsidR="00065385" w:rsidRDefault="00000000">
            <w:pPr>
              <w:spacing w:before="60" w:after="60"/>
              <w:jc w:val="center"/>
            </w:pPr>
            <w:r>
              <w:rPr>
                <w:b/>
                <w:bCs/>
                <w:color w:val="0D47A1"/>
                <w:sz w:val="18"/>
                <w:szCs w:val="18"/>
              </w:rPr>
              <w:t>Phase 3</w:t>
            </w:r>
          </w:p>
        </w:tc>
      </w:tr>
      <w:tr w:rsidR="00065385" w14:paraId="627259A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5E9"/>
          </w:tcPr>
          <w:p w14:paraId="67BF1F07" w14:textId="77777777" w:rsidR="00065385" w:rsidRDefault="00000000">
            <w:pPr>
              <w:spacing w:before="60" w:after="60"/>
            </w:pPr>
            <w:r>
              <w:rPr>
                <w:b/>
                <w:bCs/>
                <w:color w:val="1B6B20"/>
                <w:sz w:val="20"/>
                <w:szCs w:val="20"/>
              </w:rPr>
              <w:t>TOTAL ESTIMATED</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Pr>
          <w:p w14:paraId="2A162D6E" w14:textId="77777777" w:rsidR="00065385" w:rsidRDefault="00000000">
            <w:pPr>
              <w:spacing w:before="60" w:after="60"/>
            </w:pPr>
            <w:r>
              <w:rPr>
                <w:b/>
                <w:bCs/>
                <w:color w:val="222222"/>
                <w:sz w:val="20"/>
                <w:szCs w:val="20"/>
              </w:rPr>
              <w:t>Combined platform-wide optimization impact</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Pr>
          <w:p w14:paraId="2FD99F4B" w14:textId="77777777" w:rsidR="00065385" w:rsidRDefault="00000000">
            <w:pPr>
              <w:spacing w:before="60" w:after="60"/>
            </w:pPr>
            <w:r>
              <w:rPr>
                <w:color w:val="222222"/>
                <w:sz w:val="20"/>
                <w:szCs w:val="20"/>
              </w:rPr>
              <w:t>Multiple services</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Pr>
          <w:p w14:paraId="4AC0BAEA" w14:textId="77777777" w:rsidR="00065385" w:rsidRDefault="00000000">
            <w:pPr>
              <w:spacing w:before="60" w:after="60"/>
              <w:jc w:val="center"/>
            </w:pPr>
            <w:r>
              <w:rPr>
                <w:b/>
                <w:bCs/>
                <w:color w:val="1B6B20"/>
                <w:sz w:val="20"/>
                <w:szCs w:val="20"/>
              </w:rPr>
              <w:t>35-50% total AWS cost reduction</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Pr>
          <w:p w14:paraId="5ECF8576" w14:textId="77777777" w:rsidR="00065385" w:rsidRDefault="00000000">
            <w:pPr>
              <w:spacing w:before="60" w:after="60"/>
            </w:pPr>
            <w:r>
              <w:rPr>
                <w:color w:val="222222"/>
                <w:sz w:val="20"/>
                <w:szCs w:val="20"/>
              </w:rPr>
              <w:t>Monthly AWS spend</w:t>
            </w:r>
          </w:p>
        </w:tc>
        <w:tc>
          <w:tcPr>
            <w:tcW w:w="960" w:type="dxa"/>
            <w:tcBorders>
              <w:top w:val="single" w:sz="1" w:space="0" w:color="CCCCCC"/>
              <w:left w:val="single" w:sz="1" w:space="0" w:color="CCCCCC"/>
              <w:bottom w:val="single" w:sz="1" w:space="0" w:color="CCCCCC"/>
              <w:right w:val="single" w:sz="1" w:space="0" w:color="CCCCCC"/>
            </w:tcBorders>
            <w:shd w:val="clear" w:color="auto" w:fill="E8F5E9"/>
          </w:tcPr>
          <w:p w14:paraId="5A3FF3A1" w14:textId="77777777" w:rsidR="00065385" w:rsidRDefault="00000000">
            <w:pPr>
              <w:spacing w:before="60" w:after="60"/>
              <w:jc w:val="center"/>
            </w:pPr>
            <w:r>
              <w:rPr>
                <w:b/>
                <w:bCs/>
                <w:color w:val="1B6B20"/>
                <w:sz w:val="20"/>
                <w:szCs w:val="20"/>
              </w:rPr>
              <w:t>P3+P4</w:t>
            </w:r>
          </w:p>
        </w:tc>
      </w:tr>
    </w:tbl>
    <w:p w14:paraId="57E73B28" w14:textId="77777777" w:rsidR="00065385" w:rsidRDefault="00065385">
      <w:pPr>
        <w:spacing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5385" w14:paraId="185EFD4F" w14:textId="77777777">
        <w:tblPrEx>
          <w:tblCellMar>
            <w:top w:w="0" w:type="dxa"/>
            <w:bottom w:w="0" w:type="dxa"/>
          </w:tblCellMar>
        </w:tblPrEx>
        <w:tc>
          <w:tcPr>
            <w:tcW w:w="9360" w:type="dxa"/>
            <w:tcBorders>
              <w:top w:val="single" w:sz="4" w:space="0" w:color="1B6B20"/>
              <w:left w:val="single" w:sz="12" w:space="0" w:color="1B6B20"/>
              <w:bottom w:val="single" w:sz="4" w:space="0" w:color="1B6B20"/>
            </w:tcBorders>
            <w:shd w:val="clear" w:color="auto" w:fill="F1FAF1"/>
          </w:tcPr>
          <w:p w14:paraId="5CD54A4B" w14:textId="77777777" w:rsidR="00065385" w:rsidRDefault="00000000">
            <w:pPr>
              <w:spacing w:before="120" w:after="60"/>
            </w:pPr>
            <w:r>
              <w:rPr>
                <w:b/>
                <w:bCs/>
                <w:color w:val="1B6B20"/>
              </w:rPr>
              <w:t>Recommended Sequencing for Cost Optimization</w:t>
            </w:r>
          </w:p>
          <w:p w14:paraId="7D8FF423" w14:textId="77777777" w:rsidR="00065385" w:rsidRDefault="00000000">
            <w:pPr>
              <w:spacing w:after="60"/>
            </w:pPr>
            <w:r>
              <w:rPr>
                <w:color w:val="333333"/>
                <w:sz w:val="20"/>
                <w:szCs w:val="20"/>
              </w:rPr>
              <w:t>1. Graviton2 migration (P4-2): Immediate 20% Lambda savings with minimal risk. Apply first within Phase 4.</w:t>
            </w:r>
          </w:p>
          <w:p w14:paraId="1695DB34" w14:textId="77777777" w:rsidR="00065385" w:rsidRDefault="00000000">
            <w:pPr>
              <w:spacing w:after="60"/>
            </w:pPr>
            <w:r>
              <w:rPr>
                <w:color w:val="333333"/>
                <w:sz w:val="20"/>
                <w:szCs w:val="20"/>
              </w:rPr>
              <w:t>2. HTTP API migration (P4-1): 70% API Gateway cost reduction. Apply after architecture is stable.</w:t>
            </w:r>
          </w:p>
          <w:p w14:paraId="0E07105E" w14:textId="77777777" w:rsidR="00065385" w:rsidRDefault="00000000">
            <w:pPr>
              <w:spacing w:after="60"/>
            </w:pPr>
            <w:r>
              <w:rPr>
                <w:color w:val="333333"/>
                <w:sz w:val="20"/>
                <w:szCs w:val="20"/>
              </w:rPr>
              <w:t>3. Reserved Instances (P4-9): Make 1-year RI commitments first to minimize risk. Upgrade to 3-year after validating architecture stability (no more instance type changes expected).</w:t>
            </w:r>
          </w:p>
          <w:p w14:paraId="400B9BA6" w14:textId="77777777" w:rsidR="00065385" w:rsidRDefault="00000000">
            <w:pPr>
              <w:spacing w:after="120"/>
            </w:pPr>
            <w:r>
              <w:rPr>
                <w:i/>
                <w:iCs/>
                <w:color w:val="555555"/>
                <w:sz w:val="19"/>
                <w:szCs w:val="19"/>
              </w:rPr>
              <w:t>Note: Cost savings estimates assume current architecture continues at baseline load. Growing user base will increase absolute savings proportionally.</w:t>
            </w:r>
          </w:p>
        </w:tc>
      </w:tr>
    </w:tbl>
    <w:p w14:paraId="0F28768D" w14:textId="77777777" w:rsidR="00065385" w:rsidRDefault="00000000">
      <w:r>
        <w:br w:type="page"/>
      </w:r>
    </w:p>
    <w:p w14:paraId="1E58B134" w14:textId="77777777" w:rsidR="00065385" w:rsidRDefault="00000000">
      <w:pPr>
        <w:pStyle w:val="Heading1"/>
      </w:pPr>
      <w:r>
        <w:lastRenderedPageBreak/>
        <w:t>Appendix A: AWS Config Rules for Continuous Compliance</w:t>
      </w:r>
    </w:p>
    <w:p w14:paraId="4B92D149" w14:textId="77777777" w:rsidR="00065385" w:rsidRDefault="00000000">
      <w:pPr>
        <w:pStyle w:val="BodyText"/>
      </w:pPr>
      <w:r>
        <w:t>The following AWS Config rules provide continuous compliance monitoring for the remediation items. Deploy these rules as part of the Phase 1 CDK/SAM templates to ensure ongoing coverage after initial implementation.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1200"/>
        <w:gridCol w:w="1360"/>
        <w:gridCol w:w="1800"/>
      </w:tblGrid>
      <w:tr w:rsidR="00065385" w14:paraId="5DA290A0"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5A73BC9A" w14:textId="77777777" w:rsidR="00065385" w:rsidRDefault="00000000">
            <w:pPr>
              <w:spacing w:before="80" w:after="80"/>
              <w:jc w:val="center"/>
            </w:pPr>
            <w:r>
              <w:rPr>
                <w:b/>
                <w:bCs/>
                <w:color w:val="FFFFFF"/>
                <w:sz w:val="20"/>
                <w:szCs w:val="20"/>
              </w:rPr>
              <w:t>Config Rule Name</w:t>
            </w:r>
          </w:p>
        </w:tc>
        <w:tc>
          <w:tcPr>
            <w:tcW w:w="24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25174D0B" w14:textId="77777777" w:rsidR="00065385" w:rsidRDefault="00000000">
            <w:pPr>
              <w:spacing w:before="80" w:after="80"/>
              <w:jc w:val="center"/>
            </w:pPr>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09F36475" w14:textId="77777777" w:rsidR="00065385" w:rsidRDefault="00000000">
            <w:pPr>
              <w:spacing w:before="80" w:after="80"/>
              <w:jc w:val="center"/>
            </w:pPr>
            <w:r>
              <w:rPr>
                <w:b/>
                <w:bCs/>
                <w:color w:val="FFFFFF"/>
                <w:sz w:val="20"/>
                <w:szCs w:val="20"/>
              </w:rPr>
              <w:t>Related Item</w:t>
            </w:r>
          </w:p>
        </w:tc>
        <w:tc>
          <w:tcPr>
            <w:tcW w:w="136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59619E97" w14:textId="77777777" w:rsidR="00065385" w:rsidRDefault="00000000">
            <w:pPr>
              <w:spacing w:before="80" w:after="80"/>
              <w:jc w:val="center"/>
            </w:pPr>
            <w:r>
              <w:rPr>
                <w:b/>
                <w:bCs/>
                <w:color w:val="FFFFFF"/>
                <w:sz w:val="20"/>
                <w:szCs w:val="20"/>
              </w:rPr>
              <w:t>Severity</w:t>
            </w:r>
          </w:p>
        </w:tc>
        <w:tc>
          <w:tcPr>
            <w:tcW w:w="18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110DE8A4" w14:textId="77777777" w:rsidR="00065385" w:rsidRDefault="00000000">
            <w:pPr>
              <w:spacing w:before="80" w:after="80"/>
              <w:jc w:val="center"/>
            </w:pPr>
            <w:r>
              <w:rPr>
                <w:b/>
                <w:bCs/>
                <w:color w:val="FFFFFF"/>
                <w:sz w:val="20"/>
                <w:szCs w:val="20"/>
              </w:rPr>
              <w:t>Remediation Action</w:t>
            </w:r>
          </w:p>
        </w:tc>
      </w:tr>
      <w:tr w:rsidR="00065385" w14:paraId="66316D9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Pr>
          <w:p w14:paraId="40933B0B" w14:textId="77777777" w:rsidR="00065385" w:rsidRDefault="00000000">
            <w:pPr>
              <w:spacing w:before="60" w:after="60"/>
            </w:pP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gw</w:t>
            </w:r>
            <w:proofErr w:type="spellEnd"/>
            <w:r>
              <w:rPr>
                <w:rFonts w:ascii="Courier New" w:eastAsia="Courier New" w:hAnsi="Courier New" w:cs="Courier New"/>
                <w:color w:val="333333"/>
                <w:sz w:val="18"/>
                <w:szCs w:val="18"/>
              </w:rPr>
              <w:t>-associated-with-</w:t>
            </w:r>
            <w:proofErr w:type="spellStart"/>
            <w:r>
              <w:rPr>
                <w:rFonts w:ascii="Courier New" w:eastAsia="Courier New" w:hAnsi="Courier New" w:cs="Courier New"/>
                <w:color w:val="333333"/>
                <w:sz w:val="18"/>
                <w:szCs w:val="18"/>
              </w:rPr>
              <w:t>waf</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6B4CE491" w14:textId="77777777" w:rsidR="00065385" w:rsidRDefault="00000000">
            <w:pPr>
              <w:spacing w:before="60" w:after="60"/>
            </w:pPr>
            <w:r>
              <w:rPr>
                <w:color w:val="222222"/>
                <w:sz w:val="20"/>
                <w:szCs w:val="20"/>
              </w:rPr>
              <w:t xml:space="preserve">Checks that API Gateway REST API stages are associated with a WAF </w:t>
            </w:r>
            <w:proofErr w:type="spellStart"/>
            <w:r>
              <w:rPr>
                <w:color w:val="222222"/>
                <w:sz w:val="20"/>
                <w:szCs w:val="20"/>
              </w:rPr>
              <w:t>WebACL</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7FE98B21" w14:textId="77777777" w:rsidR="00065385" w:rsidRDefault="00000000">
            <w:pPr>
              <w:spacing w:before="60" w:after="60"/>
            </w:pPr>
            <w:r>
              <w:rPr>
                <w:color w:val="222222"/>
                <w:sz w:val="20"/>
                <w:szCs w:val="20"/>
              </w:rPr>
              <w:t>P1-1 WAF</w:t>
            </w:r>
          </w:p>
        </w:tc>
        <w:tc>
          <w:tcPr>
            <w:tcW w:w="1360" w:type="dxa"/>
            <w:tcBorders>
              <w:top w:val="single" w:sz="1" w:space="0" w:color="E53935"/>
              <w:left w:val="single" w:sz="1" w:space="0" w:color="E53935"/>
              <w:bottom w:val="single" w:sz="1" w:space="0" w:color="E53935"/>
              <w:right w:val="single" w:sz="1" w:space="0" w:color="E53935"/>
            </w:tcBorders>
            <w:shd w:val="clear" w:color="auto" w:fill="FDECEA"/>
          </w:tcPr>
          <w:p w14:paraId="3D8B65F4" w14:textId="77777777" w:rsidR="00065385" w:rsidRDefault="00000000">
            <w:pPr>
              <w:spacing w:before="60" w:after="60"/>
              <w:jc w:val="center"/>
            </w:pPr>
            <w:r>
              <w:rPr>
                <w:b/>
                <w:bCs/>
                <w:color w:val="B71C1C"/>
                <w:sz w:val="18"/>
                <w:szCs w:val="18"/>
              </w:rPr>
              <w:t>Critical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27D309F3" w14:textId="77777777" w:rsidR="00065385" w:rsidRDefault="00000000">
            <w:pPr>
              <w:spacing w:before="60" w:after="60"/>
            </w:pPr>
            <w:r>
              <w:rPr>
                <w:color w:val="222222"/>
                <w:sz w:val="20"/>
                <w:szCs w:val="20"/>
              </w:rPr>
              <w:t xml:space="preserve">Attach WAF </w:t>
            </w:r>
            <w:proofErr w:type="spellStart"/>
            <w:r>
              <w:rPr>
                <w:color w:val="222222"/>
                <w:sz w:val="20"/>
                <w:szCs w:val="20"/>
              </w:rPr>
              <w:t>WebACL</w:t>
            </w:r>
            <w:proofErr w:type="spellEnd"/>
            <w:r>
              <w:rPr>
                <w:color w:val="222222"/>
                <w:sz w:val="20"/>
                <w:szCs w:val="20"/>
              </w:rPr>
              <w:t xml:space="preserve"> via CDK construct</w:t>
            </w:r>
          </w:p>
        </w:tc>
      </w:tr>
      <w:tr w:rsidR="00065385" w14:paraId="062EBD6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8F8"/>
          </w:tcPr>
          <w:p w14:paraId="11472509" w14:textId="77777777" w:rsidR="00065385" w:rsidRDefault="00000000">
            <w:pPr>
              <w:spacing w:before="60" w:after="60"/>
            </w:pPr>
            <w:proofErr w:type="spellStart"/>
            <w:r>
              <w:rPr>
                <w:rFonts w:ascii="Courier New" w:eastAsia="Courier New" w:hAnsi="Courier New" w:cs="Courier New"/>
                <w:color w:val="333333"/>
                <w:sz w:val="18"/>
                <w:szCs w:val="18"/>
              </w:rPr>
              <w:t>guardduty</w:t>
            </w:r>
            <w:proofErr w:type="spellEnd"/>
            <w:r>
              <w:rPr>
                <w:rFonts w:ascii="Courier New" w:eastAsia="Courier New" w:hAnsi="Courier New" w:cs="Courier New"/>
                <w:color w:val="333333"/>
                <w:sz w:val="18"/>
                <w:szCs w:val="18"/>
              </w:rPr>
              <w:t>-enabled-centralized</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Pr>
          <w:p w14:paraId="71648D8D" w14:textId="77777777" w:rsidR="00065385" w:rsidRDefault="00000000">
            <w:pPr>
              <w:spacing w:before="60" w:after="60"/>
            </w:pPr>
            <w:r>
              <w:rPr>
                <w:color w:val="222222"/>
                <w:sz w:val="20"/>
                <w:szCs w:val="20"/>
              </w:rPr>
              <w:t xml:space="preserve">Checks that Amazon </w:t>
            </w:r>
            <w:proofErr w:type="spellStart"/>
            <w:r>
              <w:rPr>
                <w:color w:val="222222"/>
                <w:sz w:val="20"/>
                <w:szCs w:val="20"/>
              </w:rPr>
              <w:t>GuardDuty</w:t>
            </w:r>
            <w:proofErr w:type="spellEnd"/>
            <w:r>
              <w:rPr>
                <w:color w:val="222222"/>
                <w:sz w:val="20"/>
                <w:szCs w:val="20"/>
              </w:rPr>
              <w:t xml:space="preserve"> is enabled in the account and region</w:t>
            </w:r>
          </w:p>
        </w:tc>
        <w:tc>
          <w:tcPr>
            <w:tcW w:w="1200" w:type="dxa"/>
            <w:tcBorders>
              <w:top w:val="single" w:sz="1" w:space="0" w:color="CCCCCC"/>
              <w:left w:val="single" w:sz="1" w:space="0" w:color="CCCCCC"/>
              <w:bottom w:val="single" w:sz="1" w:space="0" w:color="CCCCCC"/>
              <w:right w:val="single" w:sz="1" w:space="0" w:color="CCCCCC"/>
            </w:tcBorders>
            <w:shd w:val="clear" w:color="auto" w:fill="F8F8F8"/>
          </w:tcPr>
          <w:p w14:paraId="39975EC6" w14:textId="77777777" w:rsidR="00065385" w:rsidRDefault="00000000">
            <w:pPr>
              <w:spacing w:before="60" w:after="60"/>
            </w:pPr>
            <w:r>
              <w:rPr>
                <w:color w:val="222222"/>
                <w:sz w:val="20"/>
                <w:szCs w:val="20"/>
              </w:rPr>
              <w:t xml:space="preserve">P1-2 </w:t>
            </w:r>
            <w:proofErr w:type="spellStart"/>
            <w:r>
              <w:rPr>
                <w:color w:val="222222"/>
                <w:sz w:val="20"/>
                <w:szCs w:val="20"/>
              </w:rPr>
              <w:t>GuardDuty</w:t>
            </w:r>
            <w:proofErr w:type="spellEnd"/>
          </w:p>
        </w:tc>
        <w:tc>
          <w:tcPr>
            <w:tcW w:w="1360" w:type="dxa"/>
            <w:tcBorders>
              <w:top w:val="single" w:sz="1" w:space="0" w:color="E53935"/>
              <w:left w:val="single" w:sz="1" w:space="0" w:color="E53935"/>
              <w:bottom w:val="single" w:sz="1" w:space="0" w:color="E53935"/>
              <w:right w:val="single" w:sz="1" w:space="0" w:color="E53935"/>
            </w:tcBorders>
            <w:shd w:val="clear" w:color="auto" w:fill="FDECEA"/>
          </w:tcPr>
          <w:p w14:paraId="7F1B91D7" w14:textId="77777777" w:rsidR="00065385" w:rsidRDefault="00000000">
            <w:pPr>
              <w:spacing w:before="60" w:after="60"/>
              <w:jc w:val="center"/>
            </w:pPr>
            <w:r>
              <w:rPr>
                <w:b/>
                <w:bCs/>
                <w:color w:val="B71C1C"/>
                <w:sz w:val="18"/>
                <w:szCs w:val="18"/>
              </w:rPr>
              <w:t>Critical</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Pr>
          <w:p w14:paraId="5FB6E2FC" w14:textId="77777777" w:rsidR="00065385" w:rsidRDefault="00000000">
            <w:pPr>
              <w:spacing w:before="60" w:after="60"/>
            </w:pPr>
            <w:r>
              <w:rPr>
                <w:color w:val="222222"/>
                <w:sz w:val="20"/>
                <w:szCs w:val="20"/>
              </w:rPr>
              <w:t xml:space="preserve">Enable </w:t>
            </w:r>
            <w:proofErr w:type="spellStart"/>
            <w:r>
              <w:rPr>
                <w:color w:val="222222"/>
                <w:sz w:val="20"/>
                <w:szCs w:val="20"/>
              </w:rPr>
              <w:t>GuardDuty</w:t>
            </w:r>
            <w:proofErr w:type="spellEnd"/>
            <w:r>
              <w:rPr>
                <w:color w:val="222222"/>
                <w:sz w:val="20"/>
                <w:szCs w:val="20"/>
              </w:rPr>
              <w:t xml:space="preserve"> via AWS Organizations</w:t>
            </w:r>
          </w:p>
        </w:tc>
      </w:tr>
      <w:tr w:rsidR="00065385" w14:paraId="5C4E6D4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Pr>
          <w:p w14:paraId="4A24184A" w14:textId="77777777" w:rsidR="00065385" w:rsidRDefault="00000000">
            <w:pPr>
              <w:spacing w:before="60" w:after="60"/>
            </w:pPr>
            <w:r>
              <w:rPr>
                <w:rFonts w:ascii="Courier New" w:eastAsia="Courier New" w:hAnsi="Courier New" w:cs="Courier New"/>
                <w:color w:val="333333"/>
                <w:sz w:val="18"/>
                <w:szCs w:val="18"/>
              </w:rPr>
              <w:t>lambda-</w:t>
            </w:r>
            <w:proofErr w:type="spellStart"/>
            <w:r>
              <w:rPr>
                <w:rFonts w:ascii="Courier New" w:eastAsia="Courier New" w:hAnsi="Courier New" w:cs="Courier New"/>
                <w:color w:val="333333"/>
                <w:sz w:val="18"/>
                <w:szCs w:val="18"/>
              </w:rPr>
              <w:t>dlq</w:t>
            </w:r>
            <w:proofErr w:type="spellEnd"/>
            <w:r>
              <w:rPr>
                <w:rFonts w:ascii="Courier New" w:eastAsia="Courier New" w:hAnsi="Courier New" w:cs="Courier New"/>
                <w:color w:val="333333"/>
                <w:sz w:val="18"/>
                <w:szCs w:val="18"/>
              </w:rPr>
              <w:t>-check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65C4B7DB" w14:textId="77777777" w:rsidR="00065385" w:rsidRDefault="00000000">
            <w:pPr>
              <w:spacing w:before="60" w:after="60"/>
            </w:pPr>
            <w:r>
              <w:rPr>
                <w:color w:val="222222"/>
                <w:sz w:val="20"/>
                <w:szCs w:val="20"/>
              </w:rPr>
              <w:t>Checks that Lambda functions with async invocations have a configured DLQ</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46CE38C1" w14:textId="77777777" w:rsidR="00065385" w:rsidRDefault="00000000">
            <w:pPr>
              <w:spacing w:before="60" w:after="60"/>
            </w:pPr>
            <w:r>
              <w:rPr>
                <w:color w:val="222222"/>
                <w:sz w:val="20"/>
                <w:szCs w:val="20"/>
              </w:rPr>
              <w:t>P1-3 DLQs</w:t>
            </w:r>
          </w:p>
        </w:tc>
        <w:tc>
          <w:tcPr>
            <w:tcW w:w="1360" w:type="dxa"/>
            <w:tcBorders>
              <w:top w:val="single" w:sz="1" w:space="0" w:color="E53935"/>
              <w:left w:val="single" w:sz="1" w:space="0" w:color="E53935"/>
              <w:bottom w:val="single" w:sz="1" w:space="0" w:color="E53935"/>
              <w:right w:val="single" w:sz="1" w:space="0" w:color="E53935"/>
            </w:tcBorders>
            <w:shd w:val="clear" w:color="auto" w:fill="FDECEA"/>
          </w:tcPr>
          <w:p w14:paraId="7064290A" w14:textId="77777777" w:rsidR="00065385" w:rsidRDefault="00000000">
            <w:pPr>
              <w:spacing w:before="60" w:after="60"/>
              <w:jc w:val="center"/>
            </w:pPr>
            <w:r>
              <w:rPr>
                <w:b/>
                <w:bCs/>
                <w:color w:val="B71C1C"/>
                <w:sz w:val="18"/>
                <w:szCs w:val="18"/>
              </w:rPr>
              <w:t>Critical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4D87582C" w14:textId="77777777" w:rsidR="00065385" w:rsidRDefault="00000000">
            <w:pPr>
              <w:spacing w:before="60" w:after="60"/>
            </w:pPr>
            <w:r>
              <w:rPr>
                <w:color w:val="222222"/>
                <w:sz w:val="20"/>
                <w:szCs w:val="20"/>
              </w:rPr>
              <w:t>Add DLQ via Lambda on-failure destination</w:t>
            </w:r>
          </w:p>
        </w:tc>
      </w:tr>
      <w:tr w:rsidR="00065385" w14:paraId="21D054F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8F8"/>
          </w:tcPr>
          <w:p w14:paraId="47C2CF60" w14:textId="77777777" w:rsidR="00065385" w:rsidRDefault="00000000">
            <w:pPr>
              <w:spacing w:before="60" w:after="60"/>
            </w:pPr>
            <w:r>
              <w:rPr>
                <w:rFonts w:ascii="Courier New" w:eastAsia="Courier New" w:hAnsi="Courier New" w:cs="Courier New"/>
                <w:color w:val="333333"/>
                <w:sz w:val="18"/>
                <w:szCs w:val="18"/>
              </w:rPr>
              <w:t>lambda-function-public-access-prohibited</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Pr>
          <w:p w14:paraId="179A7184" w14:textId="77777777" w:rsidR="00065385" w:rsidRDefault="00000000">
            <w:pPr>
              <w:spacing w:before="60" w:after="60"/>
            </w:pPr>
            <w:r>
              <w:rPr>
                <w:color w:val="222222"/>
                <w:sz w:val="20"/>
                <w:szCs w:val="20"/>
              </w:rPr>
              <w:t>Checks that Lambda resource-based policies do not allow public access</w:t>
            </w:r>
          </w:p>
        </w:tc>
        <w:tc>
          <w:tcPr>
            <w:tcW w:w="1200" w:type="dxa"/>
            <w:tcBorders>
              <w:top w:val="single" w:sz="1" w:space="0" w:color="CCCCCC"/>
              <w:left w:val="single" w:sz="1" w:space="0" w:color="CCCCCC"/>
              <w:bottom w:val="single" w:sz="1" w:space="0" w:color="CCCCCC"/>
              <w:right w:val="single" w:sz="1" w:space="0" w:color="CCCCCC"/>
            </w:tcBorders>
            <w:shd w:val="clear" w:color="auto" w:fill="F8F8F8"/>
          </w:tcPr>
          <w:p w14:paraId="1B018E0D" w14:textId="77777777" w:rsidR="00065385" w:rsidRDefault="00000000">
            <w:pPr>
              <w:spacing w:before="60" w:after="60"/>
            </w:pPr>
            <w:r>
              <w:rPr>
                <w:color w:val="222222"/>
                <w:sz w:val="20"/>
                <w:szCs w:val="20"/>
              </w:rPr>
              <w:t>P1-1 WAF</w:t>
            </w:r>
          </w:p>
        </w:tc>
        <w:tc>
          <w:tcPr>
            <w:tcW w:w="1360" w:type="dxa"/>
            <w:tcBorders>
              <w:top w:val="single" w:sz="1" w:space="0" w:color="F57C00"/>
              <w:left w:val="single" w:sz="1" w:space="0" w:color="F57C00"/>
              <w:bottom w:val="single" w:sz="1" w:space="0" w:color="F57C00"/>
              <w:right w:val="single" w:sz="1" w:space="0" w:color="F57C00"/>
            </w:tcBorders>
            <w:shd w:val="clear" w:color="auto" w:fill="FFF3E0"/>
          </w:tcPr>
          <w:p w14:paraId="25B34BEF" w14:textId="77777777" w:rsidR="00065385" w:rsidRDefault="00000000">
            <w:pPr>
              <w:spacing w:before="60" w:after="60"/>
              <w:jc w:val="center"/>
            </w:pPr>
            <w:r>
              <w:rPr>
                <w:b/>
                <w:bCs/>
                <w:color w:val="E65100"/>
                <w:sz w:val="18"/>
                <w:szCs w:val="18"/>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Pr>
          <w:p w14:paraId="6A74E70A" w14:textId="77777777" w:rsidR="00065385" w:rsidRDefault="00000000">
            <w:pPr>
              <w:spacing w:before="60" w:after="60"/>
            </w:pPr>
            <w:r>
              <w:rPr>
                <w:color w:val="222222"/>
                <w:sz w:val="20"/>
                <w:szCs w:val="20"/>
              </w:rPr>
              <w:t>Remove public Lambda permissions</w:t>
            </w:r>
          </w:p>
        </w:tc>
      </w:tr>
      <w:tr w:rsidR="00065385" w14:paraId="757E2A0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Pr>
          <w:p w14:paraId="50580B2D" w14:textId="77777777" w:rsidR="00065385" w:rsidRDefault="00000000">
            <w:pPr>
              <w:spacing w:before="60" w:after="60"/>
            </w:pPr>
            <w:proofErr w:type="spellStart"/>
            <w:r>
              <w:rPr>
                <w:rFonts w:ascii="Courier New" w:eastAsia="Courier New" w:hAnsi="Courier New" w:cs="Courier New"/>
                <w:color w:val="333333"/>
                <w:sz w:val="18"/>
                <w:szCs w:val="18"/>
              </w:rPr>
              <w:t>secretsmanager</w:t>
            </w:r>
            <w:proofErr w:type="spellEnd"/>
            <w:r>
              <w:rPr>
                <w:rFonts w:ascii="Courier New" w:eastAsia="Courier New" w:hAnsi="Courier New" w:cs="Courier New"/>
                <w:color w:val="333333"/>
                <w:sz w:val="18"/>
                <w:szCs w:val="18"/>
              </w:rPr>
              <w:t>-rotation-enabled-check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5CB1A4D2" w14:textId="77777777" w:rsidR="00065385" w:rsidRDefault="00000000">
            <w:pPr>
              <w:spacing w:before="60" w:after="60"/>
            </w:pPr>
            <w:r>
              <w:rPr>
                <w:color w:val="222222"/>
                <w:sz w:val="20"/>
                <w:szCs w:val="20"/>
              </w:rPr>
              <w:t>Checks that Secrets Manager secrets have rotation enabled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260D0693" w14:textId="77777777" w:rsidR="00065385" w:rsidRDefault="00000000">
            <w:pPr>
              <w:spacing w:before="60" w:after="60"/>
            </w:pPr>
            <w:r>
              <w:rPr>
                <w:color w:val="222222"/>
                <w:sz w:val="20"/>
                <w:szCs w:val="20"/>
              </w:rPr>
              <w:t>P2-6 Stripe Keys</w:t>
            </w:r>
          </w:p>
        </w:tc>
        <w:tc>
          <w:tcPr>
            <w:tcW w:w="1360" w:type="dxa"/>
            <w:tcBorders>
              <w:top w:val="single" w:sz="1" w:space="0" w:color="F57C00"/>
              <w:left w:val="single" w:sz="1" w:space="0" w:color="F57C00"/>
              <w:bottom w:val="single" w:sz="1" w:space="0" w:color="F57C00"/>
              <w:right w:val="single" w:sz="1" w:space="0" w:color="F57C00"/>
            </w:tcBorders>
            <w:shd w:val="clear" w:color="auto" w:fill="FFF3E0"/>
          </w:tcPr>
          <w:p w14:paraId="5CC1F9A9" w14:textId="77777777" w:rsidR="00065385" w:rsidRDefault="00000000">
            <w:pPr>
              <w:spacing w:before="60" w:after="60"/>
              <w:jc w:val="center"/>
            </w:pPr>
            <w:r>
              <w:rPr>
                <w:b/>
                <w:bCs/>
                <w:color w:val="E65100"/>
                <w:sz w:val="18"/>
                <w:szCs w:val="18"/>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1893B472" w14:textId="77777777" w:rsidR="00065385" w:rsidRDefault="00000000">
            <w:pPr>
              <w:spacing w:before="60" w:after="60"/>
            </w:pPr>
            <w:r>
              <w:rPr>
                <w:color w:val="222222"/>
                <w:sz w:val="20"/>
                <w:szCs w:val="20"/>
              </w:rPr>
              <w:t>Enable automatic rotation in Secrets Manager</w:t>
            </w:r>
          </w:p>
        </w:tc>
      </w:tr>
      <w:tr w:rsidR="00065385" w14:paraId="66FE24A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8F8"/>
          </w:tcPr>
          <w:p w14:paraId="041FBD6B" w14:textId="77777777" w:rsidR="00065385" w:rsidRDefault="00000000">
            <w:pPr>
              <w:spacing w:before="60" w:after="60"/>
            </w:pPr>
            <w:r>
              <w:rPr>
                <w:rFonts w:ascii="Courier New" w:eastAsia="Courier New" w:hAnsi="Courier New" w:cs="Courier New"/>
                <w:color w:val="333333"/>
                <w:sz w:val="18"/>
                <w:szCs w:val="18"/>
              </w:rPr>
              <w:t>kms-</w:t>
            </w:r>
            <w:proofErr w:type="spellStart"/>
            <w:r>
              <w:rPr>
                <w:rFonts w:ascii="Courier New" w:eastAsia="Courier New" w:hAnsi="Courier New" w:cs="Courier New"/>
                <w:color w:val="333333"/>
                <w:sz w:val="18"/>
                <w:szCs w:val="18"/>
              </w:rPr>
              <w:t>cmk</w:t>
            </w:r>
            <w:proofErr w:type="spellEnd"/>
            <w:r>
              <w:rPr>
                <w:rFonts w:ascii="Courier New" w:eastAsia="Courier New" w:hAnsi="Courier New" w:cs="Courier New"/>
                <w:color w:val="333333"/>
                <w:sz w:val="18"/>
                <w:szCs w:val="18"/>
              </w:rPr>
              <w:t>-not-scheduled-for-deletion</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Pr>
          <w:p w14:paraId="50B2680B" w14:textId="77777777" w:rsidR="00065385" w:rsidRDefault="00000000">
            <w:pPr>
              <w:spacing w:before="60" w:after="60"/>
            </w:pPr>
            <w:r>
              <w:rPr>
                <w:color w:val="222222"/>
                <w:sz w:val="20"/>
                <w:szCs w:val="20"/>
              </w:rPr>
              <w:t>Checks that KMS CMKs are not scheduled for deletion</w:t>
            </w:r>
          </w:p>
        </w:tc>
        <w:tc>
          <w:tcPr>
            <w:tcW w:w="1200" w:type="dxa"/>
            <w:tcBorders>
              <w:top w:val="single" w:sz="1" w:space="0" w:color="CCCCCC"/>
              <w:left w:val="single" w:sz="1" w:space="0" w:color="CCCCCC"/>
              <w:bottom w:val="single" w:sz="1" w:space="0" w:color="CCCCCC"/>
              <w:right w:val="single" w:sz="1" w:space="0" w:color="CCCCCC"/>
            </w:tcBorders>
            <w:shd w:val="clear" w:color="auto" w:fill="F8F8F8"/>
          </w:tcPr>
          <w:p w14:paraId="674E5459" w14:textId="77777777" w:rsidR="00065385" w:rsidRDefault="00000000">
            <w:pPr>
              <w:spacing w:before="60" w:after="60"/>
            </w:pPr>
            <w:r>
              <w:rPr>
                <w:color w:val="222222"/>
                <w:sz w:val="20"/>
                <w:szCs w:val="20"/>
              </w:rPr>
              <w:t>P3-5 KMS</w:t>
            </w:r>
          </w:p>
        </w:tc>
        <w:tc>
          <w:tcPr>
            <w:tcW w:w="1360" w:type="dxa"/>
            <w:tcBorders>
              <w:top w:val="single" w:sz="1" w:space="0" w:color="F57C00"/>
              <w:left w:val="single" w:sz="1" w:space="0" w:color="F57C00"/>
              <w:bottom w:val="single" w:sz="1" w:space="0" w:color="F57C00"/>
              <w:right w:val="single" w:sz="1" w:space="0" w:color="F57C00"/>
            </w:tcBorders>
            <w:shd w:val="clear" w:color="auto" w:fill="FFF3E0"/>
          </w:tcPr>
          <w:p w14:paraId="4306B8D1" w14:textId="77777777" w:rsidR="00065385" w:rsidRDefault="00000000">
            <w:pPr>
              <w:spacing w:before="60" w:after="60"/>
              <w:jc w:val="center"/>
            </w:pPr>
            <w:r>
              <w:rPr>
                <w:b/>
                <w:bCs/>
                <w:color w:val="E65100"/>
                <w:sz w:val="18"/>
                <w:szCs w:val="18"/>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Pr>
          <w:p w14:paraId="73ED05A3" w14:textId="77777777" w:rsidR="00065385" w:rsidRDefault="00000000">
            <w:pPr>
              <w:spacing w:before="60" w:after="60"/>
            </w:pPr>
            <w:r>
              <w:rPr>
                <w:color w:val="222222"/>
                <w:sz w:val="20"/>
                <w:szCs w:val="20"/>
              </w:rPr>
              <w:t>Cancel pending KMS key deletion</w:t>
            </w:r>
          </w:p>
        </w:tc>
      </w:tr>
      <w:tr w:rsidR="00065385" w14:paraId="63791E7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Pr>
          <w:p w14:paraId="3ED08D1B" w14:textId="77777777" w:rsidR="00065385" w:rsidRDefault="00000000">
            <w:pPr>
              <w:spacing w:before="60" w:after="60"/>
            </w:pPr>
            <w:proofErr w:type="spellStart"/>
            <w:r>
              <w:rPr>
                <w:rFonts w:ascii="Courier New" w:eastAsia="Courier New" w:hAnsi="Courier New" w:cs="Courier New"/>
                <w:color w:val="333333"/>
                <w:sz w:val="18"/>
                <w:szCs w:val="18"/>
              </w:rPr>
              <w:t>rds</w:t>
            </w:r>
            <w:proofErr w:type="spellEnd"/>
            <w:r>
              <w:rPr>
                <w:rFonts w:ascii="Courier New" w:eastAsia="Courier New" w:hAnsi="Courier New" w:cs="Courier New"/>
                <w:color w:val="333333"/>
                <w:sz w:val="18"/>
                <w:szCs w:val="18"/>
              </w:rPr>
              <w:t>-instance-public-access-check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61C2235E" w14:textId="77777777" w:rsidR="00065385" w:rsidRDefault="00000000">
            <w:pPr>
              <w:spacing w:before="60" w:after="60"/>
            </w:pPr>
            <w:r>
              <w:rPr>
                <w:color w:val="222222"/>
                <w:sz w:val="20"/>
                <w:szCs w:val="20"/>
              </w:rPr>
              <w:t>Checks that RDS DB instances do not have public accessibility enabled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6FD3AFD4" w14:textId="77777777" w:rsidR="00065385" w:rsidRDefault="00000000">
            <w:pPr>
              <w:spacing w:before="60" w:after="60"/>
            </w:pPr>
            <w:r>
              <w:rPr>
                <w:color w:val="222222"/>
                <w:sz w:val="20"/>
                <w:szCs w:val="20"/>
              </w:rPr>
              <w:t>P3-3 RDS Proxy</w:t>
            </w:r>
          </w:p>
        </w:tc>
        <w:tc>
          <w:tcPr>
            <w:tcW w:w="1360" w:type="dxa"/>
            <w:tcBorders>
              <w:top w:val="single" w:sz="1" w:space="0" w:color="E53935"/>
              <w:left w:val="single" w:sz="1" w:space="0" w:color="E53935"/>
              <w:bottom w:val="single" w:sz="1" w:space="0" w:color="E53935"/>
              <w:right w:val="single" w:sz="1" w:space="0" w:color="E53935"/>
            </w:tcBorders>
            <w:shd w:val="clear" w:color="auto" w:fill="FDECEA"/>
          </w:tcPr>
          <w:p w14:paraId="270D3A53" w14:textId="77777777" w:rsidR="00065385" w:rsidRDefault="00000000">
            <w:pPr>
              <w:spacing w:before="60" w:after="60"/>
              <w:jc w:val="center"/>
            </w:pPr>
            <w:r>
              <w:rPr>
                <w:b/>
                <w:bCs/>
                <w:color w:val="B71C1C"/>
                <w:sz w:val="18"/>
                <w:szCs w:val="18"/>
              </w:rPr>
              <w:t>Critical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4183419E" w14:textId="77777777" w:rsidR="00065385" w:rsidRDefault="00000000">
            <w:pPr>
              <w:spacing w:before="60" w:after="60"/>
            </w:pPr>
            <w:r>
              <w:rPr>
                <w:color w:val="222222"/>
                <w:sz w:val="20"/>
                <w:szCs w:val="20"/>
              </w:rPr>
              <w:t>Disable RDS public access; route via RDS Proxy</w:t>
            </w:r>
          </w:p>
        </w:tc>
      </w:tr>
      <w:tr w:rsidR="00065385" w14:paraId="28D2C0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8F8"/>
          </w:tcPr>
          <w:p w14:paraId="3892B3CA" w14:textId="77777777" w:rsidR="00065385" w:rsidRDefault="00000000">
            <w:pPr>
              <w:spacing w:before="60" w:after="60"/>
            </w:pPr>
            <w:proofErr w:type="spellStart"/>
            <w:r>
              <w:rPr>
                <w:rFonts w:ascii="Courier New" w:eastAsia="Courier New" w:hAnsi="Courier New" w:cs="Courier New"/>
                <w:color w:val="333333"/>
                <w:sz w:val="18"/>
                <w:szCs w:val="18"/>
              </w:rPr>
              <w:t>sqs</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dlq</w:t>
            </w:r>
            <w:proofErr w:type="spellEnd"/>
            <w:r>
              <w:rPr>
                <w:rFonts w:ascii="Courier New" w:eastAsia="Courier New" w:hAnsi="Courier New" w:cs="Courier New"/>
                <w:color w:val="333333"/>
                <w:sz w:val="18"/>
                <w:szCs w:val="18"/>
              </w:rPr>
              <w:t>-check</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Pr>
          <w:p w14:paraId="6F08302F" w14:textId="77777777" w:rsidR="00065385" w:rsidRDefault="00000000">
            <w:pPr>
              <w:spacing w:before="60" w:after="60"/>
            </w:pPr>
            <w:r>
              <w:rPr>
                <w:color w:val="222222"/>
                <w:sz w:val="20"/>
                <w:szCs w:val="20"/>
              </w:rPr>
              <w:t>Custom rule: checks that SQS queues have a configured DLQ with max receive count &lt;= 5</w:t>
            </w:r>
          </w:p>
        </w:tc>
        <w:tc>
          <w:tcPr>
            <w:tcW w:w="1200" w:type="dxa"/>
            <w:tcBorders>
              <w:top w:val="single" w:sz="1" w:space="0" w:color="CCCCCC"/>
              <w:left w:val="single" w:sz="1" w:space="0" w:color="CCCCCC"/>
              <w:bottom w:val="single" w:sz="1" w:space="0" w:color="CCCCCC"/>
              <w:right w:val="single" w:sz="1" w:space="0" w:color="CCCCCC"/>
            </w:tcBorders>
            <w:shd w:val="clear" w:color="auto" w:fill="F8F8F8"/>
          </w:tcPr>
          <w:p w14:paraId="282D792E" w14:textId="77777777" w:rsidR="00065385" w:rsidRDefault="00000000">
            <w:pPr>
              <w:spacing w:before="60" w:after="60"/>
            </w:pPr>
            <w:r>
              <w:rPr>
                <w:color w:val="222222"/>
                <w:sz w:val="20"/>
                <w:szCs w:val="20"/>
              </w:rPr>
              <w:t>P1-3 DLQs</w:t>
            </w:r>
          </w:p>
        </w:tc>
        <w:tc>
          <w:tcPr>
            <w:tcW w:w="1360" w:type="dxa"/>
            <w:tcBorders>
              <w:top w:val="single" w:sz="1" w:space="0" w:color="E53935"/>
              <w:left w:val="single" w:sz="1" w:space="0" w:color="E53935"/>
              <w:bottom w:val="single" w:sz="1" w:space="0" w:color="E53935"/>
              <w:right w:val="single" w:sz="1" w:space="0" w:color="E53935"/>
            </w:tcBorders>
            <w:shd w:val="clear" w:color="auto" w:fill="FDECEA"/>
          </w:tcPr>
          <w:p w14:paraId="738EA828" w14:textId="77777777" w:rsidR="00065385" w:rsidRDefault="00000000">
            <w:pPr>
              <w:spacing w:before="60" w:after="60"/>
              <w:jc w:val="center"/>
            </w:pPr>
            <w:r>
              <w:rPr>
                <w:b/>
                <w:bCs/>
                <w:color w:val="B71C1C"/>
                <w:sz w:val="18"/>
                <w:szCs w:val="18"/>
              </w:rPr>
              <w:t>Critical</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Pr>
          <w:p w14:paraId="42D60D8D" w14:textId="77777777" w:rsidR="00065385" w:rsidRDefault="00000000">
            <w:pPr>
              <w:spacing w:before="60" w:after="60"/>
            </w:pPr>
            <w:r>
              <w:rPr>
                <w:color w:val="222222"/>
                <w:sz w:val="20"/>
                <w:szCs w:val="20"/>
              </w:rPr>
              <w:t>Configure SQS redrive policy</w:t>
            </w:r>
          </w:p>
        </w:tc>
      </w:tr>
      <w:tr w:rsidR="00065385" w14:paraId="0A2816C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Pr>
          <w:p w14:paraId="38244689" w14:textId="77777777" w:rsidR="00065385" w:rsidRDefault="00000000">
            <w:pPr>
              <w:spacing w:before="60" w:after="60"/>
            </w:pPr>
            <w:proofErr w:type="spellStart"/>
            <w:r>
              <w:rPr>
                <w:rFonts w:ascii="Courier New" w:eastAsia="Courier New" w:hAnsi="Courier New" w:cs="Courier New"/>
                <w:color w:val="333333"/>
                <w:sz w:val="18"/>
                <w:szCs w:val="18"/>
              </w:rPr>
              <w:t>cloudwatch</w:t>
            </w:r>
            <w:proofErr w:type="spellEnd"/>
            <w:r>
              <w:rPr>
                <w:rFonts w:ascii="Courier New" w:eastAsia="Courier New" w:hAnsi="Courier New" w:cs="Courier New"/>
                <w:color w:val="333333"/>
                <w:sz w:val="18"/>
                <w:szCs w:val="18"/>
              </w:rPr>
              <w:t>-alarm-action-check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62B2BFB9" w14:textId="77777777" w:rsidR="00065385" w:rsidRDefault="00000000">
            <w:pPr>
              <w:spacing w:before="60" w:after="60"/>
            </w:pPr>
            <w:r>
              <w:rPr>
                <w:color w:val="222222"/>
                <w:sz w:val="20"/>
                <w:szCs w:val="20"/>
              </w:rPr>
              <w:t>Checks that CloudWatch alarms have at least one alarm action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7E7200C2" w14:textId="77777777" w:rsidR="00065385" w:rsidRDefault="00000000">
            <w:pPr>
              <w:spacing w:before="60" w:after="60"/>
            </w:pPr>
            <w:r>
              <w:rPr>
                <w:color w:val="222222"/>
                <w:sz w:val="20"/>
                <w:szCs w:val="20"/>
              </w:rPr>
              <w:t>P1-3 DLQs</w:t>
            </w:r>
          </w:p>
        </w:tc>
        <w:tc>
          <w:tcPr>
            <w:tcW w:w="1360" w:type="dxa"/>
            <w:tcBorders>
              <w:top w:val="single" w:sz="1" w:space="0" w:color="F57C00"/>
              <w:left w:val="single" w:sz="1" w:space="0" w:color="F57C00"/>
              <w:bottom w:val="single" w:sz="1" w:space="0" w:color="F57C00"/>
              <w:right w:val="single" w:sz="1" w:space="0" w:color="F57C00"/>
            </w:tcBorders>
            <w:shd w:val="clear" w:color="auto" w:fill="FFF3E0"/>
          </w:tcPr>
          <w:p w14:paraId="76940989" w14:textId="77777777" w:rsidR="00065385" w:rsidRDefault="00000000">
            <w:pPr>
              <w:spacing w:before="60" w:after="60"/>
              <w:jc w:val="center"/>
            </w:pPr>
            <w:r>
              <w:rPr>
                <w:b/>
                <w:bCs/>
                <w:color w:val="E65100"/>
                <w:sz w:val="18"/>
                <w:szCs w:val="18"/>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283EBEBD" w14:textId="77777777" w:rsidR="00065385" w:rsidRDefault="00000000">
            <w:pPr>
              <w:spacing w:before="60" w:after="60"/>
            </w:pPr>
            <w:r>
              <w:rPr>
                <w:color w:val="222222"/>
                <w:sz w:val="20"/>
                <w:szCs w:val="20"/>
              </w:rPr>
              <w:t>Add SNS notification to DLQ depth alarms</w:t>
            </w:r>
          </w:p>
        </w:tc>
      </w:tr>
      <w:tr w:rsidR="00065385" w14:paraId="2B4A3D9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8F8"/>
          </w:tcPr>
          <w:p w14:paraId="3EFE9A06" w14:textId="77777777" w:rsidR="00065385" w:rsidRDefault="00000000">
            <w:pPr>
              <w:spacing w:before="60" w:after="60"/>
            </w:pPr>
            <w:proofErr w:type="spellStart"/>
            <w:r>
              <w:rPr>
                <w:rFonts w:ascii="Courier New" w:eastAsia="Courier New" w:hAnsi="Courier New" w:cs="Courier New"/>
                <w:color w:val="333333"/>
                <w:sz w:val="18"/>
                <w:szCs w:val="18"/>
              </w:rPr>
              <w:t>cognito</w:t>
            </w:r>
            <w:proofErr w:type="spellEnd"/>
            <w:r>
              <w:rPr>
                <w:rFonts w:ascii="Courier New" w:eastAsia="Courier New" w:hAnsi="Courier New" w:cs="Courier New"/>
                <w:color w:val="333333"/>
                <w:sz w:val="18"/>
                <w:szCs w:val="18"/>
              </w:rPr>
              <w:t>-user-pool-</w:t>
            </w:r>
            <w:proofErr w:type="spellStart"/>
            <w:r>
              <w:rPr>
                <w:rFonts w:ascii="Courier New" w:eastAsia="Courier New" w:hAnsi="Courier New" w:cs="Courier New"/>
                <w:color w:val="333333"/>
                <w:sz w:val="18"/>
                <w:szCs w:val="18"/>
              </w:rPr>
              <w:t>mfa</w:t>
            </w:r>
            <w:proofErr w:type="spellEnd"/>
            <w:r>
              <w:rPr>
                <w:rFonts w:ascii="Courier New" w:eastAsia="Courier New" w:hAnsi="Courier New" w:cs="Courier New"/>
                <w:color w:val="333333"/>
                <w:sz w:val="18"/>
                <w:szCs w:val="18"/>
              </w:rPr>
              <w:t>-enabled</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Pr>
          <w:p w14:paraId="4867A7D4" w14:textId="77777777" w:rsidR="00065385" w:rsidRDefault="00000000">
            <w:pPr>
              <w:spacing w:before="60" w:after="60"/>
            </w:pPr>
            <w:r>
              <w:rPr>
                <w:color w:val="222222"/>
                <w:sz w:val="20"/>
                <w:szCs w:val="20"/>
              </w:rPr>
              <w:t>Checks that Cognito user pools have MFA enabled</w:t>
            </w:r>
          </w:p>
        </w:tc>
        <w:tc>
          <w:tcPr>
            <w:tcW w:w="1200" w:type="dxa"/>
            <w:tcBorders>
              <w:top w:val="single" w:sz="1" w:space="0" w:color="CCCCCC"/>
              <w:left w:val="single" w:sz="1" w:space="0" w:color="CCCCCC"/>
              <w:bottom w:val="single" w:sz="1" w:space="0" w:color="CCCCCC"/>
              <w:right w:val="single" w:sz="1" w:space="0" w:color="CCCCCC"/>
            </w:tcBorders>
            <w:shd w:val="clear" w:color="auto" w:fill="F8F8F8"/>
          </w:tcPr>
          <w:p w14:paraId="4B9E4D14" w14:textId="77777777" w:rsidR="00065385" w:rsidRDefault="00000000">
            <w:pPr>
              <w:spacing w:before="60" w:after="60"/>
            </w:pPr>
            <w:r>
              <w:rPr>
                <w:color w:val="222222"/>
                <w:sz w:val="20"/>
                <w:szCs w:val="20"/>
              </w:rPr>
              <w:t>P1-4 JWT</w:t>
            </w:r>
          </w:p>
        </w:tc>
        <w:tc>
          <w:tcPr>
            <w:tcW w:w="1360" w:type="dxa"/>
            <w:tcBorders>
              <w:top w:val="single" w:sz="1" w:space="0" w:color="F57C00"/>
              <w:left w:val="single" w:sz="1" w:space="0" w:color="F57C00"/>
              <w:bottom w:val="single" w:sz="1" w:space="0" w:color="F57C00"/>
              <w:right w:val="single" w:sz="1" w:space="0" w:color="F57C00"/>
            </w:tcBorders>
            <w:shd w:val="clear" w:color="auto" w:fill="FFF3E0"/>
          </w:tcPr>
          <w:p w14:paraId="12FFC2AC" w14:textId="77777777" w:rsidR="00065385" w:rsidRDefault="00000000">
            <w:pPr>
              <w:spacing w:before="60" w:after="60"/>
              <w:jc w:val="center"/>
            </w:pPr>
            <w:r>
              <w:rPr>
                <w:b/>
                <w:bCs/>
                <w:color w:val="E65100"/>
                <w:sz w:val="18"/>
                <w:szCs w:val="18"/>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Pr>
          <w:p w14:paraId="78DC021E" w14:textId="77777777" w:rsidR="00065385" w:rsidRDefault="00000000">
            <w:pPr>
              <w:spacing w:before="60" w:after="60"/>
            </w:pPr>
            <w:r>
              <w:rPr>
                <w:color w:val="222222"/>
                <w:sz w:val="20"/>
                <w:szCs w:val="20"/>
              </w:rPr>
              <w:t>Enable MFA in Cognito user pool settings</w:t>
            </w:r>
          </w:p>
        </w:tc>
      </w:tr>
      <w:tr w:rsidR="00065385" w14:paraId="383D07F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Pr>
          <w:p w14:paraId="5A29E46E" w14:textId="77777777" w:rsidR="00065385" w:rsidRDefault="00000000">
            <w:pPr>
              <w:spacing w:before="60" w:after="60"/>
            </w:pPr>
            <w:proofErr w:type="spellStart"/>
            <w:r>
              <w:rPr>
                <w:rFonts w:ascii="Courier New" w:eastAsia="Courier New" w:hAnsi="Courier New" w:cs="Courier New"/>
                <w:color w:val="333333"/>
                <w:sz w:val="18"/>
                <w:szCs w:val="18"/>
              </w:rPr>
              <w:t>rds</w:t>
            </w:r>
            <w:proofErr w:type="spellEnd"/>
            <w:r>
              <w:rPr>
                <w:rFonts w:ascii="Courier New" w:eastAsia="Courier New" w:hAnsi="Courier New" w:cs="Courier New"/>
                <w:color w:val="333333"/>
                <w:sz w:val="18"/>
                <w:szCs w:val="18"/>
              </w:rPr>
              <w:t>-logging-enabled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142D459A" w14:textId="77777777" w:rsidR="00065385" w:rsidRDefault="00000000">
            <w:pPr>
              <w:spacing w:before="60" w:after="60"/>
            </w:pPr>
            <w:r>
              <w:rPr>
                <w:color w:val="222222"/>
                <w:sz w:val="20"/>
                <w:szCs w:val="20"/>
              </w:rPr>
              <w:t>Checks that RDS instances have logging enabled (error, slow query, general)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27D3DF2B" w14:textId="77777777" w:rsidR="00065385" w:rsidRDefault="00000000">
            <w:pPr>
              <w:spacing w:before="60" w:after="60"/>
            </w:pPr>
            <w:r>
              <w:rPr>
                <w:color w:val="222222"/>
                <w:sz w:val="20"/>
                <w:szCs w:val="20"/>
              </w:rPr>
              <w:t>P3-3 RDS Proxy</w:t>
            </w:r>
          </w:p>
        </w:tc>
        <w:tc>
          <w:tcPr>
            <w:tcW w:w="1360" w:type="dxa"/>
            <w:tcBorders>
              <w:top w:val="single" w:sz="1" w:space="0" w:color="1976D2"/>
              <w:left w:val="single" w:sz="1" w:space="0" w:color="1976D2"/>
              <w:bottom w:val="single" w:sz="1" w:space="0" w:color="1976D2"/>
              <w:right w:val="single" w:sz="1" w:space="0" w:color="1976D2"/>
            </w:tcBorders>
            <w:shd w:val="clear" w:color="auto" w:fill="E3F2FD"/>
          </w:tcPr>
          <w:p w14:paraId="06252D45" w14:textId="77777777" w:rsidR="00065385" w:rsidRDefault="00000000">
            <w:pPr>
              <w:spacing w:before="60" w:after="60"/>
              <w:jc w:val="center"/>
            </w:pPr>
            <w:r>
              <w:rPr>
                <w:b/>
                <w:bCs/>
                <w:color w:val="0D47A1"/>
                <w:sz w:val="18"/>
                <w:szCs w:val="18"/>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5B466FD4" w14:textId="77777777" w:rsidR="00065385" w:rsidRDefault="00000000">
            <w:pPr>
              <w:spacing w:before="60" w:after="60"/>
            </w:pPr>
            <w:r>
              <w:rPr>
                <w:color w:val="222222"/>
                <w:sz w:val="20"/>
                <w:szCs w:val="20"/>
              </w:rPr>
              <w:t>Enable RDS parameter group logging settings</w:t>
            </w:r>
          </w:p>
        </w:tc>
      </w:tr>
      <w:tr w:rsidR="00065385" w14:paraId="2DF9043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8F8"/>
          </w:tcPr>
          <w:p w14:paraId="18672A15" w14:textId="77777777" w:rsidR="00065385" w:rsidRDefault="00000000">
            <w:pPr>
              <w:spacing w:before="60" w:after="60"/>
            </w:pPr>
            <w:proofErr w:type="spellStart"/>
            <w:r>
              <w:rPr>
                <w:rFonts w:ascii="Courier New" w:eastAsia="Courier New" w:hAnsi="Courier New" w:cs="Courier New"/>
                <w:color w:val="333333"/>
                <w:sz w:val="18"/>
                <w:szCs w:val="18"/>
              </w:rPr>
              <w:t>xray</w:t>
            </w:r>
            <w:proofErr w:type="spellEnd"/>
            <w:r>
              <w:rPr>
                <w:rFonts w:ascii="Courier New" w:eastAsia="Courier New" w:hAnsi="Courier New" w:cs="Courier New"/>
                <w:color w:val="333333"/>
                <w:sz w:val="18"/>
                <w:szCs w:val="18"/>
              </w:rPr>
              <w:t>-sampling-enabled</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Pr>
          <w:p w14:paraId="48C62692" w14:textId="77777777" w:rsidR="00065385" w:rsidRDefault="00000000">
            <w:pPr>
              <w:spacing w:before="60" w:after="60"/>
            </w:pPr>
            <w:r>
              <w:rPr>
                <w:color w:val="222222"/>
                <w:sz w:val="20"/>
                <w:szCs w:val="20"/>
              </w:rPr>
              <w:t>Custom rule: checks that X-Ray active tracing is enabled on API Gateway stages</w:t>
            </w:r>
          </w:p>
        </w:tc>
        <w:tc>
          <w:tcPr>
            <w:tcW w:w="1200" w:type="dxa"/>
            <w:tcBorders>
              <w:top w:val="single" w:sz="1" w:space="0" w:color="CCCCCC"/>
              <w:left w:val="single" w:sz="1" w:space="0" w:color="CCCCCC"/>
              <w:bottom w:val="single" w:sz="1" w:space="0" w:color="CCCCCC"/>
              <w:right w:val="single" w:sz="1" w:space="0" w:color="CCCCCC"/>
            </w:tcBorders>
            <w:shd w:val="clear" w:color="auto" w:fill="F8F8F8"/>
          </w:tcPr>
          <w:p w14:paraId="74C278B1" w14:textId="77777777" w:rsidR="00065385" w:rsidRDefault="00000000">
            <w:pPr>
              <w:spacing w:before="60" w:after="60"/>
            </w:pPr>
            <w:r>
              <w:rPr>
                <w:color w:val="222222"/>
                <w:sz w:val="20"/>
                <w:szCs w:val="20"/>
              </w:rPr>
              <w:t>P4-4 X-Ray</w:t>
            </w:r>
          </w:p>
        </w:tc>
        <w:tc>
          <w:tcPr>
            <w:tcW w:w="1360" w:type="dxa"/>
            <w:tcBorders>
              <w:top w:val="single" w:sz="1" w:space="0" w:color="1976D2"/>
              <w:left w:val="single" w:sz="1" w:space="0" w:color="1976D2"/>
              <w:bottom w:val="single" w:sz="1" w:space="0" w:color="1976D2"/>
              <w:right w:val="single" w:sz="1" w:space="0" w:color="1976D2"/>
            </w:tcBorders>
            <w:shd w:val="clear" w:color="auto" w:fill="E3F2FD"/>
          </w:tcPr>
          <w:p w14:paraId="639D0D58" w14:textId="77777777" w:rsidR="00065385" w:rsidRDefault="00000000">
            <w:pPr>
              <w:spacing w:before="60" w:after="60"/>
              <w:jc w:val="center"/>
            </w:pPr>
            <w:r>
              <w:rPr>
                <w:b/>
                <w:bCs/>
                <w:color w:val="0D47A1"/>
                <w:sz w:val="18"/>
                <w:szCs w:val="18"/>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F8F8F8"/>
          </w:tcPr>
          <w:p w14:paraId="1B15CA27" w14:textId="77777777" w:rsidR="00065385" w:rsidRDefault="00000000">
            <w:pPr>
              <w:spacing w:before="60" w:after="60"/>
            </w:pPr>
            <w:r>
              <w:rPr>
                <w:color w:val="222222"/>
                <w:sz w:val="20"/>
                <w:szCs w:val="20"/>
              </w:rPr>
              <w:t>Enable X-Ray active tracing in stage settings</w:t>
            </w:r>
          </w:p>
        </w:tc>
      </w:tr>
    </w:tbl>
    <w:p w14:paraId="4522DDB0" w14:textId="77777777" w:rsidR="00065385" w:rsidRDefault="00065385">
      <w:pPr>
        <w:spacing w:after="80"/>
      </w:pPr>
    </w:p>
    <w:p w14:paraId="659F7583" w14:textId="77777777" w:rsidR="00065385" w:rsidRDefault="00000000">
      <w:r>
        <w:br w:type="page"/>
      </w:r>
    </w:p>
    <w:p w14:paraId="316C14DB" w14:textId="77777777" w:rsidR="00065385" w:rsidRDefault="00000000">
      <w:pPr>
        <w:pStyle w:val="Heading1"/>
      </w:pPr>
      <w:r>
        <w:lastRenderedPageBreak/>
        <w:t>Appendix B: CDK/SAM Template Specifications</w:t>
      </w:r>
    </w:p>
    <w:p w14:paraId="1A68EF7A" w14:textId="77777777" w:rsidR="00065385" w:rsidRDefault="00000000">
      <w:pPr>
        <w:pStyle w:val="BodyText"/>
      </w:pPr>
      <w:r>
        <w:t>The following CDK construct and SAM template specifications define the platform-level infrastructure patterns that should be codified as reusable components. These templates enforce Phase 1 remediations consistently across all current and future ROCA flows.</w:t>
      </w:r>
    </w:p>
    <w:p w14:paraId="46B7CD99" w14:textId="77777777" w:rsidR="00065385" w:rsidRDefault="00000000">
      <w:pPr>
        <w:pStyle w:val="Heading2"/>
      </w:pPr>
      <w:r>
        <w:t xml:space="preserve">B.1 WAF </w:t>
      </w:r>
      <w:proofErr w:type="spellStart"/>
      <w:r>
        <w:t>WebACL</w:t>
      </w:r>
      <w:proofErr w:type="spellEnd"/>
      <w:r>
        <w:t xml:space="preserve"> CDK Construct</w:t>
      </w:r>
    </w:p>
    <w:p w14:paraId="14573BDA" w14:textId="77777777" w:rsidR="00065385" w:rsidRDefault="00000000">
      <w:pPr>
        <w:pStyle w:val="BodyText"/>
      </w:pPr>
      <w:r>
        <w:t xml:space="preserve">This CDK construct creates a WAF </w:t>
      </w:r>
      <w:proofErr w:type="spellStart"/>
      <w:r>
        <w:t>WebACL</w:t>
      </w:r>
      <w:proofErr w:type="spellEnd"/>
      <w:r>
        <w:t xml:space="preserve"> with the AWS Managed Rules Common Rule Set, ACFP (Account Creation Fraud Prevention), and rate limiting, then attaches it to a specified API Gateway stage.</w:t>
      </w:r>
    </w:p>
    <w:p w14:paraId="719FE8CB" w14:textId="77777777" w:rsidR="00065385" w:rsidRDefault="00000000">
      <w:pPr>
        <w:pStyle w:val="CodeText"/>
      </w:pPr>
      <w:r>
        <w:t xml:space="preserve">// </w:t>
      </w:r>
      <w:proofErr w:type="spellStart"/>
      <w:r>
        <w:t>RocaWafConstruct</w:t>
      </w:r>
      <w:proofErr w:type="spellEnd"/>
      <w:r>
        <w:t xml:space="preserve"> - reusable across all API Gateway stages</w:t>
      </w:r>
    </w:p>
    <w:p w14:paraId="1EB2A258" w14:textId="77777777" w:rsidR="00065385" w:rsidRDefault="00000000">
      <w:pPr>
        <w:pStyle w:val="CodeText"/>
      </w:pPr>
      <w:r>
        <w:t xml:space="preserve">export class </w:t>
      </w:r>
      <w:proofErr w:type="spellStart"/>
      <w:r>
        <w:t>RocaWafConstruct</w:t>
      </w:r>
      <w:proofErr w:type="spellEnd"/>
      <w:r>
        <w:t xml:space="preserve"> extends Construct {</w:t>
      </w:r>
    </w:p>
    <w:p w14:paraId="460AC157" w14:textId="77777777" w:rsidR="00065385" w:rsidRDefault="00000000">
      <w:pPr>
        <w:pStyle w:val="CodeText"/>
      </w:pPr>
      <w:r>
        <w:t xml:space="preserve">  constructor(scope: Construct, id: string, props: </w:t>
      </w:r>
      <w:proofErr w:type="spellStart"/>
      <w:r>
        <w:t>WafProps</w:t>
      </w:r>
      <w:proofErr w:type="spellEnd"/>
      <w:r>
        <w:t>) {</w:t>
      </w:r>
    </w:p>
    <w:p w14:paraId="25A8095D" w14:textId="77777777" w:rsidR="00065385" w:rsidRDefault="00000000">
      <w:pPr>
        <w:pStyle w:val="CodeText"/>
      </w:pPr>
      <w:r>
        <w:t xml:space="preserve">    const </w:t>
      </w:r>
      <w:proofErr w:type="spellStart"/>
      <w:r>
        <w:t>webAcl</w:t>
      </w:r>
      <w:proofErr w:type="spellEnd"/>
      <w:r>
        <w:t xml:space="preserve"> = new wafv2.CfnWebACL(this, '</w:t>
      </w:r>
      <w:proofErr w:type="spellStart"/>
      <w:r>
        <w:t>RocaWebACL</w:t>
      </w:r>
      <w:proofErr w:type="spellEnd"/>
      <w:r>
        <w:t>', {</w:t>
      </w:r>
    </w:p>
    <w:p w14:paraId="3A7BF7B2" w14:textId="77777777" w:rsidR="00065385" w:rsidRDefault="00000000">
      <w:pPr>
        <w:pStyle w:val="CodeText"/>
      </w:pPr>
      <w:r>
        <w:t xml:space="preserve">      </w:t>
      </w:r>
      <w:proofErr w:type="spellStart"/>
      <w:r>
        <w:t>defaultAction</w:t>
      </w:r>
      <w:proofErr w:type="spellEnd"/>
      <w:r>
        <w:t>: { allow: {} },</w:t>
      </w:r>
    </w:p>
    <w:p w14:paraId="40DA495F" w14:textId="77777777" w:rsidR="00065385" w:rsidRDefault="00000000">
      <w:pPr>
        <w:pStyle w:val="CodeText"/>
      </w:pPr>
      <w:r>
        <w:t xml:space="preserve">      rules: [</w:t>
      </w:r>
    </w:p>
    <w:p w14:paraId="113D95F6" w14:textId="77777777" w:rsidR="00065385" w:rsidRDefault="00000000">
      <w:pPr>
        <w:pStyle w:val="CodeText"/>
      </w:pPr>
      <w:r>
        <w:t xml:space="preserve">        { name: '</w:t>
      </w:r>
      <w:proofErr w:type="spellStart"/>
      <w:r>
        <w:t>AWSManagedRulesCommonRuleSet</w:t>
      </w:r>
      <w:proofErr w:type="spellEnd"/>
      <w:r>
        <w:t>', priority: 1 },</w:t>
      </w:r>
    </w:p>
    <w:p w14:paraId="02AEA6AF" w14:textId="77777777" w:rsidR="00065385" w:rsidRDefault="00000000">
      <w:pPr>
        <w:pStyle w:val="CodeText"/>
      </w:pPr>
      <w:r>
        <w:t xml:space="preserve">        { name: '</w:t>
      </w:r>
      <w:proofErr w:type="spellStart"/>
      <w:r>
        <w:t>AWSManagedRulesKnownBadInputsRuleSet</w:t>
      </w:r>
      <w:proofErr w:type="spellEnd"/>
      <w:r>
        <w:t>', priority: 2 },</w:t>
      </w:r>
    </w:p>
    <w:p w14:paraId="013D306A" w14:textId="77777777" w:rsidR="00065385" w:rsidRDefault="00000000">
      <w:pPr>
        <w:pStyle w:val="CodeText"/>
      </w:pPr>
      <w:r>
        <w:t xml:space="preserve">        { name: '</w:t>
      </w:r>
      <w:proofErr w:type="spellStart"/>
      <w:r>
        <w:t>AWSManagedRulesACFP</w:t>
      </w:r>
      <w:proofErr w:type="spellEnd"/>
      <w:r>
        <w:t>', priority: 3 },</w:t>
      </w:r>
    </w:p>
    <w:p w14:paraId="237705C3" w14:textId="77777777" w:rsidR="00065385" w:rsidRDefault="00000000">
      <w:pPr>
        <w:pStyle w:val="CodeText"/>
      </w:pPr>
      <w:r>
        <w:t xml:space="preserve">        { name: '</w:t>
      </w:r>
      <w:proofErr w:type="spellStart"/>
      <w:r>
        <w:t>RateLimit</w:t>
      </w:r>
      <w:proofErr w:type="spellEnd"/>
      <w:r>
        <w:t>', priority: 4, limit: 2000 }  // per 5 min</w:t>
      </w:r>
    </w:p>
    <w:p w14:paraId="2824DD9B" w14:textId="77777777" w:rsidR="00065385" w:rsidRDefault="00000000">
      <w:pPr>
        <w:pStyle w:val="CodeText"/>
      </w:pPr>
      <w:r>
        <w:t xml:space="preserve">      ]</w:t>
      </w:r>
    </w:p>
    <w:p w14:paraId="29564CE4" w14:textId="77777777" w:rsidR="00065385" w:rsidRDefault="00000000">
      <w:pPr>
        <w:pStyle w:val="CodeText"/>
      </w:pPr>
      <w:r>
        <w:t xml:space="preserve">    });</w:t>
      </w:r>
    </w:p>
    <w:p w14:paraId="6ED0888A" w14:textId="77777777" w:rsidR="00065385" w:rsidRDefault="00000000">
      <w:pPr>
        <w:pStyle w:val="CodeText"/>
      </w:pPr>
      <w:r>
        <w:t xml:space="preserve">    new wafv2.CfnWebACLAssociation(this, '</w:t>
      </w:r>
      <w:proofErr w:type="spellStart"/>
      <w:r>
        <w:t>ApiWafAssoc</w:t>
      </w:r>
      <w:proofErr w:type="spellEnd"/>
      <w:r>
        <w:t>', {</w:t>
      </w:r>
    </w:p>
    <w:p w14:paraId="5112FB6F" w14:textId="77777777" w:rsidR="00065385" w:rsidRDefault="00000000">
      <w:pPr>
        <w:pStyle w:val="CodeText"/>
      </w:pPr>
      <w:r>
        <w:t xml:space="preserve">      </w:t>
      </w:r>
      <w:proofErr w:type="spellStart"/>
      <w:r>
        <w:t>resourceArn</w:t>
      </w:r>
      <w:proofErr w:type="spellEnd"/>
      <w:r>
        <w:t xml:space="preserve">: </w:t>
      </w:r>
      <w:proofErr w:type="spellStart"/>
      <w:r>
        <w:t>props.apiStageArn</w:t>
      </w:r>
      <w:proofErr w:type="spellEnd"/>
      <w:r>
        <w:t>,</w:t>
      </w:r>
    </w:p>
    <w:p w14:paraId="6044C157" w14:textId="77777777" w:rsidR="00065385" w:rsidRDefault="00000000">
      <w:pPr>
        <w:pStyle w:val="CodeText"/>
      </w:pPr>
      <w:r>
        <w:t xml:space="preserve">      </w:t>
      </w:r>
      <w:proofErr w:type="spellStart"/>
      <w:r>
        <w:t>webAclArn</w:t>
      </w:r>
      <w:proofErr w:type="spellEnd"/>
      <w:r>
        <w:t xml:space="preserve">: </w:t>
      </w:r>
      <w:proofErr w:type="spellStart"/>
      <w:r>
        <w:t>webAcl.attrArn</w:t>
      </w:r>
      <w:proofErr w:type="spellEnd"/>
      <w:r>
        <w:t>,</w:t>
      </w:r>
    </w:p>
    <w:p w14:paraId="48BA15A6" w14:textId="77777777" w:rsidR="00065385" w:rsidRDefault="00000000">
      <w:pPr>
        <w:pStyle w:val="CodeText"/>
      </w:pPr>
      <w:r>
        <w:t xml:space="preserve">    });</w:t>
      </w:r>
    </w:p>
    <w:p w14:paraId="25DD627D" w14:textId="77777777" w:rsidR="00065385" w:rsidRDefault="00000000">
      <w:pPr>
        <w:pStyle w:val="CodeText"/>
      </w:pPr>
      <w:r>
        <w:t xml:space="preserve">  }</w:t>
      </w:r>
    </w:p>
    <w:p w14:paraId="39181F71" w14:textId="77777777" w:rsidR="00065385" w:rsidRDefault="00000000">
      <w:pPr>
        <w:pStyle w:val="CodeText"/>
      </w:pPr>
      <w:r>
        <w:t>}</w:t>
      </w:r>
    </w:p>
    <w:p w14:paraId="6D7AF735" w14:textId="77777777" w:rsidR="00065385" w:rsidRDefault="00065385">
      <w:pPr>
        <w:spacing w:after="80"/>
      </w:pPr>
    </w:p>
    <w:p w14:paraId="216A9F32" w14:textId="77777777" w:rsidR="00065385" w:rsidRDefault="00000000">
      <w:pPr>
        <w:pStyle w:val="Heading2"/>
      </w:pPr>
      <w:r>
        <w:t>B.2 DLQ Lambda Construct</w:t>
      </w:r>
    </w:p>
    <w:p w14:paraId="126A0D12" w14:textId="77777777" w:rsidR="00065385" w:rsidRDefault="00000000">
      <w:pPr>
        <w:pStyle w:val="BodyText"/>
      </w:pPr>
      <w:r>
        <w:t>This construct adds a Dead Letter Queue to an existing Lambda function and creates a CloudWatch alarm that fires when the DLQ depth exceeds 1 message.</w:t>
      </w:r>
    </w:p>
    <w:p w14:paraId="09841F18" w14:textId="77777777" w:rsidR="00065385" w:rsidRDefault="00000000">
      <w:pPr>
        <w:pStyle w:val="CodeText"/>
      </w:pPr>
      <w:r>
        <w:t xml:space="preserve">// </w:t>
      </w:r>
      <w:proofErr w:type="spellStart"/>
      <w:r>
        <w:t>RocaDLQConstruct</w:t>
      </w:r>
      <w:proofErr w:type="spellEnd"/>
      <w:r>
        <w:t xml:space="preserve"> - wraps any async Lambda with DLQ protection</w:t>
      </w:r>
    </w:p>
    <w:p w14:paraId="2CA98DFF" w14:textId="77777777" w:rsidR="00065385" w:rsidRDefault="00000000">
      <w:pPr>
        <w:pStyle w:val="CodeText"/>
      </w:pPr>
      <w:r>
        <w:t xml:space="preserve">export class </w:t>
      </w:r>
      <w:proofErr w:type="spellStart"/>
      <w:r>
        <w:t>RocaDLQConstruct</w:t>
      </w:r>
      <w:proofErr w:type="spellEnd"/>
      <w:r>
        <w:t xml:space="preserve"> extends Construct {</w:t>
      </w:r>
    </w:p>
    <w:p w14:paraId="7FB944E7" w14:textId="77777777" w:rsidR="00065385" w:rsidRDefault="00000000">
      <w:pPr>
        <w:pStyle w:val="CodeText"/>
      </w:pPr>
      <w:r>
        <w:t xml:space="preserve">  constructor(scope: Construct, id: string, props: </w:t>
      </w:r>
      <w:proofErr w:type="spellStart"/>
      <w:r>
        <w:t>DLQProps</w:t>
      </w:r>
      <w:proofErr w:type="spellEnd"/>
      <w:r>
        <w:t>) {</w:t>
      </w:r>
    </w:p>
    <w:p w14:paraId="019546E3" w14:textId="77777777" w:rsidR="00065385" w:rsidRDefault="00000000">
      <w:pPr>
        <w:pStyle w:val="CodeText"/>
      </w:pPr>
      <w:r>
        <w:t xml:space="preserve">    const </w:t>
      </w:r>
      <w:proofErr w:type="spellStart"/>
      <w:r>
        <w:t>dlq</w:t>
      </w:r>
      <w:proofErr w:type="spellEnd"/>
      <w:r>
        <w:t xml:space="preserve"> = new </w:t>
      </w:r>
      <w:proofErr w:type="spellStart"/>
      <w:r>
        <w:t>sqs.Queue</w:t>
      </w:r>
      <w:proofErr w:type="spellEnd"/>
      <w:r>
        <w:t>(this, 'DLQ', {</w:t>
      </w:r>
    </w:p>
    <w:p w14:paraId="56CD1468" w14:textId="77777777" w:rsidR="00065385" w:rsidRDefault="00000000">
      <w:pPr>
        <w:pStyle w:val="CodeText"/>
      </w:pPr>
      <w:r>
        <w:t xml:space="preserve">      </w:t>
      </w:r>
      <w:proofErr w:type="spellStart"/>
      <w:r>
        <w:t>retentionPeriod</w:t>
      </w:r>
      <w:proofErr w:type="spellEnd"/>
      <w:r>
        <w:t xml:space="preserve">: </w:t>
      </w:r>
      <w:proofErr w:type="spellStart"/>
      <w:r>
        <w:t>Duration.days</w:t>
      </w:r>
      <w:proofErr w:type="spellEnd"/>
      <w:r>
        <w:t>(14),</w:t>
      </w:r>
    </w:p>
    <w:p w14:paraId="1494BE7D" w14:textId="77777777" w:rsidR="00065385" w:rsidRDefault="00000000">
      <w:pPr>
        <w:pStyle w:val="CodeText"/>
      </w:pPr>
      <w:r>
        <w:t xml:space="preserve">      encryption: </w:t>
      </w:r>
      <w:proofErr w:type="spellStart"/>
      <w:r>
        <w:t>sqs.QueueEncryption.KMS_MANAGED</w:t>
      </w:r>
      <w:proofErr w:type="spellEnd"/>
      <w:r>
        <w:t>,</w:t>
      </w:r>
    </w:p>
    <w:p w14:paraId="295C8526" w14:textId="77777777" w:rsidR="00065385" w:rsidRDefault="00000000">
      <w:pPr>
        <w:pStyle w:val="CodeText"/>
      </w:pPr>
      <w:r>
        <w:t xml:space="preserve">    });</w:t>
      </w:r>
    </w:p>
    <w:p w14:paraId="5D6CBE12" w14:textId="77777777" w:rsidR="00065385" w:rsidRDefault="00000000">
      <w:pPr>
        <w:pStyle w:val="CodeText"/>
      </w:pPr>
      <w:r>
        <w:t xml:space="preserve">    </w:t>
      </w:r>
      <w:proofErr w:type="spellStart"/>
      <w:r>
        <w:t>props.lambda.addEventSource</w:t>
      </w:r>
      <w:proofErr w:type="spellEnd"/>
      <w:r>
        <w:t xml:space="preserve">(new </w:t>
      </w:r>
      <w:proofErr w:type="spellStart"/>
      <w:r>
        <w:t>destinations.SqsDestination</w:t>
      </w:r>
      <w:proofErr w:type="spellEnd"/>
      <w:r>
        <w:t>(</w:t>
      </w:r>
      <w:proofErr w:type="spellStart"/>
      <w:r>
        <w:t>dlq</w:t>
      </w:r>
      <w:proofErr w:type="spellEnd"/>
      <w:r>
        <w:t>));</w:t>
      </w:r>
    </w:p>
    <w:p w14:paraId="2FC4AC61" w14:textId="77777777" w:rsidR="00065385" w:rsidRDefault="00000000">
      <w:pPr>
        <w:pStyle w:val="CodeText"/>
      </w:pPr>
      <w:r>
        <w:t xml:space="preserve">    new </w:t>
      </w:r>
      <w:proofErr w:type="spellStart"/>
      <w:r>
        <w:t>cloudwatch.Alarm</w:t>
      </w:r>
      <w:proofErr w:type="spellEnd"/>
      <w:r>
        <w:t>(this, '</w:t>
      </w:r>
      <w:proofErr w:type="spellStart"/>
      <w:r>
        <w:t>DLQAlarm</w:t>
      </w:r>
      <w:proofErr w:type="spellEnd"/>
      <w:r>
        <w:t>', {</w:t>
      </w:r>
    </w:p>
    <w:p w14:paraId="2715D809" w14:textId="77777777" w:rsidR="00065385" w:rsidRDefault="00000000">
      <w:pPr>
        <w:pStyle w:val="CodeText"/>
      </w:pPr>
      <w:r>
        <w:t xml:space="preserve">      metric: </w:t>
      </w:r>
      <w:proofErr w:type="spellStart"/>
      <w:r>
        <w:t>dlq.metricApproximateNumberOfMessagesVisible</w:t>
      </w:r>
      <w:proofErr w:type="spellEnd"/>
      <w:r>
        <w:t>(),</w:t>
      </w:r>
    </w:p>
    <w:p w14:paraId="0C0DA019" w14:textId="77777777" w:rsidR="00065385" w:rsidRDefault="00000000">
      <w:pPr>
        <w:pStyle w:val="CodeText"/>
      </w:pPr>
      <w:r>
        <w:t xml:space="preserve">      threshold: 1,</w:t>
      </w:r>
    </w:p>
    <w:p w14:paraId="01C395DC" w14:textId="77777777" w:rsidR="00065385" w:rsidRDefault="00000000">
      <w:pPr>
        <w:pStyle w:val="CodeText"/>
      </w:pPr>
      <w:r>
        <w:t xml:space="preserve">      </w:t>
      </w:r>
      <w:proofErr w:type="spellStart"/>
      <w:r>
        <w:t>evaluationPeriods</w:t>
      </w:r>
      <w:proofErr w:type="spellEnd"/>
      <w:r>
        <w:t>: 1,</w:t>
      </w:r>
    </w:p>
    <w:p w14:paraId="4758C3EE" w14:textId="77777777" w:rsidR="00065385" w:rsidRDefault="00000000">
      <w:pPr>
        <w:pStyle w:val="CodeText"/>
      </w:pPr>
      <w:r>
        <w:t xml:space="preserve">      </w:t>
      </w:r>
      <w:proofErr w:type="spellStart"/>
      <w:r>
        <w:t>alarmDescription</w:t>
      </w:r>
      <w:proofErr w:type="spellEnd"/>
      <w:r>
        <w:t>: `DLQ depth &gt; 0 for ${</w:t>
      </w:r>
      <w:proofErr w:type="spellStart"/>
      <w:r>
        <w:t>props.lambda.functionName</w:t>
      </w:r>
      <w:proofErr w:type="spellEnd"/>
      <w:r>
        <w:t>}`,</w:t>
      </w:r>
    </w:p>
    <w:p w14:paraId="33616558" w14:textId="77777777" w:rsidR="00065385" w:rsidRDefault="00000000">
      <w:pPr>
        <w:pStyle w:val="CodeText"/>
      </w:pPr>
      <w:r>
        <w:t xml:space="preserve">    });</w:t>
      </w:r>
    </w:p>
    <w:p w14:paraId="3A79B052" w14:textId="77777777" w:rsidR="00065385" w:rsidRDefault="00000000">
      <w:pPr>
        <w:pStyle w:val="CodeText"/>
      </w:pPr>
      <w:r>
        <w:lastRenderedPageBreak/>
        <w:t xml:space="preserve">  }</w:t>
      </w:r>
    </w:p>
    <w:p w14:paraId="696DFAF9" w14:textId="77777777" w:rsidR="00065385" w:rsidRDefault="00000000">
      <w:pPr>
        <w:pStyle w:val="CodeText"/>
      </w:pPr>
      <w:r>
        <w:t>}</w:t>
      </w:r>
    </w:p>
    <w:p w14:paraId="3B4223B5" w14:textId="77777777" w:rsidR="00065385" w:rsidRDefault="00065385">
      <w:pPr>
        <w:spacing w:after="80"/>
      </w:pPr>
    </w:p>
    <w:p w14:paraId="7360BD41" w14:textId="77777777" w:rsidR="00065385" w:rsidRDefault="00000000">
      <w:pPr>
        <w:pStyle w:val="Heading2"/>
      </w:pPr>
      <w:r>
        <w:t xml:space="preserve">B.3 </w:t>
      </w:r>
      <w:proofErr w:type="spellStart"/>
      <w:r>
        <w:t>GuardDuty</w:t>
      </w:r>
      <w:proofErr w:type="spellEnd"/>
      <w:r>
        <w:t xml:space="preserve"> Enablement SAM Template</w:t>
      </w:r>
    </w:p>
    <w:p w14:paraId="61495308" w14:textId="77777777" w:rsidR="00065385" w:rsidRDefault="00000000">
      <w:pPr>
        <w:pStyle w:val="BodyText"/>
      </w:pPr>
      <w:r>
        <w:t xml:space="preserve">This SAM/CloudFormation template enables </w:t>
      </w:r>
      <w:proofErr w:type="spellStart"/>
      <w:r>
        <w:t>GuardDuty</w:t>
      </w:r>
      <w:proofErr w:type="spellEnd"/>
      <w:r>
        <w:t xml:space="preserve"> with all protection plans in a single deployment. Run this template once per account/region as part of the Phase 1 sprint.</w:t>
      </w:r>
    </w:p>
    <w:p w14:paraId="550353D0" w14:textId="77777777" w:rsidR="00065385" w:rsidRDefault="00000000">
      <w:pPr>
        <w:pStyle w:val="CodeText"/>
      </w:pPr>
      <w:proofErr w:type="spellStart"/>
      <w:r>
        <w:t>AWSTemplateFormatVersion</w:t>
      </w:r>
      <w:proofErr w:type="spellEnd"/>
      <w:r>
        <w:t>: '2010-09-09'</w:t>
      </w:r>
    </w:p>
    <w:p w14:paraId="7BB340B4" w14:textId="77777777" w:rsidR="00065385" w:rsidRDefault="00000000">
      <w:pPr>
        <w:pStyle w:val="CodeText"/>
      </w:pPr>
      <w:r>
        <w:t>Resources:</w:t>
      </w:r>
    </w:p>
    <w:p w14:paraId="26C63A0B" w14:textId="77777777" w:rsidR="00065385" w:rsidRDefault="00000000">
      <w:pPr>
        <w:pStyle w:val="CodeText"/>
      </w:pPr>
      <w:r>
        <w:t xml:space="preserve">  </w:t>
      </w:r>
      <w:proofErr w:type="spellStart"/>
      <w:r>
        <w:t>GuardDutyDetector</w:t>
      </w:r>
      <w:proofErr w:type="spellEnd"/>
      <w:r>
        <w:t>:</w:t>
      </w:r>
    </w:p>
    <w:p w14:paraId="1DAD8D31" w14:textId="77777777" w:rsidR="00065385" w:rsidRDefault="00000000">
      <w:pPr>
        <w:pStyle w:val="CodeText"/>
      </w:pPr>
      <w:r>
        <w:t xml:space="preserve">    Type: </w:t>
      </w:r>
      <w:proofErr w:type="gramStart"/>
      <w:r>
        <w:t>AWS::</w:t>
      </w:r>
      <w:proofErr w:type="spellStart"/>
      <w:r>
        <w:t>GuardDuty</w:t>
      </w:r>
      <w:proofErr w:type="spellEnd"/>
      <w:r>
        <w:t>::</w:t>
      </w:r>
      <w:proofErr w:type="gramEnd"/>
      <w:r>
        <w:t>Detector</w:t>
      </w:r>
    </w:p>
    <w:p w14:paraId="260E586F" w14:textId="77777777" w:rsidR="00065385" w:rsidRDefault="00000000">
      <w:pPr>
        <w:pStyle w:val="CodeText"/>
      </w:pPr>
      <w:r>
        <w:t xml:space="preserve">    Properties:</w:t>
      </w:r>
    </w:p>
    <w:p w14:paraId="0F6366AE" w14:textId="77777777" w:rsidR="00065385" w:rsidRDefault="00000000">
      <w:pPr>
        <w:pStyle w:val="CodeText"/>
      </w:pPr>
      <w:r>
        <w:t xml:space="preserve">      Enable: true</w:t>
      </w:r>
    </w:p>
    <w:p w14:paraId="7366D835" w14:textId="77777777" w:rsidR="00065385" w:rsidRDefault="00000000">
      <w:pPr>
        <w:pStyle w:val="CodeText"/>
      </w:pPr>
      <w:r>
        <w:t xml:space="preserve">      Features:</w:t>
      </w:r>
    </w:p>
    <w:p w14:paraId="4B814F88" w14:textId="77777777" w:rsidR="00065385" w:rsidRDefault="00000000">
      <w:pPr>
        <w:pStyle w:val="CodeText"/>
      </w:pPr>
      <w:r>
        <w:t xml:space="preserve">        - Name: RDS_LOGIN_EVENTS</w:t>
      </w:r>
    </w:p>
    <w:p w14:paraId="3AD4EC00" w14:textId="77777777" w:rsidR="00065385" w:rsidRDefault="00000000">
      <w:pPr>
        <w:pStyle w:val="CodeText"/>
      </w:pPr>
      <w:r>
        <w:t xml:space="preserve">          Status: ENABLED</w:t>
      </w:r>
    </w:p>
    <w:p w14:paraId="156E7C71" w14:textId="77777777" w:rsidR="00065385" w:rsidRDefault="00000000">
      <w:pPr>
        <w:pStyle w:val="CodeText"/>
      </w:pPr>
      <w:r>
        <w:t xml:space="preserve">        - Name: LAMBDA_NETWORK_LOGS</w:t>
      </w:r>
    </w:p>
    <w:p w14:paraId="4AA8B69E" w14:textId="77777777" w:rsidR="00065385" w:rsidRDefault="00000000">
      <w:pPr>
        <w:pStyle w:val="CodeText"/>
      </w:pPr>
      <w:r>
        <w:t xml:space="preserve">          Status: ENABLED</w:t>
      </w:r>
    </w:p>
    <w:p w14:paraId="4572B4BF" w14:textId="77777777" w:rsidR="00065385" w:rsidRDefault="00000000">
      <w:pPr>
        <w:pStyle w:val="CodeText"/>
      </w:pPr>
      <w:r>
        <w:t xml:space="preserve">        - Name: S3_DATA_EVENTS</w:t>
      </w:r>
    </w:p>
    <w:p w14:paraId="5C8CEC0F" w14:textId="77777777" w:rsidR="00065385" w:rsidRDefault="00000000">
      <w:pPr>
        <w:pStyle w:val="CodeText"/>
      </w:pPr>
      <w:r>
        <w:t xml:space="preserve">          Status: ENABLED</w:t>
      </w:r>
    </w:p>
    <w:p w14:paraId="2548F223" w14:textId="77777777" w:rsidR="00065385" w:rsidRDefault="00000000">
      <w:pPr>
        <w:pStyle w:val="CodeText"/>
      </w:pPr>
      <w:r>
        <w:t xml:space="preserve">      </w:t>
      </w:r>
      <w:proofErr w:type="spellStart"/>
      <w:r>
        <w:t>FindingPublishingFrequency</w:t>
      </w:r>
      <w:proofErr w:type="spellEnd"/>
      <w:r>
        <w:t>: FIFTEEN_MINUTES</w:t>
      </w:r>
    </w:p>
    <w:p w14:paraId="7A7DF7C3" w14:textId="77777777" w:rsidR="00065385" w:rsidRDefault="00065385">
      <w:pPr>
        <w:spacing w:after="80"/>
      </w:pPr>
    </w:p>
    <w:p w14:paraId="4D96E5E1" w14:textId="77777777" w:rsidR="00065385" w:rsidRDefault="00000000">
      <w:r>
        <w:br w:type="page"/>
      </w:r>
    </w:p>
    <w:p w14:paraId="30FDD41D" w14:textId="77777777" w:rsidR="00065385" w:rsidRDefault="00000000">
      <w:pPr>
        <w:pStyle w:val="Heading1"/>
      </w:pPr>
      <w:r>
        <w:lastRenderedPageBreak/>
        <w:t>Appendix C: Batch Report Index</w:t>
      </w:r>
    </w:p>
    <w:p w14:paraId="14BF1B2E" w14:textId="77777777" w:rsidR="00065385" w:rsidRDefault="00000000">
      <w:pPr>
        <w:pStyle w:val="BodyText"/>
      </w:pPr>
      <w:r>
        <w:t>The following table lists all individual AWS Well-Architected Review reports produced across the 4 batches. Each report contains detailed findings, evidence citations, and batch-specific remediation recommendations that support the consolidated findings in this document.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
        <w:gridCol w:w="3600"/>
        <w:gridCol w:w="800"/>
        <w:gridCol w:w="1200"/>
        <w:gridCol w:w="3280"/>
      </w:tblGrid>
      <w:tr w:rsidR="00065385" w14:paraId="0691DBFD" w14:textId="77777777">
        <w:tblPrEx>
          <w:tblCellMar>
            <w:top w:w="0" w:type="dxa"/>
            <w:bottom w:w="0" w:type="dxa"/>
          </w:tblCellMar>
        </w:tblPrEx>
        <w:trPr>
          <w:tblHeader/>
        </w:trPr>
        <w:tc>
          <w:tcPr>
            <w:tcW w:w="48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0282617F" w14:textId="77777777" w:rsidR="00065385" w:rsidRDefault="00000000">
            <w:pPr>
              <w:spacing w:before="80" w:after="80"/>
              <w:jc w:val="center"/>
            </w:pPr>
            <w:r>
              <w:rPr>
                <w:b/>
                <w:bCs/>
                <w:color w:val="FFFFFF"/>
                <w:sz w:val="20"/>
                <w:szCs w:val="20"/>
              </w:rPr>
              <w:t>Batch</w:t>
            </w:r>
          </w:p>
        </w:tc>
        <w:tc>
          <w:tcPr>
            <w:tcW w:w="36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5EE2F7F0" w14:textId="77777777" w:rsidR="00065385" w:rsidRDefault="00000000">
            <w:pPr>
              <w:spacing w:before="80" w:after="80"/>
              <w:jc w:val="center"/>
            </w:pPr>
            <w:r>
              <w:rPr>
                <w:b/>
                <w:bCs/>
                <w:color w:val="FFFFFF"/>
                <w:sz w:val="20"/>
                <w:szCs w:val="20"/>
              </w:rPr>
              <w:t>Report Title</w:t>
            </w:r>
          </w:p>
        </w:tc>
        <w:tc>
          <w:tcPr>
            <w:tcW w:w="8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444E91E0" w14:textId="77777777" w:rsidR="00065385" w:rsidRDefault="00000000">
            <w:pPr>
              <w:spacing w:before="80" w:after="80"/>
              <w:jc w:val="center"/>
            </w:pPr>
            <w:r>
              <w:rPr>
                <w:b/>
                <w:bCs/>
                <w:color w:val="FFFFFF"/>
                <w:sz w:val="20"/>
                <w:szCs w:val="20"/>
              </w:rPr>
              <w:t>Flows</w:t>
            </w:r>
          </w:p>
        </w:tc>
        <w:tc>
          <w:tcPr>
            <w:tcW w:w="120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153F0722" w14:textId="77777777" w:rsidR="00065385" w:rsidRDefault="00000000">
            <w:pPr>
              <w:spacing w:before="80" w:after="80"/>
              <w:jc w:val="center"/>
            </w:pPr>
            <w:r>
              <w:rPr>
                <w:b/>
                <w:bCs/>
                <w:color w:val="FFFFFF"/>
                <w:sz w:val="20"/>
                <w:szCs w:val="20"/>
              </w:rPr>
              <w:t>Status</w:t>
            </w:r>
          </w:p>
        </w:tc>
        <w:tc>
          <w:tcPr>
            <w:tcW w:w="3280" w:type="dxa"/>
            <w:tcBorders>
              <w:top w:val="single" w:sz="1" w:space="0" w:color="CCCCCC"/>
              <w:left w:val="single" w:sz="1" w:space="0" w:color="CCCCCC"/>
              <w:bottom w:val="single" w:sz="1" w:space="0" w:color="CCCCCC"/>
              <w:right w:val="single" w:sz="1" w:space="0" w:color="CCCCCC"/>
            </w:tcBorders>
            <w:shd w:val="clear" w:color="auto" w:fill="1A3A5C"/>
            <w:vAlign w:val="center"/>
          </w:tcPr>
          <w:p w14:paraId="2E016524" w14:textId="77777777" w:rsidR="00065385" w:rsidRDefault="00000000">
            <w:pPr>
              <w:spacing w:before="80" w:after="80"/>
              <w:jc w:val="center"/>
            </w:pPr>
            <w:r>
              <w:rPr>
                <w:b/>
                <w:bCs/>
                <w:color w:val="FFFFFF"/>
                <w:sz w:val="20"/>
                <w:szCs w:val="20"/>
              </w:rPr>
              <w:t>Key Findings</w:t>
            </w:r>
          </w:p>
        </w:tc>
      </w:tr>
      <w:tr w:rsidR="00065385" w14:paraId="6889BD1B"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DECEA"/>
          </w:tcPr>
          <w:p w14:paraId="24B13E72" w14:textId="77777777" w:rsidR="00065385" w:rsidRDefault="00000000">
            <w:pPr>
              <w:spacing w:before="60" w:after="60"/>
              <w:jc w:val="center"/>
            </w:pPr>
            <w:r>
              <w:rPr>
                <w:b/>
                <w:bCs/>
                <w:color w:val="B71C1C"/>
                <w:sz w:val="20"/>
                <w:szCs w:val="20"/>
              </w:rPr>
              <w:t>B1</w:t>
            </w:r>
          </w:p>
        </w:tc>
        <w:tc>
          <w:tcPr>
            <w:tcW w:w="3600" w:type="dxa"/>
            <w:tcBorders>
              <w:top w:val="single" w:sz="1" w:space="0" w:color="CCCCCC"/>
              <w:left w:val="single" w:sz="1" w:space="0" w:color="CCCCCC"/>
              <w:bottom w:val="single" w:sz="1" w:space="0" w:color="CCCCCC"/>
              <w:right w:val="single" w:sz="1" w:space="0" w:color="CCCCCC"/>
            </w:tcBorders>
            <w:shd w:val="clear" w:color="auto" w:fill="FDECEA"/>
          </w:tcPr>
          <w:p w14:paraId="3EB56478" w14:textId="77777777" w:rsidR="00065385" w:rsidRDefault="00000000">
            <w:pPr>
              <w:spacing w:before="60" w:after="60"/>
            </w:pPr>
            <w:r>
              <w:rPr>
                <w:b/>
                <w:bCs/>
                <w:color w:val="222222"/>
                <w:sz w:val="20"/>
                <w:szCs w:val="20"/>
              </w:rPr>
              <w:t>AWS Well-Architected Framework Review of ROCA New Member Onboarding Flow</w:t>
            </w:r>
          </w:p>
        </w:tc>
        <w:tc>
          <w:tcPr>
            <w:tcW w:w="800" w:type="dxa"/>
            <w:tcBorders>
              <w:top w:val="single" w:sz="1" w:space="0" w:color="CCCCCC"/>
              <w:left w:val="single" w:sz="1" w:space="0" w:color="CCCCCC"/>
              <w:bottom w:val="single" w:sz="1" w:space="0" w:color="CCCCCC"/>
              <w:right w:val="single" w:sz="1" w:space="0" w:color="CCCCCC"/>
            </w:tcBorders>
            <w:shd w:val="clear" w:color="auto" w:fill="FDECEA"/>
          </w:tcPr>
          <w:p w14:paraId="4FDC2D41" w14:textId="77777777" w:rsidR="00065385" w:rsidRDefault="00000000">
            <w:pPr>
              <w:spacing w:before="60" w:after="60"/>
              <w:jc w:val="center"/>
            </w:pPr>
            <w:r>
              <w:rPr>
                <w:color w:val="222222"/>
                <w:sz w:val="20"/>
                <w:szCs w:val="20"/>
              </w:rPr>
              <w:t>Flow 1</w:t>
            </w:r>
          </w:p>
        </w:tc>
        <w:tc>
          <w:tcPr>
            <w:tcW w:w="1200" w:type="dxa"/>
            <w:tcBorders>
              <w:top w:val="single" w:sz="1" w:space="0" w:color="CCCCCC"/>
              <w:left w:val="single" w:sz="1" w:space="0" w:color="CCCCCC"/>
              <w:bottom w:val="single" w:sz="1" w:space="0" w:color="CCCCCC"/>
              <w:right w:val="single" w:sz="1" w:space="0" w:color="CCCCCC"/>
            </w:tcBorders>
            <w:shd w:val="clear" w:color="auto" w:fill="FDECEA"/>
          </w:tcPr>
          <w:p w14:paraId="4CC0F266" w14:textId="77777777" w:rsidR="00065385" w:rsidRDefault="00000000">
            <w:pPr>
              <w:spacing w:before="60" w:after="60"/>
              <w:jc w:val="center"/>
            </w:pPr>
            <w:r>
              <w:rPr>
                <w:color w:val="1B6B20"/>
                <w:sz w:val="20"/>
                <w:szCs w:val="20"/>
              </w:rPr>
              <w:t>Complete</w:t>
            </w:r>
          </w:p>
        </w:tc>
        <w:tc>
          <w:tcPr>
            <w:tcW w:w="3280" w:type="dxa"/>
            <w:tcBorders>
              <w:top w:val="single" w:sz="1" w:space="0" w:color="CCCCCC"/>
              <w:left w:val="single" w:sz="1" w:space="0" w:color="CCCCCC"/>
              <w:bottom w:val="single" w:sz="1" w:space="0" w:color="CCCCCC"/>
              <w:right w:val="single" w:sz="1" w:space="0" w:color="CCCCCC"/>
            </w:tcBorders>
            <w:shd w:val="clear" w:color="auto" w:fill="FDECEA"/>
          </w:tcPr>
          <w:p w14:paraId="21202074" w14:textId="77777777" w:rsidR="00065385" w:rsidRDefault="00000000">
            <w:pPr>
              <w:spacing w:before="60" w:after="60"/>
            </w:pPr>
            <w:r>
              <w:rPr>
                <w:color w:val="222222"/>
                <w:sz w:val="20"/>
                <w:szCs w:val="20"/>
              </w:rPr>
              <w:t xml:space="preserve">15 findings. Established 5 platform-wide gaps: WAF, </w:t>
            </w:r>
            <w:proofErr w:type="spellStart"/>
            <w:r>
              <w:rPr>
                <w:color w:val="222222"/>
                <w:sz w:val="20"/>
                <w:szCs w:val="20"/>
              </w:rPr>
              <w:t>GuardDuty</w:t>
            </w:r>
            <w:proofErr w:type="spellEnd"/>
            <w:r>
              <w:rPr>
                <w:color w:val="222222"/>
                <w:sz w:val="20"/>
                <w:szCs w:val="20"/>
              </w:rPr>
              <w:t>, DLQs, JWT rotation, Step Functions. First identification of all systemic issues.</w:t>
            </w:r>
          </w:p>
        </w:tc>
      </w:tr>
      <w:tr w:rsidR="00065385" w14:paraId="1C073420"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3E0"/>
          </w:tcPr>
          <w:p w14:paraId="0728B324" w14:textId="77777777" w:rsidR="00065385" w:rsidRDefault="00000000">
            <w:pPr>
              <w:spacing w:before="60" w:after="60"/>
              <w:jc w:val="center"/>
            </w:pPr>
            <w:r>
              <w:rPr>
                <w:b/>
                <w:bCs/>
                <w:color w:val="E65100"/>
                <w:sz w:val="20"/>
                <w:szCs w:val="20"/>
              </w:rPr>
              <w:t>B2a</w:t>
            </w:r>
          </w:p>
        </w:tc>
        <w:tc>
          <w:tcPr>
            <w:tcW w:w="3600" w:type="dxa"/>
            <w:tcBorders>
              <w:top w:val="single" w:sz="1" w:space="0" w:color="CCCCCC"/>
              <w:left w:val="single" w:sz="1" w:space="0" w:color="CCCCCC"/>
              <w:bottom w:val="single" w:sz="1" w:space="0" w:color="CCCCCC"/>
              <w:right w:val="single" w:sz="1" w:space="0" w:color="CCCCCC"/>
            </w:tcBorders>
            <w:shd w:val="clear" w:color="auto" w:fill="FFF3E0"/>
          </w:tcPr>
          <w:p w14:paraId="3F6D28FF" w14:textId="77777777" w:rsidR="00065385" w:rsidRDefault="00000000">
            <w:pPr>
              <w:spacing w:before="60" w:after="60"/>
            </w:pPr>
            <w:r>
              <w:rPr>
                <w:b/>
                <w:bCs/>
                <w:color w:val="222222"/>
                <w:sz w:val="20"/>
                <w:szCs w:val="20"/>
              </w:rPr>
              <w:t>AWS Well-Architected Framework Review for ROCA Event Management Flows</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Pr>
          <w:p w14:paraId="59CA8BF6" w14:textId="77777777" w:rsidR="00065385" w:rsidRDefault="00000000">
            <w:pPr>
              <w:spacing w:before="60" w:after="60"/>
              <w:jc w:val="center"/>
            </w:pPr>
            <w:r>
              <w:rPr>
                <w:color w:val="222222"/>
                <w:sz w:val="20"/>
                <w:szCs w:val="20"/>
              </w:rPr>
              <w:t>Flows 2-3</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Pr>
          <w:p w14:paraId="4A684797" w14:textId="77777777" w:rsidR="00065385" w:rsidRDefault="00000000">
            <w:pPr>
              <w:spacing w:before="60" w:after="60"/>
              <w:jc w:val="center"/>
            </w:pPr>
            <w:r>
              <w:rPr>
                <w:color w:val="1B6B20"/>
                <w:sz w:val="20"/>
                <w:szCs w:val="20"/>
              </w:rPr>
              <w:t>Complete</w:t>
            </w:r>
          </w:p>
        </w:tc>
        <w:tc>
          <w:tcPr>
            <w:tcW w:w="3280" w:type="dxa"/>
            <w:tcBorders>
              <w:top w:val="single" w:sz="1" w:space="0" w:color="CCCCCC"/>
              <w:left w:val="single" w:sz="1" w:space="0" w:color="CCCCCC"/>
              <w:bottom w:val="single" w:sz="1" w:space="0" w:color="CCCCCC"/>
              <w:right w:val="single" w:sz="1" w:space="0" w:color="CCCCCC"/>
            </w:tcBorders>
            <w:shd w:val="clear" w:color="auto" w:fill="FFF3E0"/>
          </w:tcPr>
          <w:p w14:paraId="1D8F42ED" w14:textId="77777777" w:rsidR="00065385" w:rsidRDefault="00000000">
            <w:pPr>
              <w:spacing w:before="60" w:after="60"/>
            </w:pPr>
            <w:r>
              <w:rPr>
                <w:color w:val="222222"/>
                <w:sz w:val="20"/>
                <w:szCs w:val="20"/>
              </w:rPr>
              <w:t>Initial Batch 2 findings: RSVP race conditions, RRULE parsing, Stripe secrets, concurrent booking risks.</w:t>
            </w:r>
          </w:p>
        </w:tc>
      </w:tr>
      <w:tr w:rsidR="00065385" w14:paraId="7EEED4D9"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3E0"/>
          </w:tcPr>
          <w:p w14:paraId="5B6761AD" w14:textId="77777777" w:rsidR="00065385" w:rsidRDefault="00000000">
            <w:pPr>
              <w:spacing w:before="60" w:after="60"/>
              <w:jc w:val="center"/>
            </w:pPr>
            <w:r>
              <w:rPr>
                <w:b/>
                <w:bCs/>
                <w:color w:val="E65100"/>
                <w:sz w:val="20"/>
                <w:szCs w:val="20"/>
              </w:rPr>
              <w:t>B2b</w:t>
            </w:r>
          </w:p>
        </w:tc>
        <w:tc>
          <w:tcPr>
            <w:tcW w:w="3600" w:type="dxa"/>
            <w:tcBorders>
              <w:top w:val="single" w:sz="1" w:space="0" w:color="CCCCCC"/>
              <w:left w:val="single" w:sz="1" w:space="0" w:color="CCCCCC"/>
              <w:bottom w:val="single" w:sz="1" w:space="0" w:color="CCCCCC"/>
              <w:right w:val="single" w:sz="1" w:space="0" w:color="CCCCCC"/>
            </w:tcBorders>
            <w:shd w:val="clear" w:color="auto" w:fill="FFF3E0"/>
          </w:tcPr>
          <w:p w14:paraId="281B1093" w14:textId="77777777" w:rsidR="00065385" w:rsidRDefault="00000000">
            <w:pPr>
              <w:spacing w:before="60" w:after="60"/>
            </w:pPr>
            <w:r>
              <w:rPr>
                <w:b/>
                <w:bCs/>
                <w:color w:val="222222"/>
                <w:sz w:val="20"/>
                <w:szCs w:val="20"/>
              </w:rPr>
              <w:t>AWS Well-Architected Framework Review for ROCA Event Management Flows with Batch 1 Gap Analysis</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Pr>
          <w:p w14:paraId="3157B25E" w14:textId="77777777" w:rsidR="00065385" w:rsidRDefault="00000000">
            <w:pPr>
              <w:spacing w:before="60" w:after="60"/>
              <w:jc w:val="center"/>
            </w:pPr>
            <w:r>
              <w:rPr>
                <w:color w:val="222222"/>
                <w:sz w:val="20"/>
                <w:szCs w:val="20"/>
              </w:rPr>
              <w:t>Flows 2-3</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Pr>
          <w:p w14:paraId="0C628742" w14:textId="77777777" w:rsidR="00065385" w:rsidRDefault="00000000">
            <w:pPr>
              <w:spacing w:before="60" w:after="60"/>
              <w:jc w:val="center"/>
            </w:pPr>
            <w:r>
              <w:rPr>
                <w:color w:val="1B6B20"/>
                <w:sz w:val="20"/>
                <w:szCs w:val="20"/>
              </w:rPr>
              <w:t>Complete</w:t>
            </w:r>
          </w:p>
        </w:tc>
        <w:tc>
          <w:tcPr>
            <w:tcW w:w="3280" w:type="dxa"/>
            <w:tcBorders>
              <w:top w:val="single" w:sz="1" w:space="0" w:color="CCCCCC"/>
              <w:left w:val="single" w:sz="1" w:space="0" w:color="CCCCCC"/>
              <w:bottom w:val="single" w:sz="1" w:space="0" w:color="CCCCCC"/>
              <w:right w:val="single" w:sz="1" w:space="0" w:color="CCCCCC"/>
            </w:tcBorders>
            <w:shd w:val="clear" w:color="auto" w:fill="FFF3E0"/>
          </w:tcPr>
          <w:p w14:paraId="3AEBB0EA" w14:textId="77777777" w:rsidR="00065385" w:rsidRDefault="00000000">
            <w:pPr>
              <w:spacing w:before="60" w:after="60"/>
            </w:pPr>
            <w:r>
              <w:rPr>
                <w:color w:val="222222"/>
                <w:sz w:val="20"/>
                <w:szCs w:val="20"/>
              </w:rPr>
              <w:t>Cross-batch gap analysis confirming all Batch 1 platform gaps compound in Batch 2 with payment flows. Escalated WAF/</w:t>
            </w:r>
            <w:proofErr w:type="spellStart"/>
            <w:r>
              <w:rPr>
                <w:color w:val="222222"/>
                <w:sz w:val="20"/>
                <w:szCs w:val="20"/>
              </w:rPr>
              <w:t>GuardDuty</w:t>
            </w:r>
            <w:proofErr w:type="spellEnd"/>
            <w:r>
              <w:rPr>
                <w:color w:val="222222"/>
                <w:sz w:val="20"/>
                <w:szCs w:val="20"/>
              </w:rPr>
              <w:t xml:space="preserve"> to Critical.</w:t>
            </w:r>
          </w:p>
        </w:tc>
      </w:tr>
      <w:tr w:rsidR="00065385" w14:paraId="4B3A8AF3"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3E0"/>
          </w:tcPr>
          <w:p w14:paraId="2B6892DA" w14:textId="77777777" w:rsidR="00065385" w:rsidRDefault="00000000">
            <w:pPr>
              <w:spacing w:before="60" w:after="60"/>
              <w:jc w:val="center"/>
            </w:pPr>
            <w:r>
              <w:rPr>
                <w:b/>
                <w:bCs/>
                <w:color w:val="E65100"/>
                <w:sz w:val="20"/>
                <w:szCs w:val="20"/>
              </w:rPr>
              <w:t>B2c</w:t>
            </w:r>
          </w:p>
        </w:tc>
        <w:tc>
          <w:tcPr>
            <w:tcW w:w="3600" w:type="dxa"/>
            <w:tcBorders>
              <w:top w:val="single" w:sz="1" w:space="0" w:color="CCCCCC"/>
              <w:left w:val="single" w:sz="1" w:space="0" w:color="CCCCCC"/>
              <w:bottom w:val="single" w:sz="1" w:space="0" w:color="CCCCCC"/>
              <w:right w:val="single" w:sz="1" w:space="0" w:color="CCCCCC"/>
            </w:tcBorders>
            <w:shd w:val="clear" w:color="auto" w:fill="FFF3E0"/>
          </w:tcPr>
          <w:p w14:paraId="65D67EFF" w14:textId="77777777" w:rsidR="00065385" w:rsidRDefault="00000000">
            <w:pPr>
              <w:spacing w:before="60" w:after="60"/>
            </w:pPr>
            <w:r>
              <w:rPr>
                <w:b/>
                <w:bCs/>
                <w:color w:val="222222"/>
                <w:sz w:val="20"/>
                <w:szCs w:val="20"/>
              </w:rPr>
              <w:t>AWS Well-Architected Framework Review for ROCA Event Management Flows: Payment Security, Concurrency, and Operational Resilience Assessment</w:t>
            </w:r>
          </w:p>
        </w:tc>
        <w:tc>
          <w:tcPr>
            <w:tcW w:w="800" w:type="dxa"/>
            <w:tcBorders>
              <w:top w:val="single" w:sz="1" w:space="0" w:color="CCCCCC"/>
              <w:left w:val="single" w:sz="1" w:space="0" w:color="CCCCCC"/>
              <w:bottom w:val="single" w:sz="1" w:space="0" w:color="CCCCCC"/>
              <w:right w:val="single" w:sz="1" w:space="0" w:color="CCCCCC"/>
            </w:tcBorders>
            <w:shd w:val="clear" w:color="auto" w:fill="FFF3E0"/>
          </w:tcPr>
          <w:p w14:paraId="70D2F99D" w14:textId="77777777" w:rsidR="00065385" w:rsidRDefault="00000000">
            <w:pPr>
              <w:spacing w:before="60" w:after="60"/>
              <w:jc w:val="center"/>
            </w:pPr>
            <w:r>
              <w:rPr>
                <w:color w:val="222222"/>
                <w:sz w:val="20"/>
                <w:szCs w:val="20"/>
              </w:rPr>
              <w:t>Flows 2-3</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Pr>
          <w:p w14:paraId="68BEFB56" w14:textId="77777777" w:rsidR="00065385" w:rsidRDefault="00000000">
            <w:pPr>
              <w:spacing w:before="60" w:after="60"/>
              <w:jc w:val="center"/>
            </w:pPr>
            <w:r>
              <w:rPr>
                <w:color w:val="1B6B20"/>
                <w:sz w:val="20"/>
                <w:szCs w:val="20"/>
              </w:rPr>
              <w:t>Complete</w:t>
            </w:r>
          </w:p>
        </w:tc>
        <w:tc>
          <w:tcPr>
            <w:tcW w:w="3280" w:type="dxa"/>
            <w:tcBorders>
              <w:top w:val="single" w:sz="1" w:space="0" w:color="CCCCCC"/>
              <w:left w:val="single" w:sz="1" w:space="0" w:color="CCCCCC"/>
              <w:bottom w:val="single" w:sz="1" w:space="0" w:color="CCCCCC"/>
              <w:right w:val="single" w:sz="1" w:space="0" w:color="CCCCCC"/>
            </w:tcBorders>
            <w:shd w:val="clear" w:color="auto" w:fill="FFF3E0"/>
          </w:tcPr>
          <w:p w14:paraId="01BD0377" w14:textId="77777777" w:rsidR="00065385" w:rsidRDefault="00000000">
            <w:pPr>
              <w:spacing w:before="60" w:after="60"/>
            </w:pPr>
            <w:proofErr w:type="gramStart"/>
            <w:r>
              <w:rPr>
                <w:color w:val="222222"/>
                <w:sz w:val="20"/>
                <w:szCs w:val="20"/>
              </w:rPr>
              <w:t>Deep-dive</w:t>
            </w:r>
            <w:proofErr w:type="gramEnd"/>
            <w:r>
              <w:rPr>
                <w:color w:val="222222"/>
                <w:sz w:val="20"/>
                <w:szCs w:val="20"/>
              </w:rPr>
              <w:t xml:space="preserve"> on Stripe PCI DSS v4.0 compliance, RSVP SELECT FOR UPDATE fix, webhook verification, and SQS FIFO ordering. 21 total gaps, 40-55 engineering days.</w:t>
            </w:r>
          </w:p>
        </w:tc>
      </w:tr>
      <w:tr w:rsidR="00065385" w14:paraId="20C70C6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3F2FD"/>
          </w:tcPr>
          <w:p w14:paraId="1FF17841" w14:textId="77777777" w:rsidR="00065385" w:rsidRDefault="00000000">
            <w:pPr>
              <w:spacing w:before="60" w:after="60"/>
              <w:jc w:val="center"/>
            </w:pPr>
            <w:r>
              <w:rPr>
                <w:b/>
                <w:bCs/>
                <w:color w:val="0D47A1"/>
                <w:sz w:val="20"/>
                <w:szCs w:val="20"/>
              </w:rPr>
              <w:t>B3</w:t>
            </w:r>
          </w:p>
        </w:tc>
        <w:tc>
          <w:tcPr>
            <w:tcW w:w="3600" w:type="dxa"/>
            <w:tcBorders>
              <w:top w:val="single" w:sz="1" w:space="0" w:color="CCCCCC"/>
              <w:left w:val="single" w:sz="1" w:space="0" w:color="CCCCCC"/>
              <w:bottom w:val="single" w:sz="1" w:space="0" w:color="CCCCCC"/>
              <w:right w:val="single" w:sz="1" w:space="0" w:color="CCCCCC"/>
            </w:tcBorders>
            <w:shd w:val="clear" w:color="auto" w:fill="E3F2FD"/>
          </w:tcPr>
          <w:p w14:paraId="0D9F1648" w14:textId="77777777" w:rsidR="00065385" w:rsidRDefault="00000000">
            <w:pPr>
              <w:spacing w:before="60" w:after="60"/>
            </w:pPr>
            <w:r>
              <w:rPr>
                <w:b/>
                <w:bCs/>
                <w:color w:val="222222"/>
                <w:sz w:val="20"/>
                <w:szCs w:val="20"/>
              </w:rPr>
              <w:t>AWS Well-Architected Framework Review for ROCA Middle-Tier Flows: Orchestration, Scheduling, and Notification Architecture</w:t>
            </w:r>
          </w:p>
        </w:tc>
        <w:tc>
          <w:tcPr>
            <w:tcW w:w="800" w:type="dxa"/>
            <w:tcBorders>
              <w:top w:val="single" w:sz="1" w:space="0" w:color="CCCCCC"/>
              <w:left w:val="single" w:sz="1" w:space="0" w:color="CCCCCC"/>
              <w:bottom w:val="single" w:sz="1" w:space="0" w:color="CCCCCC"/>
              <w:right w:val="single" w:sz="1" w:space="0" w:color="CCCCCC"/>
            </w:tcBorders>
            <w:shd w:val="clear" w:color="auto" w:fill="E3F2FD"/>
          </w:tcPr>
          <w:p w14:paraId="2B267244" w14:textId="77777777" w:rsidR="00065385" w:rsidRDefault="00000000">
            <w:pPr>
              <w:spacing w:before="60" w:after="60"/>
              <w:jc w:val="center"/>
            </w:pPr>
            <w:r>
              <w:rPr>
                <w:color w:val="222222"/>
                <w:sz w:val="20"/>
                <w:szCs w:val="20"/>
              </w:rPr>
              <w:t>Flows 4-7</w:t>
            </w:r>
          </w:p>
        </w:tc>
        <w:tc>
          <w:tcPr>
            <w:tcW w:w="1200" w:type="dxa"/>
            <w:tcBorders>
              <w:top w:val="single" w:sz="1" w:space="0" w:color="CCCCCC"/>
              <w:left w:val="single" w:sz="1" w:space="0" w:color="CCCCCC"/>
              <w:bottom w:val="single" w:sz="1" w:space="0" w:color="CCCCCC"/>
              <w:right w:val="single" w:sz="1" w:space="0" w:color="CCCCCC"/>
            </w:tcBorders>
            <w:shd w:val="clear" w:color="auto" w:fill="E3F2FD"/>
          </w:tcPr>
          <w:p w14:paraId="7CFA77B0" w14:textId="77777777" w:rsidR="00065385" w:rsidRDefault="00000000">
            <w:pPr>
              <w:spacing w:before="60" w:after="60"/>
              <w:jc w:val="center"/>
            </w:pPr>
            <w:r>
              <w:rPr>
                <w:color w:val="1B6B20"/>
                <w:sz w:val="20"/>
                <w:szCs w:val="20"/>
              </w:rPr>
              <w:t>Complete</w:t>
            </w:r>
          </w:p>
        </w:tc>
        <w:tc>
          <w:tcPr>
            <w:tcW w:w="3280" w:type="dxa"/>
            <w:tcBorders>
              <w:top w:val="single" w:sz="1" w:space="0" w:color="CCCCCC"/>
              <w:left w:val="single" w:sz="1" w:space="0" w:color="CCCCCC"/>
              <w:bottom w:val="single" w:sz="1" w:space="0" w:color="CCCCCC"/>
              <w:right w:val="single" w:sz="1" w:space="0" w:color="CCCCCC"/>
            </w:tcBorders>
            <w:shd w:val="clear" w:color="auto" w:fill="E3F2FD"/>
          </w:tcPr>
          <w:p w14:paraId="2FCE84BD" w14:textId="77777777" w:rsidR="00065385" w:rsidRDefault="00000000">
            <w:pPr>
              <w:spacing w:before="60" w:after="60"/>
            </w:pPr>
            <w:r>
              <w:rPr>
                <w:color w:val="222222"/>
                <w:sz w:val="20"/>
                <w:szCs w:val="20"/>
              </w:rPr>
              <w:t>80-95 engineering days across P0 (~27 days), P1 (~26 days), P2 (~24 days). SES bounce, FCM v1 migration, cancellation saga, RRULE DST, notification reliability.</w:t>
            </w:r>
          </w:p>
        </w:tc>
      </w:tr>
      <w:tr w:rsidR="00065385" w14:paraId="32740B5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3E5F5"/>
          </w:tcPr>
          <w:p w14:paraId="0F3442D6" w14:textId="77777777" w:rsidR="00065385" w:rsidRDefault="00000000">
            <w:pPr>
              <w:spacing w:before="60" w:after="60"/>
              <w:jc w:val="center"/>
            </w:pPr>
            <w:r>
              <w:rPr>
                <w:b/>
                <w:bCs/>
                <w:color w:val="6A1B9A"/>
                <w:sz w:val="20"/>
                <w:szCs w:val="20"/>
              </w:rPr>
              <w:t>B4a</w:t>
            </w:r>
          </w:p>
        </w:tc>
        <w:tc>
          <w:tcPr>
            <w:tcW w:w="3600" w:type="dxa"/>
            <w:tcBorders>
              <w:top w:val="single" w:sz="1" w:space="0" w:color="CCCCCC"/>
              <w:left w:val="single" w:sz="1" w:space="0" w:color="CCCCCC"/>
              <w:bottom w:val="single" w:sz="1" w:space="0" w:color="CCCCCC"/>
              <w:right w:val="single" w:sz="1" w:space="0" w:color="CCCCCC"/>
            </w:tcBorders>
            <w:shd w:val="clear" w:color="auto" w:fill="F3E5F5"/>
          </w:tcPr>
          <w:p w14:paraId="62F4B6AD" w14:textId="77777777" w:rsidR="00065385" w:rsidRDefault="00000000">
            <w:pPr>
              <w:spacing w:before="60" w:after="60"/>
            </w:pPr>
            <w:r>
              <w:rPr>
                <w:b/>
                <w:bCs/>
                <w:color w:val="222222"/>
                <w:sz w:val="20"/>
                <w:szCs w:val="20"/>
              </w:rPr>
              <w:t>AWS Well-Architected Framework Review for ROCA Scripture and Lectionary Flow with Cross-Batch Remediation Strategy</w:t>
            </w:r>
          </w:p>
        </w:tc>
        <w:tc>
          <w:tcPr>
            <w:tcW w:w="800" w:type="dxa"/>
            <w:tcBorders>
              <w:top w:val="single" w:sz="1" w:space="0" w:color="CCCCCC"/>
              <w:left w:val="single" w:sz="1" w:space="0" w:color="CCCCCC"/>
              <w:bottom w:val="single" w:sz="1" w:space="0" w:color="CCCCCC"/>
              <w:right w:val="single" w:sz="1" w:space="0" w:color="CCCCCC"/>
            </w:tcBorders>
            <w:shd w:val="clear" w:color="auto" w:fill="F3E5F5"/>
          </w:tcPr>
          <w:p w14:paraId="6110E7C2" w14:textId="77777777" w:rsidR="00065385" w:rsidRDefault="00000000">
            <w:pPr>
              <w:spacing w:before="60" w:after="60"/>
              <w:jc w:val="center"/>
            </w:pPr>
            <w:r>
              <w:rPr>
                <w:color w:val="222222"/>
                <w:sz w:val="20"/>
                <w:szCs w:val="20"/>
              </w:rPr>
              <w:t>Flow 8</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Pr>
          <w:p w14:paraId="6097E04E" w14:textId="77777777" w:rsidR="00065385" w:rsidRDefault="00000000">
            <w:pPr>
              <w:spacing w:before="60" w:after="60"/>
              <w:jc w:val="center"/>
            </w:pPr>
            <w:r>
              <w:rPr>
                <w:color w:val="1B6B20"/>
                <w:sz w:val="20"/>
                <w:szCs w:val="20"/>
              </w:rPr>
              <w:t>Complete</w:t>
            </w:r>
          </w:p>
        </w:tc>
        <w:tc>
          <w:tcPr>
            <w:tcW w:w="3280" w:type="dxa"/>
            <w:tcBorders>
              <w:top w:val="single" w:sz="1" w:space="0" w:color="CCCCCC"/>
              <w:left w:val="single" w:sz="1" w:space="0" w:color="CCCCCC"/>
              <w:bottom w:val="single" w:sz="1" w:space="0" w:color="CCCCCC"/>
              <w:right w:val="single" w:sz="1" w:space="0" w:color="CCCCCC"/>
            </w:tcBorders>
            <w:shd w:val="clear" w:color="auto" w:fill="F3E5F5"/>
          </w:tcPr>
          <w:p w14:paraId="3D850094" w14:textId="77777777" w:rsidR="00065385" w:rsidRDefault="00000000">
            <w:pPr>
              <w:spacing w:before="60" w:after="60"/>
            </w:pPr>
            <w:r>
              <w:rPr>
                <w:color w:val="222222"/>
                <w:sz w:val="20"/>
                <w:szCs w:val="20"/>
              </w:rPr>
              <w:t xml:space="preserve">Initial Batch 4 analysis: Bible API circuit breaker, GIN indexes, offline sync conflicts, </w:t>
            </w:r>
            <w:proofErr w:type="spellStart"/>
            <w:r>
              <w:rPr>
                <w:color w:val="222222"/>
                <w:sz w:val="20"/>
                <w:szCs w:val="20"/>
              </w:rPr>
              <w:t>Computus</w:t>
            </w:r>
            <w:proofErr w:type="spellEnd"/>
            <w:r>
              <w:rPr>
                <w:color w:val="222222"/>
                <w:sz w:val="20"/>
                <w:szCs w:val="20"/>
              </w:rPr>
              <w:t xml:space="preserve"> algorithm, RLS policies, reading plan streak integrity.</w:t>
            </w:r>
          </w:p>
        </w:tc>
      </w:tr>
      <w:tr w:rsidR="00065385" w14:paraId="60EA3E1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3E5F5"/>
          </w:tcPr>
          <w:p w14:paraId="28E45084" w14:textId="77777777" w:rsidR="00065385" w:rsidRDefault="00000000">
            <w:pPr>
              <w:spacing w:before="60" w:after="60"/>
              <w:jc w:val="center"/>
            </w:pPr>
            <w:r>
              <w:rPr>
                <w:b/>
                <w:bCs/>
                <w:color w:val="6A1B9A"/>
                <w:sz w:val="20"/>
                <w:szCs w:val="20"/>
              </w:rPr>
              <w:t>B4b</w:t>
            </w:r>
          </w:p>
        </w:tc>
        <w:tc>
          <w:tcPr>
            <w:tcW w:w="3600" w:type="dxa"/>
            <w:tcBorders>
              <w:top w:val="single" w:sz="1" w:space="0" w:color="CCCCCC"/>
              <w:left w:val="single" w:sz="1" w:space="0" w:color="CCCCCC"/>
              <w:bottom w:val="single" w:sz="1" w:space="0" w:color="CCCCCC"/>
              <w:right w:val="single" w:sz="1" w:space="0" w:color="CCCCCC"/>
            </w:tcBorders>
            <w:shd w:val="clear" w:color="auto" w:fill="F3E5F5"/>
          </w:tcPr>
          <w:p w14:paraId="59F1A31B" w14:textId="77777777" w:rsidR="00065385" w:rsidRDefault="00000000">
            <w:pPr>
              <w:spacing w:before="60" w:after="60"/>
            </w:pPr>
            <w:r>
              <w:rPr>
                <w:b/>
                <w:bCs/>
                <w:color w:val="222222"/>
                <w:sz w:val="20"/>
                <w:szCs w:val="20"/>
              </w:rPr>
              <w:t>AWS Well-Architected Framework Review for ROCA Scripture and Lectionary Management Flow with Cross-Batch Remediation Roadmap</w:t>
            </w:r>
          </w:p>
        </w:tc>
        <w:tc>
          <w:tcPr>
            <w:tcW w:w="800" w:type="dxa"/>
            <w:tcBorders>
              <w:top w:val="single" w:sz="1" w:space="0" w:color="CCCCCC"/>
              <w:left w:val="single" w:sz="1" w:space="0" w:color="CCCCCC"/>
              <w:bottom w:val="single" w:sz="1" w:space="0" w:color="CCCCCC"/>
              <w:right w:val="single" w:sz="1" w:space="0" w:color="CCCCCC"/>
            </w:tcBorders>
            <w:shd w:val="clear" w:color="auto" w:fill="F3E5F5"/>
          </w:tcPr>
          <w:p w14:paraId="260B23C5" w14:textId="77777777" w:rsidR="00065385" w:rsidRDefault="00000000">
            <w:pPr>
              <w:spacing w:before="60" w:after="60"/>
              <w:jc w:val="center"/>
            </w:pPr>
            <w:r>
              <w:rPr>
                <w:color w:val="222222"/>
                <w:sz w:val="20"/>
                <w:szCs w:val="20"/>
              </w:rPr>
              <w:t>Flow 8</w:t>
            </w:r>
          </w:p>
        </w:tc>
        <w:tc>
          <w:tcPr>
            <w:tcW w:w="1200" w:type="dxa"/>
            <w:tcBorders>
              <w:top w:val="single" w:sz="1" w:space="0" w:color="CCCCCC"/>
              <w:left w:val="single" w:sz="1" w:space="0" w:color="CCCCCC"/>
              <w:bottom w:val="single" w:sz="1" w:space="0" w:color="CCCCCC"/>
              <w:right w:val="single" w:sz="1" w:space="0" w:color="CCCCCC"/>
            </w:tcBorders>
            <w:shd w:val="clear" w:color="auto" w:fill="F3E5F5"/>
          </w:tcPr>
          <w:p w14:paraId="1467F1B2" w14:textId="77777777" w:rsidR="00065385" w:rsidRDefault="00000000">
            <w:pPr>
              <w:spacing w:before="60" w:after="60"/>
              <w:jc w:val="center"/>
            </w:pPr>
            <w:r>
              <w:rPr>
                <w:color w:val="1B6B20"/>
                <w:sz w:val="20"/>
                <w:szCs w:val="20"/>
              </w:rPr>
              <w:t>Complete</w:t>
            </w:r>
          </w:p>
        </w:tc>
        <w:tc>
          <w:tcPr>
            <w:tcW w:w="3280" w:type="dxa"/>
            <w:tcBorders>
              <w:top w:val="single" w:sz="1" w:space="0" w:color="CCCCCC"/>
              <w:left w:val="single" w:sz="1" w:space="0" w:color="CCCCCC"/>
              <w:bottom w:val="single" w:sz="1" w:space="0" w:color="CCCCCC"/>
              <w:right w:val="single" w:sz="1" w:space="0" w:color="CCCCCC"/>
            </w:tcBorders>
            <w:shd w:val="clear" w:color="auto" w:fill="F3E5F5"/>
          </w:tcPr>
          <w:p w14:paraId="72AFE4D2" w14:textId="77777777" w:rsidR="00065385" w:rsidRDefault="00000000">
            <w:pPr>
              <w:spacing w:before="60" w:after="60"/>
            </w:pPr>
            <w:r>
              <w:rPr>
                <w:color w:val="222222"/>
                <w:sz w:val="20"/>
                <w:szCs w:val="20"/>
              </w:rPr>
              <w:t xml:space="preserve">Final Batch 4 + consolidated cross-batch summary. 30-40 incremental days. Confirmed </w:t>
            </w:r>
            <w:proofErr w:type="gramStart"/>
            <w:r>
              <w:rPr>
                <w:color w:val="222222"/>
                <w:sz w:val="20"/>
                <w:szCs w:val="20"/>
              </w:rPr>
              <w:t>240-280 day</w:t>
            </w:r>
            <w:proofErr w:type="gramEnd"/>
            <w:r>
              <w:rPr>
                <w:color w:val="222222"/>
                <w:sz w:val="20"/>
                <w:szCs w:val="20"/>
              </w:rPr>
              <w:t xml:space="preserve"> total platform remediation. Source of the unified roadmap data in this document.</w:t>
            </w:r>
          </w:p>
        </w:tc>
      </w:tr>
    </w:tbl>
    <w:p w14:paraId="155D685B" w14:textId="77777777" w:rsidR="00065385" w:rsidRDefault="00065385">
      <w:pPr>
        <w:spacing w:after="80"/>
      </w:pPr>
    </w:p>
    <w:p w14:paraId="3B7916AB" w14:textId="77777777" w:rsidR="00065385" w:rsidRDefault="00000000">
      <w:pPr>
        <w:pStyle w:val="Heading2"/>
      </w:pPr>
      <w:r>
        <w:t>C.1 Report Reading Guide</w:t>
      </w:r>
    </w:p>
    <w:p w14:paraId="2F676D06" w14:textId="77777777" w:rsidR="00065385" w:rsidRDefault="00000000">
      <w:pPr>
        <w:pStyle w:val="BodyText"/>
        <w:numPr>
          <w:ilvl w:val="0"/>
          <w:numId w:val="2"/>
        </w:numPr>
      </w:pPr>
      <w:r>
        <w:rPr>
          <w:b/>
          <w:bCs/>
        </w:rPr>
        <w:t xml:space="preserve">For Security audit purposes: </w:t>
      </w:r>
      <w:r>
        <w:t>Start with Batch 1 report (establishes baseline vulnerabilities), then Batch 2c (payment security deep-dive). These two reports contain all Critical security findings.</w:t>
      </w:r>
    </w:p>
    <w:p w14:paraId="2DCE3CEC" w14:textId="77777777" w:rsidR="00065385" w:rsidRDefault="00000000">
      <w:pPr>
        <w:pStyle w:val="BodyText"/>
        <w:numPr>
          <w:ilvl w:val="0"/>
          <w:numId w:val="2"/>
        </w:numPr>
      </w:pPr>
      <w:r>
        <w:rPr>
          <w:b/>
          <w:bCs/>
        </w:rPr>
        <w:t xml:space="preserve">For Reliability review: </w:t>
      </w:r>
      <w:r>
        <w:t>Read Batch 3 report (saga patterns, notification reliability) and Batch 4b (circuit breaker, offline sync). These contain the most complex reliability architectures.</w:t>
      </w:r>
    </w:p>
    <w:p w14:paraId="5C03F6FC" w14:textId="77777777" w:rsidR="00065385" w:rsidRDefault="00000000">
      <w:pPr>
        <w:pStyle w:val="BodyText"/>
        <w:numPr>
          <w:ilvl w:val="0"/>
          <w:numId w:val="2"/>
        </w:numPr>
      </w:pPr>
      <w:r>
        <w:rPr>
          <w:b/>
          <w:bCs/>
        </w:rPr>
        <w:t xml:space="preserve">For Cost optimization planning: </w:t>
      </w:r>
      <w:r>
        <w:t>Batch 4b contains the consolidated cost impact summary and all four-phase effort estimates. Cross-reference with this unified roadmap's Phase 4 section.</w:t>
      </w:r>
    </w:p>
    <w:p w14:paraId="1F2705CE" w14:textId="77777777" w:rsidR="00065385" w:rsidRDefault="00000000">
      <w:pPr>
        <w:pStyle w:val="BodyText"/>
        <w:numPr>
          <w:ilvl w:val="0"/>
          <w:numId w:val="2"/>
        </w:numPr>
      </w:pPr>
      <w:r>
        <w:rPr>
          <w:b/>
          <w:bCs/>
        </w:rPr>
        <w:lastRenderedPageBreak/>
        <w:t xml:space="preserve">For Architectural design review: </w:t>
      </w:r>
      <w:r>
        <w:t>Batch 4b appendix contains the cross-batch severity heatmap showing how each finding evolved across all 4 batches, with evidence citations to AWS documentation.</w:t>
      </w:r>
    </w:p>
    <w:p w14:paraId="371664A9" w14:textId="77777777" w:rsidR="00065385" w:rsidRDefault="00065385">
      <w:pPr>
        <w:spacing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5385" w14:paraId="23DBC447" w14:textId="77777777">
        <w:tblPrEx>
          <w:tblCellMar>
            <w:top w:w="0" w:type="dxa"/>
            <w:bottom w:w="0" w:type="dxa"/>
          </w:tblCellMar>
        </w:tblPrEx>
        <w:tc>
          <w:tcPr>
            <w:tcW w:w="9360" w:type="dxa"/>
            <w:tcBorders>
              <w:top w:val="single" w:sz="4" w:space="0" w:color="1A3A5C"/>
              <w:bottom w:val="single" w:sz="4" w:space="0" w:color="1A3A5C"/>
            </w:tcBorders>
            <w:shd w:val="clear" w:color="auto" w:fill="EAF0F6"/>
          </w:tcPr>
          <w:p w14:paraId="71208367" w14:textId="77777777" w:rsidR="00065385" w:rsidRDefault="00000000">
            <w:pPr>
              <w:spacing w:before="160" w:after="60"/>
            </w:pPr>
            <w:r>
              <w:rPr>
                <w:b/>
                <w:bCs/>
                <w:color w:val="1A3A5C"/>
                <w:sz w:val="24"/>
                <w:szCs w:val="24"/>
              </w:rPr>
              <w:t>Document Sign-Off</w:t>
            </w:r>
          </w:p>
          <w:p w14:paraId="075E08B9" w14:textId="77777777" w:rsidR="00065385" w:rsidRDefault="00000000">
            <w:pPr>
              <w:spacing w:after="60"/>
            </w:pPr>
            <w:r>
              <w:rPr>
                <w:color w:val="333333"/>
                <w:sz w:val="20"/>
                <w:szCs w:val="20"/>
              </w:rPr>
              <w:t>Status: APPROVED  |  Version: 1.0  |  Date: August 2026</w:t>
            </w:r>
          </w:p>
          <w:p w14:paraId="3D814FE3" w14:textId="77777777" w:rsidR="00065385" w:rsidRDefault="00000000">
            <w:pPr>
              <w:spacing w:after="60"/>
            </w:pPr>
            <w:r>
              <w:rPr>
                <w:i/>
                <w:iCs/>
                <w:color w:val="555555"/>
                <w:sz w:val="19"/>
                <w:szCs w:val="19"/>
              </w:rPr>
              <w:t>This document represents the consolidated engineering leadership decision record for ROCA platform remediation investment across all 8 application flows. The four-phase remediation strategy provides a sequenced, dependency-aware plan that prioritizes systemic platform-level fixes before flow-specific remediations, maximizing ROI on engineering investment.</w:t>
            </w:r>
          </w:p>
          <w:p w14:paraId="24E29786" w14:textId="77777777" w:rsidR="00065385" w:rsidRDefault="00000000">
            <w:r>
              <w:rPr>
                <w:color w:val="777777"/>
                <w:sz w:val="18"/>
                <w:szCs w:val="18"/>
              </w:rPr>
              <w:t>Source: AWS Well-Architected Framework Review | ROCA Church Management Platform | Batches 1-4 | All 8 Flows</w:t>
            </w:r>
          </w:p>
        </w:tc>
      </w:tr>
    </w:tbl>
    <w:p w14:paraId="41058E0B" w14:textId="77777777" w:rsidR="00004E7B" w:rsidRDefault="00004E7B"/>
    <w:sectPr w:rsidR="00004E7B">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48E3DF" w14:textId="77777777" w:rsidR="00004E7B" w:rsidRDefault="00004E7B">
      <w:pPr>
        <w:spacing w:after="0"/>
      </w:pPr>
      <w:r>
        <w:separator/>
      </w:r>
    </w:p>
  </w:endnote>
  <w:endnote w:type="continuationSeparator" w:id="0">
    <w:p w14:paraId="00FF4AB5" w14:textId="77777777" w:rsidR="00004E7B" w:rsidRDefault="00004E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9C8FC7" w14:textId="77777777" w:rsidR="00065385" w:rsidRDefault="00000000">
    <w:pPr>
      <w:pBdr>
        <w:top w:val="single" w:sz="2" w:space="0" w:color="CCCCCC"/>
      </w:pBdr>
      <w:spacing w:before="80"/>
      <w:jc w:val="center"/>
    </w:pPr>
    <w:r>
      <w:rPr>
        <w:color w:val="777777"/>
        <w:sz w:val="18"/>
        <w:szCs w:val="18"/>
      </w:rPr>
      <w:t xml:space="preserve">ROCA Platform | Engineering Leadership Document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E06E59">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E06E59">
      <w:rPr>
        <w:noProof/>
        <w:color w:val="777777"/>
        <w:sz w:val="18"/>
        <w:szCs w:val="18"/>
      </w:rPr>
      <w:t>2</w:t>
    </w:r>
    <w:r>
      <w:rPr>
        <w:color w:val="777777"/>
        <w:sz w:val="18"/>
        <w:szCs w:val="18"/>
      </w:rPr>
      <w:fldChar w:fldCharType="end"/>
    </w:r>
    <w:r>
      <w:rPr>
        <w:color w:val="777777"/>
        <w:sz w:val="18"/>
        <w:szCs w:val="18"/>
      </w:rPr>
      <w:t xml:space="preserve"> | Confidential —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E9BB2F" w14:textId="77777777" w:rsidR="00004E7B" w:rsidRDefault="00004E7B">
      <w:pPr>
        <w:spacing w:after="0"/>
      </w:pPr>
      <w:r>
        <w:separator/>
      </w:r>
    </w:p>
  </w:footnote>
  <w:footnote w:type="continuationSeparator" w:id="0">
    <w:p w14:paraId="21DCD246" w14:textId="77777777" w:rsidR="00004E7B" w:rsidRDefault="00004E7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0"/>
      <w:gridCol w:w="2400"/>
    </w:tblGrid>
    <w:tr w:rsidR="00065385" w14:paraId="64137167" w14:textId="77777777">
      <w:tblPrEx>
        <w:tblCellMar>
          <w:top w:w="0" w:type="dxa"/>
          <w:bottom w:w="0" w:type="dxa"/>
        </w:tblCellMar>
      </w:tblPrEx>
      <w:tc>
        <w:tcPr>
          <w:tcW w:w="6960" w:type="dxa"/>
        </w:tcPr>
        <w:p w14:paraId="797FC65D" w14:textId="77777777" w:rsidR="00065385" w:rsidRDefault="00000000">
          <w:r>
            <w:rPr>
              <w:color w:val="555555"/>
              <w:sz w:val="18"/>
              <w:szCs w:val="18"/>
            </w:rPr>
            <w:t>ROCA Unified Remediation Roadmap — AWS Well-Architected Framework Review (All 8 Flows)</w:t>
          </w:r>
        </w:p>
      </w:tc>
      <w:tc>
        <w:tcPr>
          <w:tcW w:w="2400" w:type="dxa"/>
        </w:tcPr>
        <w:p w14:paraId="35E9C410" w14:textId="77777777" w:rsidR="00065385" w:rsidRDefault="00000000">
          <w:pPr>
            <w:jc w:val="right"/>
          </w:pPr>
          <w:r>
            <w:rPr>
              <w:color w:val="555555"/>
              <w:sz w:val="18"/>
              <w:szCs w:val="18"/>
            </w:rPr>
            <w:t>Version 1.0 | August 2026 | APPROVED</w:t>
          </w:r>
        </w:p>
      </w:tc>
    </w:tr>
  </w:tbl>
  <w:p w14:paraId="58F26338" w14:textId="77777777" w:rsidR="00065385" w:rsidRDefault="00065385">
    <w:pPr>
      <w:pBdr>
        <w:bottom w:val="single" w:sz="2" w:space="0" w:color="2E6DA4"/>
      </w:pBd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7452E8"/>
    <w:multiLevelType w:val="hybridMultilevel"/>
    <w:tmpl w:val="8862ACA8"/>
    <w:lvl w:ilvl="0" w:tplc="418E6972">
      <w:start w:val="1"/>
      <w:numFmt w:val="bullet"/>
      <w:lvlText w:val="◦"/>
      <w:lvlJc w:val="left"/>
      <w:pPr>
        <w:ind w:left="1080" w:hanging="360"/>
      </w:pPr>
    </w:lvl>
    <w:lvl w:ilvl="1" w:tplc="D092E5E8">
      <w:numFmt w:val="decimal"/>
      <w:lvlText w:val=""/>
      <w:lvlJc w:val="left"/>
    </w:lvl>
    <w:lvl w:ilvl="2" w:tplc="920ECEB2">
      <w:numFmt w:val="decimal"/>
      <w:lvlText w:val=""/>
      <w:lvlJc w:val="left"/>
    </w:lvl>
    <w:lvl w:ilvl="3" w:tplc="00D2EB7A">
      <w:numFmt w:val="decimal"/>
      <w:lvlText w:val=""/>
      <w:lvlJc w:val="left"/>
    </w:lvl>
    <w:lvl w:ilvl="4" w:tplc="512C70E8">
      <w:numFmt w:val="decimal"/>
      <w:lvlText w:val=""/>
      <w:lvlJc w:val="left"/>
    </w:lvl>
    <w:lvl w:ilvl="5" w:tplc="F612BBE4">
      <w:numFmt w:val="decimal"/>
      <w:lvlText w:val=""/>
      <w:lvlJc w:val="left"/>
    </w:lvl>
    <w:lvl w:ilvl="6" w:tplc="A8BA9A8C">
      <w:numFmt w:val="decimal"/>
      <w:lvlText w:val=""/>
      <w:lvlJc w:val="left"/>
    </w:lvl>
    <w:lvl w:ilvl="7" w:tplc="8DAA2492">
      <w:numFmt w:val="decimal"/>
      <w:lvlText w:val=""/>
      <w:lvlJc w:val="left"/>
    </w:lvl>
    <w:lvl w:ilvl="8" w:tplc="5B227A4C">
      <w:numFmt w:val="decimal"/>
      <w:lvlText w:val=""/>
      <w:lvlJc w:val="left"/>
    </w:lvl>
  </w:abstractNum>
  <w:abstractNum w:abstractNumId="1" w15:restartNumberingAfterBreak="0">
    <w:nsid w:val="1F703BEE"/>
    <w:multiLevelType w:val="hybridMultilevel"/>
    <w:tmpl w:val="9BACA78E"/>
    <w:lvl w:ilvl="0" w:tplc="65642322">
      <w:start w:val="1"/>
      <w:numFmt w:val="lowerLetter"/>
      <w:lvlText w:val="%1)"/>
      <w:lvlJc w:val="left"/>
      <w:pPr>
        <w:ind w:left="720" w:hanging="360"/>
      </w:pPr>
    </w:lvl>
    <w:lvl w:ilvl="1" w:tplc="44725A08">
      <w:numFmt w:val="decimal"/>
      <w:lvlText w:val=""/>
      <w:lvlJc w:val="left"/>
    </w:lvl>
    <w:lvl w:ilvl="2" w:tplc="7B025DAC">
      <w:numFmt w:val="decimal"/>
      <w:lvlText w:val=""/>
      <w:lvlJc w:val="left"/>
    </w:lvl>
    <w:lvl w:ilvl="3" w:tplc="FCE69FE6">
      <w:numFmt w:val="decimal"/>
      <w:lvlText w:val=""/>
      <w:lvlJc w:val="left"/>
    </w:lvl>
    <w:lvl w:ilvl="4" w:tplc="C82E3938">
      <w:numFmt w:val="decimal"/>
      <w:lvlText w:val=""/>
      <w:lvlJc w:val="left"/>
    </w:lvl>
    <w:lvl w:ilvl="5" w:tplc="A5A4367A">
      <w:numFmt w:val="decimal"/>
      <w:lvlText w:val=""/>
      <w:lvlJc w:val="left"/>
    </w:lvl>
    <w:lvl w:ilvl="6" w:tplc="764CDED4">
      <w:numFmt w:val="decimal"/>
      <w:lvlText w:val=""/>
      <w:lvlJc w:val="left"/>
    </w:lvl>
    <w:lvl w:ilvl="7" w:tplc="0FD23B1E">
      <w:numFmt w:val="decimal"/>
      <w:lvlText w:val=""/>
      <w:lvlJc w:val="left"/>
    </w:lvl>
    <w:lvl w:ilvl="8" w:tplc="450C3370">
      <w:numFmt w:val="decimal"/>
      <w:lvlText w:val=""/>
      <w:lvlJc w:val="left"/>
    </w:lvl>
  </w:abstractNum>
  <w:abstractNum w:abstractNumId="2" w15:restartNumberingAfterBreak="0">
    <w:nsid w:val="215742A9"/>
    <w:multiLevelType w:val="hybridMultilevel"/>
    <w:tmpl w:val="076CFFCE"/>
    <w:lvl w:ilvl="0" w:tplc="136C7924">
      <w:start w:val="1"/>
      <w:numFmt w:val="bullet"/>
      <w:lvlText w:val="•"/>
      <w:lvlJc w:val="left"/>
      <w:pPr>
        <w:ind w:left="720" w:hanging="360"/>
      </w:pPr>
    </w:lvl>
    <w:lvl w:ilvl="1" w:tplc="F5CE6228">
      <w:numFmt w:val="decimal"/>
      <w:lvlText w:val=""/>
      <w:lvlJc w:val="left"/>
    </w:lvl>
    <w:lvl w:ilvl="2" w:tplc="1D5A8AF6">
      <w:numFmt w:val="decimal"/>
      <w:lvlText w:val=""/>
      <w:lvlJc w:val="left"/>
    </w:lvl>
    <w:lvl w:ilvl="3" w:tplc="91C49A9A">
      <w:numFmt w:val="decimal"/>
      <w:lvlText w:val=""/>
      <w:lvlJc w:val="left"/>
    </w:lvl>
    <w:lvl w:ilvl="4" w:tplc="864C7728">
      <w:numFmt w:val="decimal"/>
      <w:lvlText w:val=""/>
      <w:lvlJc w:val="left"/>
    </w:lvl>
    <w:lvl w:ilvl="5" w:tplc="A4420146">
      <w:numFmt w:val="decimal"/>
      <w:lvlText w:val=""/>
      <w:lvlJc w:val="left"/>
    </w:lvl>
    <w:lvl w:ilvl="6" w:tplc="1EDE8A44">
      <w:numFmt w:val="decimal"/>
      <w:lvlText w:val=""/>
      <w:lvlJc w:val="left"/>
    </w:lvl>
    <w:lvl w:ilvl="7" w:tplc="D3CA7B3A">
      <w:numFmt w:val="decimal"/>
      <w:lvlText w:val=""/>
      <w:lvlJc w:val="left"/>
    </w:lvl>
    <w:lvl w:ilvl="8" w:tplc="E8B887DC">
      <w:numFmt w:val="decimal"/>
      <w:lvlText w:val=""/>
      <w:lvlJc w:val="left"/>
    </w:lvl>
  </w:abstractNum>
  <w:abstractNum w:abstractNumId="3" w15:restartNumberingAfterBreak="0">
    <w:nsid w:val="2362148F"/>
    <w:multiLevelType w:val="hybridMultilevel"/>
    <w:tmpl w:val="EF5EA580"/>
    <w:lvl w:ilvl="0" w:tplc="D390B682">
      <w:start w:val="1"/>
      <w:numFmt w:val="decimal"/>
      <w:lvlText w:val="%1."/>
      <w:lvlJc w:val="left"/>
      <w:pPr>
        <w:ind w:left="720" w:hanging="360"/>
      </w:pPr>
    </w:lvl>
    <w:lvl w:ilvl="1" w:tplc="4900E526">
      <w:numFmt w:val="decimal"/>
      <w:lvlText w:val=""/>
      <w:lvlJc w:val="left"/>
    </w:lvl>
    <w:lvl w:ilvl="2" w:tplc="8D322BCA">
      <w:numFmt w:val="decimal"/>
      <w:lvlText w:val=""/>
      <w:lvlJc w:val="left"/>
    </w:lvl>
    <w:lvl w:ilvl="3" w:tplc="6874842C">
      <w:numFmt w:val="decimal"/>
      <w:lvlText w:val=""/>
      <w:lvlJc w:val="left"/>
    </w:lvl>
    <w:lvl w:ilvl="4" w:tplc="FB5492F2">
      <w:numFmt w:val="decimal"/>
      <w:lvlText w:val=""/>
      <w:lvlJc w:val="left"/>
    </w:lvl>
    <w:lvl w:ilvl="5" w:tplc="CE1CBE28">
      <w:numFmt w:val="decimal"/>
      <w:lvlText w:val=""/>
      <w:lvlJc w:val="left"/>
    </w:lvl>
    <w:lvl w:ilvl="6" w:tplc="9294C950">
      <w:numFmt w:val="decimal"/>
      <w:lvlText w:val=""/>
      <w:lvlJc w:val="left"/>
    </w:lvl>
    <w:lvl w:ilvl="7" w:tplc="AD425900">
      <w:numFmt w:val="decimal"/>
      <w:lvlText w:val=""/>
      <w:lvlJc w:val="left"/>
    </w:lvl>
    <w:lvl w:ilvl="8" w:tplc="A61E7988">
      <w:numFmt w:val="decimal"/>
      <w:lvlText w:val=""/>
      <w:lvlJc w:val="left"/>
    </w:lvl>
  </w:abstractNum>
  <w:abstractNum w:abstractNumId="4" w15:restartNumberingAfterBreak="0">
    <w:nsid w:val="2D13777B"/>
    <w:multiLevelType w:val="hybridMultilevel"/>
    <w:tmpl w:val="14926582"/>
    <w:lvl w:ilvl="0" w:tplc="ACCA343E">
      <w:start w:val="1"/>
      <w:numFmt w:val="bullet"/>
      <w:lvlText w:val="●"/>
      <w:lvlJc w:val="left"/>
      <w:pPr>
        <w:ind w:left="720" w:hanging="360"/>
      </w:pPr>
    </w:lvl>
    <w:lvl w:ilvl="1" w:tplc="973A2E42">
      <w:start w:val="1"/>
      <w:numFmt w:val="bullet"/>
      <w:lvlText w:val="○"/>
      <w:lvlJc w:val="left"/>
      <w:pPr>
        <w:ind w:left="1440" w:hanging="360"/>
      </w:pPr>
    </w:lvl>
    <w:lvl w:ilvl="2" w:tplc="F918A728">
      <w:start w:val="1"/>
      <w:numFmt w:val="bullet"/>
      <w:lvlText w:val="■"/>
      <w:lvlJc w:val="left"/>
      <w:pPr>
        <w:ind w:left="2160" w:hanging="360"/>
      </w:pPr>
    </w:lvl>
    <w:lvl w:ilvl="3" w:tplc="41A84374">
      <w:start w:val="1"/>
      <w:numFmt w:val="bullet"/>
      <w:lvlText w:val="●"/>
      <w:lvlJc w:val="left"/>
      <w:pPr>
        <w:ind w:left="2880" w:hanging="360"/>
      </w:pPr>
    </w:lvl>
    <w:lvl w:ilvl="4" w:tplc="3EA8134E">
      <w:start w:val="1"/>
      <w:numFmt w:val="bullet"/>
      <w:lvlText w:val="○"/>
      <w:lvlJc w:val="left"/>
      <w:pPr>
        <w:ind w:left="3600" w:hanging="360"/>
      </w:pPr>
    </w:lvl>
    <w:lvl w:ilvl="5" w:tplc="00F8A5B0">
      <w:start w:val="1"/>
      <w:numFmt w:val="bullet"/>
      <w:lvlText w:val="■"/>
      <w:lvlJc w:val="left"/>
      <w:pPr>
        <w:ind w:left="4320" w:hanging="360"/>
      </w:pPr>
    </w:lvl>
    <w:lvl w:ilvl="6" w:tplc="CAE2E7FC">
      <w:start w:val="1"/>
      <w:numFmt w:val="bullet"/>
      <w:lvlText w:val="●"/>
      <w:lvlJc w:val="left"/>
      <w:pPr>
        <w:ind w:left="5040" w:hanging="360"/>
      </w:pPr>
    </w:lvl>
    <w:lvl w:ilvl="7" w:tplc="6F18633A">
      <w:start w:val="1"/>
      <w:numFmt w:val="bullet"/>
      <w:lvlText w:val="●"/>
      <w:lvlJc w:val="left"/>
      <w:pPr>
        <w:ind w:left="5760" w:hanging="360"/>
      </w:pPr>
    </w:lvl>
    <w:lvl w:ilvl="8" w:tplc="36A854B6">
      <w:start w:val="1"/>
      <w:numFmt w:val="bullet"/>
      <w:lvlText w:val="●"/>
      <w:lvlJc w:val="left"/>
      <w:pPr>
        <w:ind w:left="6480" w:hanging="360"/>
      </w:pPr>
    </w:lvl>
  </w:abstractNum>
  <w:abstractNum w:abstractNumId="5" w15:restartNumberingAfterBreak="0">
    <w:nsid w:val="4F792848"/>
    <w:multiLevelType w:val="hybridMultilevel"/>
    <w:tmpl w:val="1EA2A734"/>
    <w:lvl w:ilvl="0" w:tplc="EA3C8F76">
      <w:start w:val="1"/>
      <w:numFmt w:val="decimal"/>
      <w:lvlText w:val="%1."/>
      <w:lvlJc w:val="left"/>
      <w:pPr>
        <w:ind w:left="720" w:hanging="360"/>
      </w:pPr>
    </w:lvl>
    <w:lvl w:ilvl="1" w:tplc="489C201E">
      <w:numFmt w:val="decimal"/>
      <w:lvlText w:val=""/>
      <w:lvlJc w:val="left"/>
    </w:lvl>
    <w:lvl w:ilvl="2" w:tplc="7D1632C6">
      <w:numFmt w:val="decimal"/>
      <w:lvlText w:val=""/>
      <w:lvlJc w:val="left"/>
    </w:lvl>
    <w:lvl w:ilvl="3" w:tplc="65AA847C">
      <w:numFmt w:val="decimal"/>
      <w:lvlText w:val=""/>
      <w:lvlJc w:val="left"/>
    </w:lvl>
    <w:lvl w:ilvl="4" w:tplc="2FB24F52">
      <w:numFmt w:val="decimal"/>
      <w:lvlText w:val=""/>
      <w:lvlJc w:val="left"/>
    </w:lvl>
    <w:lvl w:ilvl="5" w:tplc="6580504A">
      <w:numFmt w:val="decimal"/>
      <w:lvlText w:val=""/>
      <w:lvlJc w:val="left"/>
    </w:lvl>
    <w:lvl w:ilvl="6" w:tplc="99F82A10">
      <w:numFmt w:val="decimal"/>
      <w:lvlText w:val=""/>
      <w:lvlJc w:val="left"/>
    </w:lvl>
    <w:lvl w:ilvl="7" w:tplc="086C84AA">
      <w:numFmt w:val="decimal"/>
      <w:lvlText w:val=""/>
      <w:lvlJc w:val="left"/>
    </w:lvl>
    <w:lvl w:ilvl="8" w:tplc="020A9F52">
      <w:numFmt w:val="decimal"/>
      <w:lvlText w:val=""/>
      <w:lvlJc w:val="left"/>
    </w:lvl>
  </w:abstractNum>
  <w:abstractNum w:abstractNumId="6" w15:restartNumberingAfterBreak="0">
    <w:nsid w:val="5A20583E"/>
    <w:multiLevelType w:val="hybridMultilevel"/>
    <w:tmpl w:val="16D8A040"/>
    <w:lvl w:ilvl="0" w:tplc="20FCD1EA">
      <w:start w:val="1"/>
      <w:numFmt w:val="decimal"/>
      <w:lvlText w:val="%1."/>
      <w:lvlJc w:val="left"/>
      <w:pPr>
        <w:ind w:left="720" w:hanging="360"/>
      </w:pPr>
    </w:lvl>
    <w:lvl w:ilvl="1" w:tplc="9D229B1C">
      <w:numFmt w:val="decimal"/>
      <w:lvlText w:val=""/>
      <w:lvlJc w:val="left"/>
    </w:lvl>
    <w:lvl w:ilvl="2" w:tplc="23806CD2">
      <w:numFmt w:val="decimal"/>
      <w:lvlText w:val=""/>
      <w:lvlJc w:val="left"/>
    </w:lvl>
    <w:lvl w:ilvl="3" w:tplc="464415EA">
      <w:numFmt w:val="decimal"/>
      <w:lvlText w:val=""/>
      <w:lvlJc w:val="left"/>
    </w:lvl>
    <w:lvl w:ilvl="4" w:tplc="26E2F5D0">
      <w:numFmt w:val="decimal"/>
      <w:lvlText w:val=""/>
      <w:lvlJc w:val="left"/>
    </w:lvl>
    <w:lvl w:ilvl="5" w:tplc="F648C182">
      <w:numFmt w:val="decimal"/>
      <w:lvlText w:val=""/>
      <w:lvlJc w:val="left"/>
    </w:lvl>
    <w:lvl w:ilvl="6" w:tplc="470C0EE6">
      <w:numFmt w:val="decimal"/>
      <w:lvlText w:val=""/>
      <w:lvlJc w:val="left"/>
    </w:lvl>
    <w:lvl w:ilvl="7" w:tplc="EEB2E55E">
      <w:numFmt w:val="decimal"/>
      <w:lvlText w:val=""/>
      <w:lvlJc w:val="left"/>
    </w:lvl>
    <w:lvl w:ilvl="8" w:tplc="D8AAA9CA">
      <w:numFmt w:val="decimal"/>
      <w:lvlText w:val=""/>
      <w:lvlJc w:val="left"/>
    </w:lvl>
  </w:abstractNum>
  <w:abstractNum w:abstractNumId="7" w15:restartNumberingAfterBreak="0">
    <w:nsid w:val="705672DE"/>
    <w:multiLevelType w:val="hybridMultilevel"/>
    <w:tmpl w:val="1C9E4D1E"/>
    <w:lvl w:ilvl="0" w:tplc="0206004A">
      <w:start w:val="1"/>
      <w:numFmt w:val="decimal"/>
      <w:lvlText w:val="%1."/>
      <w:lvlJc w:val="left"/>
      <w:pPr>
        <w:ind w:left="720" w:hanging="360"/>
      </w:pPr>
    </w:lvl>
    <w:lvl w:ilvl="1" w:tplc="96E080D6">
      <w:numFmt w:val="decimal"/>
      <w:lvlText w:val=""/>
      <w:lvlJc w:val="left"/>
    </w:lvl>
    <w:lvl w:ilvl="2" w:tplc="13503026">
      <w:numFmt w:val="decimal"/>
      <w:lvlText w:val=""/>
      <w:lvlJc w:val="left"/>
    </w:lvl>
    <w:lvl w:ilvl="3" w:tplc="A4E21F86">
      <w:numFmt w:val="decimal"/>
      <w:lvlText w:val=""/>
      <w:lvlJc w:val="left"/>
    </w:lvl>
    <w:lvl w:ilvl="4" w:tplc="B00E92D4">
      <w:numFmt w:val="decimal"/>
      <w:lvlText w:val=""/>
      <w:lvlJc w:val="left"/>
    </w:lvl>
    <w:lvl w:ilvl="5" w:tplc="6810B118">
      <w:numFmt w:val="decimal"/>
      <w:lvlText w:val=""/>
      <w:lvlJc w:val="left"/>
    </w:lvl>
    <w:lvl w:ilvl="6" w:tplc="86E8F2E0">
      <w:numFmt w:val="decimal"/>
      <w:lvlText w:val=""/>
      <w:lvlJc w:val="left"/>
    </w:lvl>
    <w:lvl w:ilvl="7" w:tplc="355ED2B6">
      <w:numFmt w:val="decimal"/>
      <w:lvlText w:val=""/>
      <w:lvlJc w:val="left"/>
    </w:lvl>
    <w:lvl w:ilvl="8" w:tplc="3CF26238">
      <w:numFmt w:val="decimal"/>
      <w:lvlText w:val=""/>
      <w:lvlJc w:val="left"/>
    </w:lvl>
  </w:abstractNum>
  <w:num w:numId="1" w16cid:durableId="1226449746">
    <w:abstractNumId w:val="4"/>
    <w:lvlOverride w:ilvl="0">
      <w:startOverride w:val="1"/>
    </w:lvlOverride>
  </w:num>
  <w:num w:numId="2" w16cid:durableId="340620982">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385"/>
    <w:rsid w:val="00004E7B"/>
    <w:rsid w:val="00065385"/>
    <w:rsid w:val="00597688"/>
    <w:rsid w:val="00E06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E2EF69"/>
  <w15:docId w15:val="{F623BAEF-1A91-CE4F-A656-02E3E61EB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verTitle">
    <w:name w:val="Cover Title"/>
    <w:qFormat/>
    <w:pPr>
      <w:spacing w:after="200"/>
      <w:jc w:val="center"/>
    </w:pPr>
    <w:rPr>
      <w:b/>
      <w:bCs/>
      <w:color w:val="1A3A5C"/>
      <w:sz w:val="56"/>
      <w:szCs w:val="56"/>
    </w:rPr>
  </w:style>
  <w:style w:type="paragraph" w:customStyle="1" w:styleId="CoverSubtitle">
    <w:name w:val="Cover Subtitle"/>
    <w:qFormat/>
    <w:pPr>
      <w:spacing w:before="100"/>
      <w:jc w:val="center"/>
    </w:pPr>
    <w:rPr>
      <w:color w:val="2E6DA4"/>
      <w:sz w:val="28"/>
      <w:szCs w:val="28"/>
    </w:rPr>
  </w:style>
  <w:style w:type="paragraph" w:customStyle="1" w:styleId="CoverMeta">
    <w:name w:val="Cover Meta"/>
    <w:qFormat/>
    <w:pPr>
      <w:spacing w:before="60" w:after="60"/>
      <w:jc w:val="center"/>
    </w:pPr>
    <w:rPr>
      <w:color w:val="444444"/>
    </w:rPr>
  </w:style>
  <w:style w:type="paragraph" w:customStyle="1" w:styleId="DocHeading1">
    <w:name w:val="Doc Heading 1"/>
    <w:qFormat/>
    <w:pPr>
      <w:pBdr>
        <w:bottom w:val="single" w:sz="2" w:space="0" w:color="2E6DA4"/>
      </w:pBdr>
      <w:spacing w:before="480"/>
      <w:outlineLvl w:val="0"/>
    </w:pPr>
    <w:rPr>
      <w:b/>
      <w:bCs/>
      <w:color w:val="1A3A5C"/>
      <w:sz w:val="32"/>
      <w:szCs w:val="32"/>
    </w:rPr>
  </w:style>
  <w:style w:type="paragraph" w:customStyle="1" w:styleId="DocHeading2">
    <w:name w:val="Doc Heading 2"/>
    <w:qFormat/>
    <w:pPr>
      <w:spacing w:before="320" w:after="120"/>
      <w:outlineLvl w:val="1"/>
    </w:pPr>
    <w:rPr>
      <w:b/>
      <w:bCs/>
      <w:color w:val="1A3A5C"/>
      <w:sz w:val="26"/>
      <w:szCs w:val="26"/>
    </w:rPr>
  </w:style>
  <w:style w:type="paragraph" w:customStyle="1" w:styleId="DocHeading3">
    <w:name w:val="Doc Heading 3"/>
    <w:qFormat/>
    <w:pPr>
      <w:spacing w:before="240" w:after="80"/>
      <w:outlineLvl w:val="2"/>
    </w:pPr>
    <w:rPr>
      <w:b/>
      <w:bCs/>
      <w:color w:val="2E6DA4"/>
    </w:rPr>
  </w:style>
  <w:style w:type="paragraph" w:styleId="BodyText">
    <w:name w:val="Body Text"/>
    <w:qFormat/>
    <w:pPr>
      <w:spacing w:line="280" w:lineRule="auto"/>
    </w:pPr>
    <w:rPr>
      <w:color w:val="222222"/>
    </w:rPr>
  </w:style>
  <w:style w:type="paragraph" w:customStyle="1" w:styleId="CalloutBox">
    <w:name w:val="Callout Box"/>
    <w:qFormat/>
    <w:pPr>
      <w:spacing w:before="80" w:after="80"/>
      <w:ind w:left="360" w:right="360"/>
    </w:pPr>
    <w:rPr>
      <w:color w:val="1A3A5C"/>
    </w:rPr>
  </w:style>
  <w:style w:type="paragraph" w:customStyle="1" w:styleId="TableHeader">
    <w:name w:val="Table Header"/>
    <w:qFormat/>
    <w:pPr>
      <w:spacing w:before="80" w:after="80"/>
      <w:jc w:val="center"/>
    </w:pPr>
    <w:rPr>
      <w:b/>
      <w:bCs/>
      <w:color w:val="FFFFFF"/>
      <w:sz w:val="20"/>
      <w:szCs w:val="20"/>
    </w:rPr>
  </w:style>
  <w:style w:type="paragraph" w:customStyle="1" w:styleId="TableCell">
    <w:name w:val="Table Cell"/>
    <w:qFormat/>
    <w:pPr>
      <w:spacing w:before="60" w:after="60"/>
    </w:pPr>
    <w:rPr>
      <w:color w:val="222222"/>
      <w:sz w:val="20"/>
      <w:szCs w:val="20"/>
    </w:rPr>
  </w:style>
  <w:style w:type="paragraph" w:customStyle="1" w:styleId="SmallText">
    <w:name w:val="Small Text"/>
    <w:qFormat/>
    <w:pPr>
      <w:spacing w:after="100"/>
    </w:pPr>
    <w:rPr>
      <w:color w:val="555555"/>
      <w:sz w:val="18"/>
      <w:szCs w:val="18"/>
    </w:rPr>
  </w:style>
  <w:style w:type="paragraph" w:customStyle="1" w:styleId="CodeText">
    <w:name w:val="Code Text"/>
    <w:qFormat/>
    <w:pPr>
      <w:spacing w:after="80"/>
      <w:ind w:left="360"/>
    </w:pPr>
    <w:rPr>
      <w:rFonts w:ascii="Courier New" w:eastAsia="Courier New" w:hAnsi="Courier New" w:cs="Courier New"/>
      <w:color w:val="333333"/>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58B35B9-B9AC-45C9-8C0E-257465609BE4}">
  <we:reference id="2f33f607-97c7-4595-bf11-f05b1ebfa89c" version="1.0.1.8" store="EXCatalog" storeType="EXCatalog"/>
  <we:alternateReferences/>
  <we:properties>
    <we:property name="Office.AutoShowTaskpaneWithDocument" value="true"/>
    <we:property name="conversationId" value="&quot;41cdf6bd-4eb8-47c2-907a-246f49a394e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TotalTime>
  <Pages>24</Pages>
  <Words>5507</Words>
  <Characters>32219</Characters>
  <Application>Microsoft Office Word</Application>
  <DocSecurity>0</DocSecurity>
  <Lines>2013</Lines>
  <Paragraphs>1347</Paragraphs>
  <ScaleCrop>false</ScaleCrop>
  <Company/>
  <LinksUpToDate>false</LinksUpToDate>
  <CharactersWithSpaces>36379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Alain Ratsimbazafy</cp:lastModifiedBy>
  <cp:revision>2</cp:revision>
  <dcterms:created xsi:type="dcterms:W3CDTF">2026-08-31T21:08:00Z</dcterms:created>
  <dcterms:modified xsi:type="dcterms:W3CDTF">2026-08-31T21:13:00Z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2026-08-31T21:13:22Z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1508e3d2-4b00-41c9-8a60-27eddabcee44</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