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73936" w14:textId="77777777" w:rsidR="00AF5784" w:rsidRPr="00AF5784" w:rsidRDefault="00AF5784" w:rsidP="00AF578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F57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Equatorial Guinea country profile</w:t>
      </w:r>
    </w:p>
    <w:p w14:paraId="1D2AB5F8" w14:textId="77777777" w:rsidR="00AF5784" w:rsidRPr="00AF5784" w:rsidRDefault="00AF5784" w:rsidP="00AF5784">
      <w:pPr>
        <w:rPr>
          <w:rFonts w:ascii="Times New Roman" w:eastAsia="Times New Roman" w:hAnsi="Times New Roman" w:cs="Times New Roman"/>
          <w:sz w:val="24"/>
          <w:szCs w:val="24"/>
        </w:rPr>
      </w:pPr>
      <w:r w:rsidRPr="00AF5784">
        <w:rPr>
          <w:rFonts w:ascii="Times New Roman" w:eastAsia="Times New Roman" w:hAnsi="Times New Roman" w:cs="Times New Roman"/>
          <w:sz w:val="24"/>
          <w:szCs w:val="24"/>
        </w:rPr>
        <w:t>Published</w:t>
      </w:r>
    </w:p>
    <w:p w14:paraId="0A93AD69" w14:textId="77777777" w:rsidR="00AF5784" w:rsidRPr="00AF5784" w:rsidRDefault="00AF5784" w:rsidP="00AF578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5784">
        <w:rPr>
          <w:rFonts w:ascii="Times New Roman" w:eastAsia="Times New Roman" w:hAnsi="Times New Roman" w:cs="Times New Roman"/>
          <w:sz w:val="24"/>
          <w:szCs w:val="24"/>
        </w:rPr>
        <w:t>8 May 2018</w:t>
      </w:r>
    </w:p>
    <w:p w14:paraId="5E703F1A" w14:textId="79CA2FDB" w:rsidR="00AF5784" w:rsidRPr="00AF5784" w:rsidRDefault="00AF5784" w:rsidP="00AF5784">
      <w:pPr>
        <w:rPr>
          <w:rFonts w:ascii="Times New Roman" w:eastAsia="Times New Roman" w:hAnsi="Times New Roman" w:cs="Times New Roman"/>
          <w:sz w:val="24"/>
          <w:szCs w:val="24"/>
        </w:rPr>
      </w:pPr>
      <w:r w:rsidRPr="00AF578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C44341" wp14:editId="42CAD13F">
            <wp:extent cx="2894330" cy="1630045"/>
            <wp:effectExtent l="0" t="0" r="1270" b="8255"/>
            <wp:docPr id="3" name="Picture 3" descr="Map of Equatorial Guin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 of Equatorial Guine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1BDDC" w14:textId="77777777" w:rsidR="00AF5784" w:rsidRPr="00AF5784" w:rsidRDefault="00AF5784" w:rsidP="00AF5784">
      <w:pPr>
        <w:rPr>
          <w:rFonts w:ascii="Times New Roman" w:eastAsia="Times New Roman" w:hAnsi="Times New Roman" w:cs="Times New Roman"/>
          <w:sz w:val="24"/>
          <w:szCs w:val="24"/>
        </w:rPr>
      </w:pPr>
      <w:r w:rsidRPr="00AF5784">
        <w:rPr>
          <w:rFonts w:ascii="Times New Roman" w:eastAsia="Times New Roman" w:hAnsi="Times New Roman" w:cs="Times New Roman"/>
          <w:b/>
          <w:bCs/>
          <w:sz w:val="24"/>
          <w:szCs w:val="24"/>
        </w:rPr>
        <w:t>Equatorial Guinea is a small country on the west coast of Africa which struck oil in 1995 and which is now being cited as a textbook case of the resource curse - or the paradox of plenty.</w:t>
      </w:r>
    </w:p>
    <w:p w14:paraId="764D6C99" w14:textId="77777777" w:rsidR="00AF5784" w:rsidRPr="00AF5784" w:rsidRDefault="00AF5784" w:rsidP="00AF5784">
      <w:pPr>
        <w:rPr>
          <w:rFonts w:ascii="Times New Roman" w:eastAsia="Times New Roman" w:hAnsi="Times New Roman" w:cs="Times New Roman"/>
          <w:sz w:val="24"/>
          <w:szCs w:val="24"/>
        </w:rPr>
      </w:pPr>
      <w:r w:rsidRPr="00AF5784">
        <w:rPr>
          <w:rFonts w:ascii="Times New Roman" w:eastAsia="Times New Roman" w:hAnsi="Times New Roman" w:cs="Times New Roman"/>
          <w:sz w:val="24"/>
          <w:szCs w:val="24"/>
        </w:rPr>
        <w:t>It is made up of a mainland territory called Rio Muni, and five islands including Bioko, where the capital Malabo is located.</w:t>
      </w:r>
    </w:p>
    <w:p w14:paraId="134C14F5" w14:textId="77777777" w:rsidR="00AF5784" w:rsidRPr="00AF5784" w:rsidRDefault="00AF5784" w:rsidP="00AF5784">
      <w:pPr>
        <w:rPr>
          <w:rFonts w:ascii="Times New Roman" w:eastAsia="Times New Roman" w:hAnsi="Times New Roman" w:cs="Times New Roman"/>
          <w:sz w:val="24"/>
          <w:szCs w:val="24"/>
        </w:rPr>
      </w:pPr>
      <w:r w:rsidRPr="00AF5784">
        <w:rPr>
          <w:rFonts w:ascii="Times New Roman" w:eastAsia="Times New Roman" w:hAnsi="Times New Roman" w:cs="Times New Roman"/>
          <w:sz w:val="24"/>
          <w:szCs w:val="24"/>
        </w:rPr>
        <w:t xml:space="preserve">Since the </w:t>
      </w:r>
      <w:proofErr w:type="spellStart"/>
      <w:r w:rsidRPr="00AF5784">
        <w:rPr>
          <w:rFonts w:ascii="Times New Roman" w:eastAsia="Times New Roman" w:hAnsi="Times New Roman" w:cs="Times New Roman"/>
          <w:sz w:val="24"/>
          <w:szCs w:val="24"/>
        </w:rPr>
        <w:t>mid 1990s</w:t>
      </w:r>
      <w:proofErr w:type="spellEnd"/>
      <w:r w:rsidRPr="00AF5784">
        <w:rPr>
          <w:rFonts w:ascii="Times New Roman" w:eastAsia="Times New Roman" w:hAnsi="Times New Roman" w:cs="Times New Roman"/>
          <w:sz w:val="24"/>
          <w:szCs w:val="24"/>
        </w:rPr>
        <w:t xml:space="preserve"> the former Spanish colony has become one of sub-Sahara's biggest oil </w:t>
      </w:r>
      <w:proofErr w:type="gramStart"/>
      <w:r w:rsidRPr="00AF5784">
        <w:rPr>
          <w:rFonts w:ascii="Times New Roman" w:eastAsia="Times New Roman" w:hAnsi="Times New Roman" w:cs="Times New Roman"/>
          <w:sz w:val="24"/>
          <w:szCs w:val="24"/>
        </w:rPr>
        <w:t>producers</w:t>
      </w:r>
      <w:proofErr w:type="gramEnd"/>
      <w:r w:rsidRPr="00AF5784">
        <w:rPr>
          <w:rFonts w:ascii="Times New Roman" w:eastAsia="Times New Roman" w:hAnsi="Times New Roman" w:cs="Times New Roman"/>
          <w:sz w:val="24"/>
          <w:szCs w:val="24"/>
        </w:rPr>
        <w:t xml:space="preserve"> but a large proportion of the population still lives in poverty. </w:t>
      </w:r>
    </w:p>
    <w:p w14:paraId="68CCB9B7" w14:textId="77777777" w:rsidR="00AF5784" w:rsidRPr="00AF5784" w:rsidRDefault="00AF5784" w:rsidP="00AF5784">
      <w:pPr>
        <w:rPr>
          <w:rFonts w:ascii="Times New Roman" w:eastAsia="Times New Roman" w:hAnsi="Times New Roman" w:cs="Times New Roman"/>
          <w:sz w:val="24"/>
          <w:szCs w:val="24"/>
        </w:rPr>
      </w:pPr>
      <w:r w:rsidRPr="00AF5784">
        <w:rPr>
          <w:rFonts w:ascii="Times New Roman" w:eastAsia="Times New Roman" w:hAnsi="Times New Roman" w:cs="Times New Roman"/>
          <w:sz w:val="24"/>
          <w:szCs w:val="24"/>
        </w:rPr>
        <w:t xml:space="preserve">Rights </w:t>
      </w:r>
      <w:proofErr w:type="spellStart"/>
      <w:r w:rsidRPr="00AF5784">
        <w:rPr>
          <w:rFonts w:ascii="Times New Roman" w:eastAsia="Times New Roman" w:hAnsi="Times New Roman" w:cs="Times New Roman"/>
          <w:sz w:val="24"/>
          <w:szCs w:val="24"/>
        </w:rPr>
        <w:t>organisations</w:t>
      </w:r>
      <w:proofErr w:type="spellEnd"/>
      <w:r w:rsidRPr="00AF5784">
        <w:rPr>
          <w:rFonts w:ascii="Times New Roman" w:eastAsia="Times New Roman" w:hAnsi="Times New Roman" w:cs="Times New Roman"/>
          <w:sz w:val="24"/>
          <w:szCs w:val="24"/>
        </w:rPr>
        <w:t xml:space="preserve"> have described the two post-independence leaders as among the worst abusers of human rights in Africa. </w:t>
      </w:r>
    </w:p>
    <w:p w14:paraId="10FDA2F6" w14:textId="77777777" w:rsidR="00AF5784" w:rsidRPr="00AF5784" w:rsidRDefault="00AF5784" w:rsidP="00AF5784">
      <w:pPr>
        <w:rPr>
          <w:rFonts w:ascii="Times New Roman" w:eastAsia="Times New Roman" w:hAnsi="Times New Roman" w:cs="Times New Roman"/>
          <w:sz w:val="24"/>
          <w:szCs w:val="24"/>
        </w:rPr>
      </w:pPr>
      <w:r w:rsidRPr="00AF5784">
        <w:rPr>
          <w:rFonts w:ascii="Times New Roman" w:eastAsia="Times New Roman" w:hAnsi="Times New Roman" w:cs="Times New Roman"/>
          <w:sz w:val="24"/>
          <w:szCs w:val="24"/>
        </w:rPr>
        <w:t xml:space="preserve">The first president Francisco Macias Nguema's reign of terror - from independence in 1968 until his overthrow in 1979 - prompted a third of the population to flee. </w:t>
      </w:r>
    </w:p>
    <w:p w14:paraId="6D61660C" w14:textId="77777777" w:rsidR="00AF5784" w:rsidRPr="00AF5784" w:rsidRDefault="00AF5784" w:rsidP="00AF57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F5784">
        <w:rPr>
          <w:rFonts w:ascii="Times New Roman" w:eastAsia="Times New Roman" w:hAnsi="Times New Roman" w:cs="Times New Roman"/>
          <w:sz w:val="24"/>
          <w:szCs w:val="24"/>
        </w:rPr>
        <w:t xml:space="preserve">Read more </w:t>
      </w:r>
      <w:hyperlink r:id="rId6" w:history="1">
        <w:r w:rsidRPr="00AF57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country profiles</w:t>
        </w:r>
      </w:hyperlink>
      <w:r w:rsidRPr="00AF5784">
        <w:rPr>
          <w:rFonts w:ascii="Times New Roman" w:eastAsia="Times New Roman" w:hAnsi="Times New Roman" w:cs="Times New Roman"/>
          <w:sz w:val="24"/>
          <w:szCs w:val="24"/>
        </w:rPr>
        <w:t xml:space="preserve"> - Profiles by </w:t>
      </w:r>
      <w:hyperlink r:id="rId7" w:history="1">
        <w:r w:rsidRPr="00AF57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BBC Monitoring</w:t>
        </w:r>
      </w:hyperlink>
    </w:p>
    <w:p w14:paraId="4C94BA6B" w14:textId="13C9CD7C" w:rsidR="00AF5784" w:rsidRPr="00AF5784" w:rsidRDefault="00AF5784" w:rsidP="00AF5784">
      <w:pPr>
        <w:rPr>
          <w:rFonts w:ascii="Times New Roman" w:eastAsia="Times New Roman" w:hAnsi="Times New Roman" w:cs="Times New Roman"/>
          <w:sz w:val="24"/>
          <w:szCs w:val="24"/>
        </w:rPr>
      </w:pPr>
      <w:r w:rsidRPr="00AF578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54C5D7" wp14:editId="59C4562F">
            <wp:extent cx="2754882" cy="1550504"/>
            <wp:effectExtent l="0" t="0" r="7620" b="0"/>
            <wp:docPr id="2" name="Picture 2" descr="Equatorial Guinea's President Obiang Ngu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quatorial Guinea's President Obiang Nguem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726" cy="155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784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AF5784">
        <w:rPr>
          <w:rFonts w:ascii="Times New Roman" w:eastAsia="Times New Roman" w:hAnsi="Times New Roman" w:cs="Times New Roman"/>
          <w:sz w:val="24"/>
          <w:szCs w:val="24"/>
        </w:rPr>
        <w:t>copyrightGetty</w:t>
      </w:r>
      <w:proofErr w:type="spellEnd"/>
      <w:r w:rsidRPr="00AF5784">
        <w:rPr>
          <w:rFonts w:ascii="Times New Roman" w:eastAsia="Times New Roman" w:hAnsi="Times New Roman" w:cs="Times New Roman"/>
          <w:sz w:val="24"/>
          <w:szCs w:val="24"/>
        </w:rPr>
        <w:t xml:space="preserve"> Images</w:t>
      </w:r>
    </w:p>
    <w:p w14:paraId="00C06F9F" w14:textId="77777777" w:rsidR="00AF5784" w:rsidRPr="00AF5784" w:rsidRDefault="00AF5784" w:rsidP="00AF578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84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AF5784">
        <w:rPr>
          <w:rFonts w:ascii="Times New Roman" w:eastAsia="Times New Roman" w:hAnsi="Times New Roman" w:cs="Times New Roman"/>
          <w:sz w:val="24"/>
          <w:szCs w:val="24"/>
        </w:rPr>
        <w:t xml:space="preserve"> Obiang Nguema is Africa's longest serving leader and has been described by rights </w:t>
      </w:r>
      <w:proofErr w:type="spellStart"/>
      <w:r w:rsidRPr="00AF5784">
        <w:rPr>
          <w:rFonts w:ascii="Times New Roman" w:eastAsia="Times New Roman" w:hAnsi="Times New Roman" w:cs="Times New Roman"/>
          <w:sz w:val="24"/>
          <w:szCs w:val="24"/>
        </w:rPr>
        <w:t>organisations</w:t>
      </w:r>
      <w:proofErr w:type="spellEnd"/>
      <w:r w:rsidRPr="00AF5784">
        <w:rPr>
          <w:rFonts w:ascii="Times New Roman" w:eastAsia="Times New Roman" w:hAnsi="Times New Roman" w:cs="Times New Roman"/>
          <w:sz w:val="24"/>
          <w:szCs w:val="24"/>
        </w:rPr>
        <w:t xml:space="preserve"> as one Africa's most brutal dictators. </w:t>
      </w:r>
    </w:p>
    <w:p w14:paraId="7186C495" w14:textId="77777777" w:rsidR="00AF5784" w:rsidRPr="00AF5784" w:rsidRDefault="00AF5784" w:rsidP="00AF5784">
      <w:pPr>
        <w:rPr>
          <w:rFonts w:ascii="Times New Roman" w:eastAsia="Times New Roman" w:hAnsi="Times New Roman" w:cs="Times New Roman"/>
          <w:sz w:val="24"/>
          <w:szCs w:val="24"/>
        </w:rPr>
      </w:pPr>
      <w:r w:rsidRPr="00AF5784">
        <w:rPr>
          <w:rFonts w:ascii="Times New Roman" w:eastAsia="Times New Roman" w:hAnsi="Times New Roman" w:cs="Times New Roman"/>
          <w:sz w:val="24"/>
          <w:szCs w:val="24"/>
        </w:rPr>
        <w:t xml:space="preserve">He seized power in 1979. </w:t>
      </w:r>
    </w:p>
    <w:p w14:paraId="5A306D35" w14:textId="77777777" w:rsidR="00AF5784" w:rsidRPr="00AF5784" w:rsidRDefault="00AF5784" w:rsidP="00AF5784">
      <w:pPr>
        <w:rPr>
          <w:rFonts w:ascii="Times New Roman" w:eastAsia="Times New Roman" w:hAnsi="Times New Roman" w:cs="Times New Roman"/>
          <w:sz w:val="24"/>
          <w:szCs w:val="24"/>
        </w:rPr>
      </w:pPr>
      <w:r w:rsidRPr="00AF5784">
        <w:rPr>
          <w:rFonts w:ascii="Times New Roman" w:eastAsia="Times New Roman" w:hAnsi="Times New Roman" w:cs="Times New Roman"/>
          <w:sz w:val="24"/>
          <w:szCs w:val="24"/>
        </w:rPr>
        <w:t>According to Human Rights Watch, the ''dictatorship under President Obiang has used an oil boom to entrench and enrich itself further at the expense of the country's people''.</w:t>
      </w:r>
    </w:p>
    <w:p w14:paraId="0EDA70FC" w14:textId="77777777" w:rsidR="00AF5784" w:rsidRPr="00AF5784" w:rsidRDefault="00AF5784" w:rsidP="00AF5784">
      <w:pPr>
        <w:rPr>
          <w:rFonts w:ascii="Times New Roman" w:eastAsia="Times New Roman" w:hAnsi="Times New Roman" w:cs="Times New Roman"/>
          <w:sz w:val="24"/>
          <w:szCs w:val="24"/>
        </w:rPr>
      </w:pPr>
      <w:r w:rsidRPr="00AF5784">
        <w:rPr>
          <w:rFonts w:ascii="Times New Roman" w:eastAsia="Times New Roman" w:hAnsi="Times New Roman" w:cs="Times New Roman"/>
          <w:sz w:val="24"/>
          <w:szCs w:val="24"/>
        </w:rPr>
        <w:t xml:space="preserve">He has been pursued in French courts for allegedly plundering state coffers to buy luxury homes and cars in France. </w:t>
      </w:r>
    </w:p>
    <w:p w14:paraId="6D2D2825" w14:textId="77777777" w:rsidR="00AF5784" w:rsidRPr="00AF5784" w:rsidRDefault="00AF5784" w:rsidP="00AF5784">
      <w:pPr>
        <w:rPr>
          <w:rFonts w:ascii="Times New Roman" w:eastAsia="Times New Roman" w:hAnsi="Times New Roman" w:cs="Times New Roman"/>
          <w:sz w:val="24"/>
          <w:szCs w:val="24"/>
        </w:rPr>
      </w:pPr>
      <w:r w:rsidRPr="00AF5784">
        <w:rPr>
          <w:rFonts w:ascii="Times New Roman" w:eastAsia="Times New Roman" w:hAnsi="Times New Roman" w:cs="Times New Roman"/>
          <w:sz w:val="24"/>
          <w:szCs w:val="24"/>
        </w:rPr>
        <w:lastRenderedPageBreak/>
        <w:t>His son and vice-president, Teodoro '</w:t>
      </w:r>
      <w:proofErr w:type="spellStart"/>
      <w:r w:rsidRPr="00AF5784">
        <w:rPr>
          <w:rFonts w:ascii="Times New Roman" w:eastAsia="Times New Roman" w:hAnsi="Times New Roman" w:cs="Times New Roman"/>
          <w:sz w:val="24"/>
          <w:szCs w:val="24"/>
        </w:rPr>
        <w:t>Teodorin</w:t>
      </w:r>
      <w:proofErr w:type="spellEnd"/>
      <w:r w:rsidRPr="00AF5784">
        <w:rPr>
          <w:rFonts w:ascii="Times New Roman" w:eastAsia="Times New Roman" w:hAnsi="Times New Roman" w:cs="Times New Roman"/>
          <w:sz w:val="24"/>
          <w:szCs w:val="24"/>
        </w:rPr>
        <w:t>' Nguema Obiang, has been resisting attempts by the US administration to seize his assets, denying charges that they were obtained with allegedly corrupt funds taken from his country.</w:t>
      </w:r>
    </w:p>
    <w:p w14:paraId="786A00E9" w14:textId="77777777" w:rsidR="00AF5784" w:rsidRPr="00AF5784" w:rsidRDefault="00AF5784" w:rsidP="00AF578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AF57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full biography</w:t>
        </w:r>
      </w:hyperlink>
    </w:p>
    <w:p w14:paraId="15B1D306" w14:textId="741D5AD0" w:rsidR="00AF5784" w:rsidRPr="00AF5784" w:rsidRDefault="00AF5784" w:rsidP="00AF5784">
      <w:pPr>
        <w:rPr>
          <w:rFonts w:ascii="Times New Roman" w:eastAsia="Times New Roman" w:hAnsi="Times New Roman" w:cs="Times New Roman"/>
          <w:sz w:val="24"/>
          <w:szCs w:val="24"/>
        </w:rPr>
      </w:pPr>
      <w:r w:rsidRPr="00AF578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36AFE8" wp14:editId="75723714">
            <wp:extent cx="3517773" cy="1979875"/>
            <wp:effectExtent l="0" t="0" r="6985" b="1905"/>
            <wp:docPr id="1" name="Picture 1" descr="Boatman in Equatorial Guin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atman in Equatorial Guine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260" cy="19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784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AF5784">
        <w:rPr>
          <w:rFonts w:ascii="Times New Roman" w:eastAsia="Times New Roman" w:hAnsi="Times New Roman" w:cs="Times New Roman"/>
          <w:sz w:val="24"/>
          <w:szCs w:val="24"/>
        </w:rPr>
        <w:t>copyrightGetty</w:t>
      </w:r>
      <w:proofErr w:type="spellEnd"/>
      <w:r w:rsidRPr="00AF5784">
        <w:rPr>
          <w:rFonts w:ascii="Times New Roman" w:eastAsia="Times New Roman" w:hAnsi="Times New Roman" w:cs="Times New Roman"/>
          <w:sz w:val="24"/>
          <w:szCs w:val="24"/>
        </w:rPr>
        <w:t xml:space="preserve"> Images</w:t>
      </w:r>
    </w:p>
    <w:p w14:paraId="61F941B4" w14:textId="77777777" w:rsidR="00AF5784" w:rsidRPr="00AF5784" w:rsidRDefault="00AF5784" w:rsidP="00AF5784">
      <w:pPr>
        <w:rPr>
          <w:rFonts w:ascii="Times New Roman" w:eastAsia="Times New Roman" w:hAnsi="Times New Roman" w:cs="Times New Roman"/>
          <w:sz w:val="24"/>
          <w:szCs w:val="24"/>
        </w:rPr>
      </w:pPr>
      <w:r w:rsidRPr="00AF5784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AF5784">
        <w:rPr>
          <w:rFonts w:ascii="Times New Roman" w:eastAsia="Times New Roman" w:hAnsi="Times New Roman" w:cs="Times New Roman"/>
          <w:sz w:val="24"/>
          <w:szCs w:val="24"/>
        </w:rPr>
        <w:t>captionOffshore</w:t>
      </w:r>
      <w:proofErr w:type="spellEnd"/>
      <w:r w:rsidRPr="00AF5784">
        <w:rPr>
          <w:rFonts w:ascii="Times New Roman" w:eastAsia="Times New Roman" w:hAnsi="Times New Roman" w:cs="Times New Roman"/>
          <w:sz w:val="24"/>
          <w:szCs w:val="24"/>
        </w:rPr>
        <w:t xml:space="preserve"> oil and gas exports account for most of Equatorial Guinea's income</w:t>
      </w:r>
    </w:p>
    <w:p w14:paraId="325A7CE5" w14:textId="77777777" w:rsidR="00AF5784" w:rsidRPr="00AF5784" w:rsidRDefault="00AF5784" w:rsidP="00AF5784">
      <w:pPr>
        <w:rPr>
          <w:rFonts w:ascii="Times New Roman" w:eastAsia="Times New Roman" w:hAnsi="Times New Roman" w:cs="Times New Roman"/>
          <w:sz w:val="24"/>
          <w:szCs w:val="24"/>
        </w:rPr>
      </w:pPr>
      <w:r w:rsidRPr="00AF5784">
        <w:rPr>
          <w:rFonts w:ascii="Times New Roman" w:eastAsia="Times New Roman" w:hAnsi="Times New Roman" w:cs="Times New Roman"/>
          <w:sz w:val="24"/>
          <w:szCs w:val="24"/>
        </w:rPr>
        <w:t>Equatorial Guinea's media outlets are closely controlled by the government. There are few private publications.</w:t>
      </w:r>
    </w:p>
    <w:p w14:paraId="3C4B758E" w14:textId="5C2B333F" w:rsidR="00D955BF" w:rsidRDefault="00AF5784"/>
    <w:p w14:paraId="0059E07E" w14:textId="1305E4C5" w:rsidR="00AF5784" w:rsidRDefault="00AF5784"/>
    <w:p w14:paraId="0DBDC360" w14:textId="77777777" w:rsidR="00AF5784" w:rsidRDefault="00AF5784" w:rsidP="00AF5784">
      <w:pPr>
        <w:pStyle w:val="Heading1"/>
      </w:pPr>
      <w:r>
        <w:t>Equatorial Guinea profile - Timeline</w:t>
      </w:r>
    </w:p>
    <w:p w14:paraId="43FCE8DB" w14:textId="77777777" w:rsidR="00AF5784" w:rsidRDefault="00AF5784" w:rsidP="00AF5784">
      <w:r>
        <w:t>Published</w:t>
      </w:r>
    </w:p>
    <w:p w14:paraId="587DEF20" w14:textId="77777777" w:rsidR="00AF5784" w:rsidRDefault="00AF5784" w:rsidP="00AF5784">
      <w:pPr>
        <w:ind w:left="720"/>
      </w:pPr>
      <w:r>
        <w:rPr>
          <w:rStyle w:val="css-1hizfh0-metadatasnippet"/>
        </w:rPr>
        <w:t>8 May 2018</w:t>
      </w:r>
    </w:p>
    <w:p w14:paraId="724B8918" w14:textId="77777777" w:rsidR="00AF5784" w:rsidRDefault="00AF5784" w:rsidP="00AF5784">
      <w:pPr>
        <w:pStyle w:val="Heading2"/>
      </w:pPr>
      <w:r>
        <w:t>A chronology of key events:</w:t>
      </w:r>
    </w:p>
    <w:p w14:paraId="56D76231" w14:textId="77777777" w:rsidR="00AF5784" w:rsidRDefault="00AF5784" w:rsidP="00AF5784">
      <w:r>
        <w:rPr>
          <w:b/>
          <w:bCs/>
        </w:rPr>
        <w:t xml:space="preserve">1471 </w:t>
      </w:r>
      <w:r>
        <w:t xml:space="preserve">- Portuguese navigator </w:t>
      </w:r>
      <w:proofErr w:type="spellStart"/>
      <w:r>
        <w:t>Fernao</w:t>
      </w:r>
      <w:proofErr w:type="spellEnd"/>
      <w:r>
        <w:t xml:space="preserve"> do Po sights the island of Fernando Po, which is now called Bioko.</w:t>
      </w:r>
    </w:p>
    <w:p w14:paraId="1FDED109" w14:textId="77777777" w:rsidR="00AF5784" w:rsidRDefault="00AF5784" w:rsidP="00AF5784">
      <w:r>
        <w:rPr>
          <w:b/>
          <w:bCs/>
        </w:rPr>
        <w:t xml:space="preserve">1777 </w:t>
      </w:r>
      <w:r>
        <w:t xml:space="preserve">- Portuguese cedes islands of </w:t>
      </w:r>
      <w:proofErr w:type="spellStart"/>
      <w:r>
        <w:t>Annobon</w:t>
      </w:r>
      <w:proofErr w:type="spellEnd"/>
      <w:r>
        <w:t xml:space="preserve"> and Fernando Po as well as rights on the mainland coast to Spain, giving it access to a source of slaves.</w:t>
      </w:r>
    </w:p>
    <w:p w14:paraId="42061AF0" w14:textId="77777777" w:rsidR="00AF5784" w:rsidRDefault="00AF5784" w:rsidP="00AF5784">
      <w:r>
        <w:rPr>
          <w:b/>
          <w:bCs/>
        </w:rPr>
        <w:t xml:space="preserve">1844 </w:t>
      </w:r>
      <w:r>
        <w:t>- Spanish settle in what became the province of Rio Muni - mainland Equatorial Guinea.</w:t>
      </w:r>
    </w:p>
    <w:p w14:paraId="7F444CC3" w14:textId="77777777" w:rsidR="00AF5784" w:rsidRDefault="00AF5784" w:rsidP="00AF5784">
      <w:r>
        <w:rPr>
          <w:b/>
          <w:bCs/>
        </w:rPr>
        <w:t xml:space="preserve">1904 </w:t>
      </w:r>
      <w:r>
        <w:t>- Fernando Po and Rio Muni become the Western African Territories, later renamed Spanish Guinea.</w:t>
      </w:r>
    </w:p>
    <w:p w14:paraId="7A41E466" w14:textId="77777777" w:rsidR="00AF5784" w:rsidRDefault="00AF5784" w:rsidP="00AF5784">
      <w:r>
        <w:rPr>
          <w:b/>
          <w:bCs/>
        </w:rPr>
        <w:t xml:space="preserve">1968 </w:t>
      </w:r>
      <w:r>
        <w:t>- Spanish Guinea granted independence and becomes the Republic of Equatorial Guinea with Francisco Macias Nguema as president.</w:t>
      </w:r>
    </w:p>
    <w:p w14:paraId="4CE41E28" w14:textId="77777777" w:rsidR="00AF5784" w:rsidRDefault="00AF5784" w:rsidP="00AF5784">
      <w:r>
        <w:rPr>
          <w:b/>
          <w:bCs/>
        </w:rPr>
        <w:t xml:space="preserve">1972 </w:t>
      </w:r>
      <w:r>
        <w:t>- Nguema becomes president for life.</w:t>
      </w:r>
    </w:p>
    <w:p w14:paraId="6665BD2B" w14:textId="77777777" w:rsidR="00AF5784" w:rsidRDefault="00AF5784" w:rsidP="00AF5784">
      <w:r>
        <w:rPr>
          <w:b/>
          <w:bCs/>
        </w:rPr>
        <w:t xml:space="preserve">1979 </w:t>
      </w:r>
      <w:r>
        <w:t>- Nguema ousted in military coup led by Teodoro Obiang Nguema Mbasogo.</w:t>
      </w:r>
    </w:p>
    <w:p w14:paraId="68171640" w14:textId="77777777" w:rsidR="00AF5784" w:rsidRDefault="00AF5784" w:rsidP="00AF5784">
      <w:pPr>
        <w:pStyle w:val="Heading2"/>
      </w:pPr>
      <w:r>
        <w:t>Elections boycott</w:t>
      </w:r>
    </w:p>
    <w:p w14:paraId="58BD8A36" w14:textId="77777777" w:rsidR="00AF5784" w:rsidRDefault="00AF5784" w:rsidP="00AF5784">
      <w:r>
        <w:rPr>
          <w:b/>
          <w:bCs/>
        </w:rPr>
        <w:t xml:space="preserve">1993 </w:t>
      </w:r>
      <w:r>
        <w:t>- First multi-party elections are generally condemned as fraudulent and are boycotted by the opposition.</w:t>
      </w:r>
    </w:p>
    <w:p w14:paraId="7A6C2835" w14:textId="77777777" w:rsidR="00AF5784" w:rsidRDefault="00AF5784" w:rsidP="00AF5784">
      <w:r>
        <w:rPr>
          <w:b/>
          <w:bCs/>
        </w:rPr>
        <w:t xml:space="preserve">1996 </w:t>
      </w:r>
      <w:r>
        <w:t>February - President Obiang Nguema wins 99% of votes in election amid reports of widespread irregularities.</w:t>
      </w:r>
    </w:p>
    <w:p w14:paraId="224F7D5B" w14:textId="77777777" w:rsidR="00AF5784" w:rsidRDefault="00AF5784" w:rsidP="00AF5784">
      <w:r>
        <w:rPr>
          <w:b/>
          <w:bCs/>
        </w:rPr>
        <w:t xml:space="preserve">1996 </w:t>
      </w:r>
      <w:r>
        <w:t>March - Mobil oil corporation announces it has discovered sizeable new oil and gas reserves.</w:t>
      </w:r>
    </w:p>
    <w:p w14:paraId="5E88C886" w14:textId="77777777" w:rsidR="00AF5784" w:rsidRDefault="00AF5784" w:rsidP="00AF5784">
      <w:pPr>
        <w:pStyle w:val="Heading2"/>
      </w:pPr>
      <w:r>
        <w:lastRenderedPageBreak/>
        <w:t>Poor human rights record</w:t>
      </w:r>
    </w:p>
    <w:p w14:paraId="4081ACEC" w14:textId="77777777" w:rsidR="00AF5784" w:rsidRDefault="00AF5784" w:rsidP="00AF5784">
      <w:r>
        <w:rPr>
          <w:b/>
          <w:bCs/>
        </w:rPr>
        <w:t xml:space="preserve">1998 </w:t>
      </w:r>
      <w:r>
        <w:t xml:space="preserve">January - Amnesty International reports the arrest of scores of people - mostly from the </w:t>
      </w:r>
      <w:proofErr w:type="spellStart"/>
      <w:r>
        <w:t>Bubi</w:t>
      </w:r>
      <w:proofErr w:type="spellEnd"/>
      <w:r>
        <w:t xml:space="preserve"> minority - in the wake of attacks on military posts on Bioko island.</w:t>
      </w:r>
    </w:p>
    <w:p w14:paraId="49D3B752" w14:textId="77777777" w:rsidR="00AF5784" w:rsidRDefault="00AF5784" w:rsidP="00AF5784">
      <w:r>
        <w:rPr>
          <w:b/>
          <w:bCs/>
        </w:rPr>
        <w:t xml:space="preserve">1998 </w:t>
      </w:r>
      <w:r>
        <w:t>June - Military tribunal sentences 15 people to death for separatist attacks on Bioko island.</w:t>
      </w:r>
    </w:p>
    <w:p w14:paraId="5A2C999B" w14:textId="77777777" w:rsidR="00AF5784" w:rsidRDefault="00AF5784" w:rsidP="00AF5784">
      <w:r>
        <w:rPr>
          <w:b/>
          <w:bCs/>
        </w:rPr>
        <w:t xml:space="preserve">1999 </w:t>
      </w:r>
      <w:r>
        <w:t>March - Ruling Democratic Party of Equatorial Guinea wins majority of seats in parliamentary elections condemned as fraudulent. Dozens of members of main opposition Popular Union are arrested.</w:t>
      </w:r>
    </w:p>
    <w:p w14:paraId="7C0DC0D2" w14:textId="77777777" w:rsidR="00AF5784" w:rsidRDefault="00AF5784" w:rsidP="00AF5784">
      <w:pPr>
        <w:pStyle w:val="Heading2"/>
      </w:pPr>
      <w:r>
        <w:t>Oil boost</w:t>
      </w:r>
    </w:p>
    <w:p w14:paraId="36AB3F9C" w14:textId="77777777" w:rsidR="00AF5784" w:rsidRDefault="00AF5784" w:rsidP="00AF5784">
      <w:r>
        <w:rPr>
          <w:b/>
          <w:bCs/>
        </w:rPr>
        <w:t xml:space="preserve">2001 </w:t>
      </w:r>
      <w:r>
        <w:t>- Economy emerges as one of world's fastest-growing because of oil exploitation. Opposition says trickle-down effect of growth is too slow, too small.</w:t>
      </w:r>
    </w:p>
    <w:p w14:paraId="62B41F4F" w14:textId="77777777" w:rsidR="00AF5784" w:rsidRDefault="00AF5784" w:rsidP="00AF5784">
      <w:r>
        <w:rPr>
          <w:b/>
          <w:bCs/>
        </w:rPr>
        <w:t xml:space="preserve">2001 </w:t>
      </w:r>
      <w:r>
        <w:t>March - Eight exiled opposition parties form a coalition in Spain to overhaul politics at home, saying democracy under Obiang is a sham.</w:t>
      </w:r>
    </w:p>
    <w:p w14:paraId="3321F929" w14:textId="77777777" w:rsidR="00AF5784" w:rsidRDefault="00AF5784" w:rsidP="00AF5784">
      <w:r>
        <w:rPr>
          <w:b/>
          <w:bCs/>
        </w:rPr>
        <w:t xml:space="preserve">2001 </w:t>
      </w:r>
      <w:r>
        <w:t xml:space="preserve">July - Exiled politician Florentino </w:t>
      </w:r>
      <w:proofErr w:type="spellStart"/>
      <w:r>
        <w:t>Ecomo</w:t>
      </w:r>
      <w:proofErr w:type="spellEnd"/>
      <w:r>
        <w:t xml:space="preserve"> </w:t>
      </w:r>
      <w:proofErr w:type="spellStart"/>
      <w:r>
        <w:t>Nsogo</w:t>
      </w:r>
      <w:proofErr w:type="spellEnd"/>
      <w:r>
        <w:t>, head of the Party of Reconstruction and Social Well-Being (PRBS), returns home as the first opposition figure to respond to an appeal by President Obiang Nguema, who wants opposition parties to register.</w:t>
      </w:r>
    </w:p>
    <w:p w14:paraId="39605D1B" w14:textId="77777777" w:rsidR="00AF5784" w:rsidRDefault="00AF5784" w:rsidP="00AF5784">
      <w:pPr>
        <w:pStyle w:val="Heading2"/>
      </w:pPr>
      <w:r>
        <w:t>Mass trial</w:t>
      </w:r>
    </w:p>
    <w:p w14:paraId="40E0AC07" w14:textId="77777777" w:rsidR="00AF5784" w:rsidRDefault="00AF5784" w:rsidP="00AF5784">
      <w:r>
        <w:rPr>
          <w:b/>
          <w:bCs/>
        </w:rPr>
        <w:t xml:space="preserve">2002 </w:t>
      </w:r>
      <w:r>
        <w:t xml:space="preserve">June - Court jails 68 people for up to 20 years for alleged coup plot against President Obiang Nguema. They include main opposition leader Placido </w:t>
      </w:r>
      <w:proofErr w:type="spellStart"/>
      <w:r>
        <w:t>Mico</w:t>
      </w:r>
      <w:proofErr w:type="spellEnd"/>
      <w:r>
        <w:t xml:space="preserve"> </w:t>
      </w:r>
      <w:proofErr w:type="spellStart"/>
      <w:r>
        <w:t>Abogo</w:t>
      </w:r>
      <w:proofErr w:type="spellEnd"/>
      <w:r>
        <w:t>. EU is concerned that confessions were obtained under duress. Amnesty International says many defendants showed signs of torture.</w:t>
      </w:r>
    </w:p>
    <w:p w14:paraId="06344C82" w14:textId="77777777" w:rsidR="00AF5784" w:rsidRDefault="00AF5784" w:rsidP="00AF5784">
      <w:r>
        <w:rPr>
          <w:b/>
          <w:bCs/>
        </w:rPr>
        <w:t xml:space="preserve">2002 </w:t>
      </w:r>
      <w:r>
        <w:t>December - President Obiang Nguema re-elected. Authorities say he won 100% of the vote. Opposition leaders had pulled out of the poll, citing fraud and irregularities.</w:t>
      </w:r>
    </w:p>
    <w:p w14:paraId="1F67C10A" w14:textId="77777777" w:rsidR="00AF5784" w:rsidRDefault="00AF5784" w:rsidP="00AF5784">
      <w:r>
        <w:rPr>
          <w:b/>
          <w:bCs/>
        </w:rPr>
        <w:t xml:space="preserve">2003 </w:t>
      </w:r>
      <w:r>
        <w:t>August - Exiled opposition leaders form self-proclaimed government-in-exile in Madrid, Spain.</w:t>
      </w:r>
    </w:p>
    <w:p w14:paraId="6A655DBE" w14:textId="77777777" w:rsidR="00AF5784" w:rsidRDefault="00AF5784" w:rsidP="00AF5784">
      <w:r>
        <w:t xml:space="preserve">Opposition leader Placido </w:t>
      </w:r>
      <w:proofErr w:type="spellStart"/>
      <w:r>
        <w:t>Mico</w:t>
      </w:r>
      <w:proofErr w:type="spellEnd"/>
      <w:r>
        <w:t xml:space="preserve"> </w:t>
      </w:r>
      <w:proofErr w:type="spellStart"/>
      <w:r>
        <w:t>Abogo</w:t>
      </w:r>
      <w:proofErr w:type="spellEnd"/>
      <w:r>
        <w:t xml:space="preserve"> and 17 other political prisoners released.</w:t>
      </w:r>
    </w:p>
    <w:p w14:paraId="4DCA3C4E" w14:textId="77777777" w:rsidR="00AF5784" w:rsidRDefault="00AF5784" w:rsidP="00AF5784">
      <w:r>
        <w:t>Coup arrests</w:t>
      </w:r>
    </w:p>
    <w:p w14:paraId="627866F5" w14:textId="77777777" w:rsidR="00AF5784" w:rsidRDefault="00AF5784" w:rsidP="00AF5784">
      <w:r>
        <w:rPr>
          <w:b/>
          <w:bCs/>
        </w:rPr>
        <w:t xml:space="preserve">2004 </w:t>
      </w:r>
      <w:r>
        <w:t>March - Suspected mercenaries arrested over alleged coup attempt; group is linked to suspected mercenaries detained in Zimbabwe. Crackdown on immigrants ensues; hundreds of foreigners deported.</w:t>
      </w:r>
    </w:p>
    <w:p w14:paraId="4012B10D" w14:textId="77777777" w:rsidR="00AF5784" w:rsidRDefault="00AF5784" w:rsidP="00AF5784">
      <w:r>
        <w:rPr>
          <w:b/>
          <w:bCs/>
        </w:rPr>
        <w:t xml:space="preserve">2004 </w:t>
      </w:r>
      <w:r>
        <w:t xml:space="preserve">April - Parliamentary elections: President Obiang's party and its allies take 98 of 100 seats. Foreign observers </w:t>
      </w:r>
      <w:proofErr w:type="spellStart"/>
      <w:r>
        <w:t>criticise</w:t>
      </w:r>
      <w:proofErr w:type="spellEnd"/>
      <w:r>
        <w:t xml:space="preserve"> poll and result.</w:t>
      </w:r>
    </w:p>
    <w:p w14:paraId="281F16B7" w14:textId="77777777" w:rsidR="00AF5784" w:rsidRDefault="00AF5784" w:rsidP="00AF5784">
      <w:r>
        <w:rPr>
          <w:b/>
          <w:bCs/>
        </w:rPr>
        <w:t xml:space="preserve">2004 </w:t>
      </w:r>
      <w:r>
        <w:t>August-November- Foreigners accused of plotting coup to overthrow President Obiang are tried in Malabo. Their South African leader is sentenced to 34 years in jail.</w:t>
      </w:r>
    </w:p>
    <w:p w14:paraId="4BB73FE6" w14:textId="77777777" w:rsidR="00AF5784" w:rsidRDefault="00AF5784" w:rsidP="00AF5784">
      <w:r>
        <w:t xml:space="preserve">Simon Mann, the British leader of a group of mercenaries accused of involvement in the alleged coup plot and arrested in Zimbabwe, is tried in </w:t>
      </w:r>
      <w:proofErr w:type="gramStart"/>
      <w:r>
        <w:t>Harare</w:t>
      </w:r>
      <w:proofErr w:type="gramEnd"/>
      <w:r>
        <w:t xml:space="preserve"> and sentenced to seven years in jail there. His sentence is later reduced to four years on appeal.</w:t>
      </w:r>
    </w:p>
    <w:p w14:paraId="501B3717" w14:textId="77777777" w:rsidR="00AF5784" w:rsidRDefault="00AF5784" w:rsidP="00AF5784">
      <w:r>
        <w:rPr>
          <w:b/>
          <w:bCs/>
        </w:rPr>
        <w:t xml:space="preserve">2005 </w:t>
      </w:r>
      <w:r>
        <w:t>January - Sir Mark Thatcher, son of former British PM Margaret Thatcher, tells a South African court that he helped to finance the alleged 2004 coup plot, but did so unwittingly.</w:t>
      </w:r>
    </w:p>
    <w:p w14:paraId="3F1D53B5" w14:textId="77777777" w:rsidR="00AF5784" w:rsidRDefault="00AF5784" w:rsidP="00AF5784">
      <w:r>
        <w:rPr>
          <w:b/>
          <w:bCs/>
        </w:rPr>
        <w:t xml:space="preserve">2005 </w:t>
      </w:r>
      <w:r>
        <w:t>June - President amnesties six Armenians convicted of taking part in the alleged 2004 coup plot.</w:t>
      </w:r>
    </w:p>
    <w:p w14:paraId="6321253D" w14:textId="77777777" w:rsidR="00AF5784" w:rsidRDefault="00AF5784" w:rsidP="00AF5784">
      <w:r>
        <w:rPr>
          <w:b/>
          <w:bCs/>
        </w:rPr>
        <w:t xml:space="preserve">2005 </w:t>
      </w:r>
      <w:r>
        <w:t>July - 55 people killed when passenger aircraft crashes shortly after take-off from Malabo.</w:t>
      </w:r>
    </w:p>
    <w:p w14:paraId="099E70E0" w14:textId="77777777" w:rsidR="00AF5784" w:rsidRDefault="00AF5784" w:rsidP="00AF5784">
      <w:r>
        <w:rPr>
          <w:b/>
          <w:bCs/>
        </w:rPr>
        <w:t xml:space="preserve">2005 </w:t>
      </w:r>
      <w:r>
        <w:t>September - Military court jails 23 defendants, most of them military officers, who are accused of plotting a coup in 2004.</w:t>
      </w:r>
    </w:p>
    <w:p w14:paraId="1E5D0171" w14:textId="77777777" w:rsidR="00AF5784" w:rsidRDefault="00AF5784" w:rsidP="00AF5784">
      <w:r>
        <w:rPr>
          <w:b/>
          <w:bCs/>
        </w:rPr>
        <w:t xml:space="preserve">2005 </w:t>
      </w:r>
      <w:r>
        <w:t xml:space="preserve">December - Spain withdraws the asylum status of exiled opposition leader </w:t>
      </w:r>
      <w:proofErr w:type="spellStart"/>
      <w:r>
        <w:t>Severo</w:t>
      </w:r>
      <w:proofErr w:type="spellEnd"/>
      <w:r>
        <w:t xml:space="preserve"> Moto saying he was involved in several coup attempts.</w:t>
      </w:r>
    </w:p>
    <w:p w14:paraId="710D0B23" w14:textId="77777777" w:rsidR="00AF5784" w:rsidRDefault="00AF5784" w:rsidP="00AF5784">
      <w:r>
        <w:rPr>
          <w:b/>
          <w:bCs/>
        </w:rPr>
        <w:t xml:space="preserve">2006 </w:t>
      </w:r>
      <w:r>
        <w:t xml:space="preserve">August - The government resigns </w:t>
      </w:r>
      <w:proofErr w:type="spellStart"/>
      <w:r>
        <w:t>en</w:t>
      </w:r>
      <w:proofErr w:type="spellEnd"/>
      <w:r>
        <w:t xml:space="preserve"> masse. The president had accused it of corruption and poor leadership. Key ministers are reappointed.</w:t>
      </w:r>
    </w:p>
    <w:p w14:paraId="1C713BAC" w14:textId="77777777" w:rsidR="00AF5784" w:rsidRDefault="00AF5784" w:rsidP="00AF5784">
      <w:r>
        <w:rPr>
          <w:b/>
          <w:bCs/>
        </w:rPr>
        <w:t xml:space="preserve">2006 </w:t>
      </w:r>
      <w:r>
        <w:t>October - President Obiang says Equatorial Guinea plans to double its revenue share from oil production contracts.</w:t>
      </w:r>
    </w:p>
    <w:p w14:paraId="3F0AF5FF" w14:textId="77777777" w:rsidR="00AF5784" w:rsidRDefault="00AF5784" w:rsidP="00AF5784">
      <w:r>
        <w:rPr>
          <w:b/>
          <w:bCs/>
        </w:rPr>
        <w:t xml:space="preserve">2007 </w:t>
      </w:r>
      <w:r>
        <w:t>May - New airline launched to replace the national carrier EGA which was forced to shut over safety concerns.</w:t>
      </w:r>
    </w:p>
    <w:p w14:paraId="228C208A" w14:textId="77777777" w:rsidR="00AF5784" w:rsidRDefault="00AF5784" w:rsidP="00AF5784">
      <w:r>
        <w:rPr>
          <w:b/>
          <w:bCs/>
        </w:rPr>
        <w:t xml:space="preserve">2007 </w:t>
      </w:r>
      <w:r>
        <w:t>November - Four Equatorial Guineans sentenced for alleged role in 2004 coup plot.</w:t>
      </w:r>
    </w:p>
    <w:p w14:paraId="74C90CFF" w14:textId="77777777" w:rsidR="00AF5784" w:rsidRDefault="00AF5784" w:rsidP="00AF5784">
      <w:r>
        <w:rPr>
          <w:b/>
          <w:bCs/>
        </w:rPr>
        <w:lastRenderedPageBreak/>
        <w:t xml:space="preserve">2008 </w:t>
      </w:r>
      <w:r>
        <w:t>February - British mercenary Simon Mann is extradited from Zimbabwe to Equatorial Guinea to stand trial for his alleged role in 2004 coup plot.</w:t>
      </w:r>
    </w:p>
    <w:p w14:paraId="60047BAF" w14:textId="77777777" w:rsidR="00AF5784" w:rsidRDefault="00AF5784" w:rsidP="00AF5784">
      <w:r>
        <w:rPr>
          <w:b/>
          <w:bCs/>
        </w:rPr>
        <w:t xml:space="preserve">2008 </w:t>
      </w:r>
      <w:r>
        <w:t xml:space="preserve">March - Spain restores exiled opposition leader </w:t>
      </w:r>
      <w:proofErr w:type="spellStart"/>
      <w:r>
        <w:t>Severo</w:t>
      </w:r>
      <w:proofErr w:type="spellEnd"/>
      <w:r>
        <w:t xml:space="preserve"> Moto's asylum status.</w:t>
      </w:r>
    </w:p>
    <w:p w14:paraId="2709DBE4" w14:textId="77777777" w:rsidR="00AF5784" w:rsidRDefault="00AF5784" w:rsidP="00AF5784">
      <w:r>
        <w:rPr>
          <w:b/>
          <w:bCs/>
        </w:rPr>
        <w:t xml:space="preserve">2008 </w:t>
      </w:r>
      <w:r>
        <w:t xml:space="preserve">April - Spanish police arrest </w:t>
      </w:r>
      <w:proofErr w:type="spellStart"/>
      <w:r>
        <w:t>Mr</w:t>
      </w:r>
      <w:proofErr w:type="spellEnd"/>
      <w:r>
        <w:t xml:space="preserve"> Moto on suspicion of trying to ship weapons to Equatorial Guinea.</w:t>
      </w:r>
    </w:p>
    <w:p w14:paraId="40458236" w14:textId="77777777" w:rsidR="00AF5784" w:rsidRDefault="00AF5784" w:rsidP="00AF5784">
      <w:r>
        <w:rPr>
          <w:b/>
          <w:bCs/>
        </w:rPr>
        <w:t xml:space="preserve">2008 </w:t>
      </w:r>
      <w:r>
        <w:t>July - President Obiang accepts resignation of the entire government, accusing it of corruption and mismanagement; appoints Ignacio Milam Tang as new prime minister.</w:t>
      </w:r>
    </w:p>
    <w:p w14:paraId="45A116ED" w14:textId="77777777" w:rsidR="00AF5784" w:rsidRDefault="00AF5784" w:rsidP="00AF5784">
      <w:r>
        <w:t>British mercenary Simon Mann and four South Africans sentenced to 34 years in prison for taking part in 2004 coup plot. They are pardoned and released in November 2009.</w:t>
      </w:r>
    </w:p>
    <w:p w14:paraId="4FF95C9C" w14:textId="77777777" w:rsidR="00AF5784" w:rsidRDefault="00AF5784" w:rsidP="00AF5784">
      <w:r>
        <w:rPr>
          <w:b/>
          <w:bCs/>
        </w:rPr>
        <w:t xml:space="preserve">2008 </w:t>
      </w:r>
      <w:r>
        <w:t xml:space="preserve">October - Cameroon charges two policemen with kidnapping rebel colonel Cipriano Nguema </w:t>
      </w:r>
      <w:proofErr w:type="spellStart"/>
      <w:r>
        <w:t>Mba</w:t>
      </w:r>
      <w:proofErr w:type="spellEnd"/>
      <w:r>
        <w:t xml:space="preserve"> and returning him to Equatorial Guinea, which denies all knowledge.</w:t>
      </w:r>
    </w:p>
    <w:p w14:paraId="2C62B6B2" w14:textId="77777777" w:rsidR="00AF5784" w:rsidRDefault="00AF5784" w:rsidP="00AF5784">
      <w:pPr>
        <w:pStyle w:val="Heading2"/>
      </w:pPr>
      <w:r>
        <w:t>Presidential palace attack</w:t>
      </w:r>
    </w:p>
    <w:p w14:paraId="6207A553" w14:textId="77777777" w:rsidR="00AF5784" w:rsidRDefault="00AF5784" w:rsidP="00AF5784">
      <w:r>
        <w:rPr>
          <w:b/>
          <w:bCs/>
        </w:rPr>
        <w:t xml:space="preserve">2009 </w:t>
      </w:r>
      <w:r>
        <w:t>February - Presidential palace allegedly comes under attack. Seven Nigerians are later jailed over the incident.</w:t>
      </w:r>
    </w:p>
    <w:p w14:paraId="5A5E591C" w14:textId="77777777" w:rsidR="00AF5784" w:rsidRDefault="00AF5784" w:rsidP="00AF5784">
      <w:r>
        <w:rPr>
          <w:b/>
          <w:bCs/>
        </w:rPr>
        <w:t xml:space="preserve">2009 </w:t>
      </w:r>
      <w:r>
        <w:t>November - Presidential elections. President Obiang wins again.</w:t>
      </w:r>
    </w:p>
    <w:p w14:paraId="708D7FF4" w14:textId="77777777" w:rsidR="00AF5784" w:rsidRDefault="00AF5784" w:rsidP="00AF5784">
      <w:r>
        <w:rPr>
          <w:b/>
          <w:bCs/>
        </w:rPr>
        <w:t xml:space="preserve">2010 </w:t>
      </w:r>
      <w:r>
        <w:t>August - Four alleged coup plotters are executed within hours of being found guilty.</w:t>
      </w:r>
    </w:p>
    <w:p w14:paraId="7F72AC59" w14:textId="77777777" w:rsidR="00AF5784" w:rsidRDefault="00AF5784" w:rsidP="00AF5784">
      <w:r>
        <w:rPr>
          <w:b/>
          <w:bCs/>
        </w:rPr>
        <w:t xml:space="preserve">2010 </w:t>
      </w:r>
      <w:r>
        <w:t xml:space="preserve">October - Controversy over United Nations agency </w:t>
      </w:r>
      <w:proofErr w:type="spellStart"/>
      <w:r>
        <w:t>Unesco</w:t>
      </w:r>
      <w:proofErr w:type="spellEnd"/>
      <w:r>
        <w:t xml:space="preserve"> plans to grant a scientific research prize sponsored by President Obiang. The prize is approved but </w:t>
      </w:r>
      <w:proofErr w:type="spellStart"/>
      <w:r>
        <w:t>Mr</w:t>
      </w:r>
      <w:proofErr w:type="spellEnd"/>
      <w:r>
        <w:t xml:space="preserve"> Obiang's name is dropped from its title. </w:t>
      </w:r>
    </w:p>
    <w:p w14:paraId="6D4AC425" w14:textId="77777777" w:rsidR="00AF5784" w:rsidRDefault="00AF5784" w:rsidP="00AF5784">
      <w:r>
        <w:rPr>
          <w:b/>
          <w:bCs/>
        </w:rPr>
        <w:t xml:space="preserve">2010 </w:t>
      </w:r>
      <w:r>
        <w:t xml:space="preserve">November - French appeal court </w:t>
      </w:r>
      <w:proofErr w:type="spellStart"/>
      <w:r>
        <w:t>authorises</w:t>
      </w:r>
      <w:proofErr w:type="spellEnd"/>
      <w:r>
        <w:t xml:space="preserve"> probe of corruption charges against three African heads of state, including President Obiang.</w:t>
      </w:r>
    </w:p>
    <w:p w14:paraId="6853BC58" w14:textId="77777777" w:rsidR="00AF5784" w:rsidRDefault="00AF5784" w:rsidP="00AF5784">
      <w:r>
        <w:rPr>
          <w:b/>
          <w:bCs/>
        </w:rPr>
        <w:t xml:space="preserve">2011 </w:t>
      </w:r>
      <w:r>
        <w:t xml:space="preserve">June - Amnesty International alleges wave of arrests targeting political opponents, </w:t>
      </w:r>
      <w:proofErr w:type="gramStart"/>
      <w:r>
        <w:t>migrants</w:t>
      </w:r>
      <w:proofErr w:type="gramEnd"/>
      <w:r>
        <w:t xml:space="preserve"> and students ahead of African Union summit in Malabo.</w:t>
      </w:r>
    </w:p>
    <w:p w14:paraId="6F6D7460" w14:textId="77777777" w:rsidR="00AF5784" w:rsidRDefault="00AF5784" w:rsidP="00AF5784">
      <w:r>
        <w:rPr>
          <w:b/>
          <w:bCs/>
        </w:rPr>
        <w:t xml:space="preserve">2011 </w:t>
      </w:r>
      <w:r>
        <w:t>November - Referendum on constitutional changes, which critics describe as a power grab.</w:t>
      </w:r>
    </w:p>
    <w:p w14:paraId="5516831B" w14:textId="77777777" w:rsidR="00AF5784" w:rsidRDefault="00AF5784" w:rsidP="00AF5784">
      <w:r>
        <w:rPr>
          <w:b/>
          <w:bCs/>
        </w:rPr>
        <w:t xml:space="preserve">2012 </w:t>
      </w:r>
      <w:r>
        <w:t>January - Equatorial Guinea co-hosts Africa Cup of Nations, the continent's biggest football tournament.</w:t>
      </w:r>
    </w:p>
    <w:p w14:paraId="5BB082F1" w14:textId="77777777" w:rsidR="00AF5784" w:rsidRDefault="00AF5784" w:rsidP="00AF5784">
      <w:r>
        <w:t xml:space="preserve">President's son, </w:t>
      </w:r>
      <w:proofErr w:type="spellStart"/>
      <w:r>
        <w:t>Teodorin</w:t>
      </w:r>
      <w:proofErr w:type="spellEnd"/>
      <w:r>
        <w:t xml:space="preserve">, asks US court to dismiss a US bid to seize $71 million worth of his assets, denying they were obtained through corruption. </w:t>
      </w:r>
    </w:p>
    <w:p w14:paraId="1D9C331E" w14:textId="77777777" w:rsidR="00AF5784" w:rsidRDefault="00AF5784" w:rsidP="00AF5784">
      <w:r>
        <w:rPr>
          <w:b/>
          <w:bCs/>
        </w:rPr>
        <w:t xml:space="preserve">2012 </w:t>
      </w:r>
      <w:r>
        <w:t xml:space="preserve">May - </w:t>
      </w:r>
      <w:proofErr w:type="spellStart"/>
      <w:r>
        <w:t>Teodorin</w:t>
      </w:r>
      <w:proofErr w:type="spellEnd"/>
      <w:r>
        <w:t xml:space="preserve"> is promoted to vice president.</w:t>
      </w:r>
    </w:p>
    <w:p w14:paraId="0C61B807" w14:textId="77777777" w:rsidR="00AF5784" w:rsidRDefault="00AF5784" w:rsidP="00AF5784">
      <w:r>
        <w:rPr>
          <w:b/>
          <w:bCs/>
        </w:rPr>
        <w:t xml:space="preserve">2012 </w:t>
      </w:r>
      <w:r>
        <w:t xml:space="preserve">July - France issues arrest warrant for </w:t>
      </w:r>
      <w:proofErr w:type="spellStart"/>
      <w:r>
        <w:t>Teodorin</w:t>
      </w:r>
      <w:proofErr w:type="spellEnd"/>
      <w:r>
        <w:t>, in a probe into alleged misspending of public funds.</w:t>
      </w:r>
    </w:p>
    <w:p w14:paraId="1BDDABE1" w14:textId="77777777" w:rsidR="00AF5784" w:rsidRDefault="00AF5784" w:rsidP="00AF5784">
      <w:r>
        <w:rPr>
          <w:b/>
          <w:bCs/>
        </w:rPr>
        <w:t xml:space="preserve">2013 </w:t>
      </w:r>
      <w:r>
        <w:t>May - Opposition activists are arrested in run-up to parliamentary elections.</w:t>
      </w:r>
    </w:p>
    <w:p w14:paraId="22178738" w14:textId="77777777" w:rsidR="00AF5784" w:rsidRDefault="00AF5784" w:rsidP="00AF5784">
      <w:r>
        <w:rPr>
          <w:b/>
          <w:bCs/>
        </w:rPr>
        <w:t xml:space="preserve">2014 </w:t>
      </w:r>
      <w:r>
        <w:t xml:space="preserve">March - </w:t>
      </w:r>
      <w:proofErr w:type="spellStart"/>
      <w:r>
        <w:t>Teodorin</w:t>
      </w:r>
      <w:proofErr w:type="spellEnd"/>
      <w:r>
        <w:t xml:space="preserve"> is put under formal investigation in France over money laundering allegations. He denies embezzling state funds.</w:t>
      </w:r>
    </w:p>
    <w:p w14:paraId="7BAB36D2" w14:textId="77777777" w:rsidR="00AF5784" w:rsidRDefault="00AF5784" w:rsidP="00AF5784">
      <w:r>
        <w:rPr>
          <w:b/>
          <w:bCs/>
        </w:rPr>
        <w:t xml:space="preserve">2014 </w:t>
      </w:r>
      <w:r>
        <w:t xml:space="preserve">October - </w:t>
      </w:r>
      <w:proofErr w:type="spellStart"/>
      <w:r>
        <w:t>Teodorin</w:t>
      </w:r>
      <w:proofErr w:type="spellEnd"/>
      <w:r>
        <w:t xml:space="preserve"> is forced to relinquish more than 30 million dollars of assets in the United States, which the authorities there say were bought with stolen money. </w:t>
      </w:r>
    </w:p>
    <w:p w14:paraId="7263216E" w14:textId="77777777" w:rsidR="00AF5784" w:rsidRDefault="00AF5784" w:rsidP="00AF5784">
      <w:r>
        <w:t>President Obiang grants an amnesty for political crimes, as part of efforts to convince exiled politicians and other opposition figures to join a "national dialogue".</w:t>
      </w:r>
    </w:p>
    <w:p w14:paraId="60065EA3" w14:textId="77777777" w:rsidR="00AF5784" w:rsidRDefault="00AF5784" w:rsidP="00AF5784">
      <w:r>
        <w:rPr>
          <w:b/>
          <w:bCs/>
        </w:rPr>
        <w:t xml:space="preserve">2014 </w:t>
      </w:r>
      <w:r>
        <w:t>November - Equatorial Guinea is chosen to replace Morocco as host of the 2015 African Cup of Nations, after Morocco refused to host the competition because of fears about Ebola.</w:t>
      </w:r>
    </w:p>
    <w:p w14:paraId="6F697FC9" w14:textId="77777777" w:rsidR="00AF5784" w:rsidRDefault="00AF5784" w:rsidP="00AF5784">
      <w:r>
        <w:t xml:space="preserve">Government says its national dialogue with political parties has led to agreement in some areas. </w:t>
      </w:r>
    </w:p>
    <w:p w14:paraId="3D58236D" w14:textId="77777777" w:rsidR="00AF5784" w:rsidRDefault="00AF5784" w:rsidP="00AF5784">
      <w:r>
        <w:rPr>
          <w:b/>
          <w:bCs/>
        </w:rPr>
        <w:t xml:space="preserve">2015 </w:t>
      </w:r>
      <w:r>
        <w:t xml:space="preserve">January - Police arrest opposition politician Celestino </w:t>
      </w:r>
      <w:proofErr w:type="spellStart"/>
      <w:r>
        <w:t>Nvo</w:t>
      </w:r>
      <w:proofErr w:type="spellEnd"/>
      <w:r>
        <w:t xml:space="preserve"> </w:t>
      </w:r>
      <w:proofErr w:type="spellStart"/>
      <w:r>
        <w:t>Okenve</w:t>
      </w:r>
      <w:proofErr w:type="spellEnd"/>
      <w:r>
        <w:t xml:space="preserve"> and human rights activist Santiago Martin over their calls for a boycott of the African Cup of Nations.</w:t>
      </w:r>
    </w:p>
    <w:p w14:paraId="7953EB87" w14:textId="77777777" w:rsidR="00AF5784" w:rsidRDefault="00AF5784" w:rsidP="00AF5784">
      <w:r>
        <w:rPr>
          <w:b/>
          <w:bCs/>
        </w:rPr>
        <w:t xml:space="preserve">2016 </w:t>
      </w:r>
      <w:r>
        <w:t>April - Teodoro Obiang gains another term of office in elections.</w:t>
      </w:r>
    </w:p>
    <w:p w14:paraId="237F9F91" w14:textId="77777777" w:rsidR="00AF5784" w:rsidRDefault="00AF5784" w:rsidP="00AF5784">
      <w:r>
        <w:rPr>
          <w:b/>
          <w:bCs/>
        </w:rPr>
        <w:t xml:space="preserve">2016 </w:t>
      </w:r>
      <w:r>
        <w:t xml:space="preserve">February - Government moves its headquarters from Malabo to </w:t>
      </w:r>
      <w:proofErr w:type="spellStart"/>
      <w:r>
        <w:t>Djibloho</w:t>
      </w:r>
      <w:proofErr w:type="spellEnd"/>
      <w:r>
        <w:t xml:space="preserve">, also known as </w:t>
      </w:r>
      <w:proofErr w:type="spellStart"/>
      <w:r>
        <w:t>Oyala</w:t>
      </w:r>
      <w:proofErr w:type="spellEnd"/>
      <w:r>
        <w:t xml:space="preserve">, an unfinished city deep in the rainforest. </w:t>
      </w:r>
    </w:p>
    <w:p w14:paraId="72194B86" w14:textId="77777777" w:rsidR="00AF5784" w:rsidRDefault="00AF5784" w:rsidP="00AF5784">
      <w:r>
        <w:rPr>
          <w:b/>
          <w:bCs/>
        </w:rPr>
        <w:t xml:space="preserve">2017 </w:t>
      </w:r>
      <w:r>
        <w:t xml:space="preserve">October - A French court hands down a three-year suspended jail sentence to Vice-President </w:t>
      </w:r>
      <w:proofErr w:type="spellStart"/>
      <w:r>
        <w:t>Teodorin</w:t>
      </w:r>
      <w:proofErr w:type="spellEnd"/>
      <w:r>
        <w:t xml:space="preserve"> Obiang for embezzlement, money laundering and corruption. </w:t>
      </w:r>
    </w:p>
    <w:p w14:paraId="4F734951" w14:textId="77777777" w:rsidR="00AF5784" w:rsidRDefault="00AF5784" w:rsidP="00AF5784">
      <w:r>
        <w:rPr>
          <w:b/>
          <w:bCs/>
        </w:rPr>
        <w:t xml:space="preserve">2018 </w:t>
      </w:r>
      <w:r>
        <w:t xml:space="preserve">January - The authorities say they thwarted an attempted coup the previous month. </w:t>
      </w:r>
    </w:p>
    <w:p w14:paraId="14D08929" w14:textId="77777777" w:rsidR="00AF5784" w:rsidRDefault="00AF5784" w:rsidP="00AF5784">
      <w:r>
        <w:rPr>
          <w:b/>
          <w:bCs/>
        </w:rPr>
        <w:lastRenderedPageBreak/>
        <w:t xml:space="preserve">2018 </w:t>
      </w:r>
      <w:r>
        <w:t>May - Supreme Court upholds ban on the country's main opposition party, the CI Party, which is accused of involvement in acts of violence ahead of last year's elections.</w:t>
      </w:r>
    </w:p>
    <w:p w14:paraId="64260660" w14:textId="77777777" w:rsidR="00AF5784" w:rsidRDefault="00AF5784"/>
    <w:sectPr w:rsidR="00AF5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F6927"/>
    <w:multiLevelType w:val="multilevel"/>
    <w:tmpl w:val="8B04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84DC9"/>
    <w:multiLevelType w:val="multilevel"/>
    <w:tmpl w:val="C222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84"/>
    <w:rsid w:val="00303BBE"/>
    <w:rsid w:val="00874BDA"/>
    <w:rsid w:val="00AF5784"/>
    <w:rsid w:val="00F4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2377"/>
  <w15:chartTrackingRefBased/>
  <w15:docId w15:val="{04D02BA6-09BB-49C8-A5E4-7134B14D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578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7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7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ss-1hizfh0-metadatasnippet">
    <w:name w:val="css-1hizfh0-metadatasnippet"/>
    <w:basedOn w:val="DefaultParagraphFont"/>
    <w:rsid w:val="00AF5784"/>
  </w:style>
  <w:style w:type="character" w:styleId="Hyperlink">
    <w:name w:val="Hyperlink"/>
    <w:basedOn w:val="DefaultParagraphFont"/>
    <w:uiPriority w:val="99"/>
    <w:semiHidden/>
    <w:unhideWhenUsed/>
    <w:rsid w:val="00AF5784"/>
    <w:rPr>
      <w:color w:val="0000FF"/>
      <w:u w:val="single"/>
    </w:rPr>
  </w:style>
  <w:style w:type="character" w:customStyle="1" w:styleId="css-1ecljvk-styledfigurecopyright">
    <w:name w:val="css-1ecljvk-styledfigurecopyright"/>
    <w:basedOn w:val="DefaultParagraphFont"/>
    <w:rsid w:val="00AF5784"/>
  </w:style>
  <w:style w:type="character" w:customStyle="1" w:styleId="css-178wc68-visuallyhidden">
    <w:name w:val="css-178wc68-visuallyhidden"/>
    <w:basedOn w:val="DefaultParagraphFont"/>
    <w:rsid w:val="00AF5784"/>
  </w:style>
  <w:style w:type="character" w:customStyle="1" w:styleId="Heading2Char">
    <w:name w:val="Heading 2 Char"/>
    <w:basedOn w:val="DefaultParagraphFont"/>
    <w:link w:val="Heading2"/>
    <w:uiPriority w:val="9"/>
    <w:semiHidden/>
    <w:rsid w:val="00AF57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7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6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7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4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3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1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6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8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1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bbc.co.uk/monito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s.bbc.co.uk/1/hi/country_profile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bbc.co.uk/news/world-africa-133171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1574</Words>
  <Characters>8978</Characters>
  <Application>Microsoft Office Word</Application>
  <DocSecurity>0</DocSecurity>
  <Lines>74</Lines>
  <Paragraphs>21</Paragraphs>
  <ScaleCrop>false</ScaleCrop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Ratsimbaharison</dc:creator>
  <cp:keywords/>
  <dc:description/>
  <cp:lastModifiedBy>Adrien Ratsimbaharison</cp:lastModifiedBy>
  <cp:revision>1</cp:revision>
  <dcterms:created xsi:type="dcterms:W3CDTF">2020-09-13T06:40:00Z</dcterms:created>
  <dcterms:modified xsi:type="dcterms:W3CDTF">2020-09-13T06:41:00Z</dcterms:modified>
</cp:coreProperties>
</file>