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5B26" w14:textId="77777777" w:rsidR="00312EBA" w:rsidRPr="00312EBA" w:rsidRDefault="00312EBA" w:rsidP="00312EB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2E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Mauritania country profile</w:t>
      </w:r>
    </w:p>
    <w:p w14:paraId="63AC994B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6F81BFF0" w14:textId="77777777" w:rsidR="00312EBA" w:rsidRPr="00312EBA" w:rsidRDefault="00312EBA" w:rsidP="00312EB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>19 February 2018</w:t>
      </w:r>
    </w:p>
    <w:p w14:paraId="5FAD5764" w14:textId="7E6C4CCD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2C4975" wp14:editId="1C86E783">
            <wp:extent cx="3045460" cy="1717675"/>
            <wp:effectExtent l="0" t="0" r="2540" b="0"/>
            <wp:docPr id="3" name="Picture 3" descr="Flag of Maurit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g of Maurit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8540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b/>
          <w:bCs/>
          <w:sz w:val="24"/>
          <w:szCs w:val="24"/>
        </w:rPr>
        <w:t>One of Africa's newest oil producers, the Islamic Republic of Mauritania bridges the Arab Maghreb and western sub-Saharan Africa.</w:t>
      </w:r>
    </w:p>
    <w:p w14:paraId="1A4AADA3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>The largely-desert country presents a cultural contrast, with an Arab-Berber population to the north and black Africans to the south. Many of its people are nomads.</w:t>
      </w:r>
    </w:p>
    <w:p w14:paraId="3DF40155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>In the Middle Ages Mauritania was the cradle of the Almoravid movement, which spread Islam throughout the region and for a while controlled the Islamic part of Spain.</w:t>
      </w:r>
    </w:p>
    <w:p w14:paraId="54E3FFC8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>European traders began to show interest in Mauritania in the 15th century. France gained control of the coastal region in 1817, and in 1904 a formal French protectorate was extended over the territory.</w:t>
      </w:r>
    </w:p>
    <w:p w14:paraId="49D876B2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>Mauritania is rich in mineral resources, especially iron and ore.</w:t>
      </w:r>
    </w:p>
    <w:p w14:paraId="104E58BE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It is seen by the West as a valuable ally in the fight against Islamist militancy in the Sahel region. </w:t>
      </w:r>
    </w:p>
    <w:p w14:paraId="28AF2ED7" w14:textId="77777777" w:rsidR="00312EBA" w:rsidRPr="00312EBA" w:rsidRDefault="00312EBA" w:rsidP="00312E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Read more </w:t>
      </w:r>
      <w:hyperlink r:id="rId6" w:history="1">
        <w:r w:rsidRPr="00312E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country profiles</w:t>
        </w:r>
      </w:hyperlink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 - Profiles by </w:t>
      </w:r>
      <w:hyperlink r:id="rId7" w:history="1">
        <w:r w:rsidRPr="00312E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63A4C253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President: Mohamed </w:t>
      </w:r>
      <w:proofErr w:type="spellStart"/>
      <w:r w:rsidRPr="00312EBA">
        <w:rPr>
          <w:rFonts w:ascii="Times New Roman" w:eastAsia="Times New Roman" w:hAnsi="Times New Roman" w:cs="Times New Roman"/>
          <w:b/>
          <w:bCs/>
          <w:sz w:val="24"/>
          <w:szCs w:val="24"/>
        </w:rPr>
        <w:t>Ould</w:t>
      </w:r>
      <w:proofErr w:type="spellEnd"/>
      <w:r w:rsidRPr="00312E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Abdel Aziz</w:t>
      </w:r>
    </w:p>
    <w:p w14:paraId="42BFCA49" w14:textId="6B2909C1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0ABB5D" wp14:editId="0C37F85A">
            <wp:extent cx="3616666" cy="2035534"/>
            <wp:effectExtent l="0" t="0" r="3175" b="3175"/>
            <wp:docPr id="2" name="Picture 2" descr="Mauritanian President Mohamed Ould Abdelaz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uritanian President Mohamed Ould Abdelazi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335" cy="203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312EBA">
        <w:rPr>
          <w:rFonts w:ascii="Times New Roman" w:eastAsia="Times New Roman" w:hAnsi="Times New Roman" w:cs="Times New Roman"/>
          <w:sz w:val="24"/>
          <w:szCs w:val="24"/>
        </w:rPr>
        <w:t>copyrightAFP</w:t>
      </w:r>
      <w:proofErr w:type="spellEnd"/>
    </w:p>
    <w:p w14:paraId="52C02E15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Mohamed </w:t>
      </w:r>
      <w:proofErr w:type="spellStart"/>
      <w:r w:rsidRPr="00312EBA">
        <w:rPr>
          <w:rFonts w:ascii="Times New Roman" w:eastAsia="Times New Roman" w:hAnsi="Times New Roman" w:cs="Times New Roman"/>
          <w:sz w:val="24"/>
          <w:szCs w:val="24"/>
        </w:rPr>
        <w:t>Ould</w:t>
      </w:r>
      <w:proofErr w:type="spellEnd"/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 Abdel Aziz took power in a coup in </w:t>
      </w:r>
      <w:proofErr w:type="gramStart"/>
      <w:r w:rsidRPr="00312EBA">
        <w:rPr>
          <w:rFonts w:ascii="Times New Roman" w:eastAsia="Times New Roman" w:hAnsi="Times New Roman" w:cs="Times New Roman"/>
          <w:sz w:val="24"/>
          <w:szCs w:val="24"/>
        </w:rPr>
        <w:t>2008, and</w:t>
      </w:r>
      <w:proofErr w:type="gramEnd"/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 was elected president the following year.</w:t>
      </w:r>
    </w:p>
    <w:p w14:paraId="31B4B41F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>He gained another five-year term in June 2014 with almost 82% of the vote in an election boycotted by most of the opposition.</w:t>
      </w:r>
    </w:p>
    <w:p w14:paraId="7C6ED097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He is a key ally of the West and </w:t>
      </w:r>
      <w:proofErr w:type="spellStart"/>
      <w:r w:rsidRPr="00312EBA">
        <w:rPr>
          <w:rFonts w:ascii="Times New Roman" w:eastAsia="Times New Roman" w:hAnsi="Times New Roman" w:cs="Times New Roman"/>
          <w:sz w:val="24"/>
          <w:szCs w:val="24"/>
        </w:rPr>
        <w:t>neighbouring</w:t>
      </w:r>
      <w:proofErr w:type="spellEnd"/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 states in countering Islamist extremist groups.</w:t>
      </w:r>
    </w:p>
    <w:p w14:paraId="42452E10" w14:textId="77777777" w:rsidR="00312EBA" w:rsidRPr="00312EBA" w:rsidRDefault="00312EBA" w:rsidP="00312E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Voters in a constitutional referendum in August 2017 endorsed the president's proposals to scrap the Senate and to change the flag. The opposition boycotted the vote, accusing </w:t>
      </w:r>
      <w:proofErr w:type="spellStart"/>
      <w:r w:rsidRPr="00312EB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 Abdel Aziz of planning to change the constitution so he can stand for a third term. He has denied this.</w:t>
      </w:r>
    </w:p>
    <w:p w14:paraId="7304E35E" w14:textId="698291AE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C2988E" wp14:editId="2BD810B1">
            <wp:extent cx="3503645" cy="1971923"/>
            <wp:effectExtent l="0" t="0" r="1905" b="9525"/>
            <wp:docPr id="1" name="Picture 1" descr="Mauritanian newspaper r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uritanian newspaper rea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36" cy="197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312EBA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312EBA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1D9378E6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>Mauritania has one of the most open media environments of the Maghreb region.</w:t>
      </w:r>
    </w:p>
    <w:p w14:paraId="3D91CAD3" w14:textId="77777777" w:rsidR="00312EBA" w:rsidRPr="00312EBA" w:rsidRDefault="00312EBA" w:rsidP="00312EBA">
      <w:pPr>
        <w:rPr>
          <w:rFonts w:ascii="Times New Roman" w:eastAsia="Times New Roman" w:hAnsi="Times New Roman" w:cs="Times New Roman"/>
          <w:sz w:val="24"/>
          <w:szCs w:val="24"/>
        </w:rPr>
      </w:pPr>
      <w:r w:rsidRPr="00312EBA">
        <w:rPr>
          <w:rFonts w:ascii="Times New Roman" w:eastAsia="Times New Roman" w:hAnsi="Times New Roman" w:cs="Times New Roman"/>
          <w:sz w:val="24"/>
          <w:szCs w:val="24"/>
        </w:rPr>
        <w:t>Internet access is unrestricted, with number of users reportedly exceeding 455,000 by 2014.</w:t>
      </w:r>
    </w:p>
    <w:p w14:paraId="7A44B113" w14:textId="5A3F3CC8" w:rsidR="00D955BF" w:rsidRDefault="00312EBA"/>
    <w:p w14:paraId="470BA550" w14:textId="24D1D40B" w:rsidR="00312EBA" w:rsidRDefault="00312EBA"/>
    <w:p w14:paraId="20C065A4" w14:textId="10080E89" w:rsidR="00312EBA" w:rsidRDefault="00312EBA"/>
    <w:p w14:paraId="74077F6E" w14:textId="77777777" w:rsidR="00312EBA" w:rsidRDefault="00312EBA" w:rsidP="00312EBA">
      <w:pPr>
        <w:pStyle w:val="Heading1"/>
      </w:pPr>
      <w:r>
        <w:t>Mauritania profile - Timeline</w:t>
      </w:r>
    </w:p>
    <w:p w14:paraId="5EB0A7DA" w14:textId="77777777" w:rsidR="00312EBA" w:rsidRDefault="00312EBA" w:rsidP="00312EBA">
      <w:r>
        <w:t>Published</w:t>
      </w:r>
    </w:p>
    <w:p w14:paraId="3A245101" w14:textId="77777777" w:rsidR="00312EBA" w:rsidRDefault="00312EBA" w:rsidP="00312EBA">
      <w:pPr>
        <w:ind w:left="720"/>
      </w:pPr>
      <w:r>
        <w:rPr>
          <w:rStyle w:val="css-1hizfh0-metadatasnippet"/>
        </w:rPr>
        <w:t>19 February 2018</w:t>
      </w:r>
    </w:p>
    <w:p w14:paraId="1E44620A" w14:textId="77777777" w:rsidR="00312EBA" w:rsidRDefault="00312EBA" w:rsidP="00312EBA">
      <w:r>
        <w:rPr>
          <w:b/>
          <w:bCs/>
        </w:rPr>
        <w:t>A chronology of key events:</w:t>
      </w:r>
    </w:p>
    <w:p w14:paraId="4071E8D5" w14:textId="77777777" w:rsidR="00312EBA" w:rsidRDefault="00312EBA" w:rsidP="00312EBA">
      <w:r>
        <w:rPr>
          <w:b/>
          <w:bCs/>
        </w:rPr>
        <w:t>3rd-7th centuries AD</w:t>
      </w:r>
      <w:r>
        <w:t xml:space="preserve"> - Berber and Arab migrants arrive in present-day Mauritania.</w:t>
      </w:r>
    </w:p>
    <w:p w14:paraId="6CFE0CFE" w14:textId="0DB47718" w:rsidR="00312EBA" w:rsidRDefault="00312EBA" w:rsidP="00312EBA">
      <w:r>
        <w:rPr>
          <w:noProof/>
        </w:rPr>
        <w:drawing>
          <wp:inline distT="0" distB="0" distL="0" distR="0" wp14:anchorId="260A1391" wp14:editId="106BAC0F">
            <wp:extent cx="4269740" cy="2401570"/>
            <wp:effectExtent l="0" t="0" r="0" b="0"/>
            <wp:docPr id="9" name="Picture 9" descr="Rally driver speeds past camel 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lly driver speeds past camel 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69454F67" w14:textId="77777777" w:rsidR="00312EBA" w:rsidRDefault="00312EBA" w:rsidP="00312EBA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Mauritania</w:t>
      </w:r>
      <w:proofErr w:type="spellEnd"/>
      <w:r>
        <w:t xml:space="preserve"> formed part of the Paris to Dakar rally before it was moved because of security fears</w:t>
      </w:r>
    </w:p>
    <w:p w14:paraId="2304083F" w14:textId="77777777" w:rsidR="00312EBA" w:rsidRDefault="00312EBA" w:rsidP="00312EBA">
      <w:r>
        <w:rPr>
          <w:b/>
          <w:bCs/>
        </w:rPr>
        <w:t>9-10th centuries</w:t>
      </w:r>
      <w:r>
        <w:t xml:space="preserve"> - Empire of Ghana has its capital in present-day south-west Mauritania.</w:t>
      </w:r>
    </w:p>
    <w:p w14:paraId="6CBD2CF4" w14:textId="77777777" w:rsidR="00312EBA" w:rsidRDefault="00312EBA" w:rsidP="00312EBA">
      <w:r>
        <w:rPr>
          <w:b/>
          <w:bCs/>
        </w:rPr>
        <w:lastRenderedPageBreak/>
        <w:t xml:space="preserve">1076 </w:t>
      </w:r>
      <w:r>
        <w:t>- Berber Almoravid warriors defeat the Empire of Ghana.</w:t>
      </w:r>
    </w:p>
    <w:p w14:paraId="30728534" w14:textId="77777777" w:rsidR="00312EBA" w:rsidRDefault="00312EBA" w:rsidP="00312EBA">
      <w:r>
        <w:rPr>
          <w:b/>
          <w:bCs/>
        </w:rPr>
        <w:t xml:space="preserve">1500s </w:t>
      </w:r>
      <w:r>
        <w:t>- European mariners and traders establish settlements.</w:t>
      </w:r>
    </w:p>
    <w:p w14:paraId="346CD968" w14:textId="77777777" w:rsidR="00312EBA" w:rsidRDefault="00312EBA" w:rsidP="00312EBA">
      <w:r>
        <w:rPr>
          <w:b/>
          <w:bCs/>
        </w:rPr>
        <w:t>1644-74</w:t>
      </w:r>
      <w:r>
        <w:t xml:space="preserve"> - Mauritanian Thirty-Year War: Berbers unsuccessful in repelling Arab warriors.</w:t>
      </w:r>
    </w:p>
    <w:p w14:paraId="4EDD497D" w14:textId="77777777" w:rsidR="00312EBA" w:rsidRDefault="00312EBA" w:rsidP="00312EBA">
      <w:r>
        <w:rPr>
          <w:b/>
          <w:bCs/>
        </w:rPr>
        <w:t>1850s-60s</w:t>
      </w:r>
      <w:r>
        <w:t xml:space="preserve"> - French forces gain control of southern Mauritania. In 1898 France wins the allegiance of Moors in the region.</w:t>
      </w:r>
    </w:p>
    <w:p w14:paraId="1A593108" w14:textId="77777777" w:rsidR="00312EBA" w:rsidRDefault="00312EBA" w:rsidP="00312EBA">
      <w:r>
        <w:rPr>
          <w:b/>
          <w:bCs/>
        </w:rPr>
        <w:t>1904</w:t>
      </w:r>
      <w:r>
        <w:t xml:space="preserve"> - France establishes Mauritania as a colonial territory.</w:t>
      </w:r>
    </w:p>
    <w:p w14:paraId="6ABAB39B" w14:textId="77777777" w:rsidR="00312EBA" w:rsidRDefault="00312EBA" w:rsidP="00312EBA">
      <w:r>
        <w:rPr>
          <w:b/>
          <w:bCs/>
        </w:rPr>
        <w:t xml:space="preserve">1920 </w:t>
      </w:r>
      <w:r>
        <w:t xml:space="preserve">- Mauritania becomes part of French West </w:t>
      </w:r>
      <w:proofErr w:type="gramStart"/>
      <w:r>
        <w:t>Africa, and</w:t>
      </w:r>
      <w:proofErr w:type="gramEnd"/>
      <w:r>
        <w:t xml:space="preserve"> is administered from Senegal.</w:t>
      </w:r>
    </w:p>
    <w:p w14:paraId="178927E3" w14:textId="77777777" w:rsidR="00312EBA" w:rsidRDefault="00312EBA" w:rsidP="00312EBA">
      <w:r>
        <w:rPr>
          <w:b/>
          <w:bCs/>
        </w:rPr>
        <w:t xml:space="preserve">1946 </w:t>
      </w:r>
      <w:r>
        <w:t>- Becomes a French overseas territory.</w:t>
      </w:r>
    </w:p>
    <w:p w14:paraId="03CBFC7F" w14:textId="77777777" w:rsidR="00312EBA" w:rsidRDefault="00312EBA" w:rsidP="00312EBA">
      <w:pPr>
        <w:pStyle w:val="Heading2"/>
      </w:pPr>
      <w:r>
        <w:t>Independence</w:t>
      </w:r>
    </w:p>
    <w:p w14:paraId="43A23D1F" w14:textId="77777777" w:rsidR="00312EBA" w:rsidRDefault="00312EBA" w:rsidP="00312EBA">
      <w:r>
        <w:rPr>
          <w:b/>
          <w:bCs/>
        </w:rPr>
        <w:t xml:space="preserve">1958 </w:t>
      </w:r>
      <w:r>
        <w:t>- Mauritania becomes self-governing.</w:t>
      </w:r>
    </w:p>
    <w:p w14:paraId="420FB5D0" w14:textId="77777777" w:rsidR="00312EBA" w:rsidRDefault="00312EBA" w:rsidP="00312EBA">
      <w:r>
        <w:rPr>
          <w:b/>
          <w:bCs/>
        </w:rPr>
        <w:t xml:space="preserve">1960 </w:t>
      </w:r>
      <w:r>
        <w:t>November - Mauritania becomes independent.</w:t>
      </w:r>
    </w:p>
    <w:p w14:paraId="6FBEC773" w14:textId="69BA7027" w:rsidR="00312EBA" w:rsidRDefault="00312EBA" w:rsidP="00312EBA">
      <w:r>
        <w:rPr>
          <w:noProof/>
        </w:rPr>
        <w:drawing>
          <wp:inline distT="0" distB="0" distL="0" distR="0" wp14:anchorId="6B9D58E5" wp14:editId="7BF7BA7E">
            <wp:extent cx="2894330" cy="1630045"/>
            <wp:effectExtent l="0" t="0" r="1270" b="8255"/>
            <wp:docPr id="8" name="Picture 8" descr="Moktar Dadd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ktar Dadda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04F66D48" w14:textId="77777777" w:rsidR="00312EBA" w:rsidRDefault="00312EBA" w:rsidP="00312EBA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Mauritania's</w:t>
      </w:r>
      <w:proofErr w:type="spellEnd"/>
      <w:r>
        <w:t xml:space="preserve"> president, Moktar </w:t>
      </w:r>
      <w:proofErr w:type="spellStart"/>
      <w:r>
        <w:t>Daddah</w:t>
      </w:r>
      <w:proofErr w:type="spellEnd"/>
      <w:r>
        <w:t>, was ousted in a coup</w:t>
      </w:r>
    </w:p>
    <w:p w14:paraId="7CCB2936" w14:textId="77777777" w:rsidR="00312EBA" w:rsidRDefault="00312EBA" w:rsidP="00312EBA">
      <w:r>
        <w:rPr>
          <w:b/>
          <w:bCs/>
        </w:rPr>
        <w:t xml:space="preserve">1976 </w:t>
      </w:r>
      <w:r>
        <w:t xml:space="preserve">- Mauritania and Morocco divide up Spanish Sahara, now known as Western Sahara, after Spain pulls out. Guerrillas of the </w:t>
      </w:r>
      <w:proofErr w:type="spellStart"/>
      <w:r>
        <w:t>Polisario</w:t>
      </w:r>
      <w:proofErr w:type="spellEnd"/>
      <w:r>
        <w:t xml:space="preserve"> front, aiming to establish an independent state in the territory, fight the forces of both countries.</w:t>
      </w:r>
    </w:p>
    <w:p w14:paraId="18F8F674" w14:textId="77777777" w:rsidR="00312EBA" w:rsidRDefault="00312EBA" w:rsidP="00312EBA">
      <w:pPr>
        <w:pStyle w:val="Heading2"/>
      </w:pPr>
      <w:r>
        <w:t>Military coup</w:t>
      </w:r>
    </w:p>
    <w:p w14:paraId="2213811B" w14:textId="77777777" w:rsidR="00312EBA" w:rsidRDefault="00312EBA" w:rsidP="00312EBA">
      <w:r>
        <w:rPr>
          <w:b/>
          <w:bCs/>
        </w:rPr>
        <w:t xml:space="preserve">1978 </w:t>
      </w:r>
      <w:r>
        <w:t xml:space="preserve">- First post-independence president, Moktar </w:t>
      </w:r>
      <w:proofErr w:type="spellStart"/>
      <w:r>
        <w:t>Daddah</w:t>
      </w:r>
      <w:proofErr w:type="spellEnd"/>
      <w:r>
        <w:t xml:space="preserve">, is deposed in a military coup, prompted partly by pressure of </w:t>
      </w:r>
      <w:proofErr w:type="spellStart"/>
      <w:r>
        <w:t>Polisario</w:t>
      </w:r>
      <w:proofErr w:type="spellEnd"/>
      <w:r>
        <w:t xml:space="preserve"> campaign.</w:t>
      </w:r>
    </w:p>
    <w:p w14:paraId="614CAECA" w14:textId="77777777" w:rsidR="00312EBA" w:rsidRDefault="00312EBA" w:rsidP="00312EBA">
      <w:r>
        <w:rPr>
          <w:b/>
          <w:bCs/>
        </w:rPr>
        <w:t xml:space="preserve">1979 </w:t>
      </w:r>
      <w:r>
        <w:t xml:space="preserve">- Mauritania signs a peace agreement with the </w:t>
      </w:r>
      <w:proofErr w:type="spellStart"/>
      <w:r>
        <w:t>Polisario</w:t>
      </w:r>
      <w:proofErr w:type="spellEnd"/>
      <w:r>
        <w:t xml:space="preserve"> front and renounces its claim to Western Sahara. Morocco annexes Mauritania's former share of the territory.</w:t>
      </w:r>
    </w:p>
    <w:p w14:paraId="55DA6E3F" w14:textId="77777777" w:rsidR="00312EBA" w:rsidRDefault="00312EBA" w:rsidP="00312EBA">
      <w:r>
        <w:rPr>
          <w:b/>
          <w:bCs/>
        </w:rPr>
        <w:t xml:space="preserve">1984 </w:t>
      </w:r>
      <w:r>
        <w:t xml:space="preserve">- Coup brings Colonel </w:t>
      </w:r>
      <w:proofErr w:type="spellStart"/>
      <w:r>
        <w:t>Maaouiya</w:t>
      </w:r>
      <w:proofErr w:type="spellEnd"/>
      <w:r>
        <w:t xml:space="preserve"> </w:t>
      </w:r>
      <w:proofErr w:type="spellStart"/>
      <w:r>
        <w:t>Ould</w:t>
      </w:r>
      <w:proofErr w:type="spellEnd"/>
      <w:r>
        <w:t xml:space="preserve"> Sid Ahmed Taya to power.</w:t>
      </w:r>
    </w:p>
    <w:p w14:paraId="37C4522F" w14:textId="1A0B0C4C" w:rsidR="00312EBA" w:rsidRDefault="00312EBA" w:rsidP="00312EBA">
      <w:r>
        <w:rPr>
          <w:noProof/>
        </w:rPr>
        <w:drawing>
          <wp:inline distT="0" distB="0" distL="0" distR="0" wp14:anchorId="0E684460" wp14:editId="3C837422">
            <wp:extent cx="2894330" cy="1630045"/>
            <wp:effectExtent l="0" t="0" r="1270" b="8255"/>
            <wp:docPr id="7" name="Picture 7" descr="Ex-president T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-president Tay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0191B31D" w14:textId="77777777" w:rsidR="00312EBA" w:rsidRDefault="00312EBA" w:rsidP="00312EBA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Colonel</w:t>
      </w:r>
      <w:proofErr w:type="spellEnd"/>
      <w:r>
        <w:t xml:space="preserve"> </w:t>
      </w:r>
      <w:proofErr w:type="spellStart"/>
      <w:r>
        <w:t>Ould</w:t>
      </w:r>
      <w:proofErr w:type="spellEnd"/>
      <w:r>
        <w:t xml:space="preserve"> Taya came to power after a coup, won subsequent elections but was himself ousted by the military</w:t>
      </w:r>
    </w:p>
    <w:p w14:paraId="4D911170" w14:textId="77777777" w:rsidR="00312EBA" w:rsidRDefault="00312EBA" w:rsidP="00312EBA">
      <w:r>
        <w:rPr>
          <w:b/>
          <w:bCs/>
        </w:rPr>
        <w:t xml:space="preserve">1989 </w:t>
      </w:r>
      <w:r>
        <w:t>- Race riots erupt in Mauritania and Senegal after a border dispute. Tens of thousands of black Mauritanians are driven out of the country into Senegal. Others become the targets of attacks and land seizures. Hundreds of people are killed.</w:t>
      </w:r>
    </w:p>
    <w:p w14:paraId="5156CE7A" w14:textId="77777777" w:rsidR="00312EBA" w:rsidRDefault="00312EBA" w:rsidP="00312EBA">
      <w:r>
        <w:rPr>
          <w:b/>
          <w:bCs/>
        </w:rPr>
        <w:t xml:space="preserve">1992 </w:t>
      </w:r>
      <w:r>
        <w:t xml:space="preserve">- Colonel </w:t>
      </w:r>
      <w:proofErr w:type="spellStart"/>
      <w:r>
        <w:t>Ould</w:t>
      </w:r>
      <w:proofErr w:type="spellEnd"/>
      <w:r>
        <w:t xml:space="preserve"> Taya elected president.</w:t>
      </w:r>
    </w:p>
    <w:p w14:paraId="0A3C0CFE" w14:textId="77777777" w:rsidR="00312EBA" w:rsidRDefault="00312EBA" w:rsidP="00312EBA">
      <w:r>
        <w:rPr>
          <w:b/>
          <w:bCs/>
        </w:rPr>
        <w:lastRenderedPageBreak/>
        <w:t xml:space="preserve">1993 </w:t>
      </w:r>
      <w:r>
        <w:t>- US ends development aid over Mauritania's treatment of its black population and its support for Iraq in the 1991 Gulf War.</w:t>
      </w:r>
    </w:p>
    <w:p w14:paraId="3CCB2A9D" w14:textId="77777777" w:rsidR="00312EBA" w:rsidRDefault="00312EBA" w:rsidP="00312EBA">
      <w:r>
        <w:rPr>
          <w:b/>
          <w:bCs/>
        </w:rPr>
        <w:t xml:space="preserve">1997 </w:t>
      </w:r>
      <w:r>
        <w:t xml:space="preserve">- President </w:t>
      </w:r>
      <w:proofErr w:type="spellStart"/>
      <w:r>
        <w:t>Ould</w:t>
      </w:r>
      <w:proofErr w:type="spellEnd"/>
      <w:r>
        <w:t xml:space="preserve"> Taya re-elected in a poll boycotted by the main opposition parties.</w:t>
      </w:r>
    </w:p>
    <w:p w14:paraId="592EA7AB" w14:textId="77777777" w:rsidR="00312EBA" w:rsidRDefault="00312EBA" w:rsidP="00312EBA">
      <w:r>
        <w:rPr>
          <w:b/>
          <w:bCs/>
        </w:rPr>
        <w:t xml:space="preserve">2002 </w:t>
      </w:r>
      <w:r>
        <w:t>January - Opposition party Action for Change, which campaigns for greater rights for blacks and descendants of slaves, is banned.</w:t>
      </w:r>
    </w:p>
    <w:p w14:paraId="6DE334C4" w14:textId="77777777" w:rsidR="00312EBA" w:rsidRDefault="00312EBA" w:rsidP="00312EBA">
      <w:pPr>
        <w:pStyle w:val="Heading2"/>
      </w:pPr>
      <w:r>
        <w:t>Coup plots</w:t>
      </w:r>
    </w:p>
    <w:p w14:paraId="406C47C0" w14:textId="77777777" w:rsidR="00312EBA" w:rsidRDefault="00312EBA" w:rsidP="00312EBA">
      <w:r>
        <w:rPr>
          <w:b/>
          <w:bCs/>
        </w:rPr>
        <w:t xml:space="preserve">2003 </w:t>
      </w:r>
      <w:r>
        <w:t xml:space="preserve">June - Attempted coup: Troops loyal to President </w:t>
      </w:r>
      <w:proofErr w:type="spellStart"/>
      <w:r>
        <w:t>Ould</w:t>
      </w:r>
      <w:proofErr w:type="spellEnd"/>
      <w:r>
        <w:t xml:space="preserve"> Taya regain control of the capital after heavy fighting with rebel soldiers.</w:t>
      </w:r>
    </w:p>
    <w:p w14:paraId="15097708" w14:textId="77777777" w:rsidR="00312EBA" w:rsidRDefault="00312EBA" w:rsidP="00312EBA">
      <w:r>
        <w:rPr>
          <w:b/>
          <w:bCs/>
        </w:rPr>
        <w:t xml:space="preserve">2003 </w:t>
      </w:r>
      <w:r>
        <w:t xml:space="preserve">November - President </w:t>
      </w:r>
      <w:proofErr w:type="spellStart"/>
      <w:r>
        <w:t>Ould</w:t>
      </w:r>
      <w:proofErr w:type="spellEnd"/>
      <w:r>
        <w:t xml:space="preserve"> Taya re-elected with 67% of vote in first round of elections. Opposition alleges fraud.</w:t>
      </w:r>
    </w:p>
    <w:p w14:paraId="27281F10" w14:textId="77777777" w:rsidR="00312EBA" w:rsidRDefault="00312EBA" w:rsidP="00312EBA">
      <w:r>
        <w:rPr>
          <w:b/>
          <w:bCs/>
        </w:rPr>
        <w:t xml:space="preserve">2004 </w:t>
      </w:r>
      <w:r>
        <w:t>September - Government says it has foiled a coup plot - the third in 15 months. In October President Taya accuses Libya and Burkina Faso of financing recent coup attempts.</w:t>
      </w:r>
    </w:p>
    <w:p w14:paraId="493C6248" w14:textId="77777777" w:rsidR="00312EBA" w:rsidRDefault="00312EBA" w:rsidP="00312EBA">
      <w:r>
        <w:rPr>
          <w:b/>
          <w:bCs/>
        </w:rPr>
        <w:t xml:space="preserve">2005 </w:t>
      </w:r>
      <w:r>
        <w:t>January - UN calls for food aid in the wake of locust invasions in 2004. Mauritania was the African country worst hit, with its crop production obliterated.</w:t>
      </w:r>
    </w:p>
    <w:p w14:paraId="2C934A36" w14:textId="77777777" w:rsidR="00312EBA" w:rsidRDefault="00312EBA" w:rsidP="00312EBA">
      <w:r>
        <w:rPr>
          <w:b/>
          <w:bCs/>
        </w:rPr>
        <w:t xml:space="preserve">2005 </w:t>
      </w:r>
      <w:r>
        <w:t xml:space="preserve">August - With President </w:t>
      </w:r>
      <w:proofErr w:type="spellStart"/>
      <w:r>
        <w:t>Ould</w:t>
      </w:r>
      <w:proofErr w:type="spellEnd"/>
      <w:r>
        <w:t xml:space="preserve"> Taya out of the country, troops seize government buildings and a group of officers announces the overthrow of the president and the formation of a military council.</w:t>
      </w:r>
    </w:p>
    <w:p w14:paraId="2992BC3B" w14:textId="77777777" w:rsidR="00312EBA" w:rsidRDefault="00312EBA" w:rsidP="00312EBA">
      <w:r>
        <w:rPr>
          <w:b/>
          <w:bCs/>
        </w:rPr>
        <w:t xml:space="preserve">2006 </w:t>
      </w:r>
      <w:r>
        <w:t>February - Offshore oil production begins.</w:t>
      </w:r>
    </w:p>
    <w:p w14:paraId="7D4BE943" w14:textId="07AAA3F8" w:rsidR="00312EBA" w:rsidRDefault="00312EBA" w:rsidP="00312EBA">
      <w:r>
        <w:rPr>
          <w:noProof/>
        </w:rPr>
        <w:drawing>
          <wp:inline distT="0" distB="0" distL="0" distR="0" wp14:anchorId="5113E207" wp14:editId="509F3B16">
            <wp:extent cx="4420870" cy="2377440"/>
            <wp:effectExtent l="0" t="0" r="0" b="3810"/>
            <wp:docPr id="6" name="Picture 6" descr="Tanker heads for Mauritania's offshore oil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nker heads for Mauritania's offshore oil fiel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6440BAA1" w14:textId="77777777" w:rsidR="00312EBA" w:rsidRDefault="00312EBA" w:rsidP="00312EBA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A</w:t>
      </w:r>
      <w:proofErr w:type="spellEnd"/>
      <w:r>
        <w:t xml:space="preserve"> tanker leaves the Mauritanian port of </w:t>
      </w:r>
      <w:proofErr w:type="spellStart"/>
      <w:r>
        <w:t>Chinguitti</w:t>
      </w:r>
      <w:proofErr w:type="spellEnd"/>
      <w:r>
        <w:t xml:space="preserve"> to take on oil from offshore fields which started production in 2006</w:t>
      </w:r>
    </w:p>
    <w:p w14:paraId="2244A61B" w14:textId="77777777" w:rsidR="00312EBA" w:rsidRDefault="00312EBA" w:rsidP="00312EBA">
      <w:r>
        <w:rPr>
          <w:b/>
          <w:bCs/>
        </w:rPr>
        <w:t xml:space="preserve">2006 </w:t>
      </w:r>
      <w:r>
        <w:t>June - Voters in a referendum approve constitutional changes which will limit the president to two five-year terms in office.</w:t>
      </w:r>
    </w:p>
    <w:p w14:paraId="3EA517B3" w14:textId="77777777" w:rsidR="00312EBA" w:rsidRDefault="00312EBA" w:rsidP="00312EBA">
      <w:pPr>
        <w:pStyle w:val="Heading2"/>
      </w:pPr>
      <w:proofErr w:type="spellStart"/>
      <w:r>
        <w:t>Abdallahi</w:t>
      </w:r>
      <w:proofErr w:type="spellEnd"/>
      <w:r>
        <w:t xml:space="preserve"> elected president</w:t>
      </w:r>
    </w:p>
    <w:p w14:paraId="5E8B0937" w14:textId="77777777" w:rsidR="00312EBA" w:rsidRDefault="00312EBA" w:rsidP="00312EBA">
      <w:r>
        <w:rPr>
          <w:b/>
          <w:bCs/>
        </w:rPr>
        <w:t xml:space="preserve">2007 </w:t>
      </w:r>
      <w:r>
        <w:t xml:space="preserve">March - Presidential elections won by Sidi </w:t>
      </w:r>
      <w:proofErr w:type="spellStart"/>
      <w:r>
        <w:t>Ould</w:t>
      </w:r>
      <w:proofErr w:type="spellEnd"/>
      <w:r>
        <w:t xml:space="preserve"> Cheikh </w:t>
      </w:r>
      <w:proofErr w:type="spellStart"/>
      <w:r>
        <w:t>Abdallahi</w:t>
      </w:r>
      <w:proofErr w:type="spellEnd"/>
      <w:r>
        <w:t>.</w:t>
      </w:r>
    </w:p>
    <w:p w14:paraId="16ED5EFF" w14:textId="092C065C" w:rsidR="00312EBA" w:rsidRDefault="00312EBA" w:rsidP="00312EBA">
      <w:r>
        <w:rPr>
          <w:noProof/>
        </w:rPr>
        <w:lastRenderedPageBreak/>
        <w:drawing>
          <wp:inline distT="0" distB="0" distL="0" distR="0" wp14:anchorId="02D30781" wp14:editId="60827E16">
            <wp:extent cx="2894330" cy="1630045"/>
            <wp:effectExtent l="0" t="0" r="1270" b="8255"/>
            <wp:docPr id="5" name="Picture 5" descr="Ex-president Sidi Ould Cheikh Abdalla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-president Sidi Ould Cheikh Abdallah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2B621236" w14:textId="77777777" w:rsidR="00312EBA" w:rsidRDefault="00312EBA" w:rsidP="00312EBA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Sidi</w:t>
      </w:r>
      <w:proofErr w:type="spellEnd"/>
      <w:r>
        <w:t xml:space="preserve"> </w:t>
      </w:r>
      <w:proofErr w:type="spellStart"/>
      <w:r>
        <w:t>Ould</w:t>
      </w:r>
      <w:proofErr w:type="spellEnd"/>
      <w:r>
        <w:t xml:space="preserve"> Cheikh </w:t>
      </w:r>
      <w:proofErr w:type="spellStart"/>
      <w:r>
        <w:t>Abdallahi</w:t>
      </w:r>
      <w:proofErr w:type="spellEnd"/>
      <w:r>
        <w:t xml:space="preserve"> won elections in 2007 but was ousted in a coup the following year</w:t>
      </w:r>
    </w:p>
    <w:p w14:paraId="6C617695" w14:textId="77777777" w:rsidR="00312EBA" w:rsidRDefault="00312EBA" w:rsidP="00312EBA">
      <w:r>
        <w:rPr>
          <w:b/>
          <w:bCs/>
        </w:rPr>
        <w:t xml:space="preserve">2007 </w:t>
      </w:r>
      <w:r>
        <w:t>April - Mauritania is readmitted to the African Union, having been suspended after the 2005 coup.</w:t>
      </w:r>
    </w:p>
    <w:p w14:paraId="720F3194" w14:textId="77777777" w:rsidR="00312EBA" w:rsidRDefault="00312EBA" w:rsidP="00312EBA">
      <w:r>
        <w:rPr>
          <w:b/>
          <w:bCs/>
        </w:rPr>
        <w:t xml:space="preserve">2007 </w:t>
      </w:r>
      <w:r>
        <w:t xml:space="preserve">August - Parliament </w:t>
      </w:r>
      <w:proofErr w:type="gramStart"/>
      <w:r>
        <w:t>outlaws</w:t>
      </w:r>
      <w:proofErr w:type="gramEnd"/>
      <w:r>
        <w:t xml:space="preserve"> slavery, a </w:t>
      </w:r>
      <w:proofErr w:type="spellStart"/>
      <w:r>
        <w:t>practise</w:t>
      </w:r>
      <w:proofErr w:type="spellEnd"/>
      <w:r>
        <w:t xml:space="preserve"> still widespread in spite of a 1981 ban.</w:t>
      </w:r>
    </w:p>
    <w:p w14:paraId="4BEDF9EB" w14:textId="77777777" w:rsidR="00312EBA" w:rsidRDefault="00312EBA" w:rsidP="00312EBA">
      <w:r>
        <w:rPr>
          <w:b/>
          <w:bCs/>
        </w:rPr>
        <w:t xml:space="preserve">2008 </w:t>
      </w:r>
      <w:r>
        <w:t>January - The 2008 Dakar Rally is cancelled following the murder of four French tourists in Mauritania in December, allegedly by attackers linked to al-Qaeda.</w:t>
      </w:r>
    </w:p>
    <w:p w14:paraId="03998FA8" w14:textId="77777777" w:rsidR="00312EBA" w:rsidRDefault="00312EBA" w:rsidP="00312EBA">
      <w:r>
        <w:rPr>
          <w:b/>
          <w:bCs/>
        </w:rPr>
        <w:t xml:space="preserve">2008 </w:t>
      </w:r>
      <w:r>
        <w:t>April - Eight al-Qaeda suspects alleged to have been involved in killing of French tourists and attack on Israeli embassy are arrested.</w:t>
      </w:r>
    </w:p>
    <w:p w14:paraId="3528C6FF" w14:textId="77777777" w:rsidR="00312EBA" w:rsidRDefault="00312EBA" w:rsidP="00312EBA">
      <w:r>
        <w:rPr>
          <w:b/>
          <w:bCs/>
        </w:rPr>
        <w:t xml:space="preserve">2008 </w:t>
      </w:r>
      <w:r>
        <w:t>May - Members of moderate Islamist opposition party join government for first time.</w:t>
      </w:r>
    </w:p>
    <w:p w14:paraId="7866E97E" w14:textId="77777777" w:rsidR="00312EBA" w:rsidRDefault="00312EBA" w:rsidP="00312EBA">
      <w:pPr>
        <w:pStyle w:val="Heading2"/>
      </w:pPr>
      <w:proofErr w:type="spellStart"/>
      <w:r>
        <w:t>Abdallahi</w:t>
      </w:r>
      <w:proofErr w:type="spellEnd"/>
      <w:r>
        <w:t xml:space="preserve"> toppled</w:t>
      </w:r>
    </w:p>
    <w:p w14:paraId="1F188435" w14:textId="6AD7F397" w:rsidR="00312EBA" w:rsidRDefault="00312EBA" w:rsidP="00312EBA">
      <w:r>
        <w:rPr>
          <w:noProof/>
        </w:rPr>
        <w:drawing>
          <wp:inline distT="0" distB="0" distL="0" distR="0" wp14:anchorId="74D394FC" wp14:editId="370F8E6E">
            <wp:extent cx="4269740" cy="2536190"/>
            <wp:effectExtent l="0" t="0" r="0" b="0"/>
            <wp:docPr id="4" name="Picture 4" descr="Military guards outsidet state ra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ilitary guards outsidet state radi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0A949B6E" w14:textId="77777777" w:rsidR="00312EBA" w:rsidRDefault="00312EBA" w:rsidP="00312EBA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Troops</w:t>
      </w:r>
      <w:proofErr w:type="spellEnd"/>
      <w:r>
        <w:t xml:space="preserve"> stand guard after taking over the state radio during the 2008 coup</w:t>
      </w:r>
    </w:p>
    <w:p w14:paraId="021B8AF4" w14:textId="77777777" w:rsidR="00312EBA" w:rsidRDefault="00312EBA" w:rsidP="00312EBA">
      <w:r>
        <w:rPr>
          <w:b/>
          <w:bCs/>
        </w:rPr>
        <w:t xml:space="preserve">2008 </w:t>
      </w:r>
      <w:r>
        <w:t xml:space="preserve">August - The military overthrows President </w:t>
      </w:r>
      <w:proofErr w:type="spellStart"/>
      <w:r>
        <w:t>Abdallahi</w:t>
      </w:r>
      <w:proofErr w:type="spellEnd"/>
      <w:r>
        <w:t xml:space="preserve"> - the country's first democratically elected leader - and forms a state council to rule the country. The move came after the president tried to dismiss several senior army commanders.</w:t>
      </w:r>
    </w:p>
    <w:p w14:paraId="75AE6AC2" w14:textId="77777777" w:rsidR="00312EBA" w:rsidRDefault="00312EBA" w:rsidP="00312EBA">
      <w:r>
        <w:rPr>
          <w:b/>
          <w:bCs/>
        </w:rPr>
        <w:t>Al-Qaeda activity</w:t>
      </w:r>
    </w:p>
    <w:p w14:paraId="3F42968E" w14:textId="77777777" w:rsidR="00312EBA" w:rsidRDefault="00312EBA" w:rsidP="00312EBA">
      <w:r>
        <w:rPr>
          <w:b/>
          <w:bCs/>
        </w:rPr>
        <w:t xml:space="preserve">2009 </w:t>
      </w:r>
      <w:r>
        <w:t xml:space="preserve">July - Gen Mohamed </w:t>
      </w:r>
      <w:proofErr w:type="spellStart"/>
      <w:r>
        <w:t>Ould</w:t>
      </w:r>
      <w:proofErr w:type="spellEnd"/>
      <w:r>
        <w:t xml:space="preserve"> Abdel Aziz - leader of the August 2008 military coup - wins presidential elections.</w:t>
      </w:r>
    </w:p>
    <w:p w14:paraId="78969CB9" w14:textId="77777777" w:rsidR="00312EBA" w:rsidRDefault="00312EBA" w:rsidP="00312EBA">
      <w:r>
        <w:rPr>
          <w:b/>
          <w:bCs/>
        </w:rPr>
        <w:t xml:space="preserve">2010 </w:t>
      </w:r>
      <w:r>
        <w:t xml:space="preserve">April - Mauritania, Mali, </w:t>
      </w:r>
      <w:proofErr w:type="gramStart"/>
      <w:r>
        <w:t>Niger</w:t>
      </w:r>
      <w:proofErr w:type="gramEnd"/>
      <w:r>
        <w:t xml:space="preserve"> and Algeria set up joint command to tackle threat of terrorism.</w:t>
      </w:r>
    </w:p>
    <w:p w14:paraId="45076EED" w14:textId="77777777" w:rsidR="00312EBA" w:rsidRDefault="00312EBA" w:rsidP="00312EBA">
      <w:r>
        <w:rPr>
          <w:b/>
          <w:bCs/>
        </w:rPr>
        <w:t xml:space="preserve">2010 </w:t>
      </w:r>
      <w:r>
        <w:t>August - Two Spanish aid workers kidnapped in Mauritania by al-Qaeda in November are set free in Mali after nine months in captivity.</w:t>
      </w:r>
    </w:p>
    <w:p w14:paraId="49374E8B" w14:textId="77777777" w:rsidR="00312EBA" w:rsidRDefault="00312EBA" w:rsidP="00312EBA">
      <w:r>
        <w:rPr>
          <w:b/>
          <w:bCs/>
        </w:rPr>
        <w:t xml:space="preserve">2011 </w:t>
      </w:r>
      <w:r>
        <w:t xml:space="preserve">November - Government approves new radio and TV stations following an announcement of media </w:t>
      </w:r>
      <w:proofErr w:type="spellStart"/>
      <w:r>
        <w:t>liberalisation</w:t>
      </w:r>
      <w:proofErr w:type="spellEnd"/>
      <w:r>
        <w:t>.</w:t>
      </w:r>
    </w:p>
    <w:p w14:paraId="69CCF92B" w14:textId="77777777" w:rsidR="00312EBA" w:rsidRDefault="00312EBA" w:rsidP="00312EBA">
      <w:r>
        <w:rPr>
          <w:b/>
          <w:bCs/>
        </w:rPr>
        <w:lastRenderedPageBreak/>
        <w:t xml:space="preserve">2012 </w:t>
      </w:r>
      <w:r>
        <w:t xml:space="preserve">January - Malian </w:t>
      </w:r>
      <w:proofErr w:type="gramStart"/>
      <w:r>
        <w:t>refugees</w:t>
      </w:r>
      <w:proofErr w:type="gramEnd"/>
      <w:r>
        <w:t xml:space="preserve"> stream into Mauritania over several months, fleeing a Tuareg rebellion in the north of their country.</w:t>
      </w:r>
    </w:p>
    <w:p w14:paraId="777FDC2E" w14:textId="77777777" w:rsidR="00312EBA" w:rsidRDefault="00312EBA" w:rsidP="00312EBA">
      <w:r>
        <w:rPr>
          <w:b/>
          <w:bCs/>
        </w:rPr>
        <w:t xml:space="preserve">2012 </w:t>
      </w:r>
      <w:r>
        <w:t xml:space="preserve">April - Public burning of religious texts allegedly condoning slavery sparks widespread controversy. Abolitionist leader </w:t>
      </w:r>
      <w:proofErr w:type="spellStart"/>
      <w:r>
        <w:t>Biram</w:t>
      </w:r>
      <w:proofErr w:type="spellEnd"/>
      <w:r>
        <w:t xml:space="preserve"> </w:t>
      </w:r>
      <w:proofErr w:type="spellStart"/>
      <w:r>
        <w:t>Ould</w:t>
      </w:r>
      <w:proofErr w:type="spellEnd"/>
      <w:r>
        <w:t xml:space="preserve"> </w:t>
      </w:r>
      <w:proofErr w:type="spellStart"/>
      <w:r>
        <w:t>Abeid</w:t>
      </w:r>
      <w:proofErr w:type="spellEnd"/>
      <w:r>
        <w:t xml:space="preserve"> is detained. </w:t>
      </w:r>
    </w:p>
    <w:p w14:paraId="7F2ED0AF" w14:textId="77777777" w:rsidR="00312EBA" w:rsidRDefault="00312EBA" w:rsidP="00312EBA">
      <w:r>
        <w:rPr>
          <w:b/>
          <w:bCs/>
        </w:rPr>
        <w:t xml:space="preserve">2013 </w:t>
      </w:r>
      <w:r>
        <w:t xml:space="preserve">December - President </w:t>
      </w:r>
      <w:proofErr w:type="spellStart"/>
      <w:r>
        <w:t>Ould</w:t>
      </w:r>
      <w:proofErr w:type="spellEnd"/>
      <w:r>
        <w:t xml:space="preserve"> Abdel Aziz's Union for the Republic party wins </w:t>
      </w:r>
      <w:proofErr w:type="gramStart"/>
      <w:r>
        <w:t>a majority of</w:t>
      </w:r>
      <w:proofErr w:type="gramEnd"/>
      <w:r>
        <w:t xml:space="preserve"> seats in the first parliamentary polls since 2006. The vote was boycotted by most opposition groups.</w:t>
      </w:r>
    </w:p>
    <w:p w14:paraId="4208D311" w14:textId="77777777" w:rsidR="00312EBA" w:rsidRDefault="00312EBA" w:rsidP="00312EBA">
      <w:r>
        <w:rPr>
          <w:b/>
          <w:bCs/>
        </w:rPr>
        <w:t xml:space="preserve">2014 </w:t>
      </w:r>
      <w:r>
        <w:t xml:space="preserve">June - President </w:t>
      </w:r>
      <w:proofErr w:type="spellStart"/>
      <w:r>
        <w:t>Ould</w:t>
      </w:r>
      <w:proofErr w:type="spellEnd"/>
      <w:r>
        <w:t xml:space="preserve"> Abdel Aziz wins another five-year term in elections boycotted by the opposition. </w:t>
      </w:r>
    </w:p>
    <w:p w14:paraId="67961900" w14:textId="77777777" w:rsidR="00312EBA" w:rsidRDefault="00312EBA" w:rsidP="00312EBA">
      <w:r>
        <w:rPr>
          <w:b/>
          <w:bCs/>
        </w:rPr>
        <w:t xml:space="preserve">2014 </w:t>
      </w:r>
      <w:r>
        <w:t>July - France announces establishment of a long-term military operation aimed at preventing jihadist groups from establishing safe havens in the Sahel, including Mauritania.</w:t>
      </w:r>
    </w:p>
    <w:p w14:paraId="044A0F70" w14:textId="77777777" w:rsidR="00312EBA" w:rsidRDefault="00312EBA" w:rsidP="00312EBA">
      <w:r>
        <w:rPr>
          <w:b/>
          <w:bCs/>
        </w:rPr>
        <w:t xml:space="preserve">2014 </w:t>
      </w:r>
      <w:r>
        <w:t xml:space="preserve">December - A blogger, Mohamed Cheikh </w:t>
      </w:r>
      <w:proofErr w:type="spellStart"/>
      <w:r>
        <w:t>Ould</w:t>
      </w:r>
      <w:proofErr w:type="spellEnd"/>
      <w:r>
        <w:t xml:space="preserve"> Mohamed, is sentenced to death for supposed blasphemy against the Muslim prophet, Muhammad. He awaits the decision of the Supreme Court.</w:t>
      </w:r>
    </w:p>
    <w:p w14:paraId="283EE786" w14:textId="77777777" w:rsidR="00312EBA" w:rsidRDefault="00312EBA" w:rsidP="00312EBA">
      <w:r>
        <w:rPr>
          <w:b/>
          <w:bCs/>
        </w:rPr>
        <w:t xml:space="preserve">2015 </w:t>
      </w:r>
      <w:r>
        <w:t xml:space="preserve">January - Three activists, including former presidential candidate </w:t>
      </w:r>
      <w:proofErr w:type="spellStart"/>
      <w:r>
        <w:t>Biram</w:t>
      </w:r>
      <w:proofErr w:type="spellEnd"/>
      <w:r>
        <w:t xml:space="preserve"> </w:t>
      </w:r>
      <w:proofErr w:type="spellStart"/>
      <w:r>
        <w:t>Ould</w:t>
      </w:r>
      <w:proofErr w:type="spellEnd"/>
      <w:r>
        <w:t xml:space="preserve"> </w:t>
      </w:r>
      <w:proofErr w:type="spellStart"/>
      <w:r>
        <w:t>Abeid</w:t>
      </w:r>
      <w:proofErr w:type="spellEnd"/>
      <w:r>
        <w:t>, are sentenced to two years in prison for their part in anti-slavery protests.</w:t>
      </w:r>
    </w:p>
    <w:p w14:paraId="1044BD20" w14:textId="77777777" w:rsidR="00312EBA" w:rsidRDefault="00312EBA" w:rsidP="00312EBA">
      <w:r>
        <w:rPr>
          <w:b/>
          <w:bCs/>
        </w:rPr>
        <w:t xml:space="preserve">2017 </w:t>
      </w:r>
      <w:r>
        <w:t xml:space="preserve">August - Voters in a referendum endorse the president's plan to scrap the Senate and change the flag. </w:t>
      </w:r>
    </w:p>
    <w:p w14:paraId="20225BF6" w14:textId="77777777" w:rsidR="00312EBA" w:rsidRDefault="00312EBA"/>
    <w:sectPr w:rsidR="0031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C6888"/>
    <w:multiLevelType w:val="multilevel"/>
    <w:tmpl w:val="F2A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A563D"/>
    <w:multiLevelType w:val="multilevel"/>
    <w:tmpl w:val="3224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BA"/>
    <w:rsid w:val="00303BBE"/>
    <w:rsid w:val="00312EBA"/>
    <w:rsid w:val="00874BDA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E17D"/>
  <w15:chartTrackingRefBased/>
  <w15:docId w15:val="{4823ECDE-F523-4D92-91B0-F1C45B4D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2E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312EBA"/>
  </w:style>
  <w:style w:type="character" w:styleId="Hyperlink">
    <w:name w:val="Hyperlink"/>
    <w:basedOn w:val="DefaultParagraphFont"/>
    <w:uiPriority w:val="99"/>
    <w:semiHidden/>
    <w:unhideWhenUsed/>
    <w:rsid w:val="00312EBA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312EBA"/>
  </w:style>
  <w:style w:type="character" w:customStyle="1" w:styleId="css-178wc68-visuallyhidden">
    <w:name w:val="css-178wc68-visuallyhidden"/>
    <w:basedOn w:val="DefaultParagraphFont"/>
    <w:rsid w:val="00312EBA"/>
  </w:style>
  <w:style w:type="character" w:customStyle="1" w:styleId="Heading2Char">
    <w:name w:val="Heading 2 Char"/>
    <w:basedOn w:val="DefaultParagraphFont"/>
    <w:link w:val="Heading2"/>
    <w:uiPriority w:val="9"/>
    <w:semiHidden/>
    <w:rsid w:val="00312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bbc.co.uk/monitoring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ews.bbc.co.uk/1/hi/country_profile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2020-09-13T07:41:00Z</dcterms:created>
  <dcterms:modified xsi:type="dcterms:W3CDTF">2020-09-13T07:43:00Z</dcterms:modified>
</cp:coreProperties>
</file>