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2CB68" w14:textId="77777777" w:rsidR="008C7639" w:rsidRDefault="00B82904">
      <w:pPr>
        <w:pStyle w:val="Title"/>
      </w:pPr>
      <w:r>
        <w:t>Kenya</w:t>
      </w:r>
    </w:p>
    <w:p w14:paraId="6C021990" w14:textId="77777777" w:rsidR="008C7639" w:rsidRDefault="00B82904">
      <w:pPr>
        <w:pStyle w:val="Heading2"/>
      </w:pPr>
      <w:bookmarkStart w:id="0" w:name="gni-per-capita-and-development-level"/>
      <w:r>
        <w:t>GNI per capita and development level</w:t>
      </w:r>
    </w:p>
    <w:p w14:paraId="279B9FC7" w14:textId="77777777" w:rsidR="008C7639" w:rsidRDefault="00B82904">
      <w:pPr>
        <w:pStyle w:val="FirstParagraph"/>
      </w:pPr>
      <w:r>
        <w:t>The data set shows the GNI per capita and development level of the country each year.</w:t>
      </w:r>
    </w:p>
    <w:p w14:paraId="184D4F84" w14:textId="77777777" w:rsidR="008C7639" w:rsidRDefault="00B8290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Kenya   KEN    1996         843. Low Income         </w:t>
      </w:r>
      <w:r>
        <w:br/>
      </w:r>
      <w:r>
        <w:rPr>
          <w:rStyle w:val="VerbatimChar"/>
        </w:rPr>
        <w:t xml:space="preserve">##  2 Kenya   KEN    1998         834. Low Income         </w:t>
      </w:r>
      <w:r>
        <w:br/>
      </w:r>
      <w:r>
        <w:rPr>
          <w:rStyle w:val="VerbatimChar"/>
        </w:rPr>
        <w:t xml:space="preserve">##  3 Kenya   KEN   </w:t>
      </w:r>
      <w:r>
        <w:rPr>
          <w:rStyle w:val="VerbatimChar"/>
        </w:rPr>
        <w:t xml:space="preserve"> 2000         812. Low Income         </w:t>
      </w:r>
      <w:r>
        <w:br/>
      </w:r>
      <w:r>
        <w:rPr>
          <w:rStyle w:val="VerbatimChar"/>
        </w:rPr>
        <w:t xml:space="preserve">##  4 Kenya   KEN    2002         803. Low Income         </w:t>
      </w:r>
      <w:r>
        <w:br/>
      </w:r>
      <w:r>
        <w:rPr>
          <w:rStyle w:val="VerbatimChar"/>
        </w:rPr>
        <w:t xml:space="preserve">##  5 Kenya   KEN    2003         803. Low Income         </w:t>
      </w:r>
      <w:r>
        <w:br/>
      </w:r>
      <w:r>
        <w:rPr>
          <w:rStyle w:val="VerbatimChar"/>
        </w:rPr>
        <w:t xml:space="preserve">##  6 Kenya   KEN    2004         823. Low Income         </w:t>
      </w:r>
      <w:r>
        <w:br/>
      </w:r>
      <w:r>
        <w:rPr>
          <w:rStyle w:val="VerbatimChar"/>
        </w:rPr>
        <w:t>##  7 Kenya   KEN    2005         855. L</w:t>
      </w:r>
      <w:r>
        <w:rPr>
          <w:rStyle w:val="VerbatimChar"/>
        </w:rPr>
        <w:t xml:space="preserve">ow Income         </w:t>
      </w:r>
      <w:r>
        <w:br/>
      </w:r>
      <w:r>
        <w:rPr>
          <w:rStyle w:val="VerbatimChar"/>
        </w:rPr>
        <w:t xml:space="preserve">##  8 Kenya   KEN    2006         883. Low Income         </w:t>
      </w:r>
      <w:r>
        <w:br/>
      </w:r>
      <w:r>
        <w:rPr>
          <w:rStyle w:val="VerbatimChar"/>
        </w:rPr>
        <w:t xml:space="preserve">##  9 Kenya   KEN    2007         917. Low Income         </w:t>
      </w:r>
      <w:r>
        <w:br/>
      </w:r>
      <w:r>
        <w:rPr>
          <w:rStyle w:val="VerbatimChar"/>
        </w:rPr>
        <w:t xml:space="preserve">## 10 Kenya   KEN    2008         897. Low Income         </w:t>
      </w:r>
      <w:r>
        <w:br/>
      </w:r>
      <w:r>
        <w:rPr>
          <w:rStyle w:val="VerbatimChar"/>
        </w:rPr>
        <w:t xml:space="preserve">## 11 Kenya   KEN    2009         901. Low Income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12 Kenya   KEN    2010         948. Low Income         </w:t>
      </w:r>
      <w:r>
        <w:br/>
      </w:r>
      <w:r>
        <w:rPr>
          <w:rStyle w:val="VerbatimChar"/>
        </w:rPr>
        <w:t xml:space="preserve">## 13 Kenya   KEN    2011         983. Low Income         </w:t>
      </w:r>
      <w:r>
        <w:br/>
      </w:r>
      <w:r>
        <w:rPr>
          <w:rStyle w:val="VerbatimChar"/>
        </w:rPr>
        <w:t xml:space="preserve">## 14 Kenya   KEN    2012         996. Low Income         </w:t>
      </w:r>
      <w:r>
        <w:br/>
      </w:r>
      <w:r>
        <w:rPr>
          <w:rStyle w:val="VerbatimChar"/>
        </w:rPr>
        <w:t xml:space="preserve">## 15 Kenya   KEN    2013        1021. Low Income         </w:t>
      </w:r>
      <w:r>
        <w:br/>
      </w:r>
      <w:r>
        <w:rPr>
          <w:rStyle w:val="VerbatimChar"/>
        </w:rPr>
        <w:t xml:space="preserve">## 16 Kenya   KEN    </w:t>
      </w:r>
      <w:r>
        <w:rPr>
          <w:rStyle w:val="VerbatimChar"/>
        </w:rPr>
        <w:t>2014        1046. Lower Middle Income</w:t>
      </w:r>
      <w:r>
        <w:br/>
      </w:r>
      <w:r>
        <w:rPr>
          <w:rStyle w:val="VerbatimChar"/>
        </w:rPr>
        <w:t>## 17 Kenya   KEN    2015        1079. Lower Middle Income</w:t>
      </w:r>
      <w:r>
        <w:br/>
      </w:r>
      <w:r>
        <w:rPr>
          <w:rStyle w:val="VerbatimChar"/>
        </w:rPr>
        <w:t>## 18 Kenya   KEN    2016        1113. Lower Middle Income</w:t>
      </w:r>
      <w:r>
        <w:br/>
      </w:r>
      <w:r>
        <w:rPr>
          <w:rStyle w:val="VerbatimChar"/>
        </w:rPr>
        <w:t>## 19 Kenya   KEN    2017        1134. Lower Middle Income</w:t>
      </w:r>
    </w:p>
    <w:p w14:paraId="68F03399" w14:textId="77777777" w:rsidR="008C7639" w:rsidRDefault="00B82904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61F85AB5" w14:textId="77777777" w:rsidR="008C7639" w:rsidRDefault="00B82904">
      <w:pPr>
        <w:pStyle w:val="FirstParagraph"/>
      </w:pPr>
      <w:r>
        <w:t>The data set shows the GDP growth and the ecomic growth classification of the country each year.</w:t>
      </w:r>
    </w:p>
    <w:p w14:paraId="0FBCC1B3" w14:textId="77777777" w:rsidR="008C7639" w:rsidRDefault="00B8290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Kenya   KEN    1996               4.15  moderate growth   </w:t>
      </w:r>
      <w:r>
        <w:br/>
      </w:r>
      <w:r>
        <w:rPr>
          <w:rStyle w:val="VerbatimChar"/>
        </w:rPr>
        <w:t xml:space="preserve">##  2 Kenya   KEN    1998               3.29  moderate growth   </w:t>
      </w:r>
      <w:r>
        <w:br/>
      </w:r>
      <w:r>
        <w:rPr>
          <w:rStyle w:val="VerbatimChar"/>
        </w:rPr>
        <w:t xml:space="preserve">##  3 Kenya   KEN    2000               0.600 slow growth       </w:t>
      </w:r>
      <w:r>
        <w:br/>
      </w:r>
      <w:r>
        <w:rPr>
          <w:rStyle w:val="VerbatimChar"/>
        </w:rPr>
        <w:t xml:space="preserve">##  4 Kenya   KEN    2002               0.547 slow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Kenya   KEN    2003               2.93  moderate growth   </w:t>
      </w:r>
      <w:r>
        <w:br/>
      </w:r>
      <w:r>
        <w:rPr>
          <w:rStyle w:val="VerbatimChar"/>
        </w:rPr>
        <w:t xml:space="preserve">##  6 Kenya   KEN    2004               5.10  moderate growth   </w:t>
      </w:r>
      <w:r>
        <w:br/>
      </w:r>
      <w:r>
        <w:rPr>
          <w:rStyle w:val="VerbatimChar"/>
        </w:rPr>
        <w:t xml:space="preserve">##  7 Kenya   KEN    2005               5.91  fast growth       </w:t>
      </w:r>
      <w:r>
        <w:br/>
      </w:r>
      <w:r>
        <w:rPr>
          <w:rStyle w:val="VerbatimChar"/>
        </w:rPr>
        <w:t xml:space="preserve">##  8 Kenya   KEN    2006               6.47 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Kenya   KEN    2007               6.85  fast growth       </w:t>
      </w:r>
      <w:r>
        <w:br/>
      </w:r>
      <w:r>
        <w:rPr>
          <w:rStyle w:val="VerbatimChar"/>
        </w:rPr>
        <w:t xml:space="preserve">## 10 Kenya   KEN    2008               0.232 slow growth       </w:t>
      </w:r>
      <w:r>
        <w:br/>
      </w:r>
      <w:r>
        <w:rPr>
          <w:rStyle w:val="VerbatimChar"/>
        </w:rPr>
        <w:t xml:space="preserve">## 11 Kenya   KEN    2009               3.31  moderate growth   </w:t>
      </w:r>
      <w:r>
        <w:br/>
      </w:r>
      <w:r>
        <w:rPr>
          <w:rStyle w:val="VerbatimChar"/>
        </w:rPr>
        <w:lastRenderedPageBreak/>
        <w:t>## 12 Kenya   KEN    2010               8.41  fast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Kenya   KEN    2011               6.11  fast growth       </w:t>
      </w:r>
      <w:r>
        <w:br/>
      </w:r>
      <w:r>
        <w:rPr>
          <w:rStyle w:val="VerbatimChar"/>
        </w:rPr>
        <w:t xml:space="preserve">## 14 Kenya   KEN    2012               4.56  moderate growth   </w:t>
      </w:r>
      <w:r>
        <w:br/>
      </w:r>
      <w:r>
        <w:rPr>
          <w:rStyle w:val="VerbatimChar"/>
        </w:rPr>
        <w:t xml:space="preserve">## 15 Kenya   KEN    2013               5.88  fast growth       </w:t>
      </w:r>
      <w:r>
        <w:br/>
      </w:r>
      <w:r>
        <w:rPr>
          <w:rStyle w:val="VerbatimChar"/>
        </w:rPr>
        <w:t>## 16 Kenya   KEN    2014               5.36 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Kenya   KEN    2015               5.72  fast growth       </w:t>
      </w:r>
      <w:r>
        <w:br/>
      </w:r>
      <w:r>
        <w:rPr>
          <w:rStyle w:val="VerbatimChar"/>
        </w:rPr>
        <w:t xml:space="preserve">## 18 Kenya   KEN    2016               5.88  fast growth       </w:t>
      </w:r>
      <w:r>
        <w:br/>
      </w:r>
      <w:r>
        <w:rPr>
          <w:rStyle w:val="VerbatimChar"/>
        </w:rPr>
        <w:t>## 19 Kenya   KEN    2017               4.81  moderate growth</w:t>
      </w:r>
    </w:p>
    <w:p w14:paraId="575FB1BD" w14:textId="77777777" w:rsidR="008C7639" w:rsidRDefault="00B82904">
      <w:pPr>
        <w:pStyle w:val="Heading2"/>
      </w:pPr>
      <w:bookmarkStart w:id="2" w:name="development-trend"/>
      <w:bookmarkEnd w:id="1"/>
      <w:r>
        <w:t>Development trend</w:t>
      </w:r>
    </w:p>
    <w:p w14:paraId="0D3284F7" w14:textId="77777777" w:rsidR="008C7639" w:rsidRDefault="00B82904">
      <w:pPr>
        <w:pStyle w:val="FirstParagraph"/>
      </w:pPr>
      <w:r>
        <w:t>The plot shows the development trend of the country.</w:t>
      </w:r>
    </w:p>
    <w:p w14:paraId="6623C162" w14:textId="77777777" w:rsidR="008C7639" w:rsidRDefault="00B82904">
      <w:pPr>
        <w:pStyle w:val="CaptionedFigure"/>
      </w:pPr>
      <w:r>
        <w:rPr>
          <w:noProof/>
        </w:rPr>
        <w:drawing>
          <wp:inline distT="0" distB="0" distL="0" distR="0" wp14:anchorId="24318A20" wp14:editId="1B8CB7A8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EBBA6" w14:textId="77777777" w:rsidR="008C7639" w:rsidRDefault="00B82904">
      <w:pPr>
        <w:pStyle w:val="ImageCaption"/>
      </w:pPr>
      <w:r>
        <w:t>GNI Per Capita Trend</w:t>
      </w:r>
      <w:bookmarkEnd w:id="2"/>
    </w:p>
    <w:sectPr w:rsidR="008C76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B0517" w14:textId="77777777" w:rsidR="00B82904" w:rsidRDefault="00B82904">
      <w:pPr>
        <w:spacing w:after="0"/>
      </w:pPr>
      <w:r>
        <w:separator/>
      </w:r>
    </w:p>
  </w:endnote>
  <w:endnote w:type="continuationSeparator" w:id="0">
    <w:p w14:paraId="5F972298" w14:textId="77777777" w:rsidR="00B82904" w:rsidRDefault="00B82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BF543" w14:textId="77777777" w:rsidR="00B82904" w:rsidRDefault="00B82904">
      <w:r>
        <w:separator/>
      </w:r>
    </w:p>
  </w:footnote>
  <w:footnote w:type="continuationSeparator" w:id="0">
    <w:p w14:paraId="4D3B27A4" w14:textId="77777777" w:rsidR="00B82904" w:rsidRDefault="00B8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13A34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1193"/>
    <w:rsid w:val="004E29B3"/>
    <w:rsid w:val="00590D07"/>
    <w:rsid w:val="00784D58"/>
    <w:rsid w:val="008C7639"/>
    <w:rsid w:val="008D6863"/>
    <w:rsid w:val="00B829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0A9E"/>
  <w15:docId w15:val="{C94E9BDE-FD06-4B0F-B9D0-6DCD75C5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2021-03-21T06:30:00Z</dcterms:created>
  <dcterms:modified xsi:type="dcterms:W3CDTF">2021-03-21T06:30:00Z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