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21" w:rsidRPr="00553699" w:rsidRDefault="000A1A21" w:rsidP="000A1A2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  <w:r w:rsidRPr="00553699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 xml:space="preserve">CONTRATO DE REESTRUTURAÇÃO DE WEB SITE, FIRMADO ENTRE PESSOAS </w:t>
      </w:r>
      <w:proofErr w:type="gramStart"/>
      <w:r w:rsidRPr="00553699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>JURÍDICAS</w:t>
      </w:r>
      <w:proofErr w:type="gramEnd"/>
    </w:p>
    <w:p w:rsidR="000A1A21" w:rsidRPr="00553699" w:rsidRDefault="000A1A21" w:rsidP="000A1A2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       </w:t>
      </w:r>
      <w:r w:rsidR="00553699"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CONTRATANTE: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 (_____________________________________________________________), com sede em (___________________________________________________________________), na Rua (________________________________________________), nº (____________________), bairro (_________________________________________________), </w:t>
      </w:r>
      <w:proofErr w:type="spellStart"/>
      <w:proofErr w:type="gramStart"/>
      <w:r w:rsidR="00553699" w:rsidRPr="00553699">
        <w:rPr>
          <w:rFonts w:eastAsia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 (__________________), no Estado (______________________), inscrita no C.N.P.J. </w:t>
      </w:r>
      <w:proofErr w:type="gramStart"/>
      <w:r w:rsidR="00553699" w:rsidRPr="00553699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 o nº (_______________________), e no Cadastro Estadual sob o nº (_________________________), neste ato representada pelo seu diretor (____________________________________________), Nacionalidade (______________), Estado Civil (____________________), Profissão (_______________________________________), Carteira de Identidade nº (______________________), C.P.F. nº (__________________________), residente e domiciliado na Rua (__________________), nº (_______), bairro (________________), CEP (_______________), Cidade (____________________________________________________), no Estado (_______________________________); 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br/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="00553699"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CONTRATADA: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553699" w:rsidRPr="00553699">
        <w:rPr>
          <w:rFonts w:cs="Verdana"/>
          <w:sz w:val="24"/>
          <w:szCs w:val="17"/>
        </w:rPr>
        <w:t>REGINALDO JOSE DE LIMA 01044047445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com sede em (</w:t>
      </w:r>
      <w:r w:rsidR="00553699" w:rsidRPr="00553699">
        <w:rPr>
          <w:rFonts w:cs="Verdana"/>
          <w:sz w:val="24"/>
          <w:szCs w:val="17"/>
        </w:rPr>
        <w:t>RECIFE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na Rua (</w:t>
      </w:r>
      <w:r w:rsidR="00553699" w:rsidRPr="00553699">
        <w:rPr>
          <w:rFonts w:cs="Verdana"/>
          <w:sz w:val="24"/>
          <w:szCs w:val="17"/>
        </w:rPr>
        <w:t>R. DOM EXPEDITO MOURA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nº (</w:t>
      </w:r>
      <w:r w:rsidR="00553699" w:rsidRPr="00553699">
        <w:rPr>
          <w:rFonts w:cs="Verdana"/>
          <w:sz w:val="24"/>
          <w:szCs w:val="17"/>
        </w:rPr>
        <w:t>255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bairro (</w:t>
      </w:r>
      <w:r w:rsidR="00553699" w:rsidRPr="00553699">
        <w:rPr>
          <w:rFonts w:cs="Verdana"/>
          <w:sz w:val="24"/>
          <w:szCs w:val="17"/>
        </w:rPr>
        <w:t>SAN MARTIN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CEP (50761-430), no Estado (</w:t>
      </w:r>
      <w:r w:rsidR="00553699" w:rsidRPr="00553699">
        <w:rPr>
          <w:rFonts w:cs="Verdana"/>
          <w:sz w:val="24"/>
          <w:szCs w:val="17"/>
        </w:rPr>
        <w:t>PERNAMBUCO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="00553699" w:rsidRPr="00553699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="00553699" w:rsidRPr="00553699">
        <w:rPr>
          <w:rFonts w:eastAsia="Times New Roman" w:cs="Times New Roman"/>
          <w:sz w:val="24"/>
          <w:szCs w:val="24"/>
          <w:lang w:eastAsia="pt-BR"/>
        </w:rPr>
        <w:t xml:space="preserve"> o nº (</w:t>
      </w:r>
      <w:r w:rsidR="00553699" w:rsidRPr="00553699">
        <w:rPr>
          <w:rFonts w:cs="Verdana"/>
          <w:sz w:val="24"/>
          <w:szCs w:val="17"/>
        </w:rPr>
        <w:t>17.389.179/0001-13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e no Cadastro Estadual sob o nº (</w:t>
      </w:r>
      <w:r w:rsidR="00553699" w:rsidRPr="00553699">
        <w:rPr>
          <w:rFonts w:cs="Verdana"/>
          <w:sz w:val="24"/>
          <w:szCs w:val="17"/>
        </w:rPr>
        <w:t>051391988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neste ato representada pelo seu diretor (</w:t>
      </w:r>
      <w:r w:rsidR="00553699" w:rsidRPr="00553699">
        <w:rPr>
          <w:rFonts w:cs="Verdana"/>
          <w:sz w:val="24"/>
          <w:szCs w:val="17"/>
        </w:rPr>
        <w:t>REGINALDO JOSE DE LIMA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(BRASILEIRO), (SOLTEIRO), (WEB DESIGNER), Carteira de Identidade nº (6056218), C.P.F. nº (010440474-45), residente e na Rua (</w:t>
      </w:r>
      <w:r w:rsidR="00553699" w:rsidRPr="00553699">
        <w:rPr>
          <w:rFonts w:cs="Verdana"/>
          <w:sz w:val="24"/>
          <w:szCs w:val="17"/>
        </w:rPr>
        <w:t>R. DOM EXPEDITO MOURA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nº (</w:t>
      </w:r>
      <w:r w:rsidR="00553699" w:rsidRPr="00553699">
        <w:rPr>
          <w:rFonts w:cs="Verdana"/>
          <w:sz w:val="24"/>
          <w:szCs w:val="17"/>
        </w:rPr>
        <w:t>255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 bairro (SAN MARTIN), cidade (RECIFE), CEP (50761-430), no Estado (</w:t>
      </w:r>
      <w:r w:rsidR="00553699" w:rsidRPr="00553699">
        <w:rPr>
          <w:rFonts w:cs="Verdana"/>
          <w:sz w:val="24"/>
          <w:szCs w:val="17"/>
        </w:rPr>
        <w:t>PERNAMBUCO</w:t>
      </w:r>
      <w:r w:rsidR="00553699" w:rsidRPr="00553699">
        <w:rPr>
          <w:rFonts w:eastAsia="Times New Roman" w:cs="Times New Roman"/>
          <w:sz w:val="24"/>
          <w:szCs w:val="24"/>
          <w:lang w:eastAsia="pt-BR"/>
        </w:rPr>
        <w:t>),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As partes acima identificadas têm, entre si, justo e acertado o presente Contrato de Reestruturação de Web Site1, que se regerá pelas cláusulas seguintes e pelas condições descritas no presente.</w:t>
      </w:r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br/>
      </w:r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DO OBJETO DO CONTRATO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O presente contrato tem como OBJETO, a 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reestruração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,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de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 site</w:t>
      </w:r>
      <w:r w:rsidRPr="00553699">
        <w:rPr>
          <w:rFonts w:eastAsia="Times New Roman" w:cs="Times New Roman"/>
          <w:sz w:val="24"/>
          <w:szCs w:val="24"/>
          <w:lang w:eastAsia="pt-BR"/>
        </w:rPr>
        <w:t>, com a seguinte descrição técnica: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  <w:t>       a)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Novo layout gráfico com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 fotos e material auxiliar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), entregues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CONTRATANTE,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ou os que esta definir como reaproveitáveis no antigo site, e que serão colocados do tamanho, definição e forma definidos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compatíveis com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e com a qualidade do material apresentado.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b)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Programação em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), ficando a critério da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reutilizar, ou não, a programação já feita. 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lastRenderedPageBreak/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c)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Contendo um total de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 botões, sendo os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 na página principal 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 dentro dos links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       d)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(Descrever mais itens constantes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>).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DA EXECUÇÃO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2ª.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se obriga a disponibilizar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on-line,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no endereço teste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), um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demonstrativo para prévia aprovação da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>,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</w:t>
      </w:r>
      <w:r w:rsidRPr="00553699">
        <w:rPr>
          <w:rFonts w:eastAsia="Times New Roman" w:cs="Times New Roman"/>
          <w:sz w:val="24"/>
          <w:szCs w:val="24"/>
          <w:lang w:eastAsia="pt-BR"/>
        </w:rPr>
        <w:t>no prazo de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 semanas. No caso de recusa, será dado mais uma semana para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>implementação</w:t>
      </w:r>
      <w:proofErr w:type="gram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 das mudanças desejadas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>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Parágrafo único.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Uma vez autorizado 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não será permitida nova mudança, a menos que seja de fácil execução, segundo definição da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ou que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553699">
        <w:rPr>
          <w:rFonts w:eastAsia="Times New Roman" w:cs="Times New Roman"/>
          <w:sz w:val="24"/>
          <w:szCs w:val="24"/>
          <w:lang w:eastAsia="pt-BR"/>
        </w:rPr>
        <w:t>pague separadamente por essa alteração, de acordo com o acertado entre as partes.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3ª.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No serviço estabelecido neste contrato,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somente fornecerá a mão-de-obra necessária</w:t>
      </w:r>
      <w:r w:rsidRPr="00553699">
        <w:rPr>
          <w:rFonts w:eastAsia="Times New Roman" w:cs="Times New Roman"/>
          <w:b/>
          <w:bCs/>
          <w:sz w:val="24"/>
          <w:szCs w:val="24"/>
          <w:vertAlign w:val="superscript"/>
          <w:lang w:eastAsia="pt-BR"/>
        </w:rPr>
        <w:t>2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responsabilizando-se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pelo fornecimento de todos os materiais para a reestruturação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de acordo com a solicitação da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>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Cláusula 4ª.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 reestruturação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será feita exclusivamente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>, facultada a contratação de terceirização, que terá vínculo único e direto com a mesma, como única responsável pelo pagamento e todos os demais encargos existentes.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5ª.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Quaisquer danos causados a terceiros, provenientes da execução do trabalho, tendo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CONTRATADA </w:t>
      </w:r>
      <w:r w:rsidRPr="00553699">
        <w:rPr>
          <w:rFonts w:eastAsia="Times New Roman" w:cs="Times New Roman"/>
          <w:sz w:val="24"/>
          <w:szCs w:val="24"/>
          <w:lang w:eastAsia="pt-BR"/>
        </w:rPr>
        <w:t>agido</w:t>
      </w:r>
      <w:proofErr w:type="gram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 dolosa ou culposamente, serão de sua inteira responsabilidade, mesmo que praticados por seus funcionários.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6ª.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terá completa e irrestrita liberdade para executar seu trabalho, restringindo seu vínculo com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apenas à execução deste contrato.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br/>
      </w:r>
      <w:proofErr w:type="gramEnd"/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DA HOSPEDAGEM E DO DOMÍNIO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Cláusula 7ª.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A hospedagem será feita através de um Provedor de hospedagem, escolhido direta e exclusivamente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sem nenhuma intermediação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. Ficará a critério da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manter ou não 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site,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no mesmo local em que se encontrava o antigo. 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       Cláusula 8ª.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deverá entregar o login e a senha à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>ou antes</w:t>
      </w:r>
      <w:proofErr w:type="gram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 de começar a reestruturação, ou assim que estejam disponibilizados pelo novo provedor escolhido para o acesso à internet, para que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possa utilizar o antigo material e programação do antigo web site e também para a inclusão do novo web site.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       Cláusula 9ª.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O registro do domínio junto à FAPESP (Fundação de Amparo à Pesquisa do Estado </w:t>
      </w:r>
      <w:r w:rsidRPr="00553699">
        <w:rPr>
          <w:rFonts w:eastAsia="Times New Roman" w:cs="Times New Roman"/>
          <w:sz w:val="24"/>
          <w:szCs w:val="24"/>
          <w:lang w:eastAsia="pt-BR"/>
        </w:rPr>
        <w:lastRenderedPageBreak/>
        <w:t xml:space="preserve">de São Paulo) será reaproveitado para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o novo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só havendo alterações caso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, se disponha para tal.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553699">
        <w:rPr>
          <w:rFonts w:eastAsia="Times New Roman" w:cs="Times New Roman"/>
          <w:sz w:val="24"/>
          <w:szCs w:val="24"/>
          <w:lang w:eastAsia="pt-BR"/>
        </w:rPr>
        <w:t>se responsabilizará por todos os encargos advindos desse registro.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br/>
      </w:r>
      <w:proofErr w:type="gramEnd"/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DO PAGAMENTO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  <w:t>       Cláusula 10ª.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pagará à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>, na sede desta, a quantia de R$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 (Valor expresso), sendo metade paga no momento de celebração deste contrato e metade ao término da confecção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site.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  <w:t xml:space="preserve">       Cláusula 11ª. 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Caso o valor acertado na Cláusula anterior não seja pago no período previsto,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CONTRATANTE </w:t>
      </w:r>
      <w:r w:rsidRPr="00553699">
        <w:rPr>
          <w:rFonts w:eastAsia="Times New Roman" w:cs="Times New Roman"/>
          <w:sz w:val="24"/>
          <w:szCs w:val="24"/>
          <w:lang w:eastAsia="pt-BR"/>
        </w:rPr>
        <w:t>será responsável pelo pagamento de multa de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>)</w:t>
      </w:r>
      <w:proofErr w:type="gramEnd"/>
      <w:r w:rsidRPr="00553699">
        <w:rPr>
          <w:rFonts w:eastAsia="Times New Roman" w:cs="Times New Roman"/>
          <w:sz w:val="24"/>
          <w:szCs w:val="24"/>
          <w:lang w:eastAsia="pt-BR"/>
        </w:rPr>
        <w:t>% do valor da parcela atrasada.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DA RESCISÃO</w:t>
      </w:r>
      <w:r w:rsidRPr="00553699">
        <w:rPr>
          <w:rFonts w:eastAsia="Times New Roman" w:cs="Times New Roman"/>
          <w:b/>
          <w:bCs/>
          <w:sz w:val="24"/>
          <w:szCs w:val="24"/>
          <w:vertAlign w:val="superscript"/>
          <w:lang w:eastAsia="pt-BR"/>
        </w:rPr>
        <w:t>3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  <w:t xml:space="preserve">       Cláusula 12ª. </w:t>
      </w:r>
      <w:r w:rsidRPr="00553699">
        <w:rPr>
          <w:rFonts w:eastAsia="Times New Roman" w:cs="Times New Roman"/>
          <w:sz w:val="24"/>
          <w:szCs w:val="24"/>
          <w:lang w:eastAsia="pt-BR"/>
        </w:rPr>
        <w:t>O presente instrumento poderá ser rescindido caso qualquer uma das partes descumpra o disposto neste contrato.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Parágrafo primeiro.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Caso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dê motivo à rescisão do contrato, será obrigada a pagar à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>, por inteiro, a retribuição compactuada.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       Parágrafo segundo.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Caso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dê motivo à rescisão do contrato, terá direito à retribuição proporcional ao que tiver realizado até então, mas responderá por perdas e danos.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13ª.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Na hipótese de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pedir a rescisão do contrato sem que a outra parte tenha dado motivo, terá direito à retribuição proporcional ao que tiver realizado até então, mas responderá por perdas e danos.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14ª.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Na hipótese de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pedir a rescisão do contrato sem que a outra parte tenha dado motivo, será obrigada a pagar à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por inteiro a retribuição compactuada.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proofErr w:type="gramEnd"/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DO PRAZO</w:t>
      </w:r>
    </w:p>
    <w:p w:rsidR="000A1A21" w:rsidRPr="00553699" w:rsidRDefault="000A1A21" w:rsidP="000A1A21">
      <w:pPr>
        <w:spacing w:after="240" w:line="240" w:lineRule="auto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15ª.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se compromete a executar a 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reestruração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 em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) meses, a iniciar-se no primeiro dia útil após a entrega de todo material, necessário à confecção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site,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pela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. Não fica aqui incluído o prazo para aprovação 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layout</w:t>
      </w:r>
      <w:r w:rsidRPr="00553699">
        <w:rPr>
          <w:rFonts w:eastAsia="Times New Roman" w:cs="Times New Roman"/>
          <w:sz w:val="24"/>
          <w:szCs w:val="24"/>
          <w:lang w:eastAsia="pt-BR"/>
        </w:rPr>
        <w:t>, conforme pactuado na Cláusula 2ª.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16ª.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Quaisquer interrupções ocorridas na execução das atividades de reestruturação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 xml:space="preserve">do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web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site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acarretarão a suspensão do prazo contido na cláusula anterior, devendo a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CONTRATADA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avisar previamente à 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CONTRATANTE</w:t>
      </w:r>
      <w:r w:rsidRPr="00553699">
        <w:rPr>
          <w:rFonts w:eastAsia="Times New Roman" w:cs="Times New Roman"/>
          <w:sz w:val="24"/>
          <w:szCs w:val="24"/>
          <w:lang w:eastAsia="pt-BR"/>
        </w:rPr>
        <w:t>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</w:p>
    <w:p w:rsidR="000A1A21" w:rsidRPr="00553699" w:rsidRDefault="000A1A21" w:rsidP="000A1A21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lastRenderedPageBreak/>
        <w:t>DO FORO</w:t>
      </w:r>
    </w:p>
    <w:p w:rsidR="000A1A21" w:rsidRPr="00553699" w:rsidRDefault="000A1A21" w:rsidP="000A1A21">
      <w:pPr>
        <w:spacing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b/>
          <w:bCs/>
          <w:sz w:val="24"/>
          <w:szCs w:val="24"/>
          <w:lang w:eastAsia="pt-BR"/>
        </w:rPr>
        <w:t>Cláusula 17ª.</w:t>
      </w:r>
      <w:r w:rsidRPr="00553699">
        <w:rPr>
          <w:rFonts w:eastAsia="Times New Roman" w:cs="Times New Roman"/>
          <w:sz w:val="24"/>
          <w:szCs w:val="24"/>
          <w:lang w:eastAsia="pt-BR"/>
        </w:rPr>
        <w:t xml:space="preserve"> Para dirimir quaisquer controvérsias oriundas do CONTRATO, as partes elegem o foro da comarca de (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xxx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);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 xml:space="preserve">       Por estarem assim justos e contratados, firmam o presente instrumento, em duas vias de igual teor, juntamente com </w:t>
      </w:r>
      <w:proofErr w:type="gramStart"/>
      <w:r w:rsidRPr="00553699">
        <w:rPr>
          <w:rFonts w:eastAsia="Times New Roman" w:cs="Times New Roman"/>
          <w:sz w:val="24"/>
          <w:szCs w:val="24"/>
          <w:lang w:eastAsia="pt-BR"/>
        </w:rPr>
        <w:t>2</w:t>
      </w:r>
      <w:proofErr w:type="gramEnd"/>
      <w:r w:rsidRPr="00553699">
        <w:rPr>
          <w:rFonts w:eastAsia="Times New Roman" w:cs="Times New Roman"/>
          <w:sz w:val="24"/>
          <w:szCs w:val="24"/>
          <w:lang w:eastAsia="pt-BR"/>
        </w:rPr>
        <w:t xml:space="preserve"> (duas) testemunhas.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(Local, data e ano).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(Nome e assinatura do Representante Legal do Contratante)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(Nome e assinatura do Representante Legal do Contratado)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(Nome, RG e assinatura da Testemunha 1)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(Nome, RG e assinatura da Testemunha 2)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Veja Também: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 xml:space="preserve">       CÓDIGO CIVIL - CC (1916). - </w:t>
      </w:r>
      <w:proofErr w:type="spellStart"/>
      <w:r w:rsidRPr="00553699">
        <w:rPr>
          <w:rFonts w:eastAsia="Times New Roman" w:cs="Times New Roman"/>
          <w:sz w:val="24"/>
          <w:szCs w:val="24"/>
          <w:lang w:eastAsia="pt-BR"/>
        </w:rPr>
        <w:t>Arts</w:t>
      </w:r>
      <w:proofErr w:type="spellEnd"/>
      <w:r w:rsidRPr="00553699">
        <w:rPr>
          <w:rFonts w:eastAsia="Times New Roman" w:cs="Times New Roman"/>
          <w:sz w:val="24"/>
          <w:szCs w:val="24"/>
          <w:lang w:eastAsia="pt-BR"/>
        </w:rPr>
        <w:t>. 1226, 1229, 1237, 1239 e 1247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 xml:space="preserve">       ________ </w:t>
      </w:r>
      <w:r w:rsidRPr="00553699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Nota: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1</w:t>
      </w:r>
      <w:proofErr w:type="gramEnd"/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 xml:space="preserve">. 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Este contrato rege-se pelo disposto no Novo Código Civil em sua Parte Especial, no Livro I, </w:t>
      </w:r>
      <w:proofErr w:type="gramStart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Título VI</w:t>
      </w:r>
      <w:proofErr w:type="gram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, Capítulo VIII - Da Empreitada.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br/>
        <w:t>       2.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. 610 e 612, do Novo Código Civil.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br/>
      </w:r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br/>
        <w:t>       </w:t>
      </w:r>
      <w:proofErr w:type="gramStart"/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3</w:t>
      </w:r>
      <w:proofErr w:type="gramEnd"/>
      <w:r w:rsidRPr="00553699">
        <w:rPr>
          <w:rFonts w:eastAsia="Times New Roman" w:cs="Times New Roman"/>
          <w:b/>
          <w:bCs/>
          <w:i/>
          <w:iCs/>
          <w:sz w:val="24"/>
          <w:szCs w:val="24"/>
          <w:lang w:eastAsia="pt-BR"/>
        </w:rPr>
        <w:t>.</w:t>
      </w:r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Arts</w:t>
      </w:r>
      <w:proofErr w:type="spellEnd"/>
      <w:r w:rsidRPr="00553699">
        <w:rPr>
          <w:rFonts w:eastAsia="Times New Roman" w:cs="Times New Roman"/>
          <w:i/>
          <w:iCs/>
          <w:sz w:val="24"/>
          <w:szCs w:val="24"/>
          <w:lang w:eastAsia="pt-BR"/>
        </w:rPr>
        <w:t>. 602 e 603, do Novo Código Civil.</w:t>
      </w:r>
    </w:p>
    <w:p w:rsidR="00B35FEB" w:rsidRPr="00553699" w:rsidRDefault="00553699"/>
    <w:sectPr w:rsidR="00B35FEB" w:rsidRPr="00553699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21"/>
    <w:rsid w:val="000A1A21"/>
    <w:rsid w:val="00143B93"/>
    <w:rsid w:val="00157C96"/>
    <w:rsid w:val="001E53FC"/>
    <w:rsid w:val="00486CC0"/>
    <w:rsid w:val="00553699"/>
    <w:rsid w:val="00767FD4"/>
    <w:rsid w:val="00916CF1"/>
    <w:rsid w:val="00921E76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1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A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0A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1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A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info">
    <w:name w:val="info"/>
    <w:basedOn w:val="Normal"/>
    <w:rsid w:val="000A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1245</Words>
  <Characters>6729</Characters>
  <Application>Microsoft Office Word</Application>
  <DocSecurity>0</DocSecurity>
  <Lines>56</Lines>
  <Paragraphs>15</Paragraphs>
  <ScaleCrop>false</ScaleCrop>
  <Company>PESSOAL</Company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REGI-MÓVEL</cp:lastModifiedBy>
  <cp:revision>2</cp:revision>
  <dcterms:created xsi:type="dcterms:W3CDTF">2011-09-24T18:14:00Z</dcterms:created>
  <dcterms:modified xsi:type="dcterms:W3CDTF">2013-01-30T15:53:00Z</dcterms:modified>
</cp:coreProperties>
</file>