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MATRIZ DE PLANEJAMENTO E DESIGN EDUCACIONAL</w:t>
      </w:r>
    </w:p>
    <w:p>
      <w:pPr>
        <w:pStyle w:val="Heading1"/>
        <w:jc w:val="left"/>
      </w:pPr>
      <w:r>
        <w:t>1. DADOS GERAIS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D9E1F2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Curso</w:t>
            </w:r>
          </w:p>
        </w:tc>
        <w:tc>
          <w:tcPr>
            <w:tcW w:type="dxa" w:w="4320"/>
            <w:shd w:fill="D9E1F2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CURSO TÉCNICO DE EVENTOS</w:t>
            </w:r>
          </w:p>
        </w:tc>
      </w:tr>
      <w:tr>
        <w:tc>
          <w:tcPr>
            <w:tcW w:type="dxa" w:w="4320"/>
            <w:shd w:fill="D9E1F2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Disciplina</w:t>
            </w:r>
          </w:p>
        </w:tc>
        <w:tc>
          <w:tcPr>
            <w:tcW w:type="dxa" w:w="4320"/>
            <w:shd w:fill="D9E1F2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ASPECTOS SOCIOCULTURAIS EM EVENTOS</w:t>
            </w:r>
          </w:p>
        </w:tc>
      </w:tr>
      <w:tr>
        <w:tc>
          <w:tcPr>
            <w:tcW w:type="dxa" w:w="4320"/>
            <w:shd w:fill="D9E1F2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Semestre</w:t>
            </w:r>
          </w:p>
        </w:tc>
        <w:tc>
          <w:tcPr>
            <w:tcW w:type="dxa" w:w="4320"/>
            <w:shd w:fill="D9E1F2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2024.2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Período letivo de planejamento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2024.1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Período letivo de oferta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2024.2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Formato de oferta da disciplina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MODULAR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Professor(a):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CAROLINA CASTELO BRANCO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