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DC971" w14:textId="58FBDE8C" w:rsidR="00A85B90" w:rsidRPr="001345E7" w:rsidRDefault="001345E7" w:rsidP="00540B1D">
      <w:pPr>
        <w:rPr>
          <w:b/>
          <w:bCs/>
          <w:u w:val="single"/>
        </w:rPr>
      </w:pPr>
      <w:r w:rsidRPr="001345E7">
        <w:rPr>
          <w:b/>
          <w:bCs/>
          <w:u w:val="single"/>
        </w:rPr>
        <w:t xml:space="preserve">Indicators to be included in the dashboard </w:t>
      </w:r>
    </w:p>
    <w:p w14:paraId="432859EB" w14:textId="51AAF529" w:rsidR="00A85B90" w:rsidRDefault="00A85B90" w:rsidP="00A85B90">
      <w:r>
        <w:t>Based on the analysis and assumptions above, the following indicators will be included in the dashboard:</w:t>
      </w:r>
    </w:p>
    <w:p w14:paraId="268C074E" w14:textId="6B7F3B06" w:rsidR="00A85B90" w:rsidRPr="003B67CB" w:rsidRDefault="00AB007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3B67CB">
        <w:rPr>
          <w:color w:val="538135" w:themeColor="accent6" w:themeShade="BF"/>
          <w:highlight w:val="green"/>
        </w:rPr>
        <w:t>(Bar chart)</w:t>
      </w:r>
      <w:r w:rsidRPr="003B67CB">
        <w:rPr>
          <w:highlight w:val="green"/>
        </w:rPr>
        <w:t xml:space="preserve"> </w:t>
      </w:r>
      <w:r w:rsidR="00A85B90" w:rsidRPr="003B67CB">
        <w:rPr>
          <w:highlight w:val="green"/>
        </w:rPr>
        <w:t>Total spend on the ERP in years 0-2</w:t>
      </w:r>
      <w:r w:rsidR="002B23D1" w:rsidRPr="003B67CB">
        <w:rPr>
          <w:highlight w:val="green"/>
        </w:rPr>
        <w:t xml:space="preserve"> </w:t>
      </w:r>
    </w:p>
    <w:p w14:paraId="6F76A7CC" w14:textId="37C960FD" w:rsidR="002B23D1" w:rsidRDefault="002B23D1" w:rsidP="00976C40">
      <w:pPr>
        <w:pStyle w:val="ListParagraph"/>
        <w:numPr>
          <w:ilvl w:val="1"/>
          <w:numId w:val="11"/>
        </w:numPr>
      </w:pPr>
      <w:r>
        <w:t>ERP specific</w:t>
      </w:r>
    </w:p>
    <w:p w14:paraId="439A943D" w14:textId="191C3BD7" w:rsidR="002B23D1" w:rsidRDefault="002B23D1" w:rsidP="00976C40">
      <w:pPr>
        <w:pStyle w:val="ListParagraph"/>
        <w:numPr>
          <w:ilvl w:val="1"/>
          <w:numId w:val="11"/>
        </w:numPr>
      </w:pPr>
      <w:r>
        <w:t>ERP relevant</w:t>
      </w:r>
    </w:p>
    <w:p w14:paraId="5B4468C3" w14:textId="77777777" w:rsidR="00540B1D" w:rsidRPr="003B67CB" w:rsidRDefault="00540B1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3B67CB">
        <w:rPr>
          <w:highlight w:val="green"/>
        </w:rPr>
        <w:t>(</w:t>
      </w:r>
      <w:r w:rsidRPr="003B67CB">
        <w:rPr>
          <w:color w:val="538135" w:themeColor="accent6" w:themeShade="BF"/>
          <w:highlight w:val="green"/>
        </w:rPr>
        <w:t>Pie)</w:t>
      </w:r>
      <w:r w:rsidRPr="003B67CB">
        <w:rPr>
          <w:highlight w:val="green"/>
        </w:rPr>
        <w:t xml:space="preserve"> ERP specific spending in years 0-2</w:t>
      </w:r>
    </w:p>
    <w:p w14:paraId="6A73D8A7" w14:textId="77777777" w:rsidR="00540B1D" w:rsidRDefault="00540B1D" w:rsidP="00976C40">
      <w:pPr>
        <w:pStyle w:val="ListParagraph"/>
        <w:numPr>
          <w:ilvl w:val="1"/>
          <w:numId w:val="11"/>
        </w:numPr>
      </w:pPr>
      <w:r>
        <w:t>By funding type</w:t>
      </w:r>
    </w:p>
    <w:p w14:paraId="794B7A5F" w14:textId="77777777" w:rsidR="00540B1D" w:rsidRPr="003B67CB" w:rsidRDefault="00540B1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3B67CB">
        <w:rPr>
          <w:color w:val="538135" w:themeColor="accent6" w:themeShade="BF"/>
          <w:highlight w:val="green"/>
        </w:rPr>
        <w:t>(Pie)</w:t>
      </w:r>
      <w:r w:rsidRPr="003B67CB">
        <w:rPr>
          <w:highlight w:val="green"/>
        </w:rPr>
        <w:t xml:space="preserve"> ERP specific spending in years 0-2</w:t>
      </w:r>
    </w:p>
    <w:p w14:paraId="5FA28A71" w14:textId="77777777" w:rsidR="00540B1D" w:rsidRDefault="00540B1D" w:rsidP="00976C40">
      <w:pPr>
        <w:pStyle w:val="ListParagraph"/>
        <w:numPr>
          <w:ilvl w:val="1"/>
          <w:numId w:val="11"/>
        </w:numPr>
      </w:pPr>
      <w:r>
        <w:t>By implementer type</w:t>
      </w:r>
    </w:p>
    <w:p w14:paraId="5B58CE7E" w14:textId="77777777" w:rsidR="00540B1D" w:rsidRPr="00F621DD" w:rsidRDefault="00540B1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F621DD">
        <w:rPr>
          <w:highlight w:val="green"/>
        </w:rPr>
        <w:t>(</w:t>
      </w:r>
      <w:r w:rsidRPr="00F621DD">
        <w:rPr>
          <w:color w:val="538135" w:themeColor="accent6" w:themeShade="BF"/>
          <w:highlight w:val="green"/>
        </w:rPr>
        <w:t>Bar)</w:t>
      </w:r>
      <w:r w:rsidRPr="00F621DD">
        <w:rPr>
          <w:highlight w:val="green"/>
        </w:rPr>
        <w:t xml:space="preserve"> ERP specific spending in years 0-2</w:t>
      </w:r>
    </w:p>
    <w:p w14:paraId="78F69C19" w14:textId="77777777" w:rsidR="00540B1D" w:rsidRDefault="00540B1D" w:rsidP="00976C40">
      <w:pPr>
        <w:pStyle w:val="ListParagraph"/>
        <w:numPr>
          <w:ilvl w:val="1"/>
          <w:numId w:val="11"/>
        </w:numPr>
      </w:pPr>
      <w:r>
        <w:t>Split by year 0, year 1 and year 2</w:t>
      </w:r>
    </w:p>
    <w:p w14:paraId="6B305389" w14:textId="27CF739A" w:rsidR="002B23D1" w:rsidRPr="00F621DD" w:rsidRDefault="00AB007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F621DD">
        <w:rPr>
          <w:color w:val="538135" w:themeColor="accent6" w:themeShade="BF"/>
          <w:highlight w:val="green"/>
        </w:rPr>
        <w:t xml:space="preserve">(Pie? Or bar, with each bar also split by funding type?) </w:t>
      </w:r>
      <w:r w:rsidR="002B23D1" w:rsidRPr="00F621DD">
        <w:rPr>
          <w:highlight w:val="green"/>
        </w:rPr>
        <w:t>ERP specific spending in years 0-2</w:t>
      </w:r>
    </w:p>
    <w:p w14:paraId="64001AC8" w14:textId="335045DE" w:rsidR="002B23D1" w:rsidRDefault="002B23D1" w:rsidP="00976C40">
      <w:pPr>
        <w:pStyle w:val="ListParagraph"/>
        <w:numPr>
          <w:ilvl w:val="1"/>
          <w:numId w:val="11"/>
        </w:numPr>
      </w:pPr>
      <w:r>
        <w:t>Categorised by outcome</w:t>
      </w:r>
    </w:p>
    <w:p w14:paraId="57916205" w14:textId="09A3A8C6" w:rsidR="002B23D1" w:rsidRPr="00F621DD" w:rsidRDefault="00AB007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F621DD">
        <w:rPr>
          <w:color w:val="538135" w:themeColor="accent6" w:themeShade="BF"/>
          <w:highlight w:val="green"/>
        </w:rPr>
        <w:t xml:space="preserve">(Pie? Or bar, with each bar also split by funding type?) </w:t>
      </w:r>
      <w:r w:rsidR="002B23D1" w:rsidRPr="00F621DD">
        <w:rPr>
          <w:highlight w:val="green"/>
        </w:rPr>
        <w:t>ERP specific spending in years 0-2</w:t>
      </w:r>
    </w:p>
    <w:p w14:paraId="7F6A439D" w14:textId="307CE97F" w:rsidR="002B23D1" w:rsidRDefault="002B23D1" w:rsidP="00976C40">
      <w:pPr>
        <w:pStyle w:val="ListParagraph"/>
        <w:numPr>
          <w:ilvl w:val="1"/>
          <w:numId w:val="11"/>
        </w:numPr>
      </w:pPr>
      <w:r>
        <w:t>Categorised by programme</w:t>
      </w:r>
    </w:p>
    <w:p w14:paraId="43168BC5" w14:textId="3D9BE10F" w:rsidR="002B23D1" w:rsidRPr="00F621DD" w:rsidRDefault="00AB007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F621DD">
        <w:rPr>
          <w:color w:val="538135" w:themeColor="accent6" w:themeShade="BF"/>
          <w:highlight w:val="green"/>
        </w:rPr>
        <w:t>(Pie? Or bar, with each bar also split by funding type?)</w:t>
      </w:r>
      <w:r w:rsidRPr="00F621DD">
        <w:rPr>
          <w:highlight w:val="green"/>
        </w:rPr>
        <w:t xml:space="preserve"> </w:t>
      </w:r>
      <w:r w:rsidR="002B23D1" w:rsidRPr="00F621DD">
        <w:rPr>
          <w:highlight w:val="green"/>
        </w:rPr>
        <w:t>ERP specific spending in years 0-2</w:t>
      </w:r>
    </w:p>
    <w:p w14:paraId="52FCEE37" w14:textId="6A4635EB" w:rsidR="002B23D1" w:rsidRDefault="002B23D1" w:rsidP="00976C40">
      <w:pPr>
        <w:pStyle w:val="ListParagraph"/>
        <w:numPr>
          <w:ilvl w:val="1"/>
          <w:numId w:val="11"/>
        </w:numPr>
      </w:pPr>
      <w:r>
        <w:t>Categorised by activity</w:t>
      </w:r>
    </w:p>
    <w:p w14:paraId="228F579B" w14:textId="3D5473E6" w:rsidR="002B23D1" w:rsidRPr="00F621DD" w:rsidRDefault="00AB007D" w:rsidP="00976C40">
      <w:pPr>
        <w:pStyle w:val="ListParagraph"/>
        <w:numPr>
          <w:ilvl w:val="0"/>
          <w:numId w:val="11"/>
        </w:numPr>
        <w:rPr>
          <w:highlight w:val="green"/>
        </w:rPr>
      </w:pPr>
      <w:r w:rsidRPr="00540B1D">
        <w:rPr>
          <w:color w:val="538135" w:themeColor="accent6" w:themeShade="BF"/>
        </w:rPr>
        <w:t>(Bar?)</w:t>
      </w:r>
      <w:r>
        <w:t xml:space="preserve"> </w:t>
      </w:r>
      <w:r w:rsidR="002B23D1" w:rsidRPr="00F621DD">
        <w:rPr>
          <w:highlight w:val="green"/>
        </w:rPr>
        <w:t>ERP specific spending in years 0-2</w:t>
      </w:r>
    </w:p>
    <w:p w14:paraId="68F94889" w14:textId="77777777" w:rsidR="002B23D1" w:rsidRPr="00F621DD" w:rsidRDefault="002B23D1" w:rsidP="00976C40">
      <w:pPr>
        <w:pStyle w:val="ListParagraph"/>
        <w:numPr>
          <w:ilvl w:val="1"/>
          <w:numId w:val="11"/>
        </w:numPr>
        <w:rPr>
          <w:highlight w:val="green"/>
        </w:rPr>
      </w:pPr>
      <w:r w:rsidRPr="00F621DD">
        <w:rPr>
          <w:highlight w:val="green"/>
        </w:rPr>
        <w:t>National level</w:t>
      </w:r>
    </w:p>
    <w:p w14:paraId="7020A9FA" w14:textId="4CA14923" w:rsidR="002B23D1" w:rsidRPr="00F621DD" w:rsidRDefault="002B23D1" w:rsidP="00976C40">
      <w:pPr>
        <w:pStyle w:val="ListParagraph"/>
        <w:numPr>
          <w:ilvl w:val="1"/>
          <w:numId w:val="11"/>
        </w:numPr>
        <w:rPr>
          <w:highlight w:val="green"/>
        </w:rPr>
      </w:pPr>
      <w:r w:rsidRPr="00F621DD">
        <w:rPr>
          <w:highlight w:val="green"/>
        </w:rPr>
        <w:t>District level split by district</w:t>
      </w:r>
    </w:p>
    <w:p w14:paraId="45381EE4" w14:textId="02A44080" w:rsidR="00976C40" w:rsidRDefault="00976C40" w:rsidP="00BF480F">
      <w:r>
        <w:t>For 5, 6, 7 – it is very useful to be able to see by funding type (and possibly by implementer). I guess either:</w:t>
      </w:r>
    </w:p>
    <w:p w14:paraId="724B1815" w14:textId="67C65D40" w:rsidR="00976C40" w:rsidRDefault="00976C40" w:rsidP="00976C40">
      <w:pPr>
        <w:pStyle w:val="ListParagraph"/>
        <w:numPr>
          <w:ilvl w:val="0"/>
          <w:numId w:val="12"/>
        </w:numPr>
      </w:pPr>
      <w:r>
        <w:t>This is a bar chart, with each bar split between the type types (see A)</w:t>
      </w:r>
    </w:p>
    <w:p w14:paraId="0EB7EB2E" w14:textId="5129CCD5" w:rsidR="00976C40" w:rsidRDefault="00976C40" w:rsidP="00976C40">
      <w:pPr>
        <w:pStyle w:val="ListParagraph"/>
        <w:numPr>
          <w:ilvl w:val="0"/>
          <w:numId w:val="12"/>
        </w:numPr>
      </w:pPr>
      <w:r>
        <w:t>Or there is an option to ‘select’ which funding type you see (all, or one in particular) – presumably more complicated</w:t>
      </w:r>
      <w:r w:rsidR="0038782F">
        <w:t xml:space="preserve"> and </w:t>
      </w:r>
      <w:proofErr w:type="gramStart"/>
      <w:r w:rsidR="0038782F">
        <w:t>doesn’t</w:t>
      </w:r>
      <w:proofErr w:type="gramEnd"/>
      <w:r w:rsidR="0038782F">
        <w:t xml:space="preserve"> allow magnitude so much?</w:t>
      </w:r>
    </w:p>
    <w:p w14:paraId="1FA0CCF1" w14:textId="7DE6D892" w:rsidR="00976C40" w:rsidRDefault="00976C40" w:rsidP="00BF480F">
      <w:r>
        <w:rPr>
          <w:noProof/>
        </w:rPr>
        <w:drawing>
          <wp:inline distT="0" distB="0" distL="0" distR="0" wp14:anchorId="1C0F514D" wp14:editId="384D993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8D11547-85FF-4504-9047-FE906044D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287CE7" w14:textId="1505EEA4" w:rsidR="00BF480F" w:rsidRDefault="001B66A0" w:rsidP="00BF480F">
      <w:r>
        <w:t>Example charts</w:t>
      </w:r>
      <w:r w:rsidR="008B0EB5">
        <w:t xml:space="preserve"> (hypothetical data)</w:t>
      </w:r>
    </w:p>
    <w:p w14:paraId="29CA1CDF" w14:textId="10588838" w:rsidR="001B66A0" w:rsidRDefault="001B66A0" w:rsidP="00BF480F">
      <w:r>
        <w:rPr>
          <w:noProof/>
        </w:rPr>
        <w:lastRenderedPageBreak/>
        <w:drawing>
          <wp:inline distT="0" distB="0" distL="0" distR="0" wp14:anchorId="731DBA19" wp14:editId="3F40F7C5">
            <wp:extent cx="2520000" cy="2520000"/>
            <wp:effectExtent l="0" t="0" r="1397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089509-3E98-43AC-AB76-BC084924F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68C7F" wp14:editId="6D7DE4EF">
            <wp:extent cx="2880000" cy="2520000"/>
            <wp:effectExtent l="0" t="0" r="1587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288D6F-C0BF-40BC-A897-85FDBF6D0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F7618" wp14:editId="2EE36357">
            <wp:extent cx="2520000" cy="2520000"/>
            <wp:effectExtent l="0" t="0" r="1397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183062-4911-4686-A767-90D818DDD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EBF4D0" w14:textId="7B3AD60D" w:rsidR="00605C06" w:rsidRDefault="00605C06" w:rsidP="00BF480F">
      <w:r>
        <w:rPr>
          <w:noProof/>
        </w:rPr>
        <w:drawing>
          <wp:inline distT="0" distB="0" distL="0" distR="0" wp14:anchorId="1B329CB2" wp14:editId="13C17B20">
            <wp:extent cx="4571294" cy="2732617"/>
            <wp:effectExtent l="0" t="0" r="127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6523E3A-6FC8-4878-968F-25B418621F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05C06" w:rsidSect="005D6DC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8E650" w14:textId="77777777" w:rsidR="00B40554" w:rsidRDefault="00B40554" w:rsidP="00B31611">
      <w:pPr>
        <w:spacing w:after="0" w:line="240" w:lineRule="auto"/>
      </w:pPr>
      <w:r>
        <w:separator/>
      </w:r>
    </w:p>
  </w:endnote>
  <w:endnote w:type="continuationSeparator" w:id="0">
    <w:p w14:paraId="2F5279F7" w14:textId="77777777" w:rsidR="00B40554" w:rsidRDefault="00B40554" w:rsidP="00B3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6C5F5" w14:textId="77777777" w:rsidR="00B40554" w:rsidRDefault="00B40554" w:rsidP="00B31611">
      <w:pPr>
        <w:spacing w:after="0" w:line="240" w:lineRule="auto"/>
      </w:pPr>
      <w:r>
        <w:separator/>
      </w:r>
    </w:p>
  </w:footnote>
  <w:footnote w:type="continuationSeparator" w:id="0">
    <w:p w14:paraId="271193A0" w14:textId="77777777" w:rsidR="00B40554" w:rsidRDefault="00B40554" w:rsidP="00B3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12C3"/>
    <w:multiLevelType w:val="hybridMultilevel"/>
    <w:tmpl w:val="EDB28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F59F7"/>
    <w:multiLevelType w:val="hybridMultilevel"/>
    <w:tmpl w:val="88FC8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40D"/>
    <w:multiLevelType w:val="hybridMultilevel"/>
    <w:tmpl w:val="533EF63A"/>
    <w:lvl w:ilvl="0" w:tplc="22987F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1459D"/>
    <w:multiLevelType w:val="hybridMultilevel"/>
    <w:tmpl w:val="9E62A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00B9"/>
    <w:multiLevelType w:val="hybridMultilevel"/>
    <w:tmpl w:val="88FC8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31F6"/>
    <w:multiLevelType w:val="multilevel"/>
    <w:tmpl w:val="3C5E4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76426C3"/>
    <w:multiLevelType w:val="hybridMultilevel"/>
    <w:tmpl w:val="875EB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76A1E"/>
    <w:multiLevelType w:val="hybridMultilevel"/>
    <w:tmpl w:val="9AB23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45671"/>
    <w:multiLevelType w:val="hybridMultilevel"/>
    <w:tmpl w:val="D068B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A5CED"/>
    <w:multiLevelType w:val="hybridMultilevel"/>
    <w:tmpl w:val="77A2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07099"/>
    <w:multiLevelType w:val="hybridMultilevel"/>
    <w:tmpl w:val="B786F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A01E4"/>
    <w:multiLevelType w:val="hybridMultilevel"/>
    <w:tmpl w:val="79BEC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B"/>
    <w:rsid w:val="001345E7"/>
    <w:rsid w:val="001763F2"/>
    <w:rsid w:val="001B66A0"/>
    <w:rsid w:val="00222C60"/>
    <w:rsid w:val="002B23D1"/>
    <w:rsid w:val="002E3CD0"/>
    <w:rsid w:val="00335431"/>
    <w:rsid w:val="0038782F"/>
    <w:rsid w:val="003B67CB"/>
    <w:rsid w:val="003F267C"/>
    <w:rsid w:val="003F58FD"/>
    <w:rsid w:val="00540B1D"/>
    <w:rsid w:val="005D6DC1"/>
    <w:rsid w:val="00605C06"/>
    <w:rsid w:val="00662F25"/>
    <w:rsid w:val="0066643B"/>
    <w:rsid w:val="006C2E40"/>
    <w:rsid w:val="0070614F"/>
    <w:rsid w:val="008B0EB5"/>
    <w:rsid w:val="008C1E5C"/>
    <w:rsid w:val="00976C40"/>
    <w:rsid w:val="00994519"/>
    <w:rsid w:val="009A090F"/>
    <w:rsid w:val="009C51B0"/>
    <w:rsid w:val="00A85B90"/>
    <w:rsid w:val="00AB007D"/>
    <w:rsid w:val="00AD0178"/>
    <w:rsid w:val="00B157A5"/>
    <w:rsid w:val="00B31611"/>
    <w:rsid w:val="00B40554"/>
    <w:rsid w:val="00BF2522"/>
    <w:rsid w:val="00BF480F"/>
    <w:rsid w:val="00CA31E4"/>
    <w:rsid w:val="00CD0000"/>
    <w:rsid w:val="00D43457"/>
    <w:rsid w:val="00D8626F"/>
    <w:rsid w:val="00DA35C1"/>
    <w:rsid w:val="00DB24AB"/>
    <w:rsid w:val="00EC42D5"/>
    <w:rsid w:val="00F6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A785C"/>
  <w15:chartTrackingRefBased/>
  <w15:docId w15:val="{EAAF1754-DB9F-44E5-B03D-7ADD3F66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5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B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16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6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16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ruddle\Dropbox%20(OPML)\A2241%20MAINTAINS\ERP%20FinTrack%20Analysis\6.%20Dashboard\Dashboard%20hypothetica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ruddle\Dropbox%20(OPML)\A2241%20MAINTAINS\ERP%20FinTrack%20Analysis\QA%20of%20inputs\ERP_projects_QA%2024%20Sep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Government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Sheet1!$D$4:$D$7</c:f>
              <c:numCache>
                <c:formatCode>_-* #,##0_-;\-* #,##0_-;_-* "-"??_-;_-@_-</c:formatCode>
                <c:ptCount val="4"/>
                <c:pt idx="0">
                  <c:v>3000000</c:v>
                </c:pt>
                <c:pt idx="1">
                  <c:v>2625000</c:v>
                </c:pt>
                <c:pt idx="2">
                  <c:v>1500000</c:v>
                </c:pt>
                <c:pt idx="3">
                  <c:v>375000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5F-48F2-A095-462DD8C8BC58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Bilateral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Sheet1!$E$4:$E$7</c:f>
              <c:numCache>
                <c:formatCode>_-* #,##0_-;\-* #,##0_-;_-* "-"??_-;_-@_-</c:formatCode>
                <c:ptCount val="4"/>
                <c:pt idx="0">
                  <c:v>5400000</c:v>
                </c:pt>
                <c:pt idx="1">
                  <c:v>4725000</c:v>
                </c:pt>
                <c:pt idx="2">
                  <c:v>2700000</c:v>
                </c:pt>
                <c:pt idx="3">
                  <c:v>675000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5F-48F2-A095-462DD8C8BC58}"/>
            </c:ext>
          </c:extLst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Combined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Sheet1!$F$4:$F$7</c:f>
              <c:numCache>
                <c:formatCode>_-* #,##0_-;\-* #,##0_-;_-* "-"??_-;_-@_-</c:formatCode>
                <c:ptCount val="4"/>
                <c:pt idx="0">
                  <c:v>3600000</c:v>
                </c:pt>
                <c:pt idx="1">
                  <c:v>3150000</c:v>
                </c:pt>
                <c:pt idx="2">
                  <c:v>1800000</c:v>
                </c:pt>
                <c:pt idx="3">
                  <c:v>450000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5F-48F2-A095-462DD8C8B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44966616"/>
        <c:axId val="744966944"/>
      </c:barChart>
      <c:catAx>
        <c:axId val="744966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66944"/>
        <c:crosses val="autoZero"/>
        <c:auto val="1"/>
        <c:lblAlgn val="ctr"/>
        <c:lblOffset val="100"/>
        <c:noMultiLvlLbl val="0"/>
      </c:catAx>
      <c:valAx>
        <c:axId val="74496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66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ERP specific spending by outcome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618-4F7A-9B8F-60FB5A88B0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618-4F7A-9B8F-60FB5A88B0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618-4F7A-9B8F-60FB5A88B08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618-4F7A-9B8F-60FB5A88B0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Sheet1!$A$4:$A$7</c:f>
              <c:strCache>
                <c:ptCount val="4"/>
                <c:pt idx="0">
                  <c:v>Outcome 1</c:v>
                </c:pt>
                <c:pt idx="1">
                  <c:v>Outcome 2</c:v>
                </c:pt>
                <c:pt idx="2">
                  <c:v>Outcome 3</c:v>
                </c:pt>
                <c:pt idx="3">
                  <c:v>Other</c:v>
                </c:pt>
              </c:strCache>
            </c:strRef>
          </c:cat>
          <c:val>
            <c:numRef>
              <c:f>Sheet1!$C$4:$C$7</c:f>
              <c:numCache>
                <c:formatCode>_-* #,##0_-;\-* #,##0_-;_-* "-"??_-;_-@_-</c:formatCode>
                <c:ptCount val="4"/>
                <c:pt idx="0">
                  <c:v>12000000</c:v>
                </c:pt>
                <c:pt idx="1">
                  <c:v>10500000</c:v>
                </c:pt>
                <c:pt idx="2">
                  <c:v>6000000</c:v>
                </c:pt>
                <c:pt idx="3">
                  <c:v>1500000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618-4F7A-9B8F-60FB5A88B0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ERP specific spending by programme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9E6-4A21-A61D-0882E1077D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9E6-4A21-A61D-0882E1077D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9E6-4A21-A61D-0882E1077D7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9E6-4A21-A61D-0882E1077D7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9E6-4A21-A61D-0882E1077D7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9E6-4A21-A61D-0882E1077D7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9E6-4A21-A61D-0882E1077D7D}"/>
              </c:ext>
            </c:extLst>
          </c:dPt>
          <c:dLbls>
            <c:dLbl>
              <c:idx val="6"/>
              <c:layout>
                <c:manualLayout>
                  <c:x val="5.5197792088316471E-3"/>
                  <c:y val="7.407407407407405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239190432382704"/>
                      <c:h val="0.2173148148148148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D-69E6-4A21-A61D-0882E1077D7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Sheet1!$A$10:$A$16</c:f>
              <c:strCache>
                <c:ptCount val="7"/>
                <c:pt idx="0">
                  <c:v>ECD</c:v>
                </c:pt>
                <c:pt idx="1">
                  <c:v>Primary</c:v>
                </c:pt>
                <c:pt idx="2">
                  <c:v>Secondary</c:v>
                </c:pt>
                <c:pt idx="3">
                  <c:v>Skills/vocational</c:v>
                </c:pt>
                <c:pt idx="4">
                  <c:v>Accelerated education</c:v>
                </c:pt>
                <c:pt idx="5">
                  <c:v>System strengthening (National)</c:v>
                </c:pt>
                <c:pt idx="6">
                  <c:v>System strengthening (District)</c:v>
                </c:pt>
              </c:strCache>
            </c:strRef>
          </c:cat>
          <c:val>
            <c:numRef>
              <c:f>Sheet1!$C$10:$C$16</c:f>
              <c:numCache>
                <c:formatCode>_-* #,##0_-;\-* #,##0_-;_-* "-"??_-;_-@_-</c:formatCode>
                <c:ptCount val="7"/>
                <c:pt idx="0">
                  <c:v>1500000</c:v>
                </c:pt>
                <c:pt idx="1">
                  <c:v>7500000</c:v>
                </c:pt>
                <c:pt idx="2">
                  <c:v>6000000</c:v>
                </c:pt>
                <c:pt idx="3">
                  <c:v>4500000</c:v>
                </c:pt>
                <c:pt idx="4">
                  <c:v>1500000</c:v>
                </c:pt>
                <c:pt idx="5">
                  <c:v>4500000</c:v>
                </c:pt>
                <c:pt idx="6">
                  <c:v>4500000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9E6-4A21-A61D-0882E1077D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ERP specific spending by activity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44-43ED-8CA4-275ED28027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44-43ED-8CA4-275ED28027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44-43ED-8CA4-275ED28027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544-43ED-8CA4-275ED28027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544-43ED-8CA4-275ED28027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544-43ED-8CA4-275ED2802731}"/>
              </c:ext>
            </c:extLst>
          </c:dPt>
          <c:dLbls>
            <c:dLbl>
              <c:idx val="4"/>
              <c:layout>
                <c:manualLayout>
                  <c:x val="1.4719411223551093E-2"/>
                  <c:y val="5.0925925925925923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544-43ED-8CA4-275ED2802731}"/>
                </c:ext>
              </c:extLst>
            </c:dLbl>
            <c:dLbl>
              <c:idx val="5"/>
              <c:layout>
                <c:manualLayout>
                  <c:x val="9.1996320147194111E-2"/>
                  <c:y val="-2.1218890680033321E-17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544-43ED-8CA4-275ED28027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Sheet1!$A$19:$A$24</c:f>
              <c:strCache>
                <c:ptCount val="6"/>
                <c:pt idx="0">
                  <c:v>Infrastructure</c:v>
                </c:pt>
                <c:pt idx="1">
                  <c:v>Materials</c:v>
                </c:pt>
                <c:pt idx="2">
                  <c:v>Teacher salaries</c:v>
                </c:pt>
                <c:pt idx="3">
                  <c:v>Training for teachers</c:v>
                </c:pt>
                <c:pt idx="4">
                  <c:v>Training for children</c:v>
                </c:pt>
                <c:pt idx="5">
                  <c:v>Etc</c:v>
                </c:pt>
              </c:strCache>
            </c:strRef>
          </c:cat>
          <c:val>
            <c:numRef>
              <c:f>Sheet1!$C$19:$C$24</c:f>
              <c:numCache>
                <c:formatCode>_-* #,##0_-;\-* #,##0_-;_-* "-"??_-;_-@_-</c:formatCode>
                <c:ptCount val="6"/>
                <c:pt idx="0">
                  <c:v>6000000</c:v>
                </c:pt>
                <c:pt idx="1">
                  <c:v>6000000</c:v>
                </c:pt>
                <c:pt idx="2">
                  <c:v>9000000</c:v>
                </c:pt>
                <c:pt idx="3">
                  <c:v>4500000</c:v>
                </c:pt>
                <c:pt idx="4">
                  <c:v>1500000</c:v>
                </c:pt>
                <c:pt idx="5">
                  <c:v>3000000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544-43ED-8CA4-275ED28027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Spendin</a:t>
            </a:r>
            <a:r>
              <a:rPr lang="en-GB" baseline="0"/>
              <a:t>g each year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Sheet1!$R$1:$T$1</c:f>
              <c:strCache>
                <c:ptCount val="3"/>
                <c:pt idx="0">
                  <c:v>spent_0_all</c:v>
                </c:pt>
                <c:pt idx="1">
                  <c:v>spent_1_all</c:v>
                </c:pt>
                <c:pt idx="2">
                  <c:v>spent_2_all</c:v>
                </c:pt>
              </c:strCache>
            </c:strRef>
          </c:cat>
          <c:val>
            <c:numRef>
              <c:f>Sheet1!$R$67:$T$67</c:f>
              <c:numCache>
                <c:formatCode>_-* #,##0_-;\-* #,##0_-;_-* "-"??_-;_-@_-</c:formatCode>
                <c:ptCount val="3"/>
                <c:pt idx="0">
                  <c:v>61895164.70854187</c:v>
                </c:pt>
                <c:pt idx="1">
                  <c:v>93930677.600067139</c:v>
                </c:pt>
                <c:pt idx="2">
                  <c:v>169551189.7625885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24-4B7F-A34E-408DC8337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725640"/>
        <c:axId val="575723672"/>
      </c:barChart>
      <c:catAx>
        <c:axId val="575725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23672"/>
        <c:crosses val="autoZero"/>
        <c:auto val="1"/>
        <c:lblAlgn val="ctr"/>
        <c:lblOffset val="100"/>
        <c:noMultiLvlLbl val="0"/>
      </c:catAx>
      <c:valAx>
        <c:axId val="575723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* #,##0_-;\-* #,##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725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2654-8106-46CD-AC61-CCDE7310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Ruddle</dc:creator>
  <cp:keywords/>
  <dc:description/>
  <cp:lastModifiedBy>Andres Arau</cp:lastModifiedBy>
  <cp:revision>5</cp:revision>
  <dcterms:created xsi:type="dcterms:W3CDTF">2020-10-01T14:55:00Z</dcterms:created>
  <dcterms:modified xsi:type="dcterms:W3CDTF">2020-10-04T10:30:00Z</dcterms:modified>
</cp:coreProperties>
</file>