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4E4BE" w14:textId="77777777" w:rsidR="005429B4" w:rsidRDefault="00000000">
      <w:pPr>
        <w:spacing w:before="1440" w:after="240"/>
        <w:jc w:val="center"/>
      </w:pPr>
      <w:r>
        <w:rPr>
          <w:b/>
          <w:bCs/>
          <w:color w:val="1F5C99"/>
          <w:sz w:val="56"/>
          <w:szCs w:val="56"/>
        </w:rPr>
        <w:t>Bank Marketing Campaign</w:t>
      </w:r>
    </w:p>
    <w:p w14:paraId="71482B35" w14:textId="77777777" w:rsidR="005429B4" w:rsidRDefault="00000000">
      <w:pPr>
        <w:spacing w:after="240"/>
        <w:jc w:val="center"/>
      </w:pPr>
      <w:r>
        <w:rPr>
          <w:b/>
          <w:bCs/>
          <w:color w:val="333333"/>
          <w:sz w:val="36"/>
          <w:szCs w:val="36"/>
        </w:rPr>
        <w:t>Exploratory Data Analysis Report</w:t>
      </w:r>
    </w:p>
    <w:p w14:paraId="78AE7674" w14:textId="77777777" w:rsidR="005429B4" w:rsidRDefault="00000000">
      <w:pPr>
        <w:pBdr>
          <w:bottom w:val="single" w:sz="8" w:space="8" w:color="1F5C99"/>
        </w:pBdr>
        <w:spacing w:after="600"/>
        <w:jc w:val="center"/>
      </w:pPr>
      <w:r>
        <w:rPr>
          <w:i/>
          <w:iCs/>
          <w:color w:val="666666"/>
          <w:sz w:val="26"/>
          <w:szCs w:val="26"/>
        </w:rPr>
        <w:t>Sales Performance &amp; Revenue Trend Analysis</w:t>
      </w:r>
    </w:p>
    <w:p w14:paraId="5803370D" w14:textId="77777777" w:rsidR="005429B4" w:rsidRDefault="00542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429B4" w14:paraId="1659CE1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E63D1C1" w14:textId="77777777" w:rsidR="005429B4" w:rsidRDefault="00000000">
            <w:pPr>
              <w:jc w:val="center"/>
            </w:pPr>
            <w:r>
              <w:rPr>
                <w:b/>
                <w:bCs/>
                <w:color w:val="FFFFFF"/>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6729F66" w14:textId="77777777" w:rsidR="005429B4" w:rsidRDefault="00000000">
            <w:pPr>
              <w:jc w:val="center"/>
            </w:pPr>
            <w:r>
              <w:rPr>
                <w:b/>
                <w:bCs/>
                <w:color w:val="FFFFFF"/>
                <w:sz w:val="20"/>
                <w:szCs w:val="20"/>
              </w:rPr>
              <w:t>Details</w:t>
            </w:r>
          </w:p>
        </w:tc>
      </w:tr>
      <w:tr w:rsidR="005429B4" w14:paraId="207D00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33CFE" w14:textId="77777777" w:rsidR="005429B4" w:rsidRDefault="00000000">
            <w:r>
              <w:rPr>
                <w:color w:val="333333"/>
                <w:sz w:val="20"/>
                <w:szCs w:val="20"/>
              </w:rPr>
              <w:t>Prepared by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79572" w14:textId="77777777" w:rsidR="005429B4" w:rsidRDefault="00000000">
            <w:pPr>
              <w:jc w:val="center"/>
            </w:pPr>
            <w:r>
              <w:rPr>
                <w:color w:val="333333"/>
                <w:sz w:val="20"/>
                <w:szCs w:val="20"/>
              </w:rPr>
              <w:t>Data Analyst</w:t>
            </w:r>
          </w:p>
        </w:tc>
      </w:tr>
      <w:tr w:rsidR="005429B4" w14:paraId="6D96DA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8C9A50" w14:textId="77777777" w:rsidR="005429B4" w:rsidRDefault="00000000">
            <w:r>
              <w:rPr>
                <w:color w:val="333333"/>
                <w:sz w:val="20"/>
                <w:szCs w:val="20"/>
              </w:rPr>
              <w:t>Dataset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08D9C4" w14:textId="77777777" w:rsidR="005429B4" w:rsidRDefault="00000000">
            <w:pPr>
              <w:jc w:val="center"/>
            </w:pPr>
            <w:r>
              <w:rPr>
                <w:color w:val="333333"/>
                <w:sz w:val="20"/>
                <w:szCs w:val="20"/>
              </w:rPr>
              <w:t>Bank Marketing Dataset (UCI Machine Learning Repository)</w:t>
            </w:r>
          </w:p>
        </w:tc>
      </w:tr>
      <w:tr w:rsidR="005429B4" w14:paraId="37184E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8E6A5" w14:textId="77777777" w:rsidR="005429B4" w:rsidRDefault="00000000">
            <w:r>
              <w:rPr>
                <w:color w:val="333333"/>
                <w:sz w:val="20"/>
                <w:szCs w:val="20"/>
              </w:rPr>
              <w:t>Records analysed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51DE3" w14:textId="77777777" w:rsidR="005429B4" w:rsidRDefault="00000000">
            <w:pPr>
              <w:jc w:val="center"/>
            </w:pPr>
            <w:r>
              <w:rPr>
                <w:color w:val="333333"/>
                <w:sz w:val="20"/>
                <w:szCs w:val="20"/>
              </w:rPr>
              <w:t>4,521 customer records</w:t>
            </w:r>
          </w:p>
        </w:tc>
      </w:tr>
      <w:tr w:rsidR="005429B4" w14:paraId="70309B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773897" w14:textId="77777777" w:rsidR="005429B4" w:rsidRDefault="00000000">
            <w:r>
              <w:rPr>
                <w:color w:val="333333"/>
                <w:sz w:val="20"/>
                <w:szCs w:val="20"/>
              </w:rPr>
              <w:t>Columns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C2D9F7" w14:textId="77777777" w:rsidR="005429B4" w:rsidRDefault="00000000">
            <w:pPr>
              <w:jc w:val="center"/>
            </w:pPr>
            <w:r>
              <w:rPr>
                <w:color w:val="333333"/>
                <w:sz w:val="20"/>
                <w:szCs w:val="20"/>
              </w:rPr>
              <w:t>17 attributes per record</w:t>
            </w:r>
          </w:p>
        </w:tc>
      </w:tr>
      <w:tr w:rsidR="005429B4" w14:paraId="2E5F4A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58407" w14:textId="77777777" w:rsidR="005429B4" w:rsidRDefault="00000000">
            <w:r>
              <w:rPr>
                <w:color w:val="333333"/>
                <w:sz w:val="20"/>
                <w:szCs w:val="20"/>
              </w:rPr>
              <w:t>Tool used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6CCE6" w14:textId="36CD149F" w:rsidR="005429B4" w:rsidRDefault="00000000">
            <w:pPr>
              <w:jc w:val="center"/>
            </w:pPr>
            <w:r>
              <w:rPr>
                <w:color w:val="333333"/>
                <w:sz w:val="20"/>
                <w:szCs w:val="20"/>
              </w:rPr>
              <w:t>MySQL, Microsoft Excel</w:t>
            </w:r>
          </w:p>
        </w:tc>
      </w:tr>
      <w:tr w:rsidR="005429B4" w14:paraId="35DBD4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BBE981" w14:textId="77777777" w:rsidR="005429B4" w:rsidRDefault="00000000">
            <w:r>
              <w:rPr>
                <w:color w:val="333333"/>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F9B684" w14:textId="77777777" w:rsidR="005429B4" w:rsidRDefault="00000000">
            <w:pPr>
              <w:jc w:val="center"/>
            </w:pPr>
            <w:r>
              <w:rPr>
                <w:color w:val="333333"/>
                <w:sz w:val="20"/>
                <w:szCs w:val="20"/>
              </w:rPr>
              <w:t>April 2026</w:t>
            </w:r>
          </w:p>
        </w:tc>
      </w:tr>
      <w:tr w:rsidR="005429B4" w14:paraId="1BA981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18CE7" w14:textId="77777777" w:rsidR="005429B4" w:rsidRDefault="00000000">
            <w:r>
              <w:rPr>
                <w:color w:val="333333"/>
                <w:sz w:val="20"/>
                <w:szCs w:val="20"/>
              </w:rPr>
              <w:t>Project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746F2" w14:textId="77777777" w:rsidR="005429B4" w:rsidRDefault="00000000">
            <w:pPr>
              <w:jc w:val="center"/>
            </w:pPr>
            <w:r>
              <w:rPr>
                <w:color w:val="333333"/>
                <w:sz w:val="20"/>
                <w:szCs w:val="20"/>
              </w:rPr>
              <w:t>Exploratory Data Analysis (EDA)</w:t>
            </w:r>
          </w:p>
        </w:tc>
      </w:tr>
    </w:tbl>
    <w:p w14:paraId="50D0CEE4" w14:textId="77777777" w:rsidR="005429B4" w:rsidRDefault="005429B4">
      <w:pPr>
        <w:spacing w:before="80" w:after="80"/>
      </w:pPr>
    </w:p>
    <w:p w14:paraId="759DDBB7" w14:textId="77777777" w:rsidR="005429B4" w:rsidRDefault="00000000">
      <w:r>
        <w:br w:type="page"/>
      </w:r>
    </w:p>
    <w:p w14:paraId="4402E1FC" w14:textId="77777777" w:rsidR="005429B4" w:rsidRDefault="00000000">
      <w:pPr>
        <w:pStyle w:val="Heading1"/>
        <w:pBdr>
          <w:bottom w:val="single" w:sz="6" w:space="4" w:color="1F5C99"/>
        </w:pBdr>
      </w:pPr>
      <w:r>
        <w:lastRenderedPageBreak/>
        <w:t>1. Executive Summary</w:t>
      </w:r>
    </w:p>
    <w:p w14:paraId="3DA4469B" w14:textId="77777777" w:rsidR="005429B4" w:rsidRDefault="00000000">
      <w:pPr>
        <w:spacing w:before="80" w:after="80"/>
      </w:pPr>
      <w:r>
        <w:rPr>
          <w:color w:val="333333"/>
        </w:rPr>
        <w:t>This report presents an exploratory data analysis of a Portuguese bank's telemarketing campaign dataset. The analysis examines 4,521 customer records across 17 variables to identify sales performance patterns, revenue trends, and actionable targeting opportunities.</w:t>
      </w:r>
    </w:p>
    <w:p w14:paraId="62357BC7" w14:textId="77777777" w:rsidR="005429B4" w:rsidRDefault="005429B4">
      <w:pPr>
        <w:spacing w:before="80" w:after="80"/>
      </w:pPr>
    </w:p>
    <w:p w14:paraId="38DA6878" w14:textId="77777777" w:rsidR="005429B4" w:rsidRDefault="00000000">
      <w:pPr>
        <w:spacing w:before="80" w:after="80"/>
      </w:pPr>
      <w:r>
        <w:rPr>
          <w:b/>
          <w:bCs/>
          <w:color w:val="333333"/>
        </w:rPr>
        <w:t>Three headline findings every business manager should know:</w:t>
      </w:r>
    </w:p>
    <w:p w14:paraId="2DE6A201" w14:textId="77777777" w:rsidR="005429B4" w:rsidRDefault="00542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429B4" w14:paraId="29AC8C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14:paraId="03E1D51C" w14:textId="77777777" w:rsidR="005429B4" w:rsidRDefault="00000000">
            <w:r>
              <w:rPr>
                <w:b/>
                <w:bCs/>
                <w:color w:val="1F5C99"/>
                <w:sz w:val="48"/>
                <w:szCs w:val="48"/>
              </w:rPr>
              <w:t>11.52%</w:t>
            </w:r>
          </w:p>
          <w:p w14:paraId="09B9575C" w14:textId="77777777" w:rsidR="005429B4" w:rsidRDefault="00000000">
            <w:r>
              <w:rPr>
                <w:color w:val="333333"/>
                <w:sz w:val="20"/>
                <w:szCs w:val="20"/>
              </w:rPr>
              <w:t>Overall conversion rate</w:t>
            </w:r>
          </w:p>
          <w:p w14:paraId="26592324" w14:textId="77777777" w:rsidR="005429B4" w:rsidRDefault="00000000">
            <w:pPr>
              <w:spacing w:before="80"/>
            </w:pPr>
            <w:r>
              <w:rPr>
                <w:i/>
                <w:iCs/>
                <w:color w:val="666666"/>
                <w:sz w:val="18"/>
                <w:szCs w:val="18"/>
              </w:rPr>
              <w:t>88.48% of calls yield no subscription</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14:paraId="44A5D0D4" w14:textId="77777777" w:rsidR="005429B4" w:rsidRDefault="00000000">
            <w:r>
              <w:rPr>
                <w:b/>
                <w:bCs/>
                <w:color w:val="1E7145"/>
                <w:sz w:val="48"/>
                <w:szCs w:val="48"/>
              </w:rPr>
              <w:t>37.35%</w:t>
            </w:r>
          </w:p>
          <w:p w14:paraId="28492A10" w14:textId="77777777" w:rsidR="005429B4" w:rsidRDefault="00000000">
            <w:r>
              <w:rPr>
                <w:color w:val="333333"/>
                <w:sz w:val="20"/>
                <w:szCs w:val="20"/>
              </w:rPr>
              <w:t>Best segment conversion</w:t>
            </w:r>
          </w:p>
          <w:p w14:paraId="19DF6183" w14:textId="77777777" w:rsidR="005429B4" w:rsidRDefault="00000000">
            <w:pPr>
              <w:spacing w:before="80"/>
            </w:pPr>
            <w:r>
              <w:rPr>
                <w:i/>
                <w:iCs/>
                <w:color w:val="666666"/>
                <w:sz w:val="18"/>
                <w:szCs w:val="18"/>
              </w:rPr>
              <w:t>Retired customers (65+)</w:t>
            </w:r>
          </w:p>
        </w:tc>
      </w:tr>
      <w:tr w:rsidR="005429B4" w14:paraId="41621F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CE4D6"/>
            <w:tcMar>
              <w:top w:w="120" w:type="dxa"/>
              <w:left w:w="160" w:type="dxa"/>
              <w:bottom w:w="120" w:type="dxa"/>
              <w:right w:w="160" w:type="dxa"/>
            </w:tcMar>
          </w:tcPr>
          <w:p w14:paraId="5BA330E6" w14:textId="77777777" w:rsidR="005429B4" w:rsidRDefault="00000000">
            <w:r>
              <w:rPr>
                <w:b/>
                <w:bCs/>
                <w:color w:val="C55A11"/>
                <w:sz w:val="48"/>
                <w:szCs w:val="48"/>
              </w:rPr>
              <w:t>46.25%</w:t>
            </w:r>
          </w:p>
          <w:p w14:paraId="1E97D4E1" w14:textId="77777777" w:rsidR="005429B4" w:rsidRDefault="00000000">
            <w:r>
              <w:rPr>
                <w:color w:val="333333"/>
                <w:sz w:val="20"/>
                <w:szCs w:val="20"/>
              </w:rPr>
              <w:t>Best month conversion (Oct)</w:t>
            </w:r>
          </w:p>
          <w:p w14:paraId="41CE6FBD" w14:textId="77777777" w:rsidR="005429B4" w:rsidRDefault="00000000">
            <w:pPr>
              <w:spacing w:before="80"/>
            </w:pPr>
            <w:r>
              <w:rPr>
                <w:i/>
                <w:iCs/>
                <w:color w:val="666666"/>
                <w:sz w:val="18"/>
                <w:szCs w:val="18"/>
              </w:rPr>
              <w:t>vs 6.65% in May — worst month</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14:paraId="27A181C0" w14:textId="77777777" w:rsidR="005429B4" w:rsidRDefault="00000000">
            <w:r>
              <w:rPr>
                <w:b/>
                <w:bCs/>
                <w:color w:val="1F5C99"/>
                <w:sz w:val="48"/>
                <w:szCs w:val="48"/>
              </w:rPr>
              <w:t>2.5x</w:t>
            </w:r>
          </w:p>
          <w:p w14:paraId="79FB5F4A" w14:textId="77777777" w:rsidR="005429B4" w:rsidRDefault="00000000">
            <w:r>
              <w:rPr>
                <w:color w:val="333333"/>
                <w:sz w:val="20"/>
                <w:szCs w:val="20"/>
              </w:rPr>
              <w:t>Longer calls for subscribers</w:t>
            </w:r>
          </w:p>
          <w:p w14:paraId="3B839118" w14:textId="77777777" w:rsidR="005429B4" w:rsidRDefault="00000000">
            <w:pPr>
              <w:spacing w:before="80"/>
            </w:pPr>
            <w:r>
              <w:rPr>
                <w:i/>
                <w:iCs/>
                <w:color w:val="666666"/>
                <w:sz w:val="18"/>
                <w:szCs w:val="18"/>
              </w:rPr>
              <w:t>553s vs 220s average duration</w:t>
            </w:r>
          </w:p>
        </w:tc>
      </w:tr>
    </w:tbl>
    <w:p w14:paraId="6C560323" w14:textId="77777777" w:rsidR="005429B4" w:rsidRDefault="005429B4">
      <w:pPr>
        <w:spacing w:before="80" w:after="80"/>
      </w:pPr>
    </w:p>
    <w:p w14:paraId="3AC33F97" w14:textId="77777777" w:rsidR="005429B4" w:rsidRDefault="00000000">
      <w:r>
        <w:br w:type="page"/>
      </w:r>
    </w:p>
    <w:p w14:paraId="6F6B50A8" w14:textId="77777777" w:rsidR="005429B4" w:rsidRDefault="00000000">
      <w:pPr>
        <w:pStyle w:val="Heading1"/>
        <w:pBdr>
          <w:bottom w:val="single" w:sz="6" w:space="4" w:color="1F5C99"/>
        </w:pBdr>
      </w:pPr>
      <w:r>
        <w:lastRenderedPageBreak/>
        <w:t>2. Dataset Overview</w:t>
      </w:r>
    </w:p>
    <w:p w14:paraId="03021DD8" w14:textId="77777777" w:rsidR="005429B4" w:rsidRDefault="00000000">
      <w:pPr>
        <w:pStyle w:val="Heading2"/>
      </w:pPr>
      <w:r>
        <w:t>2.1 Source &amp; Description</w:t>
      </w:r>
    </w:p>
    <w:p w14:paraId="033F8EA9" w14:textId="77777777" w:rsidR="005429B4" w:rsidRDefault="00000000">
      <w:pPr>
        <w:spacing w:before="80" w:after="80"/>
      </w:pPr>
      <w:r>
        <w:rPr>
          <w:color w:val="333333"/>
        </w:rPr>
        <w:t>The dataset is sourced from the UCI Machine Learning Repository and contains records from direct marketing campaigns conducted by a Portuguese banking institution. Campaigns were conducted via telephone, and the primary goal was to sell term deposit subscriptions.</w:t>
      </w:r>
    </w:p>
    <w:p w14:paraId="38509CCC" w14:textId="77777777" w:rsidR="005429B4" w:rsidRDefault="005429B4">
      <w:pPr>
        <w:spacing w:before="80" w:after="80"/>
      </w:pPr>
    </w:p>
    <w:p w14:paraId="079C1FD1" w14:textId="77777777" w:rsidR="005429B4" w:rsidRDefault="00000000">
      <w:pPr>
        <w:spacing w:before="80" w:after="80"/>
      </w:pPr>
      <w:r>
        <w:rPr>
          <w:b/>
          <w:bCs/>
          <w:color w:val="333333"/>
        </w:rPr>
        <w:t>Dataset characteristics:</w:t>
      </w:r>
    </w:p>
    <w:p w14:paraId="0B7D3B5E" w14:textId="77777777" w:rsidR="005429B4" w:rsidRDefault="00000000">
      <w:pPr>
        <w:pStyle w:val="ListParagraph"/>
        <w:numPr>
          <w:ilvl w:val="0"/>
          <w:numId w:val="2"/>
        </w:numPr>
        <w:spacing w:before="60" w:after="60"/>
      </w:pPr>
      <w:r>
        <w:rPr>
          <w:color w:val="333333"/>
        </w:rPr>
        <w:t>Total records: 4,521 customer entries</w:t>
      </w:r>
    </w:p>
    <w:p w14:paraId="5E5B3F97" w14:textId="77777777" w:rsidR="005429B4" w:rsidRDefault="00000000">
      <w:pPr>
        <w:pStyle w:val="ListParagraph"/>
        <w:numPr>
          <w:ilvl w:val="0"/>
          <w:numId w:val="2"/>
        </w:numPr>
        <w:spacing w:before="60" w:after="60"/>
      </w:pPr>
      <w:r>
        <w:rPr>
          <w:color w:val="333333"/>
        </w:rPr>
        <w:t>Total attributes: 17 columns (demographic, financial, and campaign-related)</w:t>
      </w:r>
    </w:p>
    <w:p w14:paraId="6DA377C4" w14:textId="77777777" w:rsidR="005429B4" w:rsidRDefault="00000000">
      <w:pPr>
        <w:pStyle w:val="ListParagraph"/>
        <w:numPr>
          <w:ilvl w:val="0"/>
          <w:numId w:val="2"/>
        </w:numPr>
        <w:spacing w:before="60" w:after="60"/>
      </w:pPr>
      <w:r>
        <w:rPr>
          <w:color w:val="333333"/>
        </w:rPr>
        <w:t>Target variable: y (yes/no — did the customer subscribe to a term deposit?)</w:t>
      </w:r>
    </w:p>
    <w:p w14:paraId="33369A55" w14:textId="77777777" w:rsidR="005429B4" w:rsidRDefault="00000000">
      <w:pPr>
        <w:pStyle w:val="ListParagraph"/>
        <w:numPr>
          <w:ilvl w:val="0"/>
          <w:numId w:val="2"/>
        </w:numPr>
        <w:spacing w:before="60" w:after="60"/>
      </w:pPr>
      <w:r>
        <w:rPr>
          <w:color w:val="333333"/>
        </w:rPr>
        <w:t>Data quality: Zero null values across all 17 columns</w:t>
      </w:r>
    </w:p>
    <w:p w14:paraId="50CB79BB" w14:textId="77777777" w:rsidR="005429B4" w:rsidRDefault="00000000">
      <w:pPr>
        <w:pStyle w:val="ListParagraph"/>
        <w:numPr>
          <w:ilvl w:val="0"/>
          <w:numId w:val="2"/>
        </w:numPr>
        <w:spacing w:before="60" w:after="60"/>
      </w:pPr>
      <w:r>
        <w:rPr>
          <w:color w:val="333333"/>
        </w:rPr>
        <w:t>Time period: Multiple months across one campaign cycle</w:t>
      </w:r>
    </w:p>
    <w:p w14:paraId="2909E662" w14:textId="77777777" w:rsidR="005429B4" w:rsidRDefault="005429B4">
      <w:pPr>
        <w:spacing w:before="80" w:after="80"/>
      </w:pPr>
    </w:p>
    <w:p w14:paraId="7BD80335" w14:textId="77777777" w:rsidR="005429B4" w:rsidRDefault="00000000">
      <w:pPr>
        <w:pStyle w:val="Heading2"/>
      </w:pPr>
      <w:r>
        <w:t>2.2 Column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360"/>
      </w:tblGrid>
      <w:tr w:rsidR="005429B4" w14:paraId="6E2AC37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8FFFEA4" w14:textId="77777777" w:rsidR="005429B4" w:rsidRDefault="00000000">
            <w:pPr>
              <w:jc w:val="center"/>
            </w:pPr>
            <w:r>
              <w:rPr>
                <w:b/>
                <w:bCs/>
                <w:color w:val="FFFFFF"/>
                <w:sz w:val="20"/>
                <w:szCs w:val="20"/>
              </w:rPr>
              <w:t>Column</w:t>
            </w:r>
          </w:p>
        </w:tc>
        <w:tc>
          <w:tcPr>
            <w:tcW w:w="5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FD8B31D" w14:textId="77777777" w:rsidR="005429B4" w:rsidRDefault="00000000">
            <w:pPr>
              <w:jc w:val="center"/>
            </w:pPr>
            <w:r>
              <w:rPr>
                <w:b/>
                <w:bCs/>
                <w:color w:val="FFFFFF"/>
                <w:sz w:val="20"/>
                <w:szCs w:val="20"/>
              </w:rPr>
              <w:t>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75C6210" w14:textId="77777777" w:rsidR="005429B4" w:rsidRDefault="00000000">
            <w:pPr>
              <w:jc w:val="center"/>
            </w:pPr>
            <w:r>
              <w:rPr>
                <w:b/>
                <w:bCs/>
                <w:color w:val="FFFFFF"/>
                <w:sz w:val="20"/>
                <w:szCs w:val="20"/>
              </w:rPr>
              <w:t>Type</w:t>
            </w:r>
          </w:p>
        </w:tc>
      </w:tr>
      <w:tr w:rsidR="005429B4" w14:paraId="31D8DF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9D39E" w14:textId="77777777" w:rsidR="005429B4" w:rsidRDefault="00000000">
            <w:r>
              <w:rPr>
                <w:color w:val="333333"/>
                <w:sz w:val="20"/>
                <w:szCs w:val="20"/>
              </w:rPr>
              <w:t>age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84C83" w14:textId="77777777" w:rsidR="005429B4" w:rsidRDefault="00000000">
            <w:pPr>
              <w:jc w:val="center"/>
            </w:pPr>
            <w:r>
              <w:rPr>
                <w:color w:val="333333"/>
                <w:sz w:val="20"/>
                <w:szCs w:val="20"/>
              </w:rPr>
              <w:t>Customer age (range: 19–87)</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BF7A8" w14:textId="77777777" w:rsidR="005429B4" w:rsidRDefault="00000000">
            <w:pPr>
              <w:jc w:val="center"/>
            </w:pPr>
            <w:r>
              <w:rPr>
                <w:color w:val="333333"/>
                <w:sz w:val="20"/>
                <w:szCs w:val="20"/>
              </w:rPr>
              <w:t>Numeric</w:t>
            </w:r>
          </w:p>
        </w:tc>
      </w:tr>
      <w:tr w:rsidR="005429B4" w14:paraId="55D79D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01C699" w14:textId="77777777" w:rsidR="005429B4" w:rsidRDefault="00000000">
            <w:r>
              <w:rPr>
                <w:color w:val="333333"/>
                <w:sz w:val="20"/>
                <w:szCs w:val="20"/>
              </w:rPr>
              <w:t>job</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2CCAC7" w14:textId="77777777" w:rsidR="005429B4" w:rsidRDefault="00000000">
            <w:pPr>
              <w:jc w:val="center"/>
            </w:pPr>
            <w:r>
              <w:rPr>
                <w:color w:val="333333"/>
                <w:sz w:val="20"/>
                <w:szCs w:val="20"/>
              </w:rPr>
              <w:t>Job category (12 types)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6BFD0C" w14:textId="77777777" w:rsidR="005429B4" w:rsidRDefault="00000000">
            <w:pPr>
              <w:jc w:val="center"/>
            </w:pPr>
            <w:r>
              <w:rPr>
                <w:color w:val="333333"/>
                <w:sz w:val="20"/>
                <w:szCs w:val="20"/>
              </w:rPr>
              <w:t>Categorical</w:t>
            </w:r>
          </w:p>
        </w:tc>
      </w:tr>
      <w:tr w:rsidR="005429B4" w14:paraId="30670C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270A6" w14:textId="77777777" w:rsidR="005429B4" w:rsidRDefault="00000000">
            <w:r>
              <w:rPr>
                <w:color w:val="333333"/>
                <w:sz w:val="20"/>
                <w:szCs w:val="20"/>
              </w:rPr>
              <w:t>marital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863C5" w14:textId="77777777" w:rsidR="005429B4" w:rsidRDefault="00000000">
            <w:pPr>
              <w:jc w:val="center"/>
            </w:pPr>
            <w:r>
              <w:rPr>
                <w:color w:val="333333"/>
                <w:sz w:val="20"/>
                <w:szCs w:val="20"/>
              </w:rPr>
              <w:t>Marital status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88A1C" w14:textId="77777777" w:rsidR="005429B4" w:rsidRDefault="00000000">
            <w:pPr>
              <w:jc w:val="center"/>
            </w:pPr>
            <w:r>
              <w:rPr>
                <w:color w:val="333333"/>
                <w:sz w:val="20"/>
                <w:szCs w:val="20"/>
              </w:rPr>
              <w:t>Categorical</w:t>
            </w:r>
          </w:p>
        </w:tc>
      </w:tr>
      <w:tr w:rsidR="005429B4" w14:paraId="0B3C5F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4F74F4" w14:textId="77777777" w:rsidR="005429B4" w:rsidRDefault="00000000">
            <w:r>
              <w:rPr>
                <w:color w:val="333333"/>
                <w:sz w:val="20"/>
                <w:szCs w:val="20"/>
              </w:rPr>
              <w:t>education</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46C16F" w14:textId="77777777" w:rsidR="005429B4" w:rsidRDefault="00000000">
            <w:pPr>
              <w:jc w:val="center"/>
            </w:pPr>
            <w:r>
              <w:rPr>
                <w:color w:val="333333"/>
                <w:sz w:val="20"/>
                <w:szCs w:val="20"/>
              </w:rPr>
              <w:t>Education level</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777E7E" w14:textId="77777777" w:rsidR="005429B4" w:rsidRDefault="00000000">
            <w:pPr>
              <w:jc w:val="center"/>
            </w:pPr>
            <w:r>
              <w:rPr>
                <w:color w:val="333333"/>
                <w:sz w:val="20"/>
                <w:szCs w:val="20"/>
              </w:rPr>
              <w:t>Categorical</w:t>
            </w:r>
          </w:p>
        </w:tc>
      </w:tr>
      <w:tr w:rsidR="005429B4" w14:paraId="3EE68E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A8FC7" w14:textId="77777777" w:rsidR="005429B4" w:rsidRDefault="00000000">
            <w:r>
              <w:rPr>
                <w:color w:val="333333"/>
                <w:sz w:val="20"/>
                <w:szCs w:val="20"/>
              </w:rPr>
              <w:t>default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A813D" w14:textId="77777777" w:rsidR="005429B4" w:rsidRDefault="00000000">
            <w:pPr>
              <w:jc w:val="center"/>
            </w:pPr>
            <w:r>
              <w:rPr>
                <w:color w:val="333333"/>
                <w:sz w:val="20"/>
                <w:szCs w:val="20"/>
              </w:rPr>
              <w:t>Has credit in default?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CC0A0" w14:textId="77777777" w:rsidR="005429B4" w:rsidRDefault="00000000">
            <w:pPr>
              <w:jc w:val="center"/>
            </w:pPr>
            <w:r>
              <w:rPr>
                <w:color w:val="333333"/>
                <w:sz w:val="20"/>
                <w:szCs w:val="20"/>
              </w:rPr>
              <w:t>Binary</w:t>
            </w:r>
          </w:p>
        </w:tc>
      </w:tr>
      <w:tr w:rsidR="005429B4" w14:paraId="641AB4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E9E65D" w14:textId="77777777" w:rsidR="005429B4" w:rsidRDefault="00000000">
            <w:r>
              <w:rPr>
                <w:color w:val="333333"/>
                <w:sz w:val="20"/>
                <w:szCs w:val="20"/>
              </w:rPr>
              <w:t>balance</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373B3B" w14:textId="77777777" w:rsidR="005429B4" w:rsidRDefault="00000000">
            <w:pPr>
              <w:jc w:val="center"/>
            </w:pPr>
            <w:r>
              <w:rPr>
                <w:color w:val="333333"/>
                <w:sz w:val="20"/>
                <w:szCs w:val="20"/>
              </w:rPr>
              <w:t>Account balance in euros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E7F7D0" w14:textId="77777777" w:rsidR="005429B4" w:rsidRDefault="00000000">
            <w:pPr>
              <w:jc w:val="center"/>
            </w:pPr>
            <w:r>
              <w:rPr>
                <w:color w:val="333333"/>
                <w:sz w:val="20"/>
                <w:szCs w:val="20"/>
              </w:rPr>
              <w:t>Numeric</w:t>
            </w:r>
          </w:p>
        </w:tc>
      </w:tr>
      <w:tr w:rsidR="005429B4" w14:paraId="0872EB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C4057" w14:textId="77777777" w:rsidR="005429B4" w:rsidRDefault="00000000">
            <w:r>
              <w:rPr>
                <w:color w:val="333333"/>
                <w:sz w:val="20"/>
                <w:szCs w:val="20"/>
              </w:rPr>
              <w:t>housing</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D2BAF" w14:textId="77777777" w:rsidR="005429B4" w:rsidRDefault="00000000">
            <w:pPr>
              <w:jc w:val="center"/>
            </w:pPr>
            <w:r>
              <w:rPr>
                <w:color w:val="333333"/>
                <w:sz w:val="20"/>
                <w:szCs w:val="20"/>
              </w:rPr>
              <w:t>Has housing loan?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1CFF0" w14:textId="77777777" w:rsidR="005429B4" w:rsidRDefault="00000000">
            <w:pPr>
              <w:jc w:val="center"/>
            </w:pPr>
            <w:r>
              <w:rPr>
                <w:color w:val="333333"/>
                <w:sz w:val="20"/>
                <w:szCs w:val="20"/>
              </w:rPr>
              <w:t>Binary</w:t>
            </w:r>
          </w:p>
        </w:tc>
      </w:tr>
      <w:tr w:rsidR="005429B4" w14:paraId="6742F2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B6DD06" w14:textId="77777777" w:rsidR="005429B4" w:rsidRDefault="00000000">
            <w:r>
              <w:rPr>
                <w:color w:val="333333"/>
                <w:sz w:val="20"/>
                <w:szCs w:val="20"/>
              </w:rPr>
              <w:t>loan</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49F78F" w14:textId="77777777" w:rsidR="005429B4" w:rsidRDefault="00000000">
            <w:pPr>
              <w:jc w:val="center"/>
            </w:pPr>
            <w:r>
              <w:rPr>
                <w:color w:val="333333"/>
                <w:sz w:val="20"/>
                <w:szCs w:val="20"/>
              </w:rPr>
              <w:t>Has personal loan?</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AB149F" w14:textId="77777777" w:rsidR="005429B4" w:rsidRDefault="00000000">
            <w:pPr>
              <w:jc w:val="center"/>
            </w:pPr>
            <w:r>
              <w:rPr>
                <w:color w:val="333333"/>
                <w:sz w:val="20"/>
                <w:szCs w:val="20"/>
              </w:rPr>
              <w:t>Binary</w:t>
            </w:r>
          </w:p>
        </w:tc>
      </w:tr>
      <w:tr w:rsidR="005429B4" w14:paraId="0FB8ED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83154" w14:textId="77777777" w:rsidR="005429B4" w:rsidRDefault="00000000">
            <w:r>
              <w:rPr>
                <w:color w:val="333333"/>
                <w:sz w:val="20"/>
                <w:szCs w:val="20"/>
              </w:rPr>
              <w:t>contact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913B1" w14:textId="77777777" w:rsidR="005429B4" w:rsidRDefault="00000000">
            <w:pPr>
              <w:jc w:val="center"/>
            </w:pPr>
            <w:r>
              <w:rPr>
                <w:color w:val="333333"/>
                <w:sz w:val="20"/>
                <w:szCs w:val="20"/>
              </w:rPr>
              <w:t>Contact communication type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565A3" w14:textId="77777777" w:rsidR="005429B4" w:rsidRDefault="00000000">
            <w:pPr>
              <w:jc w:val="center"/>
            </w:pPr>
            <w:r>
              <w:rPr>
                <w:color w:val="333333"/>
                <w:sz w:val="20"/>
                <w:szCs w:val="20"/>
              </w:rPr>
              <w:t>Categorical</w:t>
            </w:r>
          </w:p>
        </w:tc>
      </w:tr>
      <w:tr w:rsidR="005429B4" w14:paraId="7329A0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6D55A4" w14:textId="77777777" w:rsidR="005429B4" w:rsidRDefault="00000000">
            <w:r>
              <w:rPr>
                <w:color w:val="333333"/>
                <w:sz w:val="20"/>
                <w:szCs w:val="20"/>
              </w:rPr>
              <w:t>day</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7B41D5" w14:textId="77777777" w:rsidR="005429B4" w:rsidRDefault="00000000">
            <w:pPr>
              <w:jc w:val="center"/>
            </w:pPr>
            <w:r>
              <w:rPr>
                <w:color w:val="333333"/>
                <w:sz w:val="20"/>
                <w:szCs w:val="20"/>
              </w:rPr>
              <w:t>Last contact day of month</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994645" w14:textId="77777777" w:rsidR="005429B4" w:rsidRDefault="00000000">
            <w:pPr>
              <w:jc w:val="center"/>
            </w:pPr>
            <w:r>
              <w:rPr>
                <w:color w:val="333333"/>
                <w:sz w:val="20"/>
                <w:szCs w:val="20"/>
              </w:rPr>
              <w:t>Numeric</w:t>
            </w:r>
          </w:p>
        </w:tc>
      </w:tr>
      <w:tr w:rsidR="005429B4" w14:paraId="6C8D86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5B9A1" w14:textId="77777777" w:rsidR="005429B4" w:rsidRDefault="00000000">
            <w:r>
              <w:rPr>
                <w:color w:val="333333"/>
                <w:sz w:val="20"/>
                <w:szCs w:val="20"/>
              </w:rPr>
              <w:t>month</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F0B10" w14:textId="77777777" w:rsidR="005429B4" w:rsidRDefault="00000000">
            <w:pPr>
              <w:jc w:val="center"/>
            </w:pPr>
            <w:r>
              <w:rPr>
                <w:color w:val="333333"/>
                <w:sz w:val="20"/>
                <w:szCs w:val="20"/>
              </w:rPr>
              <w:t>Last contact month</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839C8" w14:textId="77777777" w:rsidR="005429B4" w:rsidRDefault="00000000">
            <w:pPr>
              <w:jc w:val="center"/>
            </w:pPr>
            <w:r>
              <w:rPr>
                <w:color w:val="333333"/>
                <w:sz w:val="20"/>
                <w:szCs w:val="20"/>
              </w:rPr>
              <w:t>Categorical</w:t>
            </w:r>
          </w:p>
        </w:tc>
      </w:tr>
      <w:tr w:rsidR="005429B4" w14:paraId="067B9C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77261B" w14:textId="77777777" w:rsidR="005429B4" w:rsidRDefault="00000000">
            <w:r>
              <w:rPr>
                <w:color w:val="333333"/>
                <w:sz w:val="20"/>
                <w:szCs w:val="20"/>
              </w:rPr>
              <w:t>duration</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FD8FAE" w14:textId="77777777" w:rsidR="005429B4" w:rsidRDefault="00000000">
            <w:pPr>
              <w:jc w:val="center"/>
            </w:pPr>
            <w:r>
              <w:rPr>
                <w:color w:val="333333"/>
                <w:sz w:val="20"/>
                <w:szCs w:val="20"/>
              </w:rPr>
              <w:t>Last contact duration (seconds)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7DF70F" w14:textId="77777777" w:rsidR="005429B4" w:rsidRDefault="00000000">
            <w:pPr>
              <w:jc w:val="center"/>
            </w:pPr>
            <w:r>
              <w:rPr>
                <w:color w:val="333333"/>
                <w:sz w:val="20"/>
                <w:szCs w:val="20"/>
              </w:rPr>
              <w:t>Numeric</w:t>
            </w:r>
          </w:p>
        </w:tc>
      </w:tr>
      <w:tr w:rsidR="005429B4" w14:paraId="25E629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70C84" w14:textId="77777777" w:rsidR="005429B4" w:rsidRDefault="00000000">
            <w:r>
              <w:rPr>
                <w:color w:val="333333"/>
                <w:sz w:val="20"/>
                <w:szCs w:val="20"/>
              </w:rPr>
              <w:t>campaign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7F21B" w14:textId="77777777" w:rsidR="005429B4" w:rsidRDefault="00000000">
            <w:pPr>
              <w:jc w:val="center"/>
            </w:pPr>
            <w:r>
              <w:rPr>
                <w:color w:val="333333"/>
                <w:sz w:val="20"/>
                <w:szCs w:val="20"/>
              </w:rPr>
              <w:t>Number of contacts this campaign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FBA98" w14:textId="77777777" w:rsidR="005429B4" w:rsidRDefault="00000000">
            <w:pPr>
              <w:jc w:val="center"/>
            </w:pPr>
            <w:r>
              <w:rPr>
                <w:color w:val="333333"/>
                <w:sz w:val="20"/>
                <w:szCs w:val="20"/>
              </w:rPr>
              <w:t>Numeric</w:t>
            </w:r>
          </w:p>
        </w:tc>
      </w:tr>
      <w:tr w:rsidR="005429B4" w14:paraId="2381A9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CBE8F0" w14:textId="77777777" w:rsidR="005429B4" w:rsidRDefault="00000000">
            <w:r>
              <w:rPr>
                <w:color w:val="333333"/>
                <w:sz w:val="20"/>
                <w:szCs w:val="20"/>
              </w:rPr>
              <w:t>pdays</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B3F0DD" w14:textId="77777777" w:rsidR="005429B4" w:rsidRDefault="00000000">
            <w:pPr>
              <w:jc w:val="center"/>
            </w:pPr>
            <w:r>
              <w:rPr>
                <w:color w:val="333333"/>
                <w:sz w:val="20"/>
                <w:szCs w:val="20"/>
              </w:rPr>
              <w:t>Days since last campaign contact</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2C388A" w14:textId="77777777" w:rsidR="005429B4" w:rsidRDefault="00000000">
            <w:pPr>
              <w:jc w:val="center"/>
            </w:pPr>
            <w:r>
              <w:rPr>
                <w:color w:val="333333"/>
                <w:sz w:val="20"/>
                <w:szCs w:val="20"/>
              </w:rPr>
              <w:t>Numeric</w:t>
            </w:r>
          </w:p>
        </w:tc>
      </w:tr>
      <w:tr w:rsidR="005429B4" w14:paraId="3E3185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203CC" w14:textId="77777777" w:rsidR="005429B4" w:rsidRDefault="00000000">
            <w:r>
              <w:rPr>
                <w:color w:val="333333"/>
                <w:sz w:val="20"/>
                <w:szCs w:val="20"/>
              </w:rPr>
              <w:t>previous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8746A" w14:textId="77777777" w:rsidR="005429B4" w:rsidRDefault="00000000">
            <w:pPr>
              <w:jc w:val="center"/>
            </w:pPr>
            <w:r>
              <w:rPr>
                <w:color w:val="333333"/>
                <w:sz w:val="20"/>
                <w:szCs w:val="20"/>
              </w:rPr>
              <w:t>Number of previous contacts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6CF0A" w14:textId="77777777" w:rsidR="005429B4" w:rsidRDefault="00000000">
            <w:pPr>
              <w:jc w:val="center"/>
            </w:pPr>
            <w:r>
              <w:rPr>
                <w:color w:val="333333"/>
                <w:sz w:val="20"/>
                <w:szCs w:val="20"/>
              </w:rPr>
              <w:t>Numeric</w:t>
            </w:r>
          </w:p>
        </w:tc>
      </w:tr>
      <w:tr w:rsidR="005429B4" w14:paraId="32A2A4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9DB03" w14:textId="77777777" w:rsidR="005429B4" w:rsidRDefault="00000000">
            <w:r>
              <w:rPr>
                <w:color w:val="333333"/>
                <w:sz w:val="20"/>
                <w:szCs w:val="20"/>
              </w:rPr>
              <w:t>poutcome</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83C681" w14:textId="77777777" w:rsidR="005429B4" w:rsidRDefault="00000000">
            <w:pPr>
              <w:jc w:val="center"/>
            </w:pPr>
            <w:r>
              <w:rPr>
                <w:color w:val="333333"/>
                <w:sz w:val="20"/>
                <w:szCs w:val="20"/>
              </w:rPr>
              <w:t>Outcome of previous campaign</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62F01F" w14:textId="77777777" w:rsidR="005429B4" w:rsidRDefault="00000000">
            <w:pPr>
              <w:jc w:val="center"/>
            </w:pPr>
            <w:r>
              <w:rPr>
                <w:color w:val="333333"/>
                <w:sz w:val="20"/>
                <w:szCs w:val="20"/>
              </w:rPr>
              <w:t>Categorical</w:t>
            </w:r>
          </w:p>
        </w:tc>
      </w:tr>
      <w:tr w:rsidR="005429B4" w14:paraId="6B6064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AF443" w14:textId="77777777" w:rsidR="005429B4" w:rsidRDefault="00000000">
            <w:r>
              <w:rPr>
                <w:color w:val="333333"/>
                <w:sz w:val="20"/>
                <w:szCs w:val="20"/>
              </w:rPr>
              <w:t>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97AC5" w14:textId="77777777" w:rsidR="005429B4" w:rsidRDefault="00000000">
            <w:pPr>
              <w:jc w:val="center"/>
            </w:pPr>
            <w:r>
              <w:rPr>
                <w:color w:val="333333"/>
                <w:sz w:val="20"/>
                <w:szCs w:val="20"/>
              </w:rPr>
              <w:t>Subscribed to term deposit? (TARGET)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79588" w14:textId="77777777" w:rsidR="005429B4" w:rsidRDefault="00000000">
            <w:pPr>
              <w:jc w:val="center"/>
            </w:pPr>
            <w:r>
              <w:rPr>
                <w:color w:val="333333"/>
                <w:sz w:val="20"/>
                <w:szCs w:val="20"/>
              </w:rPr>
              <w:t>Binary</w:t>
            </w:r>
          </w:p>
        </w:tc>
      </w:tr>
    </w:tbl>
    <w:p w14:paraId="6BFEC033" w14:textId="77777777" w:rsidR="005429B4" w:rsidRDefault="005429B4">
      <w:pPr>
        <w:spacing w:before="80" w:after="80"/>
      </w:pPr>
    </w:p>
    <w:p w14:paraId="27206747" w14:textId="77777777" w:rsidR="005429B4" w:rsidRDefault="00000000">
      <w:r>
        <w:br w:type="page"/>
      </w:r>
    </w:p>
    <w:p w14:paraId="2126E749" w14:textId="77777777" w:rsidR="005429B4" w:rsidRDefault="00000000">
      <w:pPr>
        <w:pStyle w:val="Heading1"/>
        <w:pBdr>
          <w:bottom w:val="single" w:sz="6" w:space="4" w:color="1F5C99"/>
        </w:pBdr>
      </w:pPr>
      <w:r>
        <w:lastRenderedPageBreak/>
        <w:t>3. Key Findings &amp; Analysis</w:t>
      </w:r>
    </w:p>
    <w:p w14:paraId="6C83A2D9" w14:textId="77777777" w:rsidR="005429B4" w:rsidRDefault="00000000">
      <w:pPr>
        <w:pStyle w:val="Heading2"/>
      </w:pPr>
      <w:r>
        <w:t>3.1 Overall Campaign Performance</w:t>
      </w:r>
    </w:p>
    <w:p w14:paraId="110B5C0A" w14:textId="77777777" w:rsidR="005429B4" w:rsidRDefault="00000000">
      <w:pPr>
        <w:spacing w:before="80" w:after="80"/>
      </w:pPr>
      <w:r>
        <w:rPr>
          <w:color w:val="333333"/>
        </w:rPr>
        <w:t>The first step in any sales analysis is understanding the baseline — how effective is the campaign overall?</w:t>
      </w:r>
    </w:p>
    <w:p w14:paraId="7BD6B330" w14:textId="77777777" w:rsidR="005429B4" w:rsidRDefault="00542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5429B4" w14:paraId="55A9ED4E" w14:textId="77777777">
        <w:tblPrEx>
          <w:tblCellMar>
            <w:top w:w="0" w:type="dxa"/>
            <w:bottom w:w="0" w:type="dxa"/>
          </w:tblCellMar>
        </w:tblPrEx>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6A5242E" w14:textId="77777777" w:rsidR="005429B4" w:rsidRDefault="00000000">
            <w:pPr>
              <w:jc w:val="center"/>
            </w:pPr>
            <w:r>
              <w:rPr>
                <w:b/>
                <w:bCs/>
                <w:color w:val="FFFFFF"/>
                <w:sz w:val="20"/>
                <w:szCs w:val="20"/>
              </w:rPr>
              <w:t>Metric</w:t>
            </w:r>
          </w:p>
        </w:tc>
        <w:tc>
          <w:tcPr>
            <w:tcW w:w="43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86A00B5" w14:textId="77777777" w:rsidR="005429B4" w:rsidRDefault="00000000">
            <w:pPr>
              <w:jc w:val="center"/>
            </w:pPr>
            <w:r>
              <w:rPr>
                <w:b/>
                <w:bCs/>
                <w:color w:val="FFFFFF"/>
                <w:sz w:val="20"/>
                <w:szCs w:val="20"/>
              </w:rPr>
              <w:t>Value</w:t>
            </w:r>
          </w:p>
        </w:tc>
      </w:tr>
      <w:tr w:rsidR="005429B4" w14:paraId="08E27A6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1A319" w14:textId="77777777" w:rsidR="005429B4" w:rsidRDefault="00000000">
            <w:r>
              <w:rPr>
                <w:color w:val="333333"/>
                <w:sz w:val="20"/>
                <w:szCs w:val="20"/>
              </w:rPr>
              <w:t>Total customers contacted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AE727" w14:textId="77777777" w:rsidR="005429B4" w:rsidRDefault="00000000">
            <w:pPr>
              <w:jc w:val="center"/>
            </w:pPr>
            <w:r>
              <w:rPr>
                <w:color w:val="333333"/>
                <w:sz w:val="20"/>
                <w:szCs w:val="20"/>
              </w:rPr>
              <w:t>4,521</w:t>
            </w:r>
          </w:p>
        </w:tc>
      </w:tr>
      <w:tr w:rsidR="005429B4" w14:paraId="1A311F0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7E2325" w14:textId="77777777" w:rsidR="005429B4" w:rsidRDefault="00000000">
            <w:r>
              <w:rPr>
                <w:color w:val="333333"/>
                <w:sz w:val="20"/>
                <w:szCs w:val="20"/>
              </w:rPr>
              <w:t>Subscribed (yes)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1733F5" w14:textId="77777777" w:rsidR="005429B4" w:rsidRDefault="00000000">
            <w:pPr>
              <w:jc w:val="center"/>
            </w:pPr>
            <w:r>
              <w:rPr>
                <w:color w:val="333333"/>
                <w:sz w:val="20"/>
                <w:szCs w:val="20"/>
              </w:rPr>
              <w:t>521</w:t>
            </w:r>
          </w:p>
        </w:tc>
      </w:tr>
      <w:tr w:rsidR="005429B4" w14:paraId="3769864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07EB9" w14:textId="77777777" w:rsidR="005429B4" w:rsidRDefault="00000000">
            <w:r>
              <w:rPr>
                <w:color w:val="333333"/>
                <w:sz w:val="20"/>
                <w:szCs w:val="20"/>
              </w:rPr>
              <w:t>Did not subscribe (no)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A72FA" w14:textId="77777777" w:rsidR="005429B4" w:rsidRDefault="00000000">
            <w:pPr>
              <w:jc w:val="center"/>
            </w:pPr>
            <w:r>
              <w:rPr>
                <w:color w:val="333333"/>
                <w:sz w:val="20"/>
                <w:szCs w:val="20"/>
              </w:rPr>
              <w:t>4,000</w:t>
            </w:r>
          </w:p>
        </w:tc>
      </w:tr>
      <w:tr w:rsidR="005429B4" w14:paraId="4AB5B76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517177" w14:textId="77777777" w:rsidR="005429B4" w:rsidRDefault="00000000">
            <w:r>
              <w:rPr>
                <w:color w:val="333333"/>
                <w:sz w:val="20"/>
                <w:szCs w:val="20"/>
              </w:rPr>
              <w:t>Overall conversion rate</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7ACA74" w14:textId="77777777" w:rsidR="005429B4" w:rsidRDefault="00000000">
            <w:pPr>
              <w:jc w:val="center"/>
            </w:pPr>
            <w:r>
              <w:rPr>
                <w:color w:val="333333"/>
                <w:sz w:val="20"/>
                <w:szCs w:val="20"/>
              </w:rPr>
              <w:t>11.52%</w:t>
            </w:r>
          </w:p>
        </w:tc>
      </w:tr>
    </w:tbl>
    <w:p w14:paraId="3848EC04" w14:textId="77777777" w:rsidR="005429B4" w:rsidRDefault="00542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29B4" w14:paraId="3D0777B5" w14:textId="77777777">
        <w:tblPrEx>
          <w:tblCellMar>
            <w:top w:w="0" w:type="dxa"/>
            <w:bottom w:w="0" w:type="dxa"/>
          </w:tblCellMar>
        </w:tblPrEx>
        <w:tc>
          <w:tcPr>
            <w:tcW w:w="9360" w:type="dxa"/>
            <w:tcBorders>
              <w:top w:val="single" w:sz="8" w:space="0" w:color="1F5C99"/>
              <w:left w:val="single" w:sz="8" w:space="0" w:color="1F5C99"/>
              <w:bottom w:val="single" w:sz="1" w:space="0" w:color="CCCCCC"/>
              <w:right w:val="single" w:sz="1" w:space="0" w:color="CCCCCC"/>
            </w:tcBorders>
            <w:shd w:val="clear" w:color="auto" w:fill="D5E8F0"/>
            <w:tcMar>
              <w:top w:w="120" w:type="dxa"/>
              <w:left w:w="180" w:type="dxa"/>
              <w:bottom w:w="120" w:type="dxa"/>
              <w:right w:w="180" w:type="dxa"/>
            </w:tcMar>
          </w:tcPr>
          <w:p w14:paraId="60931EE2" w14:textId="77777777" w:rsidR="005429B4" w:rsidRDefault="00000000">
            <w:pPr>
              <w:spacing w:before="40" w:after="40"/>
            </w:pPr>
            <w:r>
              <w:rPr>
                <w:b/>
                <w:bCs/>
                <w:color w:val="1F5C99"/>
              </w:rPr>
              <w:t xml:space="preserve">Finding #1: </w:t>
            </w:r>
            <w:r>
              <w:rPr>
                <w:b/>
                <w:bCs/>
                <w:color w:val="333333"/>
              </w:rPr>
              <w:t>Low overall conversion rate</w:t>
            </w:r>
          </w:p>
          <w:p w14:paraId="07149E3E" w14:textId="77777777" w:rsidR="005429B4" w:rsidRDefault="00000000">
            <w:pPr>
              <w:spacing w:before="60" w:after="40"/>
            </w:pPr>
            <w:r>
              <w:rPr>
                <w:i/>
                <w:iCs/>
                <w:color w:val="333333"/>
                <w:sz w:val="21"/>
                <w:szCs w:val="21"/>
              </w:rPr>
              <w:t>The overall campaign conversion rate is 11.52%, meaning 88.48% of contacted customers did not subscribe. This indicates significant inefficiency in the current targeting strategy and suggests the bank is contacting too broad an audience.</w:t>
            </w:r>
          </w:p>
        </w:tc>
      </w:tr>
    </w:tbl>
    <w:p w14:paraId="628823A8" w14:textId="77777777" w:rsidR="005429B4" w:rsidRDefault="005429B4">
      <w:pPr>
        <w:spacing w:before="80" w:after="80"/>
      </w:pPr>
    </w:p>
    <w:p w14:paraId="1BCCDA1F" w14:textId="77777777" w:rsidR="005429B4" w:rsidRDefault="00000000">
      <w:pPr>
        <w:pStyle w:val="Heading2"/>
      </w:pPr>
      <w:r>
        <w:t>3.2 Customer Profile Analysis</w:t>
      </w:r>
    </w:p>
    <w:p w14:paraId="1CD894EE" w14:textId="77777777" w:rsidR="005429B4" w:rsidRDefault="00000000">
      <w:pPr>
        <w:spacing w:before="80" w:after="80"/>
      </w:pPr>
      <w:r>
        <w:rPr>
          <w:color w:val="333333"/>
        </w:rPr>
        <w:t>Comparing the average profile of customers who subscribed versus those who did not reveals early patterns in what drives conversion.</w:t>
      </w:r>
    </w:p>
    <w:p w14:paraId="3BD634BF" w14:textId="77777777" w:rsidR="005429B4" w:rsidRDefault="00542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5429B4" w14:paraId="00E939B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3B24567" w14:textId="77777777" w:rsidR="005429B4" w:rsidRDefault="00000000">
            <w:pPr>
              <w:jc w:val="center"/>
            </w:pPr>
            <w:r>
              <w:rPr>
                <w:b/>
                <w:bCs/>
                <w:color w:val="FFFFFF"/>
                <w:sz w:val="20"/>
                <w:szCs w:val="20"/>
              </w:rPr>
              <w:t>Metric</w:t>
            </w:r>
          </w:p>
        </w:tc>
        <w:tc>
          <w:tcPr>
            <w:tcW w:w="2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91D34DF" w14:textId="77777777" w:rsidR="005429B4" w:rsidRDefault="00000000">
            <w:pPr>
              <w:jc w:val="center"/>
            </w:pPr>
            <w:r>
              <w:rPr>
                <w:b/>
                <w:bCs/>
                <w:color w:val="FFFFFF"/>
                <w:sz w:val="20"/>
                <w:szCs w:val="20"/>
              </w:rPr>
              <w:t>All Customers</w:t>
            </w:r>
          </w:p>
        </w:tc>
        <w:tc>
          <w:tcPr>
            <w:tcW w:w="2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082082F" w14:textId="77777777" w:rsidR="005429B4" w:rsidRDefault="00000000">
            <w:pPr>
              <w:jc w:val="center"/>
            </w:pPr>
            <w:r>
              <w:rPr>
                <w:b/>
                <w:bCs/>
                <w:color w:val="FFFFFF"/>
                <w:sz w:val="20"/>
                <w:szCs w:val="20"/>
              </w:rPr>
              <w:t>Subscribed</w:t>
            </w:r>
          </w:p>
        </w:tc>
        <w:tc>
          <w:tcPr>
            <w:tcW w:w="212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780BD41" w14:textId="77777777" w:rsidR="005429B4" w:rsidRDefault="00000000">
            <w:pPr>
              <w:jc w:val="center"/>
            </w:pPr>
            <w:r>
              <w:rPr>
                <w:b/>
                <w:bCs/>
                <w:color w:val="FFFFFF"/>
                <w:sz w:val="20"/>
                <w:szCs w:val="20"/>
              </w:rPr>
              <w:t>Not Subscribed</w:t>
            </w:r>
          </w:p>
        </w:tc>
      </w:tr>
      <w:tr w:rsidR="005429B4" w14:paraId="6EBD59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7BF75" w14:textId="77777777" w:rsidR="005429B4" w:rsidRDefault="00000000">
            <w:r>
              <w:rPr>
                <w:color w:val="333333"/>
                <w:sz w:val="20"/>
                <w:szCs w:val="20"/>
              </w:rPr>
              <w:t>Average age</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891CB" w14:textId="77777777" w:rsidR="005429B4" w:rsidRDefault="00000000">
            <w:pPr>
              <w:jc w:val="center"/>
            </w:pPr>
            <w:r>
              <w:rPr>
                <w:color w:val="333333"/>
                <w:sz w:val="20"/>
                <w:szCs w:val="20"/>
              </w:rPr>
              <w:t>41.2</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DF71D" w14:textId="77777777" w:rsidR="005429B4" w:rsidRDefault="00000000">
            <w:pPr>
              <w:jc w:val="center"/>
            </w:pPr>
            <w:r>
              <w:rPr>
                <w:color w:val="333333"/>
                <w:sz w:val="20"/>
                <w:szCs w:val="20"/>
              </w:rPr>
              <w:t>42.5</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E1E4E" w14:textId="77777777" w:rsidR="005429B4" w:rsidRDefault="00000000">
            <w:pPr>
              <w:jc w:val="center"/>
            </w:pPr>
            <w:r>
              <w:rPr>
                <w:color w:val="333333"/>
                <w:sz w:val="20"/>
                <w:szCs w:val="20"/>
              </w:rPr>
              <w:t>41.0</w:t>
            </w:r>
          </w:p>
        </w:tc>
      </w:tr>
      <w:tr w:rsidR="005429B4" w14:paraId="068A65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0FE7D9" w14:textId="77777777" w:rsidR="005429B4" w:rsidRDefault="00000000">
            <w:r>
              <w:rPr>
                <w:color w:val="333333"/>
                <w:sz w:val="20"/>
                <w:szCs w:val="20"/>
              </w:rPr>
              <w:t>Average balance (£)</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3E7309" w14:textId="77777777" w:rsidR="005429B4" w:rsidRDefault="00000000">
            <w:pPr>
              <w:jc w:val="center"/>
            </w:pPr>
            <w:r>
              <w:rPr>
                <w:color w:val="333333"/>
                <w:sz w:val="20"/>
                <w:szCs w:val="20"/>
              </w:rPr>
              <w:t>1,423</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CFD5D9" w14:textId="77777777" w:rsidR="005429B4" w:rsidRDefault="00000000">
            <w:pPr>
              <w:jc w:val="center"/>
            </w:pPr>
            <w:r>
              <w:rPr>
                <w:color w:val="333333"/>
                <w:sz w:val="20"/>
                <w:szCs w:val="20"/>
              </w:rPr>
              <w:t>1,572</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B946F" w14:textId="77777777" w:rsidR="005429B4" w:rsidRDefault="00000000">
            <w:pPr>
              <w:jc w:val="center"/>
            </w:pPr>
            <w:r>
              <w:rPr>
                <w:color w:val="333333"/>
                <w:sz w:val="20"/>
                <w:szCs w:val="20"/>
              </w:rPr>
              <w:t>1,403</w:t>
            </w:r>
          </w:p>
        </w:tc>
      </w:tr>
      <w:tr w:rsidR="005429B4" w14:paraId="382F1E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F5C16" w14:textId="77777777" w:rsidR="005429B4" w:rsidRDefault="00000000">
            <w:r>
              <w:rPr>
                <w:color w:val="333333"/>
                <w:sz w:val="20"/>
                <w:szCs w:val="20"/>
              </w:rPr>
              <w:t>Avg call duration (sec)</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C74D5" w14:textId="77777777" w:rsidR="005429B4" w:rsidRDefault="00000000">
            <w:pPr>
              <w:jc w:val="center"/>
            </w:pPr>
            <w:r>
              <w:rPr>
                <w:color w:val="333333"/>
                <w:sz w:val="20"/>
                <w:szCs w:val="20"/>
              </w:rPr>
              <w:t>264</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AFC1A" w14:textId="77777777" w:rsidR="005429B4" w:rsidRDefault="00000000">
            <w:pPr>
              <w:jc w:val="center"/>
            </w:pPr>
            <w:r>
              <w:rPr>
                <w:color w:val="333333"/>
                <w:sz w:val="20"/>
                <w:szCs w:val="20"/>
              </w:rPr>
              <w:t>553</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63A81" w14:textId="77777777" w:rsidR="005429B4" w:rsidRDefault="00000000">
            <w:pPr>
              <w:jc w:val="center"/>
            </w:pPr>
            <w:r>
              <w:rPr>
                <w:color w:val="333333"/>
                <w:sz w:val="20"/>
                <w:szCs w:val="20"/>
              </w:rPr>
              <w:t>220</w:t>
            </w:r>
          </w:p>
        </w:tc>
      </w:tr>
    </w:tbl>
    <w:p w14:paraId="02A4E6B0" w14:textId="77777777" w:rsidR="005429B4" w:rsidRDefault="00542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29B4" w14:paraId="62CCCF89" w14:textId="77777777">
        <w:tblPrEx>
          <w:tblCellMar>
            <w:top w:w="0" w:type="dxa"/>
            <w:bottom w:w="0" w:type="dxa"/>
          </w:tblCellMar>
        </w:tblPrEx>
        <w:tc>
          <w:tcPr>
            <w:tcW w:w="9360" w:type="dxa"/>
            <w:tcBorders>
              <w:top w:val="single" w:sz="8" w:space="0" w:color="1F5C99"/>
              <w:left w:val="single" w:sz="8" w:space="0" w:color="1F5C99"/>
              <w:bottom w:val="single" w:sz="1" w:space="0" w:color="CCCCCC"/>
              <w:right w:val="single" w:sz="1" w:space="0" w:color="CCCCCC"/>
            </w:tcBorders>
            <w:shd w:val="clear" w:color="auto" w:fill="D5E8F0"/>
            <w:tcMar>
              <w:top w:w="120" w:type="dxa"/>
              <w:left w:w="180" w:type="dxa"/>
              <w:bottom w:w="120" w:type="dxa"/>
              <w:right w:w="180" w:type="dxa"/>
            </w:tcMar>
          </w:tcPr>
          <w:p w14:paraId="0B328E9C" w14:textId="77777777" w:rsidR="005429B4" w:rsidRDefault="00000000">
            <w:pPr>
              <w:spacing w:before="40" w:after="40"/>
            </w:pPr>
            <w:r>
              <w:rPr>
                <w:b/>
                <w:bCs/>
                <w:color w:val="1F5C99"/>
              </w:rPr>
              <w:t xml:space="preserve">Finding #2: </w:t>
            </w:r>
            <w:r>
              <w:rPr>
                <w:b/>
                <w:bCs/>
                <w:color w:val="333333"/>
              </w:rPr>
              <w:t>Call duration is the strongest early predictor</w:t>
            </w:r>
          </w:p>
          <w:p w14:paraId="2D95B1A5" w14:textId="77777777" w:rsidR="005429B4" w:rsidRDefault="00000000">
            <w:pPr>
              <w:spacing w:before="60" w:after="40"/>
            </w:pPr>
            <w:r>
              <w:rPr>
                <w:i/>
                <w:iCs/>
                <w:color w:val="333333"/>
                <w:sz w:val="21"/>
                <w:szCs w:val="21"/>
              </w:rPr>
              <w:t>Subscribed customers had an average call duration of 553 seconds vs 220 seconds for non-subscribers — 2.5x longer. Longer conversations strongly correlate with conversion, suggesting sales agents should be trained to extend meaningful engagement.</w:t>
            </w:r>
          </w:p>
        </w:tc>
      </w:tr>
    </w:tbl>
    <w:p w14:paraId="6642AC19" w14:textId="77777777" w:rsidR="005429B4" w:rsidRDefault="00542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29B4" w14:paraId="273F6F29" w14:textId="77777777">
        <w:tblPrEx>
          <w:tblCellMar>
            <w:top w:w="0" w:type="dxa"/>
            <w:bottom w:w="0" w:type="dxa"/>
          </w:tblCellMar>
        </w:tblPrEx>
        <w:tc>
          <w:tcPr>
            <w:tcW w:w="9360" w:type="dxa"/>
            <w:tcBorders>
              <w:top w:val="single" w:sz="8" w:space="0" w:color="1F5C99"/>
              <w:left w:val="single" w:sz="8" w:space="0" w:color="1F5C99"/>
              <w:bottom w:val="single" w:sz="1" w:space="0" w:color="CCCCCC"/>
              <w:right w:val="single" w:sz="1" w:space="0" w:color="CCCCCC"/>
            </w:tcBorders>
            <w:shd w:val="clear" w:color="auto" w:fill="D5E8F0"/>
            <w:tcMar>
              <w:top w:w="120" w:type="dxa"/>
              <w:left w:w="180" w:type="dxa"/>
              <w:bottom w:w="120" w:type="dxa"/>
              <w:right w:w="180" w:type="dxa"/>
            </w:tcMar>
          </w:tcPr>
          <w:p w14:paraId="26D11DD7" w14:textId="77777777" w:rsidR="005429B4" w:rsidRDefault="00000000">
            <w:pPr>
              <w:spacing w:before="40" w:after="40"/>
            </w:pPr>
            <w:r>
              <w:rPr>
                <w:b/>
                <w:bCs/>
                <w:color w:val="1F5C99"/>
              </w:rPr>
              <w:t xml:space="preserve">Finding #3: </w:t>
            </w:r>
            <w:r>
              <w:rPr>
                <w:b/>
                <w:bCs/>
                <w:color w:val="333333"/>
              </w:rPr>
              <w:t>Subscribers hold slightly higher balances</w:t>
            </w:r>
          </w:p>
          <w:p w14:paraId="3F728404" w14:textId="77777777" w:rsidR="005429B4" w:rsidRDefault="00000000">
            <w:pPr>
              <w:spacing w:before="60" w:after="40"/>
            </w:pPr>
            <w:r>
              <w:rPr>
                <w:i/>
                <w:iCs/>
                <w:color w:val="333333"/>
                <w:sz w:val="21"/>
                <w:szCs w:val="21"/>
              </w:rPr>
              <w:t>Subscribed customers held an average balance of £1,572 vs £1,403 for non-subscribers. Customers with more financial capacity are marginally more willing to lock funds into a term deposit.</w:t>
            </w:r>
          </w:p>
        </w:tc>
      </w:tr>
    </w:tbl>
    <w:p w14:paraId="47984C57" w14:textId="77777777" w:rsidR="005429B4" w:rsidRDefault="00542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29B4" w14:paraId="7C7F25AB" w14:textId="77777777">
        <w:tblPrEx>
          <w:tblCellMar>
            <w:top w:w="0" w:type="dxa"/>
            <w:bottom w:w="0" w:type="dxa"/>
          </w:tblCellMar>
        </w:tblPrEx>
        <w:tc>
          <w:tcPr>
            <w:tcW w:w="9360" w:type="dxa"/>
            <w:tcBorders>
              <w:top w:val="single" w:sz="8" w:space="0" w:color="1F5C99"/>
              <w:left w:val="single" w:sz="8" w:space="0" w:color="1F5C99"/>
              <w:bottom w:val="single" w:sz="1" w:space="0" w:color="CCCCCC"/>
              <w:right w:val="single" w:sz="1" w:space="0" w:color="CCCCCC"/>
            </w:tcBorders>
            <w:shd w:val="clear" w:color="auto" w:fill="D5E8F0"/>
            <w:tcMar>
              <w:top w:w="120" w:type="dxa"/>
              <w:left w:w="180" w:type="dxa"/>
              <w:bottom w:w="120" w:type="dxa"/>
              <w:right w:w="180" w:type="dxa"/>
            </w:tcMar>
          </w:tcPr>
          <w:p w14:paraId="38B57448" w14:textId="77777777" w:rsidR="005429B4" w:rsidRDefault="00000000">
            <w:pPr>
              <w:spacing w:before="40" w:after="40"/>
            </w:pPr>
            <w:r>
              <w:rPr>
                <w:b/>
                <w:bCs/>
                <w:color w:val="1F5C99"/>
              </w:rPr>
              <w:t xml:space="preserve">Finding #4: </w:t>
            </w:r>
            <w:r>
              <w:rPr>
                <w:b/>
                <w:bCs/>
                <w:color w:val="333333"/>
              </w:rPr>
              <w:t>Age alone is a weak targeting signal</w:t>
            </w:r>
          </w:p>
          <w:p w14:paraId="243ABD5C" w14:textId="77777777" w:rsidR="005429B4" w:rsidRDefault="00000000">
            <w:pPr>
              <w:spacing w:before="60" w:after="40"/>
            </w:pPr>
            <w:r>
              <w:rPr>
                <w:i/>
                <w:iCs/>
                <w:color w:val="333333"/>
                <w:sz w:val="21"/>
                <w:szCs w:val="21"/>
              </w:rPr>
              <w:t>Average age shows minimal difference between subscribers (42.5) and non-subscribers (41.0). Age as a standalone variable should not be used for targeting — segment analysis in Section 3.6 reveals more nuanced age-based patterns.</w:t>
            </w:r>
          </w:p>
        </w:tc>
      </w:tr>
    </w:tbl>
    <w:p w14:paraId="34D51A9E" w14:textId="77777777" w:rsidR="005429B4" w:rsidRDefault="005429B4">
      <w:pPr>
        <w:spacing w:before="80" w:after="80"/>
      </w:pPr>
    </w:p>
    <w:p w14:paraId="6E6ADEDC" w14:textId="77777777" w:rsidR="005429B4" w:rsidRDefault="00000000">
      <w:pPr>
        <w:pStyle w:val="Heading2"/>
      </w:pPr>
      <w:r>
        <w:t>3.3 Monthly Campaign Trends</w:t>
      </w:r>
    </w:p>
    <w:p w14:paraId="14F4985C" w14:textId="77777777" w:rsidR="005429B4" w:rsidRDefault="00000000">
      <w:pPr>
        <w:spacing w:before="80" w:after="80"/>
      </w:pPr>
      <w:r>
        <w:rPr>
          <w:color w:val="333333"/>
        </w:rPr>
        <w:t>Analysing subscription rates by month reveals dramatic variation in campaign effectiveness throughout the year.</w:t>
      </w:r>
    </w:p>
    <w:p w14:paraId="0685AD69" w14:textId="77777777" w:rsidR="005429B4" w:rsidRDefault="00542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960"/>
      </w:tblGrid>
      <w:tr w:rsidR="005429B4" w14:paraId="2A5F334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15A3A29" w14:textId="77777777" w:rsidR="005429B4" w:rsidRDefault="00000000">
            <w:pPr>
              <w:jc w:val="center"/>
            </w:pPr>
            <w:r>
              <w:rPr>
                <w:b/>
                <w:bCs/>
                <w:color w:val="FFFFFF"/>
                <w:sz w:val="20"/>
                <w:szCs w:val="20"/>
              </w:rPr>
              <w:t>Month</w:t>
            </w:r>
          </w:p>
        </w:tc>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D760666" w14:textId="77777777" w:rsidR="005429B4" w:rsidRDefault="00000000">
            <w:pPr>
              <w:jc w:val="center"/>
            </w:pPr>
            <w:r>
              <w:rPr>
                <w:b/>
                <w:bCs/>
                <w:color w:val="FFFFFF"/>
                <w:sz w:val="20"/>
                <w:szCs w:val="20"/>
              </w:rPr>
              <w:t>Total Contacts</w:t>
            </w:r>
          </w:p>
        </w:tc>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3E01FD2" w14:textId="77777777" w:rsidR="005429B4" w:rsidRDefault="00000000">
            <w:pPr>
              <w:jc w:val="center"/>
            </w:pPr>
            <w:r>
              <w:rPr>
                <w:b/>
                <w:bCs/>
                <w:color w:val="FFFFFF"/>
                <w:sz w:val="20"/>
                <w:szCs w:val="20"/>
              </w:rPr>
              <w:t>Subscriptions</w:t>
            </w:r>
          </w:p>
        </w:tc>
        <w:tc>
          <w:tcPr>
            <w:tcW w:w="29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8316792" w14:textId="77777777" w:rsidR="005429B4" w:rsidRDefault="00000000">
            <w:pPr>
              <w:jc w:val="center"/>
            </w:pPr>
            <w:r>
              <w:rPr>
                <w:b/>
                <w:bCs/>
                <w:color w:val="FFFFFF"/>
                <w:sz w:val="20"/>
                <w:szCs w:val="20"/>
              </w:rPr>
              <w:t>Conversion Rate</w:t>
            </w:r>
          </w:p>
        </w:tc>
      </w:tr>
      <w:tr w:rsidR="005429B4" w14:paraId="76B20A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F8343" w14:textId="77777777" w:rsidR="005429B4" w:rsidRDefault="00000000">
            <w:r>
              <w:rPr>
                <w:color w:val="333333"/>
                <w:sz w:val="20"/>
                <w:szCs w:val="20"/>
              </w:rPr>
              <w:t>October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B71F7" w14:textId="77777777" w:rsidR="005429B4" w:rsidRDefault="00000000">
            <w:pPr>
              <w:jc w:val="center"/>
            </w:pPr>
            <w:r>
              <w:rPr>
                <w:color w:val="333333"/>
                <w:sz w:val="20"/>
                <w:szCs w:val="20"/>
              </w:rPr>
              <w:t>80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FD54B" w14:textId="77777777" w:rsidR="005429B4" w:rsidRDefault="00000000">
            <w:pPr>
              <w:jc w:val="center"/>
            </w:pPr>
            <w:r>
              <w:rPr>
                <w:color w:val="333333"/>
                <w:sz w:val="20"/>
                <w:szCs w:val="20"/>
              </w:rPr>
              <w:t>37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65970" w14:textId="77777777" w:rsidR="005429B4" w:rsidRDefault="00000000">
            <w:pPr>
              <w:jc w:val="center"/>
            </w:pPr>
            <w:r>
              <w:rPr>
                <w:color w:val="333333"/>
                <w:sz w:val="20"/>
                <w:szCs w:val="20"/>
              </w:rPr>
              <w:t>46.25%</w:t>
            </w:r>
          </w:p>
        </w:tc>
      </w:tr>
      <w:tr w:rsidR="005429B4" w14:paraId="4C1DA3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4BE6DE" w14:textId="77777777" w:rsidR="005429B4" w:rsidRDefault="00000000">
            <w:r>
              <w:rPr>
                <w:color w:val="333333"/>
                <w:sz w:val="20"/>
                <w:szCs w:val="20"/>
              </w:rPr>
              <w:t>December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E4A11A" w14:textId="77777777" w:rsidR="005429B4" w:rsidRDefault="00000000">
            <w:pPr>
              <w:jc w:val="center"/>
            </w:pPr>
            <w:r>
              <w:rPr>
                <w:color w:val="333333"/>
                <w:sz w:val="20"/>
                <w:szCs w:val="20"/>
              </w:rPr>
              <w:t>20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051CBD" w14:textId="77777777" w:rsidR="005429B4" w:rsidRDefault="00000000">
            <w:pPr>
              <w:jc w:val="center"/>
            </w:pPr>
            <w:r>
              <w:rPr>
                <w:color w:val="333333"/>
                <w:sz w:val="20"/>
                <w:szCs w:val="20"/>
              </w:rPr>
              <w:t>9</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2C64A4" w14:textId="77777777" w:rsidR="005429B4" w:rsidRDefault="00000000">
            <w:pPr>
              <w:jc w:val="center"/>
            </w:pPr>
            <w:r>
              <w:rPr>
                <w:color w:val="333333"/>
                <w:sz w:val="20"/>
                <w:szCs w:val="20"/>
              </w:rPr>
              <w:t>45.00%</w:t>
            </w:r>
          </w:p>
        </w:tc>
      </w:tr>
      <w:tr w:rsidR="005429B4" w14:paraId="57B145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B8BAA" w14:textId="77777777" w:rsidR="005429B4" w:rsidRDefault="00000000">
            <w:r>
              <w:rPr>
                <w:color w:val="333333"/>
                <w:sz w:val="20"/>
                <w:szCs w:val="20"/>
              </w:rPr>
              <w:t>March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9B6F2" w14:textId="77777777" w:rsidR="005429B4" w:rsidRDefault="00000000">
            <w:pPr>
              <w:jc w:val="center"/>
            </w:pPr>
            <w:r>
              <w:rPr>
                <w:color w:val="333333"/>
                <w:sz w:val="20"/>
                <w:szCs w:val="20"/>
              </w:rPr>
              <w:t>49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C58F9" w14:textId="77777777" w:rsidR="005429B4" w:rsidRDefault="00000000">
            <w:pPr>
              <w:jc w:val="center"/>
            </w:pPr>
            <w:r>
              <w:rPr>
                <w:color w:val="333333"/>
                <w:sz w:val="20"/>
                <w:szCs w:val="20"/>
              </w:rPr>
              <w:t>21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E3A59" w14:textId="77777777" w:rsidR="005429B4" w:rsidRDefault="00000000">
            <w:pPr>
              <w:jc w:val="center"/>
            </w:pPr>
            <w:r>
              <w:rPr>
                <w:color w:val="333333"/>
                <w:sz w:val="20"/>
                <w:szCs w:val="20"/>
              </w:rPr>
              <w:t>42.86%</w:t>
            </w:r>
          </w:p>
        </w:tc>
      </w:tr>
      <w:tr w:rsidR="005429B4" w14:paraId="722313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CE5D73" w14:textId="77777777" w:rsidR="005429B4" w:rsidRDefault="00000000">
            <w:r>
              <w:rPr>
                <w:color w:val="333333"/>
                <w:sz w:val="20"/>
                <w:szCs w:val="20"/>
              </w:rPr>
              <w:t>September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E3D82B" w14:textId="77777777" w:rsidR="005429B4" w:rsidRDefault="00000000">
            <w:pPr>
              <w:jc w:val="center"/>
            </w:pPr>
            <w:r>
              <w:rPr>
                <w:color w:val="333333"/>
                <w:sz w:val="20"/>
                <w:szCs w:val="20"/>
              </w:rPr>
              <w:t>52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E8F031" w14:textId="77777777" w:rsidR="005429B4" w:rsidRDefault="00000000">
            <w:pPr>
              <w:jc w:val="center"/>
            </w:pPr>
            <w:r>
              <w:rPr>
                <w:color w:val="333333"/>
                <w:sz w:val="20"/>
                <w:szCs w:val="20"/>
              </w:rPr>
              <w:t>17</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536A55" w14:textId="77777777" w:rsidR="005429B4" w:rsidRDefault="00000000">
            <w:pPr>
              <w:jc w:val="center"/>
            </w:pPr>
            <w:r>
              <w:rPr>
                <w:color w:val="333333"/>
                <w:sz w:val="20"/>
                <w:szCs w:val="20"/>
              </w:rPr>
              <w:t>32.69%</w:t>
            </w:r>
          </w:p>
        </w:tc>
      </w:tr>
      <w:tr w:rsidR="005429B4" w14:paraId="313433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45F5" w14:textId="77777777" w:rsidR="005429B4" w:rsidRDefault="00000000">
            <w:r>
              <w:rPr>
                <w:color w:val="333333"/>
                <w:sz w:val="20"/>
                <w:szCs w:val="20"/>
              </w:rPr>
              <w:t>April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69B65" w14:textId="77777777" w:rsidR="005429B4" w:rsidRDefault="00000000">
            <w:pPr>
              <w:jc w:val="center"/>
            </w:pPr>
            <w:r>
              <w:rPr>
                <w:color w:val="333333"/>
                <w:sz w:val="20"/>
                <w:szCs w:val="20"/>
              </w:rPr>
              <w:t>293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47844" w14:textId="77777777" w:rsidR="005429B4" w:rsidRDefault="00000000">
            <w:pPr>
              <w:jc w:val="center"/>
            </w:pPr>
            <w:r>
              <w:rPr>
                <w:color w:val="333333"/>
                <w:sz w:val="20"/>
                <w:szCs w:val="20"/>
              </w:rPr>
              <w:t>56</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684DF" w14:textId="77777777" w:rsidR="005429B4" w:rsidRDefault="00000000">
            <w:pPr>
              <w:jc w:val="center"/>
            </w:pPr>
            <w:r>
              <w:rPr>
                <w:color w:val="333333"/>
                <w:sz w:val="20"/>
                <w:szCs w:val="20"/>
              </w:rPr>
              <w:t>19.11%</w:t>
            </w:r>
          </w:p>
        </w:tc>
      </w:tr>
      <w:tr w:rsidR="005429B4" w14:paraId="1D779A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A3FE4F" w14:textId="77777777" w:rsidR="005429B4" w:rsidRDefault="00000000">
            <w:r>
              <w:rPr>
                <w:color w:val="333333"/>
                <w:sz w:val="20"/>
                <w:szCs w:val="20"/>
              </w:rPr>
              <w:t>February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5FF005" w14:textId="77777777" w:rsidR="005429B4" w:rsidRDefault="00000000">
            <w:pPr>
              <w:jc w:val="center"/>
            </w:pPr>
            <w:r>
              <w:rPr>
                <w:color w:val="333333"/>
                <w:sz w:val="20"/>
                <w:szCs w:val="20"/>
              </w:rPr>
              <w:t>222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87C90E" w14:textId="77777777" w:rsidR="005429B4" w:rsidRDefault="00000000">
            <w:pPr>
              <w:jc w:val="center"/>
            </w:pPr>
            <w:r>
              <w:rPr>
                <w:color w:val="333333"/>
                <w:sz w:val="20"/>
                <w:szCs w:val="20"/>
              </w:rPr>
              <w:t>38</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3904BC" w14:textId="77777777" w:rsidR="005429B4" w:rsidRDefault="00000000">
            <w:pPr>
              <w:jc w:val="center"/>
            </w:pPr>
            <w:r>
              <w:rPr>
                <w:color w:val="333333"/>
                <w:sz w:val="20"/>
                <w:szCs w:val="20"/>
              </w:rPr>
              <w:t>17.12%</w:t>
            </w:r>
          </w:p>
        </w:tc>
      </w:tr>
      <w:tr w:rsidR="005429B4" w14:paraId="06D6E8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4EA43" w14:textId="77777777" w:rsidR="005429B4" w:rsidRDefault="00000000">
            <w:r>
              <w:rPr>
                <w:color w:val="333333"/>
                <w:sz w:val="20"/>
                <w:szCs w:val="20"/>
              </w:rPr>
              <w:t>August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BCDE6" w14:textId="77777777" w:rsidR="005429B4" w:rsidRDefault="00000000">
            <w:pPr>
              <w:jc w:val="center"/>
            </w:pPr>
            <w:r>
              <w:rPr>
                <w:color w:val="333333"/>
                <w:sz w:val="20"/>
                <w:szCs w:val="20"/>
              </w:rPr>
              <w:t>633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6EE49" w14:textId="77777777" w:rsidR="005429B4" w:rsidRDefault="00000000">
            <w:pPr>
              <w:jc w:val="center"/>
            </w:pPr>
            <w:r>
              <w:rPr>
                <w:color w:val="333333"/>
                <w:sz w:val="20"/>
                <w:szCs w:val="20"/>
              </w:rPr>
              <w:t>79</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3892" w14:textId="77777777" w:rsidR="005429B4" w:rsidRDefault="00000000">
            <w:pPr>
              <w:jc w:val="center"/>
            </w:pPr>
            <w:r>
              <w:rPr>
                <w:color w:val="333333"/>
                <w:sz w:val="20"/>
                <w:szCs w:val="20"/>
              </w:rPr>
              <w:t>12.48%</w:t>
            </w:r>
          </w:p>
        </w:tc>
      </w:tr>
      <w:tr w:rsidR="005429B4" w14:paraId="509201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A3FC7A" w14:textId="77777777" w:rsidR="005429B4" w:rsidRDefault="00000000">
            <w:r>
              <w:rPr>
                <w:color w:val="333333"/>
                <w:sz w:val="20"/>
                <w:szCs w:val="20"/>
              </w:rPr>
              <w:t>January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19C850" w14:textId="77777777" w:rsidR="005429B4" w:rsidRDefault="00000000">
            <w:pPr>
              <w:jc w:val="center"/>
            </w:pPr>
            <w:r>
              <w:rPr>
                <w:color w:val="333333"/>
                <w:sz w:val="20"/>
                <w:szCs w:val="20"/>
              </w:rPr>
              <w:t>148</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265F6E" w14:textId="77777777" w:rsidR="005429B4" w:rsidRDefault="00000000">
            <w:pPr>
              <w:jc w:val="center"/>
            </w:pPr>
            <w:r>
              <w:rPr>
                <w:color w:val="333333"/>
                <w:sz w:val="20"/>
                <w:szCs w:val="20"/>
              </w:rPr>
              <w:t>16</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27EBE9" w14:textId="77777777" w:rsidR="005429B4" w:rsidRDefault="00000000">
            <w:pPr>
              <w:jc w:val="center"/>
            </w:pPr>
            <w:r>
              <w:rPr>
                <w:color w:val="333333"/>
                <w:sz w:val="20"/>
                <w:szCs w:val="20"/>
              </w:rPr>
              <w:t>10.81%</w:t>
            </w:r>
          </w:p>
        </w:tc>
      </w:tr>
      <w:tr w:rsidR="005429B4" w14:paraId="4E8E59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398F5" w14:textId="77777777" w:rsidR="005429B4" w:rsidRDefault="00000000">
            <w:r>
              <w:rPr>
                <w:color w:val="333333"/>
                <w:sz w:val="20"/>
                <w:szCs w:val="20"/>
              </w:rPr>
              <w:t>June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F9A51" w14:textId="77777777" w:rsidR="005429B4" w:rsidRDefault="00000000">
            <w:pPr>
              <w:jc w:val="center"/>
            </w:pPr>
            <w:r>
              <w:rPr>
                <w:color w:val="333333"/>
                <w:sz w:val="20"/>
                <w:szCs w:val="20"/>
              </w:rPr>
              <w:t>531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FC874" w14:textId="77777777" w:rsidR="005429B4" w:rsidRDefault="00000000">
            <w:pPr>
              <w:jc w:val="center"/>
            </w:pPr>
            <w:r>
              <w:rPr>
                <w:color w:val="333333"/>
                <w:sz w:val="20"/>
                <w:szCs w:val="20"/>
              </w:rPr>
              <w:t>55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9D85D" w14:textId="77777777" w:rsidR="005429B4" w:rsidRDefault="00000000">
            <w:pPr>
              <w:jc w:val="center"/>
            </w:pPr>
            <w:r>
              <w:rPr>
                <w:color w:val="333333"/>
                <w:sz w:val="20"/>
                <w:szCs w:val="20"/>
              </w:rPr>
              <w:t>10.36%</w:t>
            </w:r>
          </w:p>
        </w:tc>
      </w:tr>
      <w:tr w:rsidR="005429B4" w14:paraId="6B6CE3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1BBEE5" w14:textId="77777777" w:rsidR="005429B4" w:rsidRDefault="00000000">
            <w:r>
              <w:rPr>
                <w:color w:val="333333"/>
                <w:sz w:val="20"/>
                <w:szCs w:val="20"/>
              </w:rPr>
              <w:t>November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773813" w14:textId="77777777" w:rsidR="005429B4" w:rsidRDefault="00000000">
            <w:pPr>
              <w:jc w:val="center"/>
            </w:pPr>
            <w:r>
              <w:rPr>
                <w:color w:val="333333"/>
                <w:sz w:val="20"/>
                <w:szCs w:val="20"/>
              </w:rPr>
              <w:t>389</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AF056C" w14:textId="77777777" w:rsidR="005429B4" w:rsidRDefault="00000000">
            <w:pPr>
              <w:jc w:val="center"/>
            </w:pPr>
            <w:r>
              <w:rPr>
                <w:color w:val="333333"/>
                <w:sz w:val="20"/>
                <w:szCs w:val="20"/>
              </w:rPr>
              <w:t>39</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6FD5E0" w14:textId="77777777" w:rsidR="005429B4" w:rsidRDefault="00000000">
            <w:pPr>
              <w:jc w:val="center"/>
            </w:pPr>
            <w:r>
              <w:rPr>
                <w:color w:val="333333"/>
                <w:sz w:val="20"/>
                <w:szCs w:val="20"/>
              </w:rPr>
              <w:t>10.03%</w:t>
            </w:r>
          </w:p>
        </w:tc>
      </w:tr>
      <w:tr w:rsidR="005429B4" w14:paraId="14900B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CA2EA" w14:textId="77777777" w:rsidR="005429B4" w:rsidRDefault="00000000">
            <w:r>
              <w:rPr>
                <w:color w:val="333333"/>
                <w:sz w:val="20"/>
                <w:szCs w:val="20"/>
              </w:rPr>
              <w:t>July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2CAB2" w14:textId="77777777" w:rsidR="005429B4" w:rsidRDefault="00000000">
            <w:pPr>
              <w:jc w:val="center"/>
            </w:pPr>
            <w:r>
              <w:rPr>
                <w:color w:val="333333"/>
                <w:sz w:val="20"/>
                <w:szCs w:val="20"/>
              </w:rPr>
              <w:t>706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6C06A" w14:textId="77777777" w:rsidR="005429B4" w:rsidRDefault="00000000">
            <w:pPr>
              <w:jc w:val="center"/>
            </w:pPr>
            <w:r>
              <w:rPr>
                <w:color w:val="333333"/>
                <w:sz w:val="20"/>
                <w:szCs w:val="20"/>
              </w:rPr>
              <w:t>61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093B9" w14:textId="77777777" w:rsidR="005429B4" w:rsidRDefault="00000000">
            <w:pPr>
              <w:jc w:val="center"/>
            </w:pPr>
            <w:r>
              <w:rPr>
                <w:color w:val="333333"/>
                <w:sz w:val="20"/>
                <w:szCs w:val="20"/>
              </w:rPr>
              <w:t>8.64%</w:t>
            </w:r>
          </w:p>
        </w:tc>
      </w:tr>
      <w:tr w:rsidR="005429B4" w14:paraId="021D2F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1BF1C9" w14:textId="77777777" w:rsidR="005429B4" w:rsidRDefault="00000000">
            <w:r>
              <w:rPr>
                <w:color w:val="333333"/>
                <w:sz w:val="20"/>
                <w:szCs w:val="20"/>
              </w:rPr>
              <w:t>May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17B058" w14:textId="77777777" w:rsidR="005429B4" w:rsidRDefault="00000000">
            <w:pPr>
              <w:jc w:val="center"/>
            </w:pPr>
            <w:r>
              <w:rPr>
                <w:color w:val="333333"/>
                <w:sz w:val="20"/>
                <w:szCs w:val="20"/>
              </w:rPr>
              <w:t>1,398</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D4F16A" w14:textId="77777777" w:rsidR="005429B4" w:rsidRDefault="00000000">
            <w:pPr>
              <w:jc w:val="center"/>
            </w:pPr>
            <w:r>
              <w:rPr>
                <w:color w:val="333333"/>
                <w:sz w:val="20"/>
                <w:szCs w:val="20"/>
              </w:rPr>
              <w:t>93</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3E5A5B" w14:textId="77777777" w:rsidR="005429B4" w:rsidRDefault="00000000">
            <w:pPr>
              <w:jc w:val="center"/>
            </w:pPr>
            <w:r>
              <w:rPr>
                <w:color w:val="333333"/>
                <w:sz w:val="20"/>
                <w:szCs w:val="20"/>
              </w:rPr>
              <w:t>6.65%</w:t>
            </w:r>
          </w:p>
        </w:tc>
      </w:tr>
    </w:tbl>
    <w:p w14:paraId="34B9BDEF" w14:textId="77777777" w:rsidR="005429B4" w:rsidRDefault="00542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29B4" w14:paraId="3D810475" w14:textId="77777777">
        <w:tblPrEx>
          <w:tblCellMar>
            <w:top w:w="0" w:type="dxa"/>
            <w:bottom w:w="0" w:type="dxa"/>
          </w:tblCellMar>
        </w:tblPrEx>
        <w:tc>
          <w:tcPr>
            <w:tcW w:w="9360" w:type="dxa"/>
            <w:tcBorders>
              <w:top w:val="single" w:sz="8" w:space="0" w:color="1F5C99"/>
              <w:left w:val="single" w:sz="8" w:space="0" w:color="1F5C99"/>
              <w:bottom w:val="single" w:sz="1" w:space="0" w:color="CCCCCC"/>
              <w:right w:val="single" w:sz="1" w:space="0" w:color="CCCCCC"/>
            </w:tcBorders>
            <w:shd w:val="clear" w:color="auto" w:fill="D5E8F0"/>
            <w:tcMar>
              <w:top w:w="120" w:type="dxa"/>
              <w:left w:w="180" w:type="dxa"/>
              <w:bottom w:w="120" w:type="dxa"/>
              <w:right w:w="180" w:type="dxa"/>
            </w:tcMar>
          </w:tcPr>
          <w:p w14:paraId="54B8505E" w14:textId="77777777" w:rsidR="005429B4" w:rsidRDefault="00000000">
            <w:pPr>
              <w:spacing w:before="40" w:after="40"/>
            </w:pPr>
            <w:r>
              <w:rPr>
                <w:b/>
                <w:bCs/>
                <w:color w:val="1F5C99"/>
              </w:rPr>
              <w:t xml:space="preserve">Finding #5: </w:t>
            </w:r>
            <w:r>
              <w:rPr>
                <w:b/>
                <w:bCs/>
                <w:color w:val="333333"/>
              </w:rPr>
              <w:t>Critical mismatch between campaign effort and performance</w:t>
            </w:r>
          </w:p>
          <w:p w14:paraId="3DF00F20" w14:textId="77777777" w:rsidR="005429B4" w:rsidRDefault="00000000">
            <w:pPr>
              <w:spacing w:before="60" w:after="40"/>
            </w:pPr>
            <w:r>
              <w:rPr>
                <w:i/>
                <w:iCs/>
                <w:color w:val="333333"/>
                <w:sz w:val="21"/>
                <w:szCs w:val="21"/>
              </w:rPr>
              <w:t>The bank allocates its highest contact volume to May (1,398 contacts) yet May delivers the lowest conversion rate at 6.65%. In contrast, October achieves 46.25% conversion with only 80 contacts. This represents a major misalignment — the bank is investing its most resources in its worst-performing month while underinvesting in its best months.</w:t>
            </w:r>
          </w:p>
        </w:tc>
      </w:tr>
    </w:tbl>
    <w:p w14:paraId="1994E16F" w14:textId="77777777" w:rsidR="005429B4" w:rsidRDefault="005429B4">
      <w:pPr>
        <w:spacing w:before="80" w:after="80"/>
      </w:pPr>
    </w:p>
    <w:p w14:paraId="7F992C7F" w14:textId="77777777" w:rsidR="005429B4" w:rsidRDefault="00000000">
      <w:pPr>
        <w:pStyle w:val="Heading2"/>
      </w:pPr>
      <w:r>
        <w:t>3.4 Job Type Analysis</w:t>
      </w:r>
    </w:p>
    <w:p w14:paraId="324D07C9" w14:textId="77777777" w:rsidR="005429B4" w:rsidRDefault="00000000">
      <w:pPr>
        <w:spacing w:before="80" w:after="80"/>
      </w:pPr>
      <w:r>
        <w:rPr>
          <w:color w:val="333333"/>
        </w:rPr>
        <w:t>Understanding which customer job types are most receptive to term deposit offers enables smarter audience targeting.</w:t>
      </w:r>
    </w:p>
    <w:p w14:paraId="50308967" w14:textId="77777777" w:rsidR="005429B4" w:rsidRDefault="00542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780"/>
        <w:gridCol w:w="1780"/>
      </w:tblGrid>
      <w:tr w:rsidR="005429B4" w14:paraId="544A845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1141705" w14:textId="77777777" w:rsidR="005429B4" w:rsidRDefault="00000000">
            <w:pPr>
              <w:jc w:val="center"/>
            </w:pPr>
            <w:r>
              <w:rPr>
                <w:b/>
                <w:bCs/>
                <w:color w:val="FFFFFF"/>
                <w:sz w:val="20"/>
                <w:szCs w:val="20"/>
              </w:rPr>
              <w:lastRenderedPageBreak/>
              <w:t>Job Type</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AC41C85" w14:textId="77777777" w:rsidR="005429B4" w:rsidRDefault="00000000">
            <w:pPr>
              <w:jc w:val="center"/>
            </w:pPr>
            <w:r>
              <w:rPr>
                <w:b/>
                <w:bCs/>
                <w:color w:val="FFFFFF"/>
                <w:sz w:val="20"/>
                <w:szCs w:val="20"/>
              </w:rPr>
              <w:t>Total Contacts</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086DDFA" w14:textId="77777777" w:rsidR="005429B4" w:rsidRDefault="00000000">
            <w:pPr>
              <w:jc w:val="center"/>
            </w:pPr>
            <w:r>
              <w:rPr>
                <w:b/>
                <w:bCs/>
                <w:color w:val="FFFFFF"/>
                <w:sz w:val="20"/>
                <w:szCs w:val="20"/>
              </w:rPr>
              <w:t>Subscriptions</w:t>
            </w:r>
          </w:p>
        </w:tc>
        <w:tc>
          <w:tcPr>
            <w:tcW w:w="17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0FE9A7D" w14:textId="77777777" w:rsidR="005429B4" w:rsidRDefault="00000000">
            <w:pPr>
              <w:jc w:val="center"/>
            </w:pPr>
            <w:r>
              <w:rPr>
                <w:b/>
                <w:bCs/>
                <w:color w:val="FFFFFF"/>
                <w:sz w:val="20"/>
                <w:szCs w:val="20"/>
              </w:rPr>
              <w:t>Conversion Rate</w:t>
            </w:r>
          </w:p>
        </w:tc>
        <w:tc>
          <w:tcPr>
            <w:tcW w:w="17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27958A6" w14:textId="77777777" w:rsidR="005429B4" w:rsidRDefault="00000000">
            <w:pPr>
              <w:jc w:val="center"/>
            </w:pPr>
            <w:r>
              <w:rPr>
                <w:b/>
                <w:bCs/>
                <w:color w:val="FFFFFF"/>
                <w:sz w:val="20"/>
                <w:szCs w:val="20"/>
              </w:rPr>
              <w:t>Avg Balance (£)</w:t>
            </w:r>
          </w:p>
        </w:tc>
      </w:tr>
      <w:tr w:rsidR="005429B4" w14:paraId="5E8EDF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4B622" w14:textId="77777777" w:rsidR="005429B4" w:rsidRDefault="00000000">
            <w:r>
              <w:rPr>
                <w:color w:val="333333"/>
                <w:sz w:val="20"/>
                <w:szCs w:val="20"/>
              </w:rPr>
              <w:t>Retired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C01BB" w14:textId="77777777" w:rsidR="005429B4" w:rsidRDefault="00000000">
            <w:pPr>
              <w:jc w:val="center"/>
            </w:pPr>
            <w:r>
              <w:rPr>
                <w:color w:val="333333"/>
                <w:sz w:val="20"/>
                <w:szCs w:val="20"/>
              </w:rPr>
              <w:t>230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B3270" w14:textId="77777777" w:rsidR="005429B4" w:rsidRDefault="00000000">
            <w:pPr>
              <w:jc w:val="center"/>
            </w:pPr>
            <w:r>
              <w:rPr>
                <w:color w:val="333333"/>
                <w:sz w:val="20"/>
                <w:szCs w:val="20"/>
              </w:rPr>
              <w:t>54</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A9B72" w14:textId="77777777" w:rsidR="005429B4" w:rsidRDefault="00000000">
            <w:pPr>
              <w:jc w:val="center"/>
            </w:pPr>
            <w:r>
              <w:rPr>
                <w:color w:val="333333"/>
                <w:sz w:val="20"/>
                <w:szCs w:val="20"/>
              </w:rPr>
              <w:t>23.48%</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A5D6C" w14:textId="77777777" w:rsidR="005429B4" w:rsidRDefault="00000000">
            <w:pPr>
              <w:jc w:val="center"/>
            </w:pPr>
            <w:r>
              <w:rPr>
                <w:color w:val="333333"/>
                <w:sz w:val="20"/>
                <w:szCs w:val="20"/>
              </w:rPr>
              <w:t>2,319</w:t>
            </w:r>
          </w:p>
        </w:tc>
      </w:tr>
      <w:tr w:rsidR="005429B4" w14:paraId="0D515A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235D5F" w14:textId="77777777" w:rsidR="005429B4" w:rsidRDefault="00000000">
            <w:r>
              <w:rPr>
                <w:color w:val="333333"/>
                <w:sz w:val="20"/>
                <w:szCs w:val="20"/>
              </w:rPr>
              <w:t>Student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C1D8FC" w14:textId="77777777" w:rsidR="005429B4" w:rsidRDefault="00000000">
            <w:pPr>
              <w:jc w:val="center"/>
            </w:pPr>
            <w:r>
              <w:rPr>
                <w:color w:val="333333"/>
                <w:sz w:val="20"/>
                <w:szCs w:val="20"/>
              </w:rPr>
              <w:t>84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ADFC5D" w14:textId="77777777" w:rsidR="005429B4" w:rsidRDefault="00000000">
            <w:pPr>
              <w:jc w:val="center"/>
            </w:pPr>
            <w:r>
              <w:rPr>
                <w:color w:val="333333"/>
                <w:sz w:val="20"/>
                <w:szCs w:val="20"/>
              </w:rPr>
              <w:t>19</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B733D6" w14:textId="77777777" w:rsidR="005429B4" w:rsidRDefault="00000000">
            <w:pPr>
              <w:jc w:val="center"/>
            </w:pPr>
            <w:r>
              <w:rPr>
                <w:color w:val="333333"/>
                <w:sz w:val="20"/>
                <w:szCs w:val="20"/>
              </w:rPr>
              <w:t>22.62%</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4C471F" w14:textId="77777777" w:rsidR="005429B4" w:rsidRDefault="00000000">
            <w:pPr>
              <w:jc w:val="center"/>
            </w:pPr>
            <w:r>
              <w:rPr>
                <w:color w:val="333333"/>
                <w:sz w:val="20"/>
                <w:szCs w:val="20"/>
              </w:rPr>
              <w:t>1,544</w:t>
            </w:r>
          </w:p>
        </w:tc>
      </w:tr>
      <w:tr w:rsidR="005429B4" w14:paraId="738DC7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59C48" w14:textId="77777777" w:rsidR="005429B4" w:rsidRDefault="00000000">
            <w:r>
              <w:rPr>
                <w:color w:val="333333"/>
                <w:sz w:val="20"/>
                <w:szCs w:val="20"/>
              </w:rPr>
              <w:t>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92AE8" w14:textId="77777777" w:rsidR="005429B4" w:rsidRDefault="00000000">
            <w:pPr>
              <w:jc w:val="center"/>
            </w:pPr>
            <w:r>
              <w:rPr>
                <w:color w:val="333333"/>
                <w:sz w:val="20"/>
                <w:szCs w:val="20"/>
              </w:rPr>
              <w:t>969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FDB53" w14:textId="77777777" w:rsidR="005429B4" w:rsidRDefault="00000000">
            <w:pPr>
              <w:jc w:val="center"/>
            </w:pPr>
            <w:r>
              <w:rPr>
                <w:color w:val="333333"/>
                <w:sz w:val="20"/>
                <w:szCs w:val="20"/>
              </w:rPr>
              <w:t>131</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DDF36" w14:textId="77777777" w:rsidR="005429B4" w:rsidRDefault="00000000">
            <w:pPr>
              <w:jc w:val="center"/>
            </w:pPr>
            <w:r>
              <w:rPr>
                <w:color w:val="333333"/>
                <w:sz w:val="20"/>
                <w:szCs w:val="20"/>
              </w:rPr>
              <w:t>13.52%</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8EF35" w14:textId="77777777" w:rsidR="005429B4" w:rsidRDefault="00000000">
            <w:pPr>
              <w:jc w:val="center"/>
            </w:pPr>
            <w:r>
              <w:rPr>
                <w:color w:val="333333"/>
                <w:sz w:val="20"/>
                <w:szCs w:val="20"/>
              </w:rPr>
              <w:t>1,767</w:t>
            </w:r>
          </w:p>
        </w:tc>
      </w:tr>
      <w:tr w:rsidR="005429B4" w14:paraId="41B3E4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20E965" w14:textId="77777777" w:rsidR="005429B4" w:rsidRDefault="00000000">
            <w:r>
              <w:rPr>
                <w:color w:val="333333"/>
                <w:sz w:val="20"/>
                <w:szCs w:val="20"/>
              </w:rPr>
              <w:t>Housemaid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A67BC5" w14:textId="77777777" w:rsidR="005429B4" w:rsidRDefault="00000000">
            <w:pPr>
              <w:jc w:val="center"/>
            </w:pPr>
            <w:r>
              <w:rPr>
                <w:color w:val="333333"/>
                <w:sz w:val="20"/>
                <w:szCs w:val="20"/>
              </w:rPr>
              <w:t>112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E6F142" w14:textId="77777777" w:rsidR="005429B4" w:rsidRDefault="00000000">
            <w:pPr>
              <w:jc w:val="center"/>
            </w:pPr>
            <w:r>
              <w:rPr>
                <w:color w:val="333333"/>
                <w:sz w:val="20"/>
                <w:szCs w:val="20"/>
              </w:rPr>
              <w:t>14</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C24FC3" w14:textId="77777777" w:rsidR="005429B4" w:rsidRDefault="00000000">
            <w:pPr>
              <w:jc w:val="center"/>
            </w:pPr>
            <w:r>
              <w:rPr>
                <w:color w:val="333333"/>
                <w:sz w:val="20"/>
                <w:szCs w:val="20"/>
              </w:rPr>
              <w:t>12.50%</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7ABD10" w14:textId="77777777" w:rsidR="005429B4" w:rsidRDefault="00000000">
            <w:pPr>
              <w:jc w:val="center"/>
            </w:pPr>
            <w:r>
              <w:rPr>
                <w:color w:val="333333"/>
                <w:sz w:val="20"/>
                <w:szCs w:val="20"/>
              </w:rPr>
              <w:t>2,084</w:t>
            </w:r>
          </w:p>
        </w:tc>
      </w:tr>
      <w:tr w:rsidR="005429B4" w14:paraId="35F868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BA711" w14:textId="77777777" w:rsidR="005429B4" w:rsidRDefault="00000000">
            <w:r>
              <w:rPr>
                <w:color w:val="333333"/>
                <w:sz w:val="20"/>
                <w:szCs w:val="20"/>
              </w:rPr>
              <w:t>Admin.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500AF" w14:textId="77777777" w:rsidR="005429B4" w:rsidRDefault="00000000">
            <w:pPr>
              <w:jc w:val="center"/>
            </w:pPr>
            <w:r>
              <w:rPr>
                <w:color w:val="333333"/>
                <w:sz w:val="20"/>
                <w:szCs w:val="20"/>
              </w:rPr>
              <w:t>478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7F452" w14:textId="77777777" w:rsidR="005429B4" w:rsidRDefault="00000000">
            <w:pPr>
              <w:jc w:val="center"/>
            </w:pPr>
            <w:r>
              <w:rPr>
                <w:color w:val="333333"/>
                <w:sz w:val="20"/>
                <w:szCs w:val="20"/>
              </w:rPr>
              <w:t>58</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4B0D9" w14:textId="77777777" w:rsidR="005429B4" w:rsidRDefault="00000000">
            <w:pPr>
              <w:jc w:val="center"/>
            </w:pPr>
            <w:r>
              <w:rPr>
                <w:color w:val="333333"/>
                <w:sz w:val="20"/>
                <w:szCs w:val="20"/>
              </w:rPr>
              <w:t>12.13%</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1647A" w14:textId="77777777" w:rsidR="005429B4" w:rsidRDefault="00000000">
            <w:pPr>
              <w:jc w:val="center"/>
            </w:pPr>
            <w:r>
              <w:rPr>
                <w:color w:val="333333"/>
                <w:sz w:val="20"/>
                <w:szCs w:val="20"/>
              </w:rPr>
              <w:t>1,227</w:t>
            </w:r>
          </w:p>
        </w:tc>
      </w:tr>
      <w:tr w:rsidR="005429B4" w14:paraId="5FA726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CEAC1B" w14:textId="77777777" w:rsidR="005429B4" w:rsidRDefault="00000000">
            <w:r>
              <w:rPr>
                <w:color w:val="333333"/>
                <w:sz w:val="20"/>
                <w:szCs w:val="20"/>
              </w:rPr>
              <w:t>Self-employed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AD4FF7" w14:textId="77777777" w:rsidR="005429B4" w:rsidRDefault="00000000">
            <w:pPr>
              <w:jc w:val="center"/>
            </w:pPr>
            <w:r>
              <w:rPr>
                <w:color w:val="333333"/>
                <w:sz w:val="20"/>
                <w:szCs w:val="20"/>
              </w:rPr>
              <w:t>183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E18D7F" w14:textId="77777777" w:rsidR="005429B4" w:rsidRDefault="00000000">
            <w:pPr>
              <w:jc w:val="center"/>
            </w:pPr>
            <w:r>
              <w:rPr>
                <w:color w:val="333333"/>
                <w:sz w:val="20"/>
                <w:szCs w:val="20"/>
              </w:rPr>
              <w:t>20</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FE2804" w14:textId="77777777" w:rsidR="005429B4" w:rsidRDefault="00000000">
            <w:pPr>
              <w:jc w:val="center"/>
            </w:pPr>
            <w:r>
              <w:rPr>
                <w:color w:val="333333"/>
                <w:sz w:val="20"/>
                <w:szCs w:val="20"/>
              </w:rPr>
              <w:t>10.93%</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51E411" w14:textId="77777777" w:rsidR="005429B4" w:rsidRDefault="00000000">
            <w:pPr>
              <w:jc w:val="center"/>
            </w:pPr>
            <w:r>
              <w:rPr>
                <w:color w:val="333333"/>
                <w:sz w:val="20"/>
                <w:szCs w:val="20"/>
              </w:rPr>
              <w:t>1,392</w:t>
            </w:r>
          </w:p>
        </w:tc>
      </w:tr>
      <w:tr w:rsidR="005429B4" w14:paraId="57BA89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9FFA8" w14:textId="77777777" w:rsidR="005429B4" w:rsidRDefault="00000000">
            <w:r>
              <w:rPr>
                <w:color w:val="333333"/>
                <w:sz w:val="20"/>
                <w:szCs w:val="20"/>
              </w:rPr>
              <w:t>Technician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19D35" w14:textId="77777777" w:rsidR="005429B4" w:rsidRDefault="00000000">
            <w:pPr>
              <w:jc w:val="center"/>
            </w:pPr>
            <w:r>
              <w:rPr>
                <w:color w:val="333333"/>
                <w:sz w:val="20"/>
                <w:szCs w:val="20"/>
              </w:rPr>
              <w:t>768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D78A" w14:textId="77777777" w:rsidR="005429B4" w:rsidRDefault="00000000">
            <w:pPr>
              <w:jc w:val="center"/>
            </w:pPr>
            <w:r>
              <w:rPr>
                <w:color w:val="333333"/>
                <w:sz w:val="20"/>
                <w:szCs w:val="20"/>
              </w:rPr>
              <w:t>83</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1A871" w14:textId="77777777" w:rsidR="005429B4" w:rsidRDefault="00000000">
            <w:pPr>
              <w:jc w:val="center"/>
            </w:pPr>
            <w:r>
              <w:rPr>
                <w:color w:val="333333"/>
                <w:sz w:val="20"/>
                <w:szCs w:val="20"/>
              </w:rPr>
              <w:t>10.81%</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7D2B1" w14:textId="77777777" w:rsidR="005429B4" w:rsidRDefault="00000000">
            <w:pPr>
              <w:jc w:val="center"/>
            </w:pPr>
            <w:r>
              <w:rPr>
                <w:color w:val="333333"/>
                <w:sz w:val="20"/>
                <w:szCs w:val="20"/>
              </w:rPr>
              <w:t>1,331</w:t>
            </w:r>
          </w:p>
        </w:tc>
      </w:tr>
      <w:tr w:rsidR="005429B4" w14:paraId="4FD94C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35D144" w14:textId="77777777" w:rsidR="005429B4" w:rsidRDefault="00000000">
            <w:r>
              <w:rPr>
                <w:color w:val="333333"/>
                <w:sz w:val="20"/>
                <w:szCs w:val="20"/>
              </w:rPr>
              <w:t>Unemployed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A9F4EB" w14:textId="77777777" w:rsidR="005429B4" w:rsidRDefault="00000000">
            <w:pPr>
              <w:jc w:val="center"/>
            </w:pPr>
            <w:r>
              <w:rPr>
                <w:color w:val="333333"/>
                <w:sz w:val="20"/>
                <w:szCs w:val="20"/>
              </w:rPr>
              <w:t>128</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25C5B2" w14:textId="77777777" w:rsidR="005429B4" w:rsidRDefault="00000000">
            <w:pPr>
              <w:jc w:val="center"/>
            </w:pPr>
            <w:r>
              <w:rPr>
                <w:color w:val="333333"/>
                <w:sz w:val="20"/>
                <w:szCs w:val="20"/>
              </w:rPr>
              <w:t>13</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1E0DEA" w14:textId="77777777" w:rsidR="005429B4" w:rsidRDefault="00000000">
            <w:pPr>
              <w:jc w:val="center"/>
            </w:pPr>
            <w:r>
              <w:rPr>
                <w:color w:val="333333"/>
                <w:sz w:val="20"/>
                <w:szCs w:val="20"/>
              </w:rPr>
              <w:t>10.16%</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089216" w14:textId="77777777" w:rsidR="005429B4" w:rsidRDefault="00000000">
            <w:pPr>
              <w:jc w:val="center"/>
            </w:pPr>
            <w:r>
              <w:rPr>
                <w:color w:val="333333"/>
                <w:sz w:val="20"/>
                <w:szCs w:val="20"/>
              </w:rPr>
              <w:t>1,089</w:t>
            </w:r>
          </w:p>
        </w:tc>
      </w:tr>
      <w:tr w:rsidR="005429B4" w14:paraId="41327E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B5F2A" w14:textId="77777777" w:rsidR="005429B4" w:rsidRDefault="00000000">
            <w:r>
              <w:rPr>
                <w:color w:val="333333"/>
                <w:sz w:val="20"/>
                <w:szCs w:val="20"/>
              </w:rPr>
              <w:t>Services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EB6C9" w14:textId="77777777" w:rsidR="005429B4" w:rsidRDefault="00000000">
            <w:pPr>
              <w:jc w:val="center"/>
            </w:pPr>
            <w:r>
              <w:rPr>
                <w:color w:val="333333"/>
                <w:sz w:val="20"/>
                <w:szCs w:val="20"/>
              </w:rPr>
              <w:t>417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FF68" w14:textId="77777777" w:rsidR="005429B4" w:rsidRDefault="00000000">
            <w:pPr>
              <w:jc w:val="center"/>
            </w:pPr>
            <w:r>
              <w:rPr>
                <w:color w:val="333333"/>
                <w:sz w:val="20"/>
                <w:szCs w:val="20"/>
              </w:rPr>
              <w:t>38</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11012" w14:textId="77777777" w:rsidR="005429B4" w:rsidRDefault="00000000">
            <w:pPr>
              <w:jc w:val="center"/>
            </w:pPr>
            <w:r>
              <w:rPr>
                <w:color w:val="333333"/>
                <w:sz w:val="20"/>
                <w:szCs w:val="20"/>
              </w:rPr>
              <w:t>9.11%</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273D5" w14:textId="77777777" w:rsidR="005429B4" w:rsidRDefault="00000000">
            <w:pPr>
              <w:jc w:val="center"/>
            </w:pPr>
            <w:r>
              <w:rPr>
                <w:color w:val="333333"/>
                <w:sz w:val="20"/>
                <w:szCs w:val="20"/>
              </w:rPr>
              <w:t>1,104</w:t>
            </w:r>
          </w:p>
        </w:tc>
      </w:tr>
      <w:tr w:rsidR="005429B4" w14:paraId="1DE0FD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2929D0" w14:textId="77777777" w:rsidR="005429B4" w:rsidRDefault="00000000">
            <w:r>
              <w:rPr>
                <w:color w:val="333333"/>
                <w:sz w:val="20"/>
                <w:szCs w:val="20"/>
              </w:rPr>
              <w:t>Entrepreneur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35E0F6" w14:textId="77777777" w:rsidR="005429B4" w:rsidRDefault="00000000">
            <w:pPr>
              <w:jc w:val="center"/>
            </w:pPr>
            <w:r>
              <w:rPr>
                <w:color w:val="333333"/>
                <w:sz w:val="20"/>
                <w:szCs w:val="20"/>
              </w:rPr>
              <w:t>168</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041362" w14:textId="77777777" w:rsidR="005429B4" w:rsidRDefault="00000000">
            <w:pPr>
              <w:jc w:val="center"/>
            </w:pPr>
            <w:r>
              <w:rPr>
                <w:color w:val="333333"/>
                <w:sz w:val="20"/>
                <w:szCs w:val="20"/>
              </w:rPr>
              <w:t>15</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688485" w14:textId="77777777" w:rsidR="005429B4" w:rsidRDefault="00000000">
            <w:pPr>
              <w:jc w:val="center"/>
            </w:pPr>
            <w:r>
              <w:rPr>
                <w:color w:val="333333"/>
                <w:sz w:val="20"/>
                <w:szCs w:val="20"/>
              </w:rPr>
              <w:t>8.93%</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B0CE23" w14:textId="77777777" w:rsidR="005429B4" w:rsidRDefault="00000000">
            <w:pPr>
              <w:jc w:val="center"/>
            </w:pPr>
            <w:r>
              <w:rPr>
                <w:color w:val="333333"/>
                <w:sz w:val="20"/>
                <w:szCs w:val="20"/>
              </w:rPr>
              <w:t>1,645</w:t>
            </w:r>
          </w:p>
        </w:tc>
      </w:tr>
      <w:tr w:rsidR="005429B4" w14:paraId="3137D2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D160A" w14:textId="77777777" w:rsidR="005429B4" w:rsidRDefault="00000000">
            <w:r>
              <w:rPr>
                <w:color w:val="333333"/>
                <w:sz w:val="20"/>
                <w:szCs w:val="20"/>
              </w:rPr>
              <w:t>Blue-collar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3590C" w14:textId="77777777" w:rsidR="005429B4" w:rsidRDefault="00000000">
            <w:pPr>
              <w:jc w:val="center"/>
            </w:pPr>
            <w:r>
              <w:rPr>
                <w:color w:val="333333"/>
                <w:sz w:val="20"/>
                <w:szCs w:val="20"/>
              </w:rPr>
              <w:t>946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BEBE9" w14:textId="77777777" w:rsidR="005429B4" w:rsidRDefault="00000000">
            <w:pPr>
              <w:jc w:val="center"/>
            </w:pPr>
            <w:r>
              <w:rPr>
                <w:color w:val="333333"/>
                <w:sz w:val="20"/>
                <w:szCs w:val="20"/>
              </w:rPr>
              <w:t>69</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63F94" w14:textId="77777777" w:rsidR="005429B4" w:rsidRDefault="00000000">
            <w:pPr>
              <w:jc w:val="center"/>
            </w:pPr>
            <w:r>
              <w:rPr>
                <w:color w:val="333333"/>
                <w:sz w:val="20"/>
                <w:szCs w:val="20"/>
              </w:rPr>
              <w:t>7.29%</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20D60" w14:textId="77777777" w:rsidR="005429B4" w:rsidRDefault="00000000">
            <w:pPr>
              <w:jc w:val="center"/>
            </w:pPr>
            <w:r>
              <w:rPr>
                <w:color w:val="333333"/>
                <w:sz w:val="20"/>
                <w:szCs w:val="20"/>
              </w:rPr>
              <w:t>1,085</w:t>
            </w:r>
          </w:p>
        </w:tc>
      </w:tr>
    </w:tbl>
    <w:p w14:paraId="4581FCB6" w14:textId="77777777" w:rsidR="005429B4" w:rsidRDefault="00542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29B4" w14:paraId="3A301675" w14:textId="77777777">
        <w:tblPrEx>
          <w:tblCellMar>
            <w:top w:w="0" w:type="dxa"/>
            <w:bottom w:w="0" w:type="dxa"/>
          </w:tblCellMar>
        </w:tblPrEx>
        <w:tc>
          <w:tcPr>
            <w:tcW w:w="9360" w:type="dxa"/>
            <w:tcBorders>
              <w:top w:val="single" w:sz="8" w:space="0" w:color="1F5C99"/>
              <w:left w:val="single" w:sz="8" w:space="0" w:color="1F5C99"/>
              <w:bottom w:val="single" w:sz="1" w:space="0" w:color="CCCCCC"/>
              <w:right w:val="single" w:sz="1" w:space="0" w:color="CCCCCC"/>
            </w:tcBorders>
            <w:shd w:val="clear" w:color="auto" w:fill="D5E8F0"/>
            <w:tcMar>
              <w:top w:w="120" w:type="dxa"/>
              <w:left w:w="180" w:type="dxa"/>
              <w:bottom w:w="120" w:type="dxa"/>
              <w:right w:w="180" w:type="dxa"/>
            </w:tcMar>
          </w:tcPr>
          <w:p w14:paraId="26C8B09B" w14:textId="77777777" w:rsidR="005429B4" w:rsidRDefault="00000000">
            <w:pPr>
              <w:spacing w:before="40" w:after="40"/>
            </w:pPr>
            <w:r>
              <w:rPr>
                <w:b/>
                <w:bCs/>
                <w:color w:val="1F5C99"/>
              </w:rPr>
              <w:t xml:space="preserve">Finding #6: </w:t>
            </w:r>
            <w:r>
              <w:rPr>
                <w:b/>
                <w:bCs/>
                <w:color w:val="333333"/>
              </w:rPr>
              <w:t>Retired customers are the highest-value segment</w:t>
            </w:r>
          </w:p>
          <w:p w14:paraId="7C2BDFA7" w14:textId="77777777" w:rsidR="005429B4" w:rsidRDefault="00000000">
            <w:pPr>
              <w:spacing w:before="60" w:after="40"/>
            </w:pPr>
            <w:r>
              <w:rPr>
                <w:i/>
                <w:iCs/>
                <w:color w:val="333333"/>
                <w:sz w:val="21"/>
                <w:szCs w:val="21"/>
              </w:rPr>
              <w:t>Retired customers show the highest conversion rate at 23.48% with the highest average balance of £2,319 — they have financial capacity and are seeking safe, stable investment options. Blue-collar workers represent the largest contacted group (946) yet yield the lowest conversion at 7.29% — a major inefficiency in targeting strategy.</w:t>
            </w:r>
          </w:p>
        </w:tc>
      </w:tr>
    </w:tbl>
    <w:p w14:paraId="61DA6C08" w14:textId="77777777" w:rsidR="005429B4" w:rsidRDefault="005429B4">
      <w:pPr>
        <w:spacing w:before="80" w:after="80"/>
      </w:pPr>
    </w:p>
    <w:p w14:paraId="136F4D78" w14:textId="77777777" w:rsidR="005429B4" w:rsidRDefault="00000000">
      <w:pPr>
        <w:pStyle w:val="Heading2"/>
      </w:pPr>
      <w:r>
        <w:t>3.5 Balance Segment Analysis</w:t>
      </w:r>
    </w:p>
    <w:p w14:paraId="2FFBB0EA" w14:textId="77777777" w:rsidR="005429B4" w:rsidRDefault="00000000">
      <w:pPr>
        <w:spacing w:before="80" w:after="80"/>
      </w:pPr>
      <w:r>
        <w:rPr>
          <w:color w:val="333333"/>
        </w:rPr>
        <w:t>Grouping customers by account balance reveals how financial capacity affects willingness to invest in a term deposit.</w:t>
      </w:r>
    </w:p>
    <w:p w14:paraId="65BEBCF3" w14:textId="77777777" w:rsidR="005429B4" w:rsidRDefault="00542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600"/>
        <w:gridCol w:w="1700"/>
        <w:gridCol w:w="1780"/>
        <w:gridCol w:w="1980"/>
      </w:tblGrid>
      <w:tr w:rsidR="005429B4" w14:paraId="76AC39CE"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1639C1A" w14:textId="77777777" w:rsidR="005429B4" w:rsidRDefault="00000000">
            <w:pPr>
              <w:jc w:val="center"/>
            </w:pPr>
            <w:r>
              <w:rPr>
                <w:b/>
                <w:bCs/>
                <w:color w:val="FFFFFF"/>
                <w:sz w:val="20"/>
                <w:szCs w:val="20"/>
              </w:rPr>
              <w:t>Balance Segment</w:t>
            </w:r>
          </w:p>
        </w:tc>
        <w:tc>
          <w:tcPr>
            <w:tcW w:w="1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5688BE1" w14:textId="77777777" w:rsidR="005429B4" w:rsidRDefault="00000000">
            <w:pPr>
              <w:jc w:val="center"/>
            </w:pPr>
            <w:r>
              <w:rPr>
                <w:b/>
                <w:bCs/>
                <w:color w:val="FFFFFF"/>
                <w:sz w:val="20"/>
                <w:szCs w:val="20"/>
              </w:rPr>
              <w:t>Customers</w:t>
            </w:r>
          </w:p>
        </w:tc>
        <w:tc>
          <w:tcPr>
            <w:tcW w:w="17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6CB08EF" w14:textId="77777777" w:rsidR="005429B4" w:rsidRDefault="00000000">
            <w:pPr>
              <w:jc w:val="center"/>
            </w:pPr>
            <w:r>
              <w:rPr>
                <w:b/>
                <w:bCs/>
                <w:color w:val="FFFFFF"/>
                <w:sz w:val="20"/>
                <w:szCs w:val="20"/>
              </w:rPr>
              <w:t>Subscriptions</w:t>
            </w:r>
          </w:p>
        </w:tc>
        <w:tc>
          <w:tcPr>
            <w:tcW w:w="17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6229CA1" w14:textId="77777777" w:rsidR="005429B4" w:rsidRDefault="00000000">
            <w:pPr>
              <w:jc w:val="center"/>
            </w:pPr>
            <w:r>
              <w:rPr>
                <w:b/>
                <w:bCs/>
                <w:color w:val="FFFFFF"/>
                <w:sz w:val="20"/>
                <w:szCs w:val="20"/>
              </w:rPr>
              <w:t>Conversion Rate</w:t>
            </w:r>
          </w:p>
        </w:tc>
        <w:tc>
          <w:tcPr>
            <w:tcW w:w="19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8DFA43B" w14:textId="77777777" w:rsidR="005429B4" w:rsidRDefault="00000000">
            <w:pPr>
              <w:jc w:val="center"/>
            </w:pPr>
            <w:r>
              <w:rPr>
                <w:b/>
                <w:bCs/>
                <w:color w:val="FFFFFF"/>
                <w:sz w:val="20"/>
                <w:szCs w:val="20"/>
              </w:rPr>
              <w:t>Avg Balance (£)</w:t>
            </w:r>
          </w:p>
        </w:tc>
      </w:tr>
      <w:tr w:rsidR="005429B4" w14:paraId="7786ABD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293E3" w14:textId="77777777" w:rsidR="005429B4" w:rsidRDefault="00000000">
            <w:r>
              <w:rPr>
                <w:color w:val="333333"/>
                <w:sz w:val="20"/>
                <w:szCs w:val="20"/>
              </w:rPr>
              <w:t>Negative balance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055A3" w14:textId="77777777" w:rsidR="005429B4" w:rsidRDefault="00000000">
            <w:pPr>
              <w:jc w:val="center"/>
            </w:pPr>
            <w:r>
              <w:rPr>
                <w:color w:val="333333"/>
                <w:sz w:val="20"/>
                <w:szCs w:val="20"/>
              </w:rPr>
              <w:t>366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236D1" w14:textId="77777777" w:rsidR="005429B4" w:rsidRDefault="00000000">
            <w:pPr>
              <w:jc w:val="center"/>
            </w:pPr>
            <w:r>
              <w:rPr>
                <w:color w:val="333333"/>
                <w:sz w:val="20"/>
                <w:szCs w:val="20"/>
              </w:rPr>
              <w:t>31</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DB948" w14:textId="77777777" w:rsidR="005429B4" w:rsidRDefault="00000000">
            <w:pPr>
              <w:jc w:val="center"/>
            </w:pPr>
            <w:r>
              <w:rPr>
                <w:color w:val="333333"/>
                <w:sz w:val="20"/>
                <w:szCs w:val="20"/>
              </w:rPr>
              <w:t>8.47%</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9D253" w14:textId="77777777" w:rsidR="005429B4" w:rsidRDefault="00000000">
            <w:pPr>
              <w:jc w:val="center"/>
            </w:pPr>
            <w:r>
              <w:rPr>
                <w:color w:val="333333"/>
                <w:sz w:val="20"/>
                <w:szCs w:val="20"/>
              </w:rPr>
              <w:t>-330</w:t>
            </w:r>
          </w:p>
        </w:tc>
      </w:tr>
      <w:tr w:rsidR="005429B4" w14:paraId="5EF28D2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7A5FD3" w14:textId="77777777" w:rsidR="005429B4" w:rsidRDefault="00000000">
            <w:r>
              <w:rPr>
                <w:color w:val="333333"/>
                <w:sz w:val="20"/>
                <w:szCs w:val="20"/>
              </w:rPr>
              <w:t>Low (0–500)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BACE88" w14:textId="77777777" w:rsidR="005429B4" w:rsidRDefault="00000000">
            <w:pPr>
              <w:jc w:val="center"/>
            </w:pPr>
            <w:r>
              <w:rPr>
                <w:color w:val="333333"/>
                <w:sz w:val="20"/>
                <w:szCs w:val="20"/>
              </w:rPr>
              <w:t>2,021</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92300A" w14:textId="77777777" w:rsidR="005429B4" w:rsidRDefault="00000000">
            <w:pPr>
              <w:jc w:val="center"/>
            </w:pPr>
            <w:r>
              <w:rPr>
                <w:color w:val="333333"/>
                <w:sz w:val="20"/>
                <w:szCs w:val="20"/>
              </w:rPr>
              <w:t>188</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49DA67" w14:textId="77777777" w:rsidR="005429B4" w:rsidRDefault="00000000">
            <w:pPr>
              <w:jc w:val="center"/>
            </w:pPr>
            <w:r>
              <w:rPr>
                <w:color w:val="333333"/>
                <w:sz w:val="20"/>
                <w:szCs w:val="20"/>
              </w:rPr>
              <w:t>9.30%</w:t>
            </w:r>
          </w:p>
        </w:tc>
        <w:tc>
          <w:tcPr>
            <w:tcW w:w="19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4C9B66" w14:textId="77777777" w:rsidR="005429B4" w:rsidRDefault="00000000">
            <w:pPr>
              <w:jc w:val="center"/>
            </w:pPr>
            <w:r>
              <w:rPr>
                <w:color w:val="333333"/>
                <w:sz w:val="20"/>
                <w:szCs w:val="20"/>
              </w:rPr>
              <w:t>169</w:t>
            </w:r>
          </w:p>
        </w:tc>
      </w:tr>
      <w:tr w:rsidR="005429B4" w14:paraId="17846FD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E80CB" w14:textId="77777777" w:rsidR="005429B4" w:rsidRDefault="00000000">
            <w:r>
              <w:rPr>
                <w:color w:val="333333"/>
                <w:sz w:val="20"/>
                <w:szCs w:val="20"/>
              </w:rPr>
              <w:t>Medium (501–1,500)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F9AE1" w14:textId="77777777" w:rsidR="005429B4" w:rsidRDefault="00000000">
            <w:pPr>
              <w:jc w:val="center"/>
            </w:pPr>
            <w:r>
              <w:rPr>
                <w:color w:val="333333"/>
                <w:sz w:val="20"/>
                <w:szCs w:val="20"/>
              </w:rPr>
              <w:t>1,013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566E1" w14:textId="77777777" w:rsidR="005429B4" w:rsidRDefault="00000000">
            <w:pPr>
              <w:jc w:val="center"/>
            </w:pPr>
            <w:r>
              <w:rPr>
                <w:color w:val="333333"/>
                <w:sz w:val="20"/>
                <w:szCs w:val="20"/>
              </w:rPr>
              <w:t>131</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8A7F8" w14:textId="77777777" w:rsidR="005429B4" w:rsidRDefault="00000000">
            <w:pPr>
              <w:jc w:val="center"/>
            </w:pPr>
            <w:r>
              <w:rPr>
                <w:color w:val="333333"/>
                <w:sz w:val="20"/>
                <w:szCs w:val="20"/>
              </w:rPr>
              <w:t>12.93%</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0B3F4" w14:textId="77777777" w:rsidR="005429B4" w:rsidRDefault="00000000">
            <w:pPr>
              <w:jc w:val="center"/>
            </w:pPr>
            <w:r>
              <w:rPr>
                <w:color w:val="333333"/>
                <w:sz w:val="20"/>
                <w:szCs w:val="20"/>
              </w:rPr>
              <w:t>907</w:t>
            </w:r>
          </w:p>
        </w:tc>
      </w:tr>
      <w:tr w:rsidR="005429B4" w14:paraId="791489D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C31033" w14:textId="77777777" w:rsidR="005429B4" w:rsidRDefault="00000000">
            <w:r>
              <w:rPr>
                <w:color w:val="333333"/>
                <w:sz w:val="20"/>
                <w:szCs w:val="20"/>
              </w:rPr>
              <w:t>High (1,501–5,000)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515BDB" w14:textId="77777777" w:rsidR="005429B4" w:rsidRDefault="00000000">
            <w:pPr>
              <w:jc w:val="center"/>
            </w:pPr>
            <w:r>
              <w:rPr>
                <w:color w:val="333333"/>
                <w:sz w:val="20"/>
                <w:szCs w:val="20"/>
              </w:rPr>
              <w:t>812</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3DA68B" w14:textId="77777777" w:rsidR="005429B4" w:rsidRDefault="00000000">
            <w:pPr>
              <w:jc w:val="center"/>
            </w:pPr>
            <w:r>
              <w:rPr>
                <w:color w:val="333333"/>
                <w:sz w:val="20"/>
                <w:szCs w:val="20"/>
              </w:rPr>
              <w:t>137</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2AEF01" w14:textId="77777777" w:rsidR="005429B4" w:rsidRDefault="00000000">
            <w:pPr>
              <w:jc w:val="center"/>
            </w:pPr>
            <w:r>
              <w:rPr>
                <w:color w:val="333333"/>
                <w:sz w:val="20"/>
                <w:szCs w:val="20"/>
              </w:rPr>
              <w:t>16.87%</w:t>
            </w:r>
          </w:p>
        </w:tc>
        <w:tc>
          <w:tcPr>
            <w:tcW w:w="19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1F97F0" w14:textId="77777777" w:rsidR="005429B4" w:rsidRDefault="00000000">
            <w:pPr>
              <w:jc w:val="center"/>
            </w:pPr>
            <w:r>
              <w:rPr>
                <w:color w:val="333333"/>
                <w:sz w:val="20"/>
                <w:szCs w:val="20"/>
              </w:rPr>
              <w:t>2,799</w:t>
            </w:r>
          </w:p>
        </w:tc>
      </w:tr>
      <w:tr w:rsidR="005429B4" w14:paraId="0FB5022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9A391" w14:textId="77777777" w:rsidR="005429B4" w:rsidRDefault="00000000">
            <w:r>
              <w:rPr>
                <w:color w:val="333333"/>
                <w:sz w:val="20"/>
                <w:szCs w:val="20"/>
              </w:rPr>
              <w:t>Very high (5,000+)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4B689" w14:textId="77777777" w:rsidR="005429B4" w:rsidRDefault="00000000">
            <w:pPr>
              <w:jc w:val="center"/>
            </w:pPr>
            <w:r>
              <w:rPr>
                <w:color w:val="333333"/>
                <w:sz w:val="20"/>
                <w:szCs w:val="20"/>
              </w:rPr>
              <w:t>309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B7CD6" w14:textId="77777777" w:rsidR="005429B4" w:rsidRDefault="00000000">
            <w:pPr>
              <w:jc w:val="center"/>
            </w:pPr>
            <w:r>
              <w:rPr>
                <w:color w:val="333333"/>
                <w:sz w:val="20"/>
                <w:szCs w:val="20"/>
              </w:rPr>
              <w:t>34</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FA22" w14:textId="77777777" w:rsidR="005429B4" w:rsidRDefault="00000000">
            <w:pPr>
              <w:jc w:val="center"/>
            </w:pPr>
            <w:r>
              <w:rPr>
                <w:color w:val="333333"/>
                <w:sz w:val="20"/>
                <w:szCs w:val="20"/>
              </w:rPr>
              <w:t>11.00%</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89C68" w14:textId="77777777" w:rsidR="005429B4" w:rsidRDefault="00000000">
            <w:pPr>
              <w:jc w:val="center"/>
            </w:pPr>
            <w:r>
              <w:rPr>
                <w:color w:val="333333"/>
                <w:sz w:val="20"/>
                <w:szCs w:val="20"/>
              </w:rPr>
              <w:t>9,774</w:t>
            </w:r>
          </w:p>
        </w:tc>
      </w:tr>
    </w:tbl>
    <w:p w14:paraId="2E202068" w14:textId="77777777" w:rsidR="005429B4" w:rsidRDefault="00542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29B4" w14:paraId="2F0ECB0D" w14:textId="77777777">
        <w:tblPrEx>
          <w:tblCellMar>
            <w:top w:w="0" w:type="dxa"/>
            <w:bottom w:w="0" w:type="dxa"/>
          </w:tblCellMar>
        </w:tblPrEx>
        <w:tc>
          <w:tcPr>
            <w:tcW w:w="9360" w:type="dxa"/>
            <w:tcBorders>
              <w:top w:val="single" w:sz="8" w:space="0" w:color="1F5C99"/>
              <w:left w:val="single" w:sz="8" w:space="0" w:color="1F5C99"/>
              <w:bottom w:val="single" w:sz="1" w:space="0" w:color="CCCCCC"/>
              <w:right w:val="single" w:sz="1" w:space="0" w:color="CCCCCC"/>
            </w:tcBorders>
            <w:shd w:val="clear" w:color="auto" w:fill="D5E8F0"/>
            <w:tcMar>
              <w:top w:w="120" w:type="dxa"/>
              <w:left w:w="180" w:type="dxa"/>
              <w:bottom w:w="120" w:type="dxa"/>
              <w:right w:w="180" w:type="dxa"/>
            </w:tcMar>
          </w:tcPr>
          <w:p w14:paraId="2187FCE4" w14:textId="77777777" w:rsidR="005429B4" w:rsidRDefault="00000000">
            <w:pPr>
              <w:spacing w:before="40" w:after="40"/>
            </w:pPr>
            <w:r>
              <w:rPr>
                <w:b/>
                <w:bCs/>
                <w:color w:val="1F5C99"/>
              </w:rPr>
              <w:t xml:space="preserve">Finding #7: </w:t>
            </w:r>
            <w:r>
              <w:rPr>
                <w:b/>
                <w:bCs/>
                <w:color w:val="333333"/>
              </w:rPr>
              <w:t>High balance customers convert best — but ultra-wealthy underperform</w:t>
            </w:r>
          </w:p>
          <w:p w14:paraId="78FD78C3" w14:textId="77777777" w:rsidR="005429B4" w:rsidRDefault="00000000">
            <w:pPr>
              <w:spacing w:before="60" w:after="40"/>
            </w:pPr>
            <w:r>
              <w:rPr>
                <w:i/>
                <w:iCs/>
                <w:color w:val="333333"/>
                <w:sz w:val="21"/>
                <w:szCs w:val="21"/>
              </w:rPr>
              <w:lastRenderedPageBreak/>
              <w:t>High balance customers (£1,501–£5,000) show the best conversion rate at 16.87%, nearly double the low balance segment at 9.30%. Notably, very high balance customers (5,000+) underperform expectations at 11.00%, possibly because they have access to superior investment alternatives.</w:t>
            </w:r>
          </w:p>
        </w:tc>
      </w:tr>
    </w:tbl>
    <w:p w14:paraId="65906F16" w14:textId="77777777" w:rsidR="005429B4" w:rsidRDefault="005429B4">
      <w:pPr>
        <w:spacing w:before="80" w:after="80"/>
      </w:pPr>
    </w:p>
    <w:p w14:paraId="71029620" w14:textId="77777777" w:rsidR="005429B4" w:rsidRDefault="00000000">
      <w:pPr>
        <w:pStyle w:val="Heading2"/>
      </w:pPr>
      <w:r>
        <w:t>3.6 Campaign Contact Frequency</w:t>
      </w:r>
    </w:p>
    <w:p w14:paraId="0B46427D" w14:textId="77777777" w:rsidR="005429B4" w:rsidRDefault="00000000">
      <w:pPr>
        <w:spacing w:before="80" w:after="80"/>
      </w:pPr>
      <w:r>
        <w:rPr>
          <w:color w:val="333333"/>
        </w:rPr>
        <w:t>Does calling a customer more times increase the likelihood of conversion? The data provides a clear answer.</w:t>
      </w:r>
    </w:p>
    <w:p w14:paraId="21716870" w14:textId="77777777" w:rsidR="005429B4" w:rsidRDefault="00542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1800"/>
        <w:gridCol w:w="2760"/>
      </w:tblGrid>
      <w:tr w:rsidR="005429B4" w14:paraId="574AF17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6C05EEA" w14:textId="77777777" w:rsidR="005429B4" w:rsidRDefault="00000000">
            <w:pPr>
              <w:jc w:val="center"/>
            </w:pPr>
            <w:r>
              <w:rPr>
                <w:b/>
                <w:bCs/>
                <w:color w:val="FFFFFF"/>
                <w:sz w:val="20"/>
                <w:szCs w:val="20"/>
              </w:rPr>
              <w:t>Contact Frequency</w:t>
            </w:r>
          </w:p>
        </w:tc>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D0602C2" w14:textId="77777777" w:rsidR="005429B4" w:rsidRDefault="00000000">
            <w:pPr>
              <w:jc w:val="center"/>
            </w:pPr>
            <w:r>
              <w:rPr>
                <w:b/>
                <w:bCs/>
                <w:color w:val="FFFFFF"/>
                <w:sz w:val="20"/>
                <w:szCs w:val="20"/>
              </w:rPr>
              <w:t>Total Customers</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AA4BED2" w14:textId="77777777" w:rsidR="005429B4" w:rsidRDefault="00000000">
            <w:pPr>
              <w:jc w:val="center"/>
            </w:pPr>
            <w:r>
              <w:rPr>
                <w:b/>
                <w:bCs/>
                <w:color w:val="FFFFFF"/>
                <w:sz w:val="20"/>
                <w:szCs w:val="20"/>
              </w:rPr>
              <w:t>Subscriptions</w:t>
            </w:r>
          </w:p>
        </w:tc>
        <w:tc>
          <w:tcPr>
            <w:tcW w:w="27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D3938F5" w14:textId="77777777" w:rsidR="005429B4" w:rsidRDefault="00000000">
            <w:pPr>
              <w:jc w:val="center"/>
            </w:pPr>
            <w:r>
              <w:rPr>
                <w:b/>
                <w:bCs/>
                <w:color w:val="FFFFFF"/>
                <w:sz w:val="20"/>
                <w:szCs w:val="20"/>
              </w:rPr>
              <w:t>Conversion Rate</w:t>
            </w:r>
          </w:p>
        </w:tc>
      </w:tr>
      <w:tr w:rsidR="005429B4" w14:paraId="517433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E0944" w14:textId="77777777" w:rsidR="005429B4" w:rsidRDefault="00000000">
            <w:r>
              <w:rPr>
                <w:color w:val="333333"/>
                <w:sz w:val="20"/>
                <w:szCs w:val="20"/>
              </w:rPr>
              <w:t>Called once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667E5" w14:textId="77777777" w:rsidR="005429B4" w:rsidRDefault="00000000">
            <w:pPr>
              <w:jc w:val="center"/>
            </w:pPr>
            <w:r>
              <w:rPr>
                <w:color w:val="333333"/>
                <w:sz w:val="20"/>
                <w:szCs w:val="20"/>
              </w:rPr>
              <w:t>1,734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C8F24" w14:textId="77777777" w:rsidR="005429B4" w:rsidRDefault="00000000">
            <w:pPr>
              <w:jc w:val="center"/>
            </w:pPr>
            <w:r>
              <w:rPr>
                <w:color w:val="333333"/>
                <w:sz w:val="20"/>
                <w:szCs w:val="20"/>
              </w:rPr>
              <w:t>240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C0E7A" w14:textId="77777777" w:rsidR="005429B4" w:rsidRDefault="00000000">
            <w:pPr>
              <w:jc w:val="center"/>
            </w:pPr>
            <w:r>
              <w:rPr>
                <w:color w:val="333333"/>
                <w:sz w:val="20"/>
                <w:szCs w:val="20"/>
              </w:rPr>
              <w:t>13.84%</w:t>
            </w:r>
          </w:p>
        </w:tc>
      </w:tr>
      <w:tr w:rsidR="005429B4" w14:paraId="77F939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DD9719" w14:textId="77777777" w:rsidR="005429B4" w:rsidRDefault="00000000">
            <w:r>
              <w:rPr>
                <w:color w:val="333333"/>
                <w:sz w:val="20"/>
                <w:szCs w:val="20"/>
              </w:rPr>
              <w:t>Called twice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FA9D48" w14:textId="77777777" w:rsidR="005429B4" w:rsidRDefault="00000000">
            <w:pPr>
              <w:jc w:val="center"/>
            </w:pPr>
            <w:r>
              <w:rPr>
                <w:color w:val="333333"/>
                <w:sz w:val="20"/>
                <w:szCs w:val="20"/>
              </w:rPr>
              <w:t>1,264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70AF19" w14:textId="77777777" w:rsidR="005429B4" w:rsidRDefault="00000000">
            <w:pPr>
              <w:jc w:val="center"/>
            </w:pPr>
            <w:r>
              <w:rPr>
                <w:color w:val="333333"/>
                <w:sz w:val="20"/>
                <w:szCs w:val="20"/>
              </w:rPr>
              <w:t>138</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FA00B1" w14:textId="77777777" w:rsidR="005429B4" w:rsidRDefault="00000000">
            <w:pPr>
              <w:jc w:val="center"/>
            </w:pPr>
            <w:r>
              <w:rPr>
                <w:color w:val="333333"/>
                <w:sz w:val="20"/>
                <w:szCs w:val="20"/>
              </w:rPr>
              <w:t>10.92%</w:t>
            </w:r>
          </w:p>
        </w:tc>
      </w:tr>
      <w:tr w:rsidR="005429B4" w14:paraId="6DC7F9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D9A42" w14:textId="77777777" w:rsidR="005429B4" w:rsidRDefault="00000000">
            <w:r>
              <w:rPr>
                <w:color w:val="333333"/>
                <w:sz w:val="20"/>
                <w:szCs w:val="20"/>
              </w:rPr>
              <w:t>Called 3 times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3B237" w14:textId="77777777" w:rsidR="005429B4" w:rsidRDefault="00000000">
            <w:pPr>
              <w:jc w:val="center"/>
            </w:pPr>
            <w:r>
              <w:rPr>
                <w:color w:val="333333"/>
                <w:sz w:val="20"/>
                <w:szCs w:val="20"/>
              </w:rPr>
              <w:t>558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8B276" w14:textId="77777777" w:rsidR="005429B4" w:rsidRDefault="00000000">
            <w:pPr>
              <w:jc w:val="center"/>
            </w:pPr>
            <w:r>
              <w:rPr>
                <w:color w:val="333333"/>
                <w:sz w:val="20"/>
                <w:szCs w:val="20"/>
              </w:rPr>
              <w:t>57</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32179" w14:textId="77777777" w:rsidR="005429B4" w:rsidRDefault="00000000">
            <w:pPr>
              <w:jc w:val="center"/>
            </w:pPr>
            <w:r>
              <w:rPr>
                <w:color w:val="333333"/>
                <w:sz w:val="20"/>
                <w:szCs w:val="20"/>
              </w:rPr>
              <w:t>10.22%</w:t>
            </w:r>
          </w:p>
        </w:tc>
      </w:tr>
      <w:tr w:rsidR="005429B4" w14:paraId="2E2C78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AEDB23" w14:textId="77777777" w:rsidR="005429B4" w:rsidRDefault="00000000">
            <w:r>
              <w:rPr>
                <w:color w:val="333333"/>
                <w:sz w:val="20"/>
                <w:szCs w:val="20"/>
              </w:rPr>
              <w:t>Called 4–6 times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199292" w14:textId="77777777" w:rsidR="005429B4" w:rsidRDefault="00000000">
            <w:pPr>
              <w:jc w:val="center"/>
            </w:pPr>
            <w:r>
              <w:rPr>
                <w:color w:val="333333"/>
                <w:sz w:val="20"/>
                <w:szCs w:val="20"/>
              </w:rPr>
              <w:t>647</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18E878" w14:textId="77777777" w:rsidR="005429B4" w:rsidRDefault="00000000">
            <w:pPr>
              <w:jc w:val="center"/>
            </w:pPr>
            <w:r>
              <w:rPr>
                <w:color w:val="333333"/>
                <w:sz w:val="20"/>
                <w:szCs w:val="20"/>
              </w:rPr>
              <w:t>68</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9B2021" w14:textId="77777777" w:rsidR="005429B4" w:rsidRDefault="00000000">
            <w:pPr>
              <w:jc w:val="center"/>
            </w:pPr>
            <w:r>
              <w:rPr>
                <w:color w:val="333333"/>
                <w:sz w:val="20"/>
                <w:szCs w:val="20"/>
              </w:rPr>
              <w:t>10.51%</w:t>
            </w:r>
          </w:p>
        </w:tc>
      </w:tr>
      <w:tr w:rsidR="005429B4" w14:paraId="14791D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18016" w14:textId="77777777" w:rsidR="005429B4" w:rsidRDefault="00000000">
            <w:r>
              <w:rPr>
                <w:color w:val="333333"/>
                <w:sz w:val="20"/>
                <w:szCs w:val="20"/>
              </w:rPr>
              <w:t>Called 7+ times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CE11" w14:textId="77777777" w:rsidR="005429B4" w:rsidRDefault="00000000">
            <w:pPr>
              <w:jc w:val="center"/>
            </w:pPr>
            <w:r>
              <w:rPr>
                <w:color w:val="333333"/>
                <w:sz w:val="20"/>
                <w:szCs w:val="20"/>
              </w:rPr>
              <w:t>318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D489A" w14:textId="77777777" w:rsidR="005429B4" w:rsidRDefault="00000000">
            <w:pPr>
              <w:jc w:val="center"/>
            </w:pPr>
            <w:r>
              <w:rPr>
                <w:color w:val="333333"/>
                <w:sz w:val="20"/>
                <w:szCs w:val="20"/>
              </w:rPr>
              <w:t>18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72166" w14:textId="77777777" w:rsidR="005429B4" w:rsidRDefault="00000000">
            <w:pPr>
              <w:jc w:val="center"/>
            </w:pPr>
            <w:r>
              <w:rPr>
                <w:color w:val="333333"/>
                <w:sz w:val="20"/>
                <w:szCs w:val="20"/>
              </w:rPr>
              <w:t>5.66%</w:t>
            </w:r>
          </w:p>
        </w:tc>
      </w:tr>
    </w:tbl>
    <w:p w14:paraId="057329BF" w14:textId="77777777" w:rsidR="005429B4" w:rsidRDefault="00542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29B4" w14:paraId="33533E96" w14:textId="77777777">
        <w:tblPrEx>
          <w:tblCellMar>
            <w:top w:w="0" w:type="dxa"/>
            <w:bottom w:w="0" w:type="dxa"/>
          </w:tblCellMar>
        </w:tblPrEx>
        <w:tc>
          <w:tcPr>
            <w:tcW w:w="9360" w:type="dxa"/>
            <w:tcBorders>
              <w:top w:val="single" w:sz="8" w:space="0" w:color="1F5C99"/>
              <w:left w:val="single" w:sz="8" w:space="0" w:color="1F5C99"/>
              <w:bottom w:val="single" w:sz="1" w:space="0" w:color="CCCCCC"/>
              <w:right w:val="single" w:sz="1" w:space="0" w:color="CCCCCC"/>
            </w:tcBorders>
            <w:shd w:val="clear" w:color="auto" w:fill="D5E8F0"/>
            <w:tcMar>
              <w:top w:w="120" w:type="dxa"/>
              <w:left w:w="180" w:type="dxa"/>
              <w:bottom w:w="120" w:type="dxa"/>
              <w:right w:w="180" w:type="dxa"/>
            </w:tcMar>
          </w:tcPr>
          <w:p w14:paraId="2E153FF5" w14:textId="77777777" w:rsidR="005429B4" w:rsidRDefault="00000000">
            <w:pPr>
              <w:spacing w:before="40" w:after="40"/>
            </w:pPr>
            <w:r>
              <w:rPr>
                <w:b/>
                <w:bCs/>
                <w:color w:val="1F5C99"/>
              </w:rPr>
              <w:t xml:space="preserve">Finding #8: </w:t>
            </w:r>
            <w:r>
              <w:rPr>
                <w:b/>
                <w:bCs/>
                <w:color w:val="333333"/>
              </w:rPr>
              <w:t>Repeated calling actively reduces conversion rate</w:t>
            </w:r>
          </w:p>
          <w:p w14:paraId="00435CFE" w14:textId="77777777" w:rsidR="005429B4" w:rsidRDefault="00000000">
            <w:pPr>
              <w:spacing w:before="60" w:after="40"/>
            </w:pPr>
            <w:r>
              <w:rPr>
                <w:i/>
                <w:iCs/>
                <w:color w:val="333333"/>
                <w:sz w:val="21"/>
                <w:szCs w:val="21"/>
              </w:rPr>
              <w:t>First-call conversion stands at 13.84% but drops to 5.66% for customers contacted 7+ times — less than half the first-call rate. Repeated calling not only fails to improve conversion but actively reduces it, suggesting customer fatigue. The bank should adopt a maximum 2-contact policy to optimise campaign ROI.</w:t>
            </w:r>
          </w:p>
        </w:tc>
      </w:tr>
    </w:tbl>
    <w:p w14:paraId="1B94D0D2" w14:textId="77777777" w:rsidR="005429B4" w:rsidRDefault="005429B4">
      <w:pPr>
        <w:spacing w:before="80" w:after="80"/>
      </w:pPr>
    </w:p>
    <w:p w14:paraId="371BBF5D" w14:textId="77777777" w:rsidR="005429B4" w:rsidRDefault="00000000">
      <w:pPr>
        <w:pStyle w:val="Heading2"/>
      </w:pPr>
      <w:r>
        <w:t>3.7 Contact Method Analysis</w:t>
      </w:r>
    </w:p>
    <w:p w14:paraId="3E8919AB" w14:textId="77777777" w:rsidR="005429B4" w:rsidRDefault="00000000">
      <w:pPr>
        <w:spacing w:before="80" w:after="80"/>
      </w:pPr>
      <w:r>
        <w:rPr>
          <w:color w:val="333333"/>
        </w:rPr>
        <w:t>Examining how customers were contacted reveals an important data quality issue.</w:t>
      </w:r>
    </w:p>
    <w:p w14:paraId="2CAA8885" w14:textId="77777777" w:rsidR="005429B4" w:rsidRDefault="00542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780"/>
        <w:gridCol w:w="1780"/>
      </w:tblGrid>
      <w:tr w:rsidR="005429B4" w14:paraId="117850F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544102A" w14:textId="77777777" w:rsidR="005429B4" w:rsidRDefault="00000000">
            <w:pPr>
              <w:jc w:val="center"/>
            </w:pPr>
            <w:r>
              <w:rPr>
                <w:b/>
                <w:bCs/>
                <w:color w:val="FFFFFF"/>
                <w:sz w:val="20"/>
                <w:szCs w:val="20"/>
              </w:rPr>
              <w:t>Contact Method</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F2CD76D" w14:textId="77777777" w:rsidR="005429B4" w:rsidRDefault="00000000">
            <w:pPr>
              <w:jc w:val="center"/>
            </w:pPr>
            <w:r>
              <w:rPr>
                <w:b/>
                <w:bCs/>
                <w:color w:val="FFFFFF"/>
                <w:sz w:val="20"/>
                <w:szCs w:val="20"/>
              </w:rPr>
              <w:t>Total Contacts</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65144F8" w14:textId="77777777" w:rsidR="005429B4" w:rsidRDefault="00000000">
            <w:pPr>
              <w:jc w:val="center"/>
            </w:pPr>
            <w:r>
              <w:rPr>
                <w:b/>
                <w:bCs/>
                <w:color w:val="FFFFFF"/>
                <w:sz w:val="20"/>
                <w:szCs w:val="20"/>
              </w:rPr>
              <w:t>Subscriptions</w:t>
            </w:r>
          </w:p>
        </w:tc>
        <w:tc>
          <w:tcPr>
            <w:tcW w:w="17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6CFA5CC" w14:textId="77777777" w:rsidR="005429B4" w:rsidRDefault="00000000">
            <w:pPr>
              <w:jc w:val="center"/>
            </w:pPr>
            <w:r>
              <w:rPr>
                <w:b/>
                <w:bCs/>
                <w:color w:val="FFFFFF"/>
                <w:sz w:val="20"/>
                <w:szCs w:val="20"/>
              </w:rPr>
              <w:t>Conversion Rate</w:t>
            </w:r>
          </w:p>
        </w:tc>
        <w:tc>
          <w:tcPr>
            <w:tcW w:w="17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7187CCB" w14:textId="77777777" w:rsidR="005429B4" w:rsidRDefault="00000000">
            <w:pPr>
              <w:jc w:val="center"/>
            </w:pPr>
            <w:r>
              <w:rPr>
                <w:b/>
                <w:bCs/>
                <w:color w:val="FFFFFF"/>
                <w:sz w:val="20"/>
                <w:szCs w:val="20"/>
              </w:rPr>
              <w:t>Avg Duration (sec)</w:t>
            </w:r>
          </w:p>
        </w:tc>
      </w:tr>
      <w:tr w:rsidR="005429B4" w14:paraId="3524DE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7BA33" w14:textId="77777777" w:rsidR="005429B4" w:rsidRDefault="00000000">
            <w:r>
              <w:rPr>
                <w:color w:val="333333"/>
                <w:sz w:val="20"/>
                <w:szCs w:val="20"/>
              </w:rPr>
              <w:t>Telephone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F0A86" w14:textId="77777777" w:rsidR="005429B4" w:rsidRDefault="00000000">
            <w:pPr>
              <w:jc w:val="center"/>
            </w:pPr>
            <w:r>
              <w:rPr>
                <w:color w:val="333333"/>
                <w:sz w:val="20"/>
                <w:szCs w:val="20"/>
              </w:rPr>
              <w:t>301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381E8" w14:textId="77777777" w:rsidR="005429B4" w:rsidRDefault="00000000">
            <w:pPr>
              <w:jc w:val="center"/>
            </w:pPr>
            <w:r>
              <w:rPr>
                <w:color w:val="333333"/>
                <w:sz w:val="20"/>
                <w:szCs w:val="20"/>
              </w:rPr>
              <w:t>44</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B8935" w14:textId="77777777" w:rsidR="005429B4" w:rsidRDefault="00000000">
            <w:pPr>
              <w:jc w:val="center"/>
            </w:pPr>
            <w:r>
              <w:rPr>
                <w:color w:val="333333"/>
                <w:sz w:val="20"/>
                <w:szCs w:val="20"/>
              </w:rPr>
              <w:t>14.62%</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B8D9F" w14:textId="77777777" w:rsidR="005429B4" w:rsidRDefault="00000000">
            <w:pPr>
              <w:jc w:val="center"/>
            </w:pPr>
            <w:r>
              <w:rPr>
                <w:color w:val="333333"/>
                <w:sz w:val="20"/>
                <w:szCs w:val="20"/>
              </w:rPr>
              <w:t>243</w:t>
            </w:r>
          </w:p>
        </w:tc>
      </w:tr>
      <w:tr w:rsidR="005429B4" w14:paraId="67351C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7EC153" w14:textId="77777777" w:rsidR="005429B4" w:rsidRDefault="00000000">
            <w:r>
              <w:rPr>
                <w:color w:val="333333"/>
                <w:sz w:val="20"/>
                <w:szCs w:val="20"/>
              </w:rPr>
              <w:t>Cellular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CB7561" w14:textId="77777777" w:rsidR="005429B4" w:rsidRDefault="00000000">
            <w:pPr>
              <w:jc w:val="center"/>
            </w:pPr>
            <w:r>
              <w:rPr>
                <w:color w:val="333333"/>
                <w:sz w:val="20"/>
                <w:szCs w:val="20"/>
              </w:rPr>
              <w:t>2,896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62D71E" w14:textId="77777777" w:rsidR="005429B4" w:rsidRDefault="00000000">
            <w:pPr>
              <w:jc w:val="center"/>
            </w:pPr>
            <w:r>
              <w:rPr>
                <w:color w:val="333333"/>
                <w:sz w:val="20"/>
                <w:szCs w:val="20"/>
              </w:rPr>
              <w:t>416</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E35B50" w14:textId="77777777" w:rsidR="005429B4" w:rsidRDefault="00000000">
            <w:pPr>
              <w:jc w:val="center"/>
            </w:pPr>
            <w:r>
              <w:rPr>
                <w:color w:val="333333"/>
                <w:sz w:val="20"/>
                <w:szCs w:val="20"/>
              </w:rPr>
              <w:t>14.36%</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32D57F" w14:textId="77777777" w:rsidR="005429B4" w:rsidRDefault="00000000">
            <w:pPr>
              <w:jc w:val="center"/>
            </w:pPr>
            <w:r>
              <w:rPr>
                <w:color w:val="333333"/>
                <w:sz w:val="20"/>
                <w:szCs w:val="20"/>
              </w:rPr>
              <w:t>267</w:t>
            </w:r>
          </w:p>
        </w:tc>
      </w:tr>
      <w:tr w:rsidR="005429B4" w14:paraId="5072B4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30430" w14:textId="77777777" w:rsidR="005429B4" w:rsidRDefault="00000000">
            <w:r>
              <w:rPr>
                <w:color w:val="333333"/>
                <w:sz w:val="20"/>
                <w:szCs w:val="20"/>
              </w:rPr>
              <w:t>Unknown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494B5" w14:textId="77777777" w:rsidR="005429B4" w:rsidRDefault="00000000">
            <w:pPr>
              <w:jc w:val="center"/>
            </w:pPr>
            <w:r>
              <w:rPr>
                <w:color w:val="333333"/>
                <w:sz w:val="20"/>
                <w:szCs w:val="20"/>
              </w:rPr>
              <w:t>1,324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9B38D" w14:textId="77777777" w:rsidR="005429B4" w:rsidRDefault="00000000">
            <w:pPr>
              <w:jc w:val="center"/>
            </w:pPr>
            <w:r>
              <w:rPr>
                <w:color w:val="333333"/>
                <w:sz w:val="20"/>
                <w:szCs w:val="20"/>
              </w:rPr>
              <w:t>61</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A1338" w14:textId="77777777" w:rsidR="005429B4" w:rsidRDefault="00000000">
            <w:pPr>
              <w:jc w:val="center"/>
            </w:pPr>
            <w:r>
              <w:rPr>
                <w:color w:val="333333"/>
                <w:sz w:val="20"/>
                <w:szCs w:val="20"/>
              </w:rPr>
              <w:t>4.61%</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33DE" w14:textId="77777777" w:rsidR="005429B4" w:rsidRDefault="00000000">
            <w:pPr>
              <w:jc w:val="center"/>
            </w:pPr>
            <w:r>
              <w:rPr>
                <w:color w:val="333333"/>
                <w:sz w:val="20"/>
                <w:szCs w:val="20"/>
              </w:rPr>
              <w:t>262</w:t>
            </w:r>
          </w:p>
        </w:tc>
      </w:tr>
    </w:tbl>
    <w:p w14:paraId="5B826437" w14:textId="77777777" w:rsidR="005429B4" w:rsidRDefault="00542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29B4" w14:paraId="424AF68C" w14:textId="77777777">
        <w:tblPrEx>
          <w:tblCellMar>
            <w:top w:w="0" w:type="dxa"/>
            <w:bottom w:w="0" w:type="dxa"/>
          </w:tblCellMar>
        </w:tblPrEx>
        <w:tc>
          <w:tcPr>
            <w:tcW w:w="9360" w:type="dxa"/>
            <w:tcBorders>
              <w:top w:val="single" w:sz="8" w:space="0" w:color="1F5C99"/>
              <w:left w:val="single" w:sz="8" w:space="0" w:color="1F5C99"/>
              <w:bottom w:val="single" w:sz="1" w:space="0" w:color="CCCCCC"/>
              <w:right w:val="single" w:sz="1" w:space="0" w:color="CCCCCC"/>
            </w:tcBorders>
            <w:shd w:val="clear" w:color="auto" w:fill="D5E8F0"/>
            <w:tcMar>
              <w:top w:w="120" w:type="dxa"/>
              <w:left w:w="180" w:type="dxa"/>
              <w:bottom w:w="120" w:type="dxa"/>
              <w:right w:w="180" w:type="dxa"/>
            </w:tcMar>
          </w:tcPr>
          <w:p w14:paraId="344B7F27" w14:textId="77777777" w:rsidR="005429B4" w:rsidRDefault="00000000">
            <w:pPr>
              <w:spacing w:before="40" w:after="40"/>
            </w:pPr>
            <w:r>
              <w:rPr>
                <w:b/>
                <w:bCs/>
                <w:color w:val="1F5C99"/>
              </w:rPr>
              <w:t xml:space="preserve">Finding #9: </w:t>
            </w:r>
            <w:r>
              <w:rPr>
                <w:b/>
                <w:bCs/>
                <w:color w:val="333333"/>
              </w:rPr>
              <w:t>Unknown contact type is costing the bank real conversions</w:t>
            </w:r>
          </w:p>
          <w:p w14:paraId="4F59C798" w14:textId="77777777" w:rsidR="005429B4" w:rsidRDefault="00000000">
            <w:pPr>
              <w:spacing w:before="60" w:after="40"/>
            </w:pPr>
            <w:r>
              <w:rPr>
                <w:i/>
                <w:iCs/>
                <w:color w:val="333333"/>
                <w:sz w:val="21"/>
                <w:szCs w:val="21"/>
              </w:rPr>
              <w:t xml:space="preserve">Telephone and cellular contact methods perform almost identically at 14.62% and 14.36% respectively. However, 1,324 customers (29% of the database) have no contact type recorded </w:t>
            </w:r>
            <w:r>
              <w:rPr>
                <w:i/>
                <w:iCs/>
                <w:color w:val="333333"/>
                <w:sz w:val="21"/>
                <w:szCs w:val="21"/>
              </w:rPr>
              <w:lastRenderedPageBreak/>
              <w:t>and convert at only 4.61% — three times lower. Poor contact data quality is directly suppressing overall campaign performance.</w:t>
            </w:r>
          </w:p>
        </w:tc>
      </w:tr>
    </w:tbl>
    <w:p w14:paraId="50E13B04" w14:textId="77777777" w:rsidR="005429B4" w:rsidRDefault="005429B4">
      <w:pPr>
        <w:spacing w:before="80" w:after="80"/>
      </w:pPr>
    </w:p>
    <w:p w14:paraId="6BA1E057" w14:textId="77777777" w:rsidR="005429B4" w:rsidRDefault="00000000">
      <w:pPr>
        <w:pStyle w:val="Heading2"/>
      </w:pPr>
      <w:r>
        <w:t>3.8 Age Group Analysis</w:t>
      </w:r>
    </w:p>
    <w:p w14:paraId="3C286C48" w14:textId="77777777" w:rsidR="005429B4" w:rsidRDefault="00000000">
      <w:pPr>
        <w:spacing w:before="80" w:after="80"/>
      </w:pPr>
      <w:r>
        <w:rPr>
          <w:color w:val="333333"/>
        </w:rPr>
        <w:t>Breaking the customer base into defined age groups reveals a striking U-shaped conversion pattern.</w:t>
      </w:r>
    </w:p>
    <w:p w14:paraId="75CED79A" w14:textId="77777777" w:rsidR="005429B4" w:rsidRDefault="00542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700"/>
        <w:gridCol w:w="1780"/>
        <w:gridCol w:w="1880"/>
      </w:tblGrid>
      <w:tr w:rsidR="005429B4" w14:paraId="673B895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B3219CC" w14:textId="77777777" w:rsidR="005429B4" w:rsidRDefault="00000000">
            <w:pPr>
              <w:jc w:val="center"/>
            </w:pPr>
            <w:r>
              <w:rPr>
                <w:b/>
                <w:bCs/>
                <w:color w:val="FFFFFF"/>
                <w:sz w:val="20"/>
                <w:szCs w:val="20"/>
              </w:rPr>
              <w:t>Age Group</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C145B7B" w14:textId="77777777" w:rsidR="005429B4" w:rsidRDefault="00000000">
            <w:pPr>
              <w:jc w:val="center"/>
            </w:pPr>
            <w:r>
              <w:rPr>
                <w:b/>
                <w:bCs/>
                <w:color w:val="FFFFFF"/>
                <w:sz w:val="20"/>
                <w:szCs w:val="20"/>
              </w:rPr>
              <w:t>Total Contacts</w:t>
            </w:r>
          </w:p>
        </w:tc>
        <w:tc>
          <w:tcPr>
            <w:tcW w:w="17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4067C9C" w14:textId="77777777" w:rsidR="005429B4" w:rsidRDefault="00000000">
            <w:pPr>
              <w:jc w:val="center"/>
            </w:pPr>
            <w:r>
              <w:rPr>
                <w:b/>
                <w:bCs/>
                <w:color w:val="FFFFFF"/>
                <w:sz w:val="20"/>
                <w:szCs w:val="20"/>
              </w:rPr>
              <w:t>Subscriptions</w:t>
            </w:r>
          </w:p>
        </w:tc>
        <w:tc>
          <w:tcPr>
            <w:tcW w:w="17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7E7617C" w14:textId="77777777" w:rsidR="005429B4" w:rsidRDefault="00000000">
            <w:pPr>
              <w:jc w:val="center"/>
            </w:pPr>
            <w:r>
              <w:rPr>
                <w:b/>
                <w:bCs/>
                <w:color w:val="FFFFFF"/>
                <w:sz w:val="20"/>
                <w:szCs w:val="20"/>
              </w:rPr>
              <w:t>Conversion Rate</w:t>
            </w:r>
          </w:p>
        </w:tc>
        <w:tc>
          <w:tcPr>
            <w:tcW w:w="18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293B2B5" w14:textId="77777777" w:rsidR="005429B4" w:rsidRDefault="00000000">
            <w:pPr>
              <w:jc w:val="center"/>
            </w:pPr>
            <w:r>
              <w:rPr>
                <w:b/>
                <w:bCs/>
                <w:color w:val="FFFFFF"/>
                <w:sz w:val="20"/>
                <w:szCs w:val="20"/>
              </w:rPr>
              <w:t>Avg Balance (£)</w:t>
            </w:r>
          </w:p>
        </w:tc>
      </w:tr>
      <w:tr w:rsidR="005429B4" w14:paraId="10771C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1BD27" w14:textId="77777777" w:rsidR="005429B4" w:rsidRDefault="00000000">
            <w:r>
              <w:rPr>
                <w:color w:val="333333"/>
                <w:sz w:val="20"/>
                <w:szCs w:val="20"/>
              </w:rPr>
              <w:t>Young (18–25)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2717D" w14:textId="77777777" w:rsidR="005429B4" w:rsidRDefault="00000000">
            <w:pPr>
              <w:jc w:val="center"/>
            </w:pPr>
            <w:r>
              <w:rPr>
                <w:color w:val="333333"/>
                <w:sz w:val="20"/>
                <w:szCs w:val="20"/>
              </w:rPr>
              <w:t>111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886AC" w14:textId="77777777" w:rsidR="005429B4" w:rsidRDefault="00000000">
            <w:pPr>
              <w:jc w:val="center"/>
            </w:pPr>
            <w:r>
              <w:rPr>
                <w:color w:val="333333"/>
                <w:sz w:val="20"/>
                <w:szCs w:val="20"/>
              </w:rPr>
              <w:t>23</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37283" w14:textId="77777777" w:rsidR="005429B4" w:rsidRDefault="00000000">
            <w:pPr>
              <w:jc w:val="center"/>
            </w:pPr>
            <w:r>
              <w:rPr>
                <w:color w:val="333333"/>
                <w:sz w:val="20"/>
                <w:szCs w:val="20"/>
              </w:rPr>
              <w:t>20.72%</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CF95B" w14:textId="77777777" w:rsidR="005429B4" w:rsidRDefault="00000000">
            <w:pPr>
              <w:jc w:val="center"/>
            </w:pPr>
            <w:r>
              <w:rPr>
                <w:color w:val="333333"/>
                <w:sz w:val="20"/>
                <w:szCs w:val="20"/>
              </w:rPr>
              <w:t>1,272</w:t>
            </w:r>
          </w:p>
        </w:tc>
      </w:tr>
      <w:tr w:rsidR="005429B4" w14:paraId="738C08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82ED28" w14:textId="77777777" w:rsidR="005429B4" w:rsidRDefault="00000000">
            <w:r>
              <w:rPr>
                <w:color w:val="333333"/>
                <w:sz w:val="20"/>
                <w:szCs w:val="20"/>
              </w:rPr>
              <w:t>Early career (26–35)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D0FCAF" w14:textId="77777777" w:rsidR="005429B4" w:rsidRDefault="00000000">
            <w:pPr>
              <w:jc w:val="center"/>
            </w:pPr>
            <w:r>
              <w:rPr>
                <w:color w:val="333333"/>
                <w:sz w:val="20"/>
                <w:szCs w:val="20"/>
              </w:rPr>
              <w:t>1,541</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7AA7A9" w14:textId="77777777" w:rsidR="005429B4" w:rsidRDefault="00000000">
            <w:pPr>
              <w:jc w:val="center"/>
            </w:pPr>
            <w:r>
              <w:rPr>
                <w:color w:val="333333"/>
                <w:sz w:val="20"/>
                <w:szCs w:val="20"/>
              </w:rPr>
              <w:t>174</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7EA907" w14:textId="77777777" w:rsidR="005429B4" w:rsidRDefault="00000000">
            <w:pPr>
              <w:jc w:val="center"/>
            </w:pPr>
            <w:r>
              <w:rPr>
                <w:color w:val="333333"/>
                <w:sz w:val="20"/>
                <w:szCs w:val="20"/>
              </w:rPr>
              <w:t>11.29%</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2758F3" w14:textId="77777777" w:rsidR="005429B4" w:rsidRDefault="00000000">
            <w:pPr>
              <w:jc w:val="center"/>
            </w:pPr>
            <w:r>
              <w:rPr>
                <w:color w:val="333333"/>
                <w:sz w:val="20"/>
                <w:szCs w:val="20"/>
              </w:rPr>
              <w:t>1,189</w:t>
            </w:r>
          </w:p>
        </w:tc>
      </w:tr>
      <w:tr w:rsidR="005429B4" w14:paraId="3AC38C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F507" w14:textId="77777777" w:rsidR="005429B4" w:rsidRDefault="00000000">
            <w:r>
              <w:rPr>
                <w:color w:val="333333"/>
                <w:sz w:val="20"/>
                <w:szCs w:val="20"/>
              </w:rPr>
              <w:t>Mid career (36–45)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0F95D" w14:textId="77777777" w:rsidR="005429B4" w:rsidRDefault="00000000">
            <w:pPr>
              <w:jc w:val="center"/>
            </w:pPr>
            <w:r>
              <w:rPr>
                <w:color w:val="333333"/>
                <w:sz w:val="20"/>
                <w:szCs w:val="20"/>
              </w:rPr>
              <w:t>1,388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B4D3C" w14:textId="77777777" w:rsidR="005429B4" w:rsidRDefault="00000000">
            <w:pPr>
              <w:jc w:val="center"/>
            </w:pPr>
            <w:r>
              <w:rPr>
                <w:color w:val="333333"/>
                <w:sz w:val="20"/>
                <w:szCs w:val="20"/>
              </w:rPr>
              <w:t>129</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ED893" w14:textId="77777777" w:rsidR="005429B4" w:rsidRDefault="00000000">
            <w:pPr>
              <w:jc w:val="center"/>
            </w:pPr>
            <w:r>
              <w:rPr>
                <w:color w:val="333333"/>
                <w:sz w:val="20"/>
                <w:szCs w:val="20"/>
              </w:rPr>
              <w:t>9.29%</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7812D" w14:textId="77777777" w:rsidR="005429B4" w:rsidRDefault="00000000">
            <w:pPr>
              <w:jc w:val="center"/>
            </w:pPr>
            <w:r>
              <w:rPr>
                <w:color w:val="333333"/>
                <w:sz w:val="20"/>
                <w:szCs w:val="20"/>
              </w:rPr>
              <w:t>1,474</w:t>
            </w:r>
          </w:p>
        </w:tc>
      </w:tr>
      <w:tr w:rsidR="005429B4" w14:paraId="7253F9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E8DC46" w14:textId="77777777" w:rsidR="005429B4" w:rsidRDefault="00000000">
            <w:r>
              <w:rPr>
                <w:color w:val="333333"/>
                <w:sz w:val="20"/>
                <w:szCs w:val="20"/>
              </w:rPr>
              <w:t>Senior (46–55)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5765E3" w14:textId="77777777" w:rsidR="005429B4" w:rsidRDefault="00000000">
            <w:pPr>
              <w:jc w:val="center"/>
            </w:pPr>
            <w:r>
              <w:rPr>
                <w:color w:val="333333"/>
                <w:sz w:val="20"/>
                <w:szCs w:val="20"/>
              </w:rPr>
              <w:t>986</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EC8410" w14:textId="77777777" w:rsidR="005429B4" w:rsidRDefault="00000000">
            <w:pPr>
              <w:jc w:val="center"/>
            </w:pPr>
            <w:r>
              <w:rPr>
                <w:color w:val="333333"/>
                <w:sz w:val="20"/>
                <w:szCs w:val="20"/>
              </w:rPr>
              <w:t>114</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934867" w14:textId="77777777" w:rsidR="005429B4" w:rsidRDefault="00000000">
            <w:pPr>
              <w:jc w:val="center"/>
            </w:pPr>
            <w:r>
              <w:rPr>
                <w:color w:val="333333"/>
                <w:sz w:val="20"/>
                <w:szCs w:val="20"/>
              </w:rPr>
              <w:t>11.56%</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4D9B85" w14:textId="77777777" w:rsidR="005429B4" w:rsidRDefault="00000000">
            <w:pPr>
              <w:jc w:val="center"/>
            </w:pPr>
            <w:r>
              <w:rPr>
                <w:color w:val="333333"/>
                <w:sz w:val="20"/>
                <w:szCs w:val="20"/>
              </w:rPr>
              <w:t>1,382</w:t>
            </w:r>
          </w:p>
        </w:tc>
      </w:tr>
      <w:tr w:rsidR="005429B4" w14:paraId="261D3D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25DE7" w14:textId="77777777" w:rsidR="005429B4" w:rsidRDefault="00000000">
            <w:r>
              <w:rPr>
                <w:color w:val="333333"/>
                <w:sz w:val="20"/>
                <w:szCs w:val="20"/>
              </w:rPr>
              <w:t>Pre-retirement (56–65)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91E4A" w14:textId="77777777" w:rsidR="005429B4" w:rsidRDefault="00000000">
            <w:pPr>
              <w:jc w:val="center"/>
            </w:pPr>
            <w:r>
              <w:rPr>
                <w:color w:val="333333"/>
                <w:sz w:val="20"/>
                <w:szCs w:val="20"/>
              </w:rPr>
              <w:t>412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BDFA4" w14:textId="77777777" w:rsidR="005429B4" w:rsidRDefault="00000000">
            <w:pPr>
              <w:jc w:val="center"/>
            </w:pPr>
            <w:r>
              <w:rPr>
                <w:color w:val="333333"/>
                <w:sz w:val="20"/>
                <w:szCs w:val="20"/>
              </w:rPr>
              <w:t>50</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F597D" w14:textId="77777777" w:rsidR="005429B4" w:rsidRDefault="00000000">
            <w:pPr>
              <w:jc w:val="center"/>
            </w:pPr>
            <w:r>
              <w:rPr>
                <w:color w:val="333333"/>
                <w:sz w:val="20"/>
                <w:szCs w:val="20"/>
              </w:rPr>
              <w:t>12.14%</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F21F" w14:textId="77777777" w:rsidR="005429B4" w:rsidRDefault="00000000">
            <w:pPr>
              <w:jc w:val="center"/>
            </w:pPr>
            <w:r>
              <w:rPr>
                <w:color w:val="333333"/>
                <w:sz w:val="20"/>
                <w:szCs w:val="20"/>
              </w:rPr>
              <w:t>1,911</w:t>
            </w:r>
          </w:p>
        </w:tc>
      </w:tr>
      <w:tr w:rsidR="005429B4" w14:paraId="554311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C727A5" w14:textId="77777777" w:rsidR="005429B4" w:rsidRDefault="00000000">
            <w:r>
              <w:rPr>
                <w:color w:val="333333"/>
                <w:sz w:val="20"/>
                <w:szCs w:val="20"/>
              </w:rPr>
              <w:t>Retired (65+)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48B424" w14:textId="77777777" w:rsidR="005429B4" w:rsidRDefault="00000000">
            <w:pPr>
              <w:jc w:val="center"/>
            </w:pPr>
            <w:r>
              <w:rPr>
                <w:color w:val="333333"/>
                <w:sz w:val="20"/>
                <w:szCs w:val="20"/>
              </w:rPr>
              <w:t>83</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33A2B1" w14:textId="77777777" w:rsidR="005429B4" w:rsidRDefault="00000000">
            <w:pPr>
              <w:jc w:val="center"/>
            </w:pPr>
            <w:r>
              <w:rPr>
                <w:color w:val="333333"/>
                <w:sz w:val="20"/>
                <w:szCs w:val="20"/>
              </w:rPr>
              <w:t>31</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F5436F" w14:textId="77777777" w:rsidR="005429B4" w:rsidRDefault="00000000">
            <w:pPr>
              <w:jc w:val="center"/>
            </w:pPr>
            <w:r>
              <w:rPr>
                <w:color w:val="333333"/>
                <w:sz w:val="20"/>
                <w:szCs w:val="20"/>
              </w:rPr>
              <w:t>37.35%</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28B8B7" w14:textId="77777777" w:rsidR="005429B4" w:rsidRDefault="00000000">
            <w:pPr>
              <w:jc w:val="center"/>
            </w:pPr>
            <w:r>
              <w:rPr>
                <w:color w:val="333333"/>
                <w:sz w:val="20"/>
                <w:szCs w:val="20"/>
              </w:rPr>
              <w:t>3,156</w:t>
            </w:r>
          </w:p>
        </w:tc>
      </w:tr>
    </w:tbl>
    <w:p w14:paraId="09065773" w14:textId="77777777" w:rsidR="005429B4" w:rsidRDefault="00542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29B4" w14:paraId="79C408E9" w14:textId="77777777">
        <w:tblPrEx>
          <w:tblCellMar>
            <w:top w:w="0" w:type="dxa"/>
            <w:bottom w:w="0" w:type="dxa"/>
          </w:tblCellMar>
        </w:tblPrEx>
        <w:tc>
          <w:tcPr>
            <w:tcW w:w="9360" w:type="dxa"/>
            <w:tcBorders>
              <w:top w:val="single" w:sz="8" w:space="0" w:color="1F5C99"/>
              <w:left w:val="single" w:sz="8" w:space="0" w:color="1F5C99"/>
              <w:bottom w:val="single" w:sz="1" w:space="0" w:color="CCCCCC"/>
              <w:right w:val="single" w:sz="1" w:space="0" w:color="CCCCCC"/>
            </w:tcBorders>
            <w:shd w:val="clear" w:color="auto" w:fill="D5E8F0"/>
            <w:tcMar>
              <w:top w:w="120" w:type="dxa"/>
              <w:left w:w="180" w:type="dxa"/>
              <w:bottom w:w="120" w:type="dxa"/>
              <w:right w:w="180" w:type="dxa"/>
            </w:tcMar>
          </w:tcPr>
          <w:p w14:paraId="535593D8" w14:textId="77777777" w:rsidR="005429B4" w:rsidRDefault="00000000">
            <w:pPr>
              <w:spacing w:before="40" w:after="40"/>
            </w:pPr>
            <w:r>
              <w:rPr>
                <w:b/>
                <w:bCs/>
                <w:color w:val="1F5C99"/>
              </w:rPr>
              <w:t xml:space="preserve">Finding #10: </w:t>
            </w:r>
            <w:r>
              <w:rPr>
                <w:b/>
                <w:bCs/>
                <w:color w:val="333333"/>
              </w:rPr>
              <w:t>U-shaped age pattern — retired and young customers convert far above average</w:t>
            </w:r>
          </w:p>
          <w:p w14:paraId="1515A0BC" w14:textId="77777777" w:rsidR="005429B4" w:rsidRDefault="00000000">
            <w:pPr>
              <w:spacing w:before="60" w:after="40"/>
            </w:pPr>
            <w:r>
              <w:rPr>
                <w:i/>
                <w:iCs/>
                <w:color w:val="333333"/>
                <w:sz w:val="21"/>
                <w:szCs w:val="21"/>
              </w:rPr>
              <w:t>Retired customers (65+) convert at 37.35% and young customers (18–25) at 20.72%, both far above the 11.52% average. Mid-career customers (36–45) show the lowest conversion at 9.29% yet receive the second highest contact volume (1,388) — a major targeting misalignment. Retired customers receive only 83 contacts despite having the highest conversion rate.</w:t>
            </w:r>
          </w:p>
        </w:tc>
      </w:tr>
    </w:tbl>
    <w:p w14:paraId="7096D0D2" w14:textId="77777777" w:rsidR="005429B4" w:rsidRDefault="005429B4">
      <w:pPr>
        <w:spacing w:before="80" w:after="80"/>
      </w:pPr>
    </w:p>
    <w:p w14:paraId="64D603FE" w14:textId="77777777" w:rsidR="005429B4" w:rsidRDefault="00000000">
      <w:pPr>
        <w:pStyle w:val="Heading2"/>
      </w:pPr>
      <w:r>
        <w:t>3.9 Debt Burden Analysis</w:t>
      </w:r>
    </w:p>
    <w:p w14:paraId="01642349" w14:textId="77777777" w:rsidR="005429B4" w:rsidRDefault="00000000">
      <w:pPr>
        <w:spacing w:before="80" w:after="80"/>
      </w:pPr>
      <w:r>
        <w:rPr>
          <w:color w:val="333333"/>
        </w:rPr>
        <w:t>Examining the combined effect of housing and personal loans on subscription behaviour reveals the impact of financial commitments.</w:t>
      </w:r>
    </w:p>
    <w:p w14:paraId="79AA4C3B" w14:textId="77777777" w:rsidR="005429B4" w:rsidRDefault="00542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7"/>
        <w:gridCol w:w="1389"/>
        <w:gridCol w:w="1299"/>
        <w:gridCol w:w="1574"/>
        <w:gridCol w:w="1765"/>
        <w:gridCol w:w="1946"/>
      </w:tblGrid>
      <w:tr w:rsidR="005429B4" w14:paraId="5058C60C"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53B73CA" w14:textId="77777777" w:rsidR="005429B4" w:rsidRDefault="00000000">
            <w:pPr>
              <w:jc w:val="center"/>
            </w:pPr>
            <w:r>
              <w:rPr>
                <w:b/>
                <w:bCs/>
                <w:color w:val="FFFFFF"/>
                <w:sz w:val="20"/>
                <w:szCs w:val="20"/>
              </w:rPr>
              <w:t>Housing Loan</w:t>
            </w:r>
          </w:p>
        </w:tc>
        <w:tc>
          <w:tcPr>
            <w:tcW w:w="14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4D5D13E" w14:textId="77777777" w:rsidR="005429B4" w:rsidRDefault="00000000">
            <w:pPr>
              <w:jc w:val="center"/>
            </w:pPr>
            <w:r>
              <w:rPr>
                <w:b/>
                <w:bCs/>
                <w:color w:val="FFFFFF"/>
                <w:sz w:val="20"/>
                <w:szCs w:val="20"/>
              </w:rPr>
              <w:t>Personal Loan</w:t>
            </w:r>
          </w:p>
        </w:tc>
        <w:tc>
          <w:tcPr>
            <w:tcW w:w="13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9C90E97" w14:textId="77777777" w:rsidR="005429B4" w:rsidRDefault="00000000">
            <w:pPr>
              <w:jc w:val="center"/>
            </w:pPr>
            <w:r>
              <w:rPr>
                <w:b/>
                <w:bCs/>
                <w:color w:val="FFFFFF"/>
                <w:sz w:val="20"/>
                <w:szCs w:val="20"/>
              </w:rPr>
              <w:t>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141933D" w14:textId="77777777" w:rsidR="005429B4" w:rsidRDefault="00000000">
            <w:pPr>
              <w:jc w:val="center"/>
            </w:pPr>
            <w:r>
              <w:rPr>
                <w:b/>
                <w:bCs/>
                <w:color w:val="FFFFFF"/>
                <w:sz w:val="20"/>
                <w:szCs w:val="20"/>
              </w:rPr>
              <w:t>Subscriptions</w:t>
            </w:r>
          </w:p>
        </w:tc>
        <w:tc>
          <w:tcPr>
            <w:tcW w:w="17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BBA89EF" w14:textId="77777777" w:rsidR="005429B4" w:rsidRDefault="00000000">
            <w:pPr>
              <w:jc w:val="center"/>
            </w:pPr>
            <w:r>
              <w:rPr>
                <w:b/>
                <w:bCs/>
                <w:color w:val="FFFFFF"/>
                <w:sz w:val="20"/>
                <w:szCs w:val="20"/>
              </w:rPr>
              <w:t>Conversion Rate</w:t>
            </w:r>
          </w:p>
        </w:tc>
        <w:tc>
          <w:tcPr>
            <w:tcW w:w="198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E4AA2EA" w14:textId="77777777" w:rsidR="005429B4" w:rsidRDefault="00000000">
            <w:pPr>
              <w:jc w:val="center"/>
            </w:pPr>
            <w:r>
              <w:rPr>
                <w:b/>
                <w:bCs/>
                <w:color w:val="FFFFFF"/>
                <w:sz w:val="20"/>
                <w:szCs w:val="20"/>
              </w:rPr>
              <w:t>Avg Balance (£)</w:t>
            </w:r>
          </w:p>
        </w:tc>
      </w:tr>
      <w:tr w:rsidR="005429B4" w14:paraId="3E5F408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2886E" w14:textId="77777777" w:rsidR="005429B4" w:rsidRDefault="00000000">
            <w:r>
              <w:rPr>
                <w:color w:val="333333"/>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8EE80" w14:textId="77777777" w:rsidR="005429B4" w:rsidRDefault="00000000">
            <w:pPr>
              <w:jc w:val="center"/>
            </w:pPr>
            <w:r>
              <w:rPr>
                <w:color w:val="333333"/>
                <w:sz w:val="20"/>
                <w:szCs w:val="20"/>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29F28" w14:textId="77777777" w:rsidR="005429B4" w:rsidRDefault="00000000">
            <w:pPr>
              <w:jc w:val="center"/>
            </w:pPr>
            <w:r>
              <w:rPr>
                <w:color w:val="333333"/>
                <w:sz w:val="20"/>
                <w:szCs w:val="20"/>
              </w:rPr>
              <w:t>1,677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0A8B5" w14:textId="77777777" w:rsidR="005429B4" w:rsidRDefault="00000000">
            <w:pPr>
              <w:jc w:val="center"/>
            </w:pPr>
            <w:r>
              <w:rPr>
                <w:color w:val="333333"/>
                <w:sz w:val="20"/>
                <w:szCs w:val="20"/>
              </w:rPr>
              <w:t>283</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5062A" w14:textId="77777777" w:rsidR="005429B4" w:rsidRDefault="00000000">
            <w:pPr>
              <w:jc w:val="center"/>
            </w:pPr>
            <w:r>
              <w:rPr>
                <w:color w:val="333333"/>
                <w:sz w:val="20"/>
                <w:szCs w:val="20"/>
              </w:rPr>
              <w:t>16.88%</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A4E00" w14:textId="77777777" w:rsidR="005429B4" w:rsidRDefault="00000000">
            <w:pPr>
              <w:jc w:val="center"/>
            </w:pPr>
            <w:r>
              <w:rPr>
                <w:color w:val="333333"/>
                <w:sz w:val="20"/>
                <w:szCs w:val="20"/>
              </w:rPr>
              <w:t>1,709</w:t>
            </w:r>
          </w:p>
        </w:tc>
      </w:tr>
      <w:tr w:rsidR="005429B4" w14:paraId="0AD3953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3C2016" w14:textId="77777777" w:rsidR="005429B4" w:rsidRDefault="00000000">
            <w:r>
              <w:rPr>
                <w:color w:val="333333"/>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A7D50C" w14:textId="77777777" w:rsidR="005429B4" w:rsidRDefault="00000000">
            <w:pPr>
              <w:jc w:val="center"/>
            </w:pPr>
            <w:r>
              <w:rPr>
                <w:color w:val="333333"/>
                <w:sz w:val="20"/>
                <w:szCs w:val="20"/>
              </w:rPr>
              <w:t>No</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A4D3CD" w14:textId="77777777" w:rsidR="005429B4" w:rsidRDefault="00000000">
            <w:pPr>
              <w:jc w:val="center"/>
            </w:pPr>
            <w:r>
              <w:rPr>
                <w:color w:val="333333"/>
                <w:sz w:val="20"/>
                <w:szCs w:val="20"/>
              </w:rPr>
              <w:t>2,153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5E19EB" w14:textId="77777777" w:rsidR="005429B4" w:rsidRDefault="00000000">
            <w:pPr>
              <w:jc w:val="center"/>
            </w:pPr>
            <w:r>
              <w:rPr>
                <w:color w:val="333333"/>
                <w:sz w:val="20"/>
                <w:szCs w:val="20"/>
              </w:rPr>
              <w:t>195</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1519EC" w14:textId="77777777" w:rsidR="005429B4" w:rsidRDefault="00000000">
            <w:pPr>
              <w:jc w:val="center"/>
            </w:pPr>
            <w:r>
              <w:rPr>
                <w:color w:val="333333"/>
                <w:sz w:val="20"/>
                <w:szCs w:val="20"/>
              </w:rPr>
              <w:t>9.06%</w:t>
            </w:r>
          </w:p>
        </w:tc>
        <w:tc>
          <w:tcPr>
            <w:tcW w:w="19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904C80" w14:textId="77777777" w:rsidR="005429B4" w:rsidRDefault="00000000">
            <w:pPr>
              <w:jc w:val="center"/>
            </w:pPr>
            <w:r>
              <w:rPr>
                <w:color w:val="333333"/>
                <w:sz w:val="20"/>
                <w:szCs w:val="20"/>
              </w:rPr>
              <w:t>1,362</w:t>
            </w:r>
          </w:p>
        </w:tc>
      </w:tr>
      <w:tr w:rsidR="005429B4" w14:paraId="73C5E6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FC966" w14:textId="77777777" w:rsidR="005429B4" w:rsidRDefault="00000000">
            <w:r>
              <w:rPr>
                <w:color w:val="333333"/>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E4244" w14:textId="77777777" w:rsidR="005429B4" w:rsidRDefault="00000000">
            <w:pPr>
              <w:jc w:val="center"/>
            </w:pPr>
            <w:r>
              <w:rPr>
                <w:color w:val="333333"/>
                <w:sz w:val="20"/>
                <w:szCs w:val="20"/>
              </w:rPr>
              <w:t>Yes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206A" w14:textId="77777777" w:rsidR="005429B4" w:rsidRDefault="00000000">
            <w:pPr>
              <w:jc w:val="center"/>
            </w:pPr>
            <w:r>
              <w:rPr>
                <w:color w:val="333333"/>
                <w:sz w:val="20"/>
                <w:szCs w:val="20"/>
              </w:rPr>
              <w:t>285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56A0F" w14:textId="77777777" w:rsidR="005429B4" w:rsidRDefault="00000000">
            <w:pPr>
              <w:jc w:val="center"/>
            </w:pPr>
            <w:r>
              <w:rPr>
                <w:color w:val="333333"/>
                <w:sz w:val="20"/>
                <w:szCs w:val="20"/>
              </w:rPr>
              <w:t>18</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29C56" w14:textId="77777777" w:rsidR="005429B4" w:rsidRDefault="00000000">
            <w:pPr>
              <w:jc w:val="center"/>
            </w:pPr>
            <w:r>
              <w:rPr>
                <w:color w:val="333333"/>
                <w:sz w:val="20"/>
                <w:szCs w:val="20"/>
              </w:rPr>
              <w:t>6.32%</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475BE" w14:textId="77777777" w:rsidR="005429B4" w:rsidRDefault="00000000">
            <w:pPr>
              <w:jc w:val="center"/>
            </w:pPr>
            <w:r>
              <w:rPr>
                <w:color w:val="333333"/>
                <w:sz w:val="20"/>
                <w:szCs w:val="20"/>
              </w:rPr>
              <w:t>929</w:t>
            </w:r>
          </w:p>
        </w:tc>
      </w:tr>
      <w:tr w:rsidR="005429B4" w14:paraId="691D158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2676E3" w14:textId="77777777" w:rsidR="005429B4" w:rsidRDefault="00000000">
            <w:r>
              <w:rPr>
                <w:color w:val="333333"/>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ABA36F" w14:textId="77777777" w:rsidR="005429B4" w:rsidRDefault="00000000">
            <w:pPr>
              <w:jc w:val="center"/>
            </w:pPr>
            <w:r>
              <w:rPr>
                <w:color w:val="333333"/>
                <w:sz w:val="20"/>
                <w:szCs w:val="20"/>
              </w:rPr>
              <w:t>Yes</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A978F1" w14:textId="77777777" w:rsidR="005429B4" w:rsidRDefault="00000000">
            <w:pPr>
              <w:jc w:val="center"/>
            </w:pPr>
            <w:r>
              <w:rPr>
                <w:color w:val="333333"/>
                <w:sz w:val="20"/>
                <w:szCs w:val="20"/>
              </w:rPr>
              <w:t>406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91A86B" w14:textId="77777777" w:rsidR="005429B4" w:rsidRDefault="00000000">
            <w:pPr>
              <w:jc w:val="center"/>
            </w:pPr>
            <w:r>
              <w:rPr>
                <w:color w:val="333333"/>
                <w:sz w:val="20"/>
                <w:szCs w:val="20"/>
              </w:rPr>
              <w:t>25</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F6E146" w14:textId="77777777" w:rsidR="005429B4" w:rsidRDefault="00000000">
            <w:pPr>
              <w:jc w:val="center"/>
            </w:pPr>
            <w:r>
              <w:rPr>
                <w:color w:val="333333"/>
                <w:sz w:val="20"/>
                <w:szCs w:val="20"/>
              </w:rPr>
              <w:t>6.16%</w:t>
            </w:r>
          </w:p>
        </w:tc>
        <w:tc>
          <w:tcPr>
            <w:tcW w:w="19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2CEA16" w14:textId="77777777" w:rsidR="005429B4" w:rsidRDefault="00000000">
            <w:pPr>
              <w:jc w:val="center"/>
            </w:pPr>
            <w:r>
              <w:rPr>
                <w:color w:val="333333"/>
                <w:sz w:val="20"/>
                <w:szCs w:val="20"/>
              </w:rPr>
              <w:t>909</w:t>
            </w:r>
          </w:p>
        </w:tc>
      </w:tr>
    </w:tbl>
    <w:p w14:paraId="1BD0879C" w14:textId="77777777" w:rsidR="005429B4" w:rsidRDefault="005429B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29B4" w14:paraId="37FB408F" w14:textId="77777777">
        <w:tblPrEx>
          <w:tblCellMar>
            <w:top w:w="0" w:type="dxa"/>
            <w:bottom w:w="0" w:type="dxa"/>
          </w:tblCellMar>
        </w:tblPrEx>
        <w:tc>
          <w:tcPr>
            <w:tcW w:w="9360" w:type="dxa"/>
            <w:tcBorders>
              <w:top w:val="single" w:sz="8" w:space="0" w:color="1F5C99"/>
              <w:left w:val="single" w:sz="8" w:space="0" w:color="1F5C99"/>
              <w:bottom w:val="single" w:sz="1" w:space="0" w:color="CCCCCC"/>
              <w:right w:val="single" w:sz="1" w:space="0" w:color="CCCCCC"/>
            </w:tcBorders>
            <w:shd w:val="clear" w:color="auto" w:fill="D5E8F0"/>
            <w:tcMar>
              <w:top w:w="120" w:type="dxa"/>
              <w:left w:w="180" w:type="dxa"/>
              <w:bottom w:w="120" w:type="dxa"/>
              <w:right w:w="180" w:type="dxa"/>
            </w:tcMar>
          </w:tcPr>
          <w:p w14:paraId="29EF26CB" w14:textId="77777777" w:rsidR="005429B4" w:rsidRDefault="00000000">
            <w:pPr>
              <w:spacing w:before="40" w:after="40"/>
            </w:pPr>
            <w:r>
              <w:rPr>
                <w:b/>
                <w:bCs/>
                <w:color w:val="1F5C99"/>
              </w:rPr>
              <w:lastRenderedPageBreak/>
              <w:t xml:space="preserve">Finding #11: </w:t>
            </w:r>
            <w:r>
              <w:rPr>
                <w:b/>
                <w:bCs/>
                <w:color w:val="333333"/>
              </w:rPr>
              <w:t>Debt-free customers convert at nearly 3x the rate of dual-loan holders</w:t>
            </w:r>
          </w:p>
          <w:p w14:paraId="56AFF949" w14:textId="77777777" w:rsidR="005429B4" w:rsidRDefault="00000000">
            <w:pPr>
              <w:spacing w:before="60" w:after="40"/>
            </w:pPr>
            <w:r>
              <w:rPr>
                <w:i/>
                <w:iCs/>
                <w:color w:val="333333"/>
                <w:sz w:val="21"/>
                <w:szCs w:val="21"/>
              </w:rPr>
              <w:t>Customers with no loans convert at 16.88% — nearly three times higher than customers carrying both housing and personal loans at 6.16%. Each additional loan roughly halves conversion probability. The bank should prioritise debt-free customers in future campaign targeting to maximise return on outreach effort.</w:t>
            </w:r>
          </w:p>
        </w:tc>
      </w:tr>
    </w:tbl>
    <w:p w14:paraId="3CE87C06" w14:textId="77777777" w:rsidR="005429B4" w:rsidRDefault="005429B4">
      <w:pPr>
        <w:spacing w:before="80" w:after="80"/>
      </w:pPr>
    </w:p>
    <w:p w14:paraId="3DEAD65C" w14:textId="77777777" w:rsidR="005429B4" w:rsidRDefault="00000000">
      <w:r>
        <w:br w:type="page"/>
      </w:r>
    </w:p>
    <w:p w14:paraId="752E5BA3" w14:textId="77777777" w:rsidR="005429B4" w:rsidRDefault="00000000">
      <w:pPr>
        <w:pStyle w:val="Heading1"/>
        <w:pBdr>
          <w:bottom w:val="single" w:sz="6" w:space="4" w:color="1F5C99"/>
        </w:pBdr>
      </w:pPr>
      <w:r>
        <w:lastRenderedPageBreak/>
        <w:t>4. Business Recommendations</w:t>
      </w:r>
    </w:p>
    <w:p w14:paraId="0E7E82B7" w14:textId="77777777" w:rsidR="005429B4" w:rsidRDefault="00000000">
      <w:pPr>
        <w:spacing w:before="80" w:after="80"/>
      </w:pPr>
      <w:r>
        <w:rPr>
          <w:color w:val="333333"/>
        </w:rPr>
        <w:t>Based on the 11 findings above, the following 5 strategic recommendations are proposed for the bank's marketing and sales teams:</w:t>
      </w:r>
    </w:p>
    <w:p w14:paraId="26695BC2" w14:textId="77777777" w:rsidR="005429B4" w:rsidRDefault="005429B4">
      <w:pPr>
        <w:spacing w:before="80" w:after="80"/>
      </w:pPr>
    </w:p>
    <w:p w14:paraId="32F1DA93" w14:textId="77777777" w:rsidR="005429B4" w:rsidRDefault="00000000">
      <w:pPr>
        <w:spacing w:before="200" w:after="80"/>
      </w:pPr>
      <w:r>
        <w:rPr>
          <w:b/>
          <w:bCs/>
          <w:color w:val="1F5C99"/>
        </w:rPr>
        <w:t>Recommendation 1 — Shift campaign timing to Q4</w:t>
      </w:r>
    </w:p>
    <w:p w14:paraId="035AFC9E" w14:textId="77777777" w:rsidR="005429B4" w:rsidRDefault="00000000">
      <w:pPr>
        <w:spacing w:before="80" w:after="80"/>
      </w:pPr>
      <w:r>
        <w:rPr>
          <w:color w:val="333333"/>
        </w:rPr>
        <w:t>October, September, and December consistently outperform all other months in conversion rates (32–46%). May, July, and June — which currently receive the highest contact volumes — perform worst (6–10%). The sales team should concentrate campaign activity in Q4 and reduce outreach in Q2/Q3 summer months.</w:t>
      </w:r>
    </w:p>
    <w:p w14:paraId="5499EA40" w14:textId="77777777" w:rsidR="005429B4" w:rsidRDefault="005429B4">
      <w:pPr>
        <w:spacing w:before="80" w:after="80"/>
      </w:pPr>
    </w:p>
    <w:p w14:paraId="2FBC8393" w14:textId="77777777" w:rsidR="005429B4" w:rsidRDefault="00000000">
      <w:pPr>
        <w:spacing w:before="200" w:after="80"/>
      </w:pPr>
      <w:r>
        <w:rPr>
          <w:b/>
          <w:bCs/>
          <w:color w:val="1F5C99"/>
        </w:rPr>
        <w:t>Recommendation 2 — Prioritise retired and young customer segments</w:t>
      </w:r>
    </w:p>
    <w:p w14:paraId="6E106E93" w14:textId="77777777" w:rsidR="005429B4" w:rsidRDefault="00000000">
      <w:pPr>
        <w:spacing w:before="80" w:after="80"/>
      </w:pPr>
      <w:r>
        <w:rPr>
          <w:color w:val="333333"/>
        </w:rPr>
        <w:t>Retired customers (65+) convert at 37.35% and young customers (18–25) at 20.72% — both far above the 11.52% average. Future campaigns should deliberately increase contact volume for these two segments while reducing outreach to mid-career customers (36–45) who show the lowest conversion at 9.29%.</w:t>
      </w:r>
    </w:p>
    <w:p w14:paraId="076EE4E2" w14:textId="77777777" w:rsidR="005429B4" w:rsidRDefault="005429B4">
      <w:pPr>
        <w:spacing w:before="80" w:after="80"/>
      </w:pPr>
    </w:p>
    <w:p w14:paraId="444F5FBC" w14:textId="77777777" w:rsidR="005429B4" w:rsidRDefault="00000000">
      <w:pPr>
        <w:spacing w:before="200" w:after="80"/>
      </w:pPr>
      <w:r>
        <w:rPr>
          <w:b/>
          <w:bCs/>
          <w:color w:val="1F5C99"/>
        </w:rPr>
        <w:t>Recommendation 3 — Implement a maximum 2-contact policy</w:t>
      </w:r>
    </w:p>
    <w:p w14:paraId="34187A87" w14:textId="77777777" w:rsidR="005429B4" w:rsidRDefault="00000000">
      <w:pPr>
        <w:spacing w:before="80" w:after="80"/>
      </w:pPr>
      <w:r>
        <w:rPr>
          <w:color w:val="333333"/>
        </w:rPr>
        <w:t>Conversion drops sharply after the first contact (13.84%) and reaches a low of 5.66% for customers contacted 7+ times. Repeated calling wastes resources and damages customer experience. A strict maximum of 2 contacts per customer per campaign is recommended, freeing up capacity to reach more first-time contacts.</w:t>
      </w:r>
    </w:p>
    <w:p w14:paraId="2A214E9B" w14:textId="77777777" w:rsidR="005429B4" w:rsidRDefault="005429B4">
      <w:pPr>
        <w:spacing w:before="80" w:after="80"/>
      </w:pPr>
    </w:p>
    <w:p w14:paraId="5AD167AC" w14:textId="77777777" w:rsidR="005429B4" w:rsidRDefault="00000000">
      <w:pPr>
        <w:spacing w:before="200" w:after="80"/>
      </w:pPr>
      <w:r>
        <w:rPr>
          <w:b/>
          <w:bCs/>
          <w:color w:val="1F5C99"/>
        </w:rPr>
        <w:t>Recommendation 4 — Clean and enrich the contact database</w:t>
      </w:r>
    </w:p>
    <w:p w14:paraId="2E8329BF" w14:textId="77777777" w:rsidR="005429B4" w:rsidRDefault="00000000">
      <w:pPr>
        <w:spacing w:before="80" w:after="80"/>
      </w:pPr>
      <w:r>
        <w:rPr>
          <w:color w:val="333333"/>
        </w:rPr>
        <w:t>29% of the customer database has unknown contact type, and these customers convert at only 4.61% vs 14%+ for customers with known contact methods. Investing in data enrichment to capture valid telephone or cellular numbers for unknown-contact customers could significantly boost overall campaign conversion.</w:t>
      </w:r>
    </w:p>
    <w:p w14:paraId="78E54C51" w14:textId="77777777" w:rsidR="005429B4" w:rsidRDefault="005429B4">
      <w:pPr>
        <w:spacing w:before="80" w:after="80"/>
      </w:pPr>
    </w:p>
    <w:p w14:paraId="0FADA7A8" w14:textId="77777777" w:rsidR="005429B4" w:rsidRDefault="00000000">
      <w:pPr>
        <w:spacing w:before="200" w:after="80"/>
      </w:pPr>
      <w:r>
        <w:rPr>
          <w:b/>
          <w:bCs/>
          <w:color w:val="1F5C99"/>
        </w:rPr>
        <w:t>Recommendation 5 — Target debt-free, high-balance customers</w:t>
      </w:r>
    </w:p>
    <w:p w14:paraId="14057E9F" w14:textId="77777777" w:rsidR="005429B4" w:rsidRDefault="00000000">
      <w:pPr>
        <w:spacing w:before="80" w:after="80"/>
      </w:pPr>
      <w:r>
        <w:rPr>
          <w:color w:val="333333"/>
        </w:rPr>
        <w:t>Debt-free customers convert at 16.88% vs 6.16% for dual-loan holders. High balance customers (£1,501–£5,000) convert at 16.87%. Future targeting models should score customers on both balance level and loan burden — prioritising customers who are financially unencumbered and hold meaningful savings.</w:t>
      </w:r>
    </w:p>
    <w:p w14:paraId="31D76225" w14:textId="77777777" w:rsidR="005429B4" w:rsidRDefault="005429B4">
      <w:pPr>
        <w:spacing w:before="80" w:after="80"/>
      </w:pPr>
    </w:p>
    <w:p w14:paraId="2EDCEAC0" w14:textId="77777777" w:rsidR="005429B4" w:rsidRDefault="00000000">
      <w:r>
        <w:br w:type="page"/>
      </w:r>
    </w:p>
    <w:p w14:paraId="6C26A243" w14:textId="77777777" w:rsidR="005429B4" w:rsidRDefault="00000000">
      <w:pPr>
        <w:pStyle w:val="Heading1"/>
        <w:pBdr>
          <w:bottom w:val="single" w:sz="6" w:space="4" w:color="1F5C99"/>
        </w:pBdr>
      </w:pPr>
      <w:r>
        <w:lastRenderedPageBreak/>
        <w:t>5. Limitations</w:t>
      </w:r>
    </w:p>
    <w:p w14:paraId="212BCE5E" w14:textId="77777777" w:rsidR="005429B4" w:rsidRDefault="00000000">
      <w:pPr>
        <w:spacing w:before="80" w:after="80"/>
      </w:pPr>
      <w:r>
        <w:rPr>
          <w:color w:val="333333"/>
        </w:rPr>
        <w:t>Every dataset has boundaries. The following limitations should be considered when acting on these findings:</w:t>
      </w:r>
    </w:p>
    <w:p w14:paraId="2898A086" w14:textId="77777777" w:rsidR="005429B4" w:rsidRDefault="005429B4">
      <w:pPr>
        <w:spacing w:before="80" w:after="80"/>
      </w:pPr>
    </w:p>
    <w:p w14:paraId="02530D40" w14:textId="77777777" w:rsidR="005429B4" w:rsidRDefault="00000000">
      <w:pPr>
        <w:pStyle w:val="ListParagraph"/>
        <w:numPr>
          <w:ilvl w:val="0"/>
          <w:numId w:val="2"/>
        </w:numPr>
        <w:spacing w:before="60" w:after="60"/>
      </w:pPr>
      <w:r>
        <w:rPr>
          <w:color w:val="333333"/>
        </w:rPr>
        <w:t>No revenue data: The dataset records whether a customer subscribed (yes/no) but does not include the actual deposit amount. High conversion rate does not necessarily equal high revenue if subscribing customers deposit small amounts.</w:t>
      </w:r>
    </w:p>
    <w:p w14:paraId="472FF830" w14:textId="77777777" w:rsidR="005429B4" w:rsidRDefault="00000000">
      <w:pPr>
        <w:pStyle w:val="ListParagraph"/>
        <w:numPr>
          <w:ilvl w:val="0"/>
          <w:numId w:val="2"/>
        </w:numPr>
        <w:spacing w:before="60" w:after="60"/>
      </w:pPr>
      <w:r>
        <w:rPr>
          <w:color w:val="333333"/>
        </w:rPr>
        <w:t>Single campaign snapshot: The data represents one campaign cycle. Seasonal patterns (e.g. October being best) may vary across years and should be validated against multi-year data before restructuring campaign calendars.</w:t>
      </w:r>
    </w:p>
    <w:p w14:paraId="16511C2A" w14:textId="77777777" w:rsidR="005429B4" w:rsidRDefault="00000000">
      <w:pPr>
        <w:pStyle w:val="ListParagraph"/>
        <w:numPr>
          <w:ilvl w:val="0"/>
          <w:numId w:val="2"/>
        </w:numPr>
        <w:spacing w:before="60" w:after="60"/>
      </w:pPr>
      <w:r>
        <w:rPr>
          <w:color w:val="333333"/>
        </w:rPr>
        <w:t>Call duration causality: While longer call duration correlates strongly with subscription, causality is unclear. It is possible that customers who were already interested simply stayed on the line longer, rather than longer calls causing conversion.</w:t>
      </w:r>
    </w:p>
    <w:p w14:paraId="40B22FC1" w14:textId="77777777" w:rsidR="005429B4" w:rsidRDefault="00000000">
      <w:pPr>
        <w:pStyle w:val="ListParagraph"/>
        <w:numPr>
          <w:ilvl w:val="0"/>
          <w:numId w:val="2"/>
        </w:numPr>
        <w:spacing w:before="60" w:after="60"/>
      </w:pPr>
      <w:r>
        <w:rPr>
          <w:color w:val="333333"/>
        </w:rPr>
        <w:t>Unknown contact type: 29% of records have unknown contact type, which limits the reliability of contact method analysis and may skew other segment findings.</w:t>
      </w:r>
    </w:p>
    <w:p w14:paraId="0EDED74F" w14:textId="77777777" w:rsidR="005429B4" w:rsidRDefault="00000000">
      <w:pPr>
        <w:pStyle w:val="ListParagraph"/>
        <w:numPr>
          <w:ilvl w:val="0"/>
          <w:numId w:val="2"/>
        </w:numPr>
        <w:spacing w:before="60" w:after="60"/>
      </w:pPr>
      <w:r>
        <w:rPr>
          <w:color w:val="333333"/>
        </w:rPr>
        <w:t>Small retired sample: Only 83 retired customers were contacted, making the 37.35% conversion rate statistically less reliable than findings based on larger groups. This should be validated with a larger sample before making major targeting decisions.</w:t>
      </w:r>
    </w:p>
    <w:p w14:paraId="15F69D29" w14:textId="77777777" w:rsidR="005429B4" w:rsidRDefault="00000000">
      <w:pPr>
        <w:pStyle w:val="ListParagraph"/>
        <w:numPr>
          <w:ilvl w:val="0"/>
          <w:numId w:val="2"/>
        </w:numPr>
        <w:spacing w:before="60" w:after="60"/>
      </w:pPr>
      <w:r>
        <w:rPr>
          <w:color w:val="333333"/>
        </w:rPr>
        <w:t>No cost data: Without knowing the cost per call, it is not possible to calculate true ROI or cost-per-acquisition for each segment.</w:t>
      </w:r>
    </w:p>
    <w:p w14:paraId="30F7EEDC" w14:textId="77777777" w:rsidR="005429B4" w:rsidRDefault="005429B4">
      <w:pPr>
        <w:spacing w:before="80" w:after="80"/>
      </w:pPr>
    </w:p>
    <w:p w14:paraId="329333E8" w14:textId="77777777" w:rsidR="005429B4" w:rsidRDefault="00000000">
      <w:r>
        <w:br w:type="page"/>
      </w:r>
    </w:p>
    <w:p w14:paraId="543B17C8" w14:textId="77777777" w:rsidR="005429B4" w:rsidRDefault="00000000">
      <w:pPr>
        <w:pStyle w:val="Heading1"/>
        <w:pBdr>
          <w:bottom w:val="single" w:sz="6" w:space="4" w:color="1F5C99"/>
        </w:pBdr>
      </w:pPr>
      <w:r>
        <w:lastRenderedPageBreak/>
        <w:t>6. Findings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5955"/>
        <w:gridCol w:w="2942"/>
      </w:tblGrid>
      <w:tr w:rsidR="005429B4" w14:paraId="301A3632"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A0C3EF3" w14:textId="77777777" w:rsidR="005429B4" w:rsidRDefault="00000000">
            <w:pPr>
              <w:jc w:val="center"/>
            </w:pPr>
            <w:r>
              <w:rPr>
                <w:b/>
                <w:bCs/>
                <w:color w:val="FFFFFF"/>
                <w:sz w:val="20"/>
                <w:szCs w:val="20"/>
              </w:rPr>
              <w:t>#</w:t>
            </w:r>
          </w:p>
        </w:tc>
        <w:tc>
          <w:tcPr>
            <w:tcW w:w="6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2D7F4AD" w14:textId="77777777" w:rsidR="005429B4" w:rsidRDefault="00000000">
            <w:pPr>
              <w:jc w:val="center"/>
            </w:pPr>
            <w:r>
              <w:rPr>
                <w:b/>
                <w:bCs/>
                <w:color w:val="FFFFFF"/>
                <w:sz w:val="20"/>
                <w:szCs w:val="20"/>
              </w:rPr>
              <w:t>Finding</w:t>
            </w:r>
          </w:p>
        </w:tc>
        <w:tc>
          <w:tcPr>
            <w:tcW w:w="296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1D2692F" w14:textId="77777777" w:rsidR="005429B4" w:rsidRDefault="00000000">
            <w:pPr>
              <w:jc w:val="center"/>
            </w:pPr>
            <w:r>
              <w:rPr>
                <w:b/>
                <w:bCs/>
                <w:color w:val="FFFFFF"/>
                <w:sz w:val="20"/>
                <w:szCs w:val="20"/>
              </w:rPr>
              <w:t>Business Impact</w:t>
            </w:r>
          </w:p>
        </w:tc>
      </w:tr>
      <w:tr w:rsidR="005429B4" w14:paraId="55C31FF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DFB65" w14:textId="77777777" w:rsidR="005429B4" w:rsidRDefault="00000000">
            <w:r>
              <w:rPr>
                <w:color w:val="333333"/>
                <w:sz w:val="20"/>
                <w:szCs w:val="20"/>
              </w:rPr>
              <w:t>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24CB9" w14:textId="77777777" w:rsidR="005429B4" w:rsidRDefault="00000000">
            <w:pPr>
              <w:jc w:val="center"/>
            </w:pPr>
            <w:r>
              <w:rPr>
                <w:color w:val="333333"/>
                <w:sz w:val="20"/>
                <w:szCs w:val="20"/>
              </w:rPr>
              <w:t>Overall conversion rate is 11.52%</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638F0" w14:textId="77777777" w:rsidR="005429B4" w:rsidRDefault="00000000">
            <w:pPr>
              <w:jc w:val="center"/>
            </w:pPr>
            <w:r>
              <w:rPr>
                <w:color w:val="333333"/>
                <w:sz w:val="20"/>
                <w:szCs w:val="20"/>
              </w:rPr>
              <w:t>High</w:t>
            </w:r>
          </w:p>
        </w:tc>
      </w:tr>
      <w:tr w:rsidR="005429B4" w14:paraId="5484D2C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ADF2DD" w14:textId="77777777" w:rsidR="005429B4" w:rsidRDefault="00000000">
            <w:r>
              <w:rPr>
                <w:color w:val="333333"/>
                <w:sz w:val="20"/>
                <w:szCs w:val="20"/>
              </w:rPr>
              <w:t>2</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4AE199" w14:textId="77777777" w:rsidR="005429B4" w:rsidRDefault="00000000">
            <w:pPr>
              <w:jc w:val="center"/>
            </w:pPr>
            <w:r>
              <w:rPr>
                <w:color w:val="333333"/>
                <w:sz w:val="20"/>
                <w:szCs w:val="20"/>
              </w:rPr>
              <w:t>Subscribed customers had 2.5x longer calls (553s vs 220s)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BD9835" w14:textId="77777777" w:rsidR="005429B4" w:rsidRDefault="00000000">
            <w:pPr>
              <w:jc w:val="center"/>
            </w:pPr>
            <w:r>
              <w:rPr>
                <w:color w:val="333333"/>
                <w:sz w:val="20"/>
                <w:szCs w:val="20"/>
              </w:rPr>
              <w:t>High</w:t>
            </w:r>
          </w:p>
        </w:tc>
      </w:tr>
      <w:tr w:rsidR="005429B4" w14:paraId="20EBDC4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674CF" w14:textId="77777777" w:rsidR="005429B4" w:rsidRDefault="00000000">
            <w:r>
              <w:rPr>
                <w:color w:val="333333"/>
                <w:sz w:val="20"/>
                <w:szCs w:val="20"/>
              </w:rPr>
              <w:t>3</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BE73D" w14:textId="77777777" w:rsidR="005429B4" w:rsidRDefault="00000000">
            <w:pPr>
              <w:jc w:val="center"/>
            </w:pPr>
            <w:r>
              <w:rPr>
                <w:color w:val="333333"/>
                <w:sz w:val="20"/>
                <w:szCs w:val="20"/>
              </w:rPr>
              <w:t>Subscribers hold slightly higher balances (£1,572 vs £1,403)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2F849" w14:textId="77777777" w:rsidR="005429B4" w:rsidRDefault="00000000">
            <w:pPr>
              <w:jc w:val="center"/>
            </w:pPr>
            <w:r>
              <w:rPr>
                <w:color w:val="333333"/>
                <w:sz w:val="20"/>
                <w:szCs w:val="20"/>
              </w:rPr>
              <w:t>Medium</w:t>
            </w:r>
          </w:p>
        </w:tc>
      </w:tr>
      <w:tr w:rsidR="005429B4" w14:paraId="6996FAE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6EDF92" w14:textId="77777777" w:rsidR="005429B4" w:rsidRDefault="00000000">
            <w:r>
              <w:rPr>
                <w:color w:val="333333"/>
                <w:sz w:val="20"/>
                <w:szCs w:val="20"/>
              </w:rPr>
              <w:t>4</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83B1F7" w14:textId="77777777" w:rsidR="005429B4" w:rsidRDefault="00000000">
            <w:pPr>
              <w:jc w:val="center"/>
            </w:pPr>
            <w:r>
              <w:rPr>
                <w:color w:val="333333"/>
                <w:sz w:val="20"/>
                <w:szCs w:val="20"/>
              </w:rPr>
              <w:t>Age alone is a weak targeting signal (42.5 vs 41.0)</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4F26FA" w14:textId="77777777" w:rsidR="005429B4" w:rsidRDefault="00000000">
            <w:pPr>
              <w:jc w:val="center"/>
            </w:pPr>
            <w:r>
              <w:rPr>
                <w:color w:val="333333"/>
                <w:sz w:val="20"/>
                <w:szCs w:val="20"/>
              </w:rPr>
              <w:t>Low</w:t>
            </w:r>
          </w:p>
        </w:tc>
      </w:tr>
      <w:tr w:rsidR="005429B4" w14:paraId="49F90AA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4E8C1" w14:textId="77777777" w:rsidR="005429B4" w:rsidRDefault="00000000">
            <w:r>
              <w:rPr>
                <w:color w:val="333333"/>
                <w:sz w:val="20"/>
                <w:szCs w:val="20"/>
              </w:rPr>
              <w:t>5</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216B9" w14:textId="77777777" w:rsidR="005429B4" w:rsidRDefault="00000000">
            <w:pPr>
              <w:jc w:val="center"/>
            </w:pPr>
            <w:r>
              <w:rPr>
                <w:color w:val="333333"/>
                <w:sz w:val="20"/>
                <w:szCs w:val="20"/>
              </w:rPr>
              <w:t>May gets most calls (1,398) but worst conversion (6.65%)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E6C2F" w14:textId="77777777" w:rsidR="005429B4" w:rsidRDefault="00000000">
            <w:pPr>
              <w:jc w:val="center"/>
            </w:pPr>
            <w:r>
              <w:rPr>
                <w:color w:val="333333"/>
                <w:sz w:val="20"/>
                <w:szCs w:val="20"/>
              </w:rPr>
              <w:t>High</w:t>
            </w:r>
          </w:p>
        </w:tc>
      </w:tr>
      <w:tr w:rsidR="005429B4" w14:paraId="0A418C6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1AE016" w14:textId="77777777" w:rsidR="005429B4" w:rsidRDefault="00000000">
            <w:r>
              <w:rPr>
                <w:color w:val="333333"/>
                <w:sz w:val="20"/>
                <w:szCs w:val="20"/>
              </w:rPr>
              <w:t>6</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13975E" w14:textId="77777777" w:rsidR="005429B4" w:rsidRDefault="00000000">
            <w:pPr>
              <w:jc w:val="center"/>
            </w:pPr>
            <w:r>
              <w:rPr>
                <w:color w:val="333333"/>
                <w:sz w:val="20"/>
                <w:szCs w:val="20"/>
              </w:rPr>
              <w:t>Retired customers convert best (23.48%), blue-collar worst (7.29%)</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A2AFDD" w14:textId="77777777" w:rsidR="005429B4" w:rsidRDefault="00000000">
            <w:pPr>
              <w:jc w:val="center"/>
            </w:pPr>
            <w:r>
              <w:rPr>
                <w:color w:val="333333"/>
                <w:sz w:val="20"/>
                <w:szCs w:val="20"/>
              </w:rPr>
              <w:t>High</w:t>
            </w:r>
          </w:p>
        </w:tc>
      </w:tr>
      <w:tr w:rsidR="005429B4" w14:paraId="437F111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3FA1A" w14:textId="77777777" w:rsidR="005429B4" w:rsidRDefault="00000000">
            <w:r>
              <w:rPr>
                <w:color w:val="333333"/>
                <w:sz w:val="20"/>
                <w:szCs w:val="20"/>
              </w:rPr>
              <w:t>7</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E7125" w14:textId="77777777" w:rsidR="005429B4" w:rsidRDefault="00000000">
            <w:pPr>
              <w:jc w:val="center"/>
            </w:pPr>
            <w:r>
              <w:rPr>
                <w:color w:val="333333"/>
                <w:sz w:val="20"/>
                <w:szCs w:val="20"/>
              </w:rPr>
              <w:t>High balance segment (£1,501–5,000) converts best at 16.87%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746AD" w14:textId="77777777" w:rsidR="005429B4" w:rsidRDefault="00000000">
            <w:pPr>
              <w:jc w:val="center"/>
            </w:pPr>
            <w:r>
              <w:rPr>
                <w:color w:val="333333"/>
                <w:sz w:val="20"/>
                <w:szCs w:val="20"/>
              </w:rPr>
              <w:t>Medium</w:t>
            </w:r>
          </w:p>
        </w:tc>
      </w:tr>
      <w:tr w:rsidR="005429B4" w14:paraId="0AF745D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BFB309" w14:textId="77777777" w:rsidR="005429B4" w:rsidRDefault="00000000">
            <w:r>
              <w:rPr>
                <w:color w:val="333333"/>
                <w:sz w:val="20"/>
                <w:szCs w:val="20"/>
              </w:rPr>
              <w:t>8</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4460FF" w14:textId="77777777" w:rsidR="005429B4" w:rsidRDefault="00000000">
            <w:pPr>
              <w:jc w:val="center"/>
            </w:pPr>
            <w:r>
              <w:rPr>
                <w:color w:val="333333"/>
                <w:sz w:val="20"/>
                <w:szCs w:val="20"/>
              </w:rPr>
              <w:t>First call converts at 13.84%, drops to 5.66% after 7+ calls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49F2E0" w14:textId="77777777" w:rsidR="005429B4" w:rsidRDefault="00000000">
            <w:pPr>
              <w:jc w:val="center"/>
            </w:pPr>
            <w:r>
              <w:rPr>
                <w:color w:val="333333"/>
                <w:sz w:val="20"/>
                <w:szCs w:val="20"/>
              </w:rPr>
              <w:t>High</w:t>
            </w:r>
          </w:p>
        </w:tc>
      </w:tr>
      <w:tr w:rsidR="005429B4" w14:paraId="331D8AF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FAB2A" w14:textId="77777777" w:rsidR="005429B4" w:rsidRDefault="00000000">
            <w:r>
              <w:rPr>
                <w:color w:val="333333"/>
                <w:sz w:val="20"/>
                <w:szCs w:val="20"/>
              </w:rPr>
              <w:t>9</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64478" w14:textId="77777777" w:rsidR="005429B4" w:rsidRDefault="00000000">
            <w:pPr>
              <w:jc w:val="center"/>
            </w:pPr>
            <w:r>
              <w:rPr>
                <w:color w:val="333333"/>
                <w:sz w:val="20"/>
                <w:szCs w:val="20"/>
              </w:rPr>
              <w:t>29% of database has unknown contact — converts at 4.61%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DA41B" w14:textId="77777777" w:rsidR="005429B4" w:rsidRDefault="00000000">
            <w:pPr>
              <w:jc w:val="center"/>
            </w:pPr>
            <w:r>
              <w:rPr>
                <w:color w:val="333333"/>
                <w:sz w:val="20"/>
                <w:szCs w:val="20"/>
              </w:rPr>
              <w:t>High</w:t>
            </w:r>
          </w:p>
        </w:tc>
      </w:tr>
      <w:tr w:rsidR="005429B4" w14:paraId="50D15FD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68A941" w14:textId="77777777" w:rsidR="005429B4" w:rsidRDefault="00000000">
            <w:r>
              <w:rPr>
                <w:color w:val="333333"/>
                <w:sz w:val="20"/>
                <w:szCs w:val="20"/>
              </w:rPr>
              <w:t>10</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31EAB2" w14:textId="77777777" w:rsidR="005429B4" w:rsidRDefault="00000000">
            <w:pPr>
              <w:jc w:val="center"/>
            </w:pPr>
            <w:r>
              <w:rPr>
                <w:color w:val="333333"/>
                <w:sz w:val="20"/>
                <w:szCs w:val="20"/>
              </w:rPr>
              <w:t>Retired (37.35%) and young (20.72%) customers convert far above average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057E77" w14:textId="77777777" w:rsidR="005429B4" w:rsidRDefault="00000000">
            <w:pPr>
              <w:jc w:val="center"/>
            </w:pPr>
            <w:r>
              <w:rPr>
                <w:color w:val="333333"/>
                <w:sz w:val="20"/>
                <w:szCs w:val="20"/>
              </w:rPr>
              <w:t>High</w:t>
            </w:r>
          </w:p>
        </w:tc>
      </w:tr>
      <w:tr w:rsidR="005429B4" w14:paraId="68E10AF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89D0" w14:textId="77777777" w:rsidR="005429B4" w:rsidRDefault="00000000">
            <w:r>
              <w:rPr>
                <w:color w:val="333333"/>
                <w:sz w:val="20"/>
                <w:szCs w:val="20"/>
              </w:rPr>
              <w:t>11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EB2F3" w14:textId="77777777" w:rsidR="005429B4" w:rsidRDefault="00000000">
            <w:pPr>
              <w:jc w:val="center"/>
            </w:pPr>
            <w:r>
              <w:rPr>
                <w:color w:val="333333"/>
                <w:sz w:val="20"/>
                <w:szCs w:val="20"/>
              </w:rPr>
              <w:t>Debt-free customers convert at 16.88% vs 6.16% for dual-loan holders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3EB92" w14:textId="77777777" w:rsidR="005429B4" w:rsidRDefault="00000000">
            <w:pPr>
              <w:jc w:val="center"/>
            </w:pPr>
            <w:r>
              <w:rPr>
                <w:color w:val="333333"/>
                <w:sz w:val="20"/>
                <w:szCs w:val="20"/>
              </w:rPr>
              <w:t>High</w:t>
            </w:r>
          </w:p>
        </w:tc>
      </w:tr>
    </w:tbl>
    <w:p w14:paraId="1C6E9826" w14:textId="77777777" w:rsidR="005429B4" w:rsidRDefault="005429B4">
      <w:pPr>
        <w:spacing w:before="80" w:after="80"/>
      </w:pPr>
    </w:p>
    <w:p w14:paraId="59CFAB4A" w14:textId="77777777" w:rsidR="005429B4" w:rsidRDefault="005429B4">
      <w:pPr>
        <w:spacing w:before="80" w:after="80"/>
      </w:pPr>
    </w:p>
    <w:p w14:paraId="0EEB2CA6" w14:textId="77777777" w:rsidR="005429B4" w:rsidRDefault="00000000">
      <w:pPr>
        <w:spacing w:before="80" w:after="80"/>
      </w:pPr>
      <w:r>
        <w:rPr>
          <w:b/>
          <w:bCs/>
          <w:color w:val="666666"/>
        </w:rPr>
        <w:t>— End of Report —</w:t>
      </w:r>
    </w:p>
    <w:p w14:paraId="6F1C8BF5" w14:textId="77777777" w:rsidR="005429B4" w:rsidRDefault="00000000">
      <w:pPr>
        <w:spacing w:before="40"/>
        <w:jc w:val="center"/>
      </w:pPr>
      <w:r>
        <w:rPr>
          <w:i/>
          <w:iCs/>
          <w:color w:val="666666"/>
          <w:sz w:val="18"/>
          <w:szCs w:val="18"/>
        </w:rPr>
        <w:t>Bank Marketing Campaign EDA | Data Analysis Project 2026</w:t>
      </w:r>
    </w:p>
    <w:sectPr w:rsidR="005429B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46660" w14:textId="77777777" w:rsidR="001C1EEF" w:rsidRDefault="001C1EEF">
      <w:r>
        <w:separator/>
      </w:r>
    </w:p>
  </w:endnote>
  <w:endnote w:type="continuationSeparator" w:id="0">
    <w:p w14:paraId="3754EE53" w14:textId="77777777" w:rsidR="001C1EEF" w:rsidRDefault="001C1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1F9B" w14:textId="77777777" w:rsidR="005429B4" w:rsidRDefault="00000000">
    <w:pPr>
      <w:pBdr>
        <w:top w:val="single" w:sz="4" w:space="4" w:color="CCCCCC"/>
      </w:pBdr>
      <w:spacing w:before="100"/>
      <w:jc w:val="center"/>
    </w:pPr>
    <w:r>
      <w:rPr>
        <w:color w:val="666666"/>
        <w:sz w:val="18"/>
        <w:szCs w:val="18"/>
      </w:rPr>
      <w:t>Page   |  Data Analysis Project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227D6" w14:textId="77777777" w:rsidR="001C1EEF" w:rsidRDefault="001C1EEF">
      <w:r>
        <w:separator/>
      </w:r>
    </w:p>
  </w:footnote>
  <w:footnote w:type="continuationSeparator" w:id="0">
    <w:p w14:paraId="53322E34" w14:textId="77777777" w:rsidR="001C1EEF" w:rsidRDefault="001C1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7465B" w14:textId="77777777" w:rsidR="005429B4" w:rsidRDefault="00000000">
    <w:pPr>
      <w:pBdr>
        <w:bottom w:val="single" w:sz="4" w:space="4" w:color="1F5C99"/>
      </w:pBdr>
      <w:spacing w:after="100"/>
    </w:pPr>
    <w:r>
      <w:rPr>
        <w:color w:val="666666"/>
        <w:sz w:val="18"/>
        <w:szCs w:val="18"/>
      </w:rPr>
      <w:t xml:space="preserve">Bank Marketing Campaign — EDA Report  |  </w:t>
    </w:r>
    <w:r>
      <w:rPr>
        <w:i/>
        <w:iCs/>
        <w:color w:val="666666"/>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B2F16"/>
    <w:multiLevelType w:val="hybridMultilevel"/>
    <w:tmpl w:val="1B42030C"/>
    <w:lvl w:ilvl="0" w:tplc="373C70D8">
      <w:start w:val="1"/>
      <w:numFmt w:val="decimal"/>
      <w:lvlText w:val="%1."/>
      <w:lvlJc w:val="left"/>
      <w:pPr>
        <w:ind w:left="720" w:hanging="360"/>
      </w:pPr>
    </w:lvl>
    <w:lvl w:ilvl="1" w:tplc="7374C6EE">
      <w:numFmt w:val="decimal"/>
      <w:lvlText w:val=""/>
      <w:lvlJc w:val="left"/>
    </w:lvl>
    <w:lvl w:ilvl="2" w:tplc="133A0A44">
      <w:numFmt w:val="decimal"/>
      <w:lvlText w:val=""/>
      <w:lvlJc w:val="left"/>
    </w:lvl>
    <w:lvl w:ilvl="3" w:tplc="416E90E2">
      <w:numFmt w:val="decimal"/>
      <w:lvlText w:val=""/>
      <w:lvlJc w:val="left"/>
    </w:lvl>
    <w:lvl w:ilvl="4" w:tplc="B9FA1F20">
      <w:numFmt w:val="decimal"/>
      <w:lvlText w:val=""/>
      <w:lvlJc w:val="left"/>
    </w:lvl>
    <w:lvl w:ilvl="5" w:tplc="5A78345A">
      <w:numFmt w:val="decimal"/>
      <w:lvlText w:val=""/>
      <w:lvlJc w:val="left"/>
    </w:lvl>
    <w:lvl w:ilvl="6" w:tplc="D8443260">
      <w:numFmt w:val="decimal"/>
      <w:lvlText w:val=""/>
      <w:lvlJc w:val="left"/>
    </w:lvl>
    <w:lvl w:ilvl="7" w:tplc="1A989920">
      <w:numFmt w:val="decimal"/>
      <w:lvlText w:val=""/>
      <w:lvlJc w:val="left"/>
    </w:lvl>
    <w:lvl w:ilvl="8" w:tplc="C76E63F4">
      <w:numFmt w:val="decimal"/>
      <w:lvlText w:val=""/>
      <w:lvlJc w:val="left"/>
    </w:lvl>
  </w:abstractNum>
  <w:abstractNum w:abstractNumId="1" w15:restartNumberingAfterBreak="0">
    <w:nsid w:val="346E2388"/>
    <w:multiLevelType w:val="hybridMultilevel"/>
    <w:tmpl w:val="C74C36D0"/>
    <w:lvl w:ilvl="0" w:tplc="326CE494">
      <w:start w:val="1"/>
      <w:numFmt w:val="bullet"/>
      <w:lvlText w:val="•"/>
      <w:lvlJc w:val="left"/>
      <w:pPr>
        <w:ind w:left="720" w:hanging="360"/>
      </w:pPr>
    </w:lvl>
    <w:lvl w:ilvl="1" w:tplc="905EF564">
      <w:numFmt w:val="decimal"/>
      <w:lvlText w:val=""/>
      <w:lvlJc w:val="left"/>
    </w:lvl>
    <w:lvl w:ilvl="2" w:tplc="A906C352">
      <w:numFmt w:val="decimal"/>
      <w:lvlText w:val=""/>
      <w:lvlJc w:val="left"/>
    </w:lvl>
    <w:lvl w:ilvl="3" w:tplc="CF6E3698">
      <w:numFmt w:val="decimal"/>
      <w:lvlText w:val=""/>
      <w:lvlJc w:val="left"/>
    </w:lvl>
    <w:lvl w:ilvl="4" w:tplc="E9B8C340">
      <w:numFmt w:val="decimal"/>
      <w:lvlText w:val=""/>
      <w:lvlJc w:val="left"/>
    </w:lvl>
    <w:lvl w:ilvl="5" w:tplc="2736C776">
      <w:numFmt w:val="decimal"/>
      <w:lvlText w:val=""/>
      <w:lvlJc w:val="left"/>
    </w:lvl>
    <w:lvl w:ilvl="6" w:tplc="9CE47E86">
      <w:numFmt w:val="decimal"/>
      <w:lvlText w:val=""/>
      <w:lvlJc w:val="left"/>
    </w:lvl>
    <w:lvl w:ilvl="7" w:tplc="5C04A114">
      <w:numFmt w:val="decimal"/>
      <w:lvlText w:val=""/>
      <w:lvlJc w:val="left"/>
    </w:lvl>
    <w:lvl w:ilvl="8" w:tplc="24FC4EE2">
      <w:numFmt w:val="decimal"/>
      <w:lvlText w:val=""/>
      <w:lvlJc w:val="left"/>
    </w:lvl>
  </w:abstractNum>
  <w:abstractNum w:abstractNumId="2" w15:restartNumberingAfterBreak="0">
    <w:nsid w:val="554160F8"/>
    <w:multiLevelType w:val="hybridMultilevel"/>
    <w:tmpl w:val="6994BEC6"/>
    <w:lvl w:ilvl="0" w:tplc="39DE4EC2">
      <w:start w:val="1"/>
      <w:numFmt w:val="bullet"/>
      <w:lvlText w:val="●"/>
      <w:lvlJc w:val="left"/>
      <w:pPr>
        <w:ind w:left="720" w:hanging="360"/>
      </w:pPr>
    </w:lvl>
    <w:lvl w:ilvl="1" w:tplc="D74AE39E">
      <w:start w:val="1"/>
      <w:numFmt w:val="bullet"/>
      <w:lvlText w:val="○"/>
      <w:lvlJc w:val="left"/>
      <w:pPr>
        <w:ind w:left="1440" w:hanging="360"/>
      </w:pPr>
    </w:lvl>
    <w:lvl w:ilvl="2" w:tplc="B7106F84">
      <w:start w:val="1"/>
      <w:numFmt w:val="bullet"/>
      <w:lvlText w:val="■"/>
      <w:lvlJc w:val="left"/>
      <w:pPr>
        <w:ind w:left="2160" w:hanging="360"/>
      </w:pPr>
    </w:lvl>
    <w:lvl w:ilvl="3" w:tplc="9FE0C9E6">
      <w:start w:val="1"/>
      <w:numFmt w:val="bullet"/>
      <w:lvlText w:val="●"/>
      <w:lvlJc w:val="left"/>
      <w:pPr>
        <w:ind w:left="2880" w:hanging="360"/>
      </w:pPr>
    </w:lvl>
    <w:lvl w:ilvl="4" w:tplc="387AE77C">
      <w:start w:val="1"/>
      <w:numFmt w:val="bullet"/>
      <w:lvlText w:val="○"/>
      <w:lvlJc w:val="left"/>
      <w:pPr>
        <w:ind w:left="3600" w:hanging="360"/>
      </w:pPr>
    </w:lvl>
    <w:lvl w:ilvl="5" w:tplc="2B8AA1CA">
      <w:start w:val="1"/>
      <w:numFmt w:val="bullet"/>
      <w:lvlText w:val="■"/>
      <w:lvlJc w:val="left"/>
      <w:pPr>
        <w:ind w:left="4320" w:hanging="360"/>
      </w:pPr>
    </w:lvl>
    <w:lvl w:ilvl="6" w:tplc="31ACECC4">
      <w:start w:val="1"/>
      <w:numFmt w:val="bullet"/>
      <w:lvlText w:val="●"/>
      <w:lvlJc w:val="left"/>
      <w:pPr>
        <w:ind w:left="5040" w:hanging="360"/>
      </w:pPr>
    </w:lvl>
    <w:lvl w:ilvl="7" w:tplc="D0B4FFEE">
      <w:start w:val="1"/>
      <w:numFmt w:val="bullet"/>
      <w:lvlText w:val="●"/>
      <w:lvlJc w:val="left"/>
      <w:pPr>
        <w:ind w:left="5760" w:hanging="360"/>
      </w:pPr>
    </w:lvl>
    <w:lvl w:ilvl="8" w:tplc="E21E4042">
      <w:start w:val="1"/>
      <w:numFmt w:val="bullet"/>
      <w:lvlText w:val="●"/>
      <w:lvlJc w:val="left"/>
      <w:pPr>
        <w:ind w:left="6480" w:hanging="360"/>
      </w:pPr>
    </w:lvl>
  </w:abstractNum>
  <w:num w:numId="1" w16cid:durableId="531578501">
    <w:abstractNumId w:val="2"/>
    <w:lvlOverride w:ilvl="0">
      <w:startOverride w:val="1"/>
    </w:lvlOverride>
  </w:num>
  <w:num w:numId="2" w16cid:durableId="18454357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9B4"/>
    <w:rsid w:val="001C1EEF"/>
    <w:rsid w:val="005429B4"/>
    <w:rsid w:val="008773E7"/>
    <w:rsid w:val="009E0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C7AD4"/>
  <w15:docId w15:val="{E14E9754-0199-466E-8E91-4CBB8706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5C99"/>
      <w:sz w:val="32"/>
      <w:szCs w:val="32"/>
    </w:rPr>
  </w:style>
  <w:style w:type="paragraph" w:styleId="Heading2">
    <w:name w:val="heading 2"/>
    <w:uiPriority w:val="9"/>
    <w:unhideWhenUsed/>
    <w:qFormat/>
    <w:pPr>
      <w:spacing w:before="280" w:after="10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2083</Words>
  <Characters>11879</Characters>
  <Application>Microsoft Office Word</Application>
  <DocSecurity>0</DocSecurity>
  <Lines>98</Lines>
  <Paragraphs>27</Paragraphs>
  <ScaleCrop>false</ScaleCrop>
  <Company/>
  <LinksUpToDate>false</LinksUpToDate>
  <CharactersWithSpaces>13935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Duggani Aravind</cp:lastModifiedBy>
  <cp:revision>2</cp:revision>
  <dcterms:created xsi:type="dcterms:W3CDTF">2026-04-09T11:44:00Z</dcterms:created>
  <dcterms:modified xsi:type="dcterms:W3CDTF">2026-04-09T12:21:00Z</dcterms:modified>
</cp:coreProperties>
</file>