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hd w:fill="ffffff" w:val="clear"/>
        <w:spacing w:after="240" w:before="0" w:line="288" w:lineRule="auto"/>
        <w:rPr>
          <w:sz w:val="42"/>
          <w:szCs w:val="42"/>
          <w:highlight w:val="white"/>
        </w:rPr>
      </w:pPr>
      <w:bookmarkStart w:colFirst="0" w:colLast="0" w:name="_ub7c9gq85xns" w:id="0"/>
      <w:bookmarkEnd w:id="0"/>
      <w:r w:rsidDel="00000000" w:rsidR="00000000" w:rsidRPr="00000000">
        <w:rPr>
          <w:sz w:val="42"/>
          <w:szCs w:val="42"/>
          <w:highlight w:val="white"/>
          <w:rtl w:val="0"/>
        </w:rPr>
        <w:t xml:space="preserve">Install IBM App Connect Operator using Helm with the following steps.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color w:val="efefef"/>
          <w:shd w:fill="274e13" w:val="clear"/>
        </w:rPr>
      </w:pPr>
      <w:r w:rsidDel="00000000" w:rsidR="00000000" w:rsidRPr="00000000">
        <w:rPr>
          <w:color w:val="efefef"/>
          <w:shd w:fill="274e13" w:val="clear"/>
          <w:rtl w:val="0"/>
        </w:rPr>
        <w:t xml:space="preserve">Add this commands: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shd w:fill="274e1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color w:val="274e13"/>
          <w:shd w:fill="efefef" w:val="clear"/>
        </w:rPr>
      </w:pPr>
      <w:r w:rsidDel="00000000" w:rsidR="00000000" w:rsidRPr="00000000">
        <w:rPr>
          <w:color w:val="274e13"/>
          <w:shd w:fill="efefef" w:val="clear"/>
          <w:rtl w:val="0"/>
        </w:rPr>
        <w:t xml:space="preserve">helm repo add ibm-helm https://raw.githubusercontent.com/IBM/charts/master/repo/ibm-helm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helm repo update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="240" w:lineRule="auto"/>
        <w:rPr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highlight w:val="white"/>
        </w:rPr>
        <w:drawing>
          <wp:inline distB="114300" distT="114300" distL="114300" distR="114300">
            <wp:extent cx="5943600" cy="9906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240" w:before="240" w:line="240" w:lineRule="auto"/>
        <w:rPr>
          <w:color w:val="274e13"/>
          <w:sz w:val="27"/>
          <w:szCs w:val="27"/>
          <w:shd w:fill="cccccc" w:val="clear"/>
        </w:rPr>
      </w:pPr>
      <w:r w:rsidDel="00000000" w:rsidR="00000000" w:rsidRPr="00000000">
        <w:rPr>
          <w:color w:val="274e13"/>
          <w:sz w:val="27"/>
          <w:szCs w:val="27"/>
          <w:shd w:fill="cccccc" w:val="clear"/>
          <w:rtl w:val="0"/>
        </w:rPr>
        <w:t xml:space="preserve">kubectl create namespace appconnecter</w:t>
      </w:r>
    </w:p>
    <w:p w:rsidR="00000000" w:rsidDel="00000000" w:rsidP="00000000" w:rsidRDefault="00000000" w:rsidRPr="00000000" w14:paraId="0000000C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  <w:rtl w:val="0"/>
        </w:rPr>
        <w:t xml:space="preserve">kubectl config set-context --current --namespace=appconnecter</w:t>
      </w:r>
    </w:p>
    <w:p w:rsidR="00000000" w:rsidDel="00000000" w:rsidP="00000000" w:rsidRDefault="00000000" w:rsidRPr="00000000" w14:paraId="0000000E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  <w:rtl w:val="0"/>
        </w:rPr>
        <w:t xml:space="preserve">kubectl get ns</w:t>
      </w:r>
    </w:p>
    <w:p w:rsidR="00000000" w:rsidDel="00000000" w:rsidP="00000000" w:rsidRDefault="00000000" w:rsidRPr="00000000" w14:paraId="0000000F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</w:rPr>
        <w:drawing>
          <wp:inline distB="114300" distT="114300" distL="114300" distR="114300">
            <wp:extent cx="5114925" cy="914400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  <w:rtl w:val="0"/>
        </w:rPr>
        <w:t xml:space="preserve">Add the entitlement key for accessing ibm operators installation in aks cluster.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kubectl create secret docker-registry ibm-entitlement-key \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--docker-server=cp.icr.io \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--docker-username=cp \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--docker-password=&lt;IBM_ENTITLEMENT_KEY&gt;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  <w:rtl w:val="0"/>
        </w:rPr>
        <w:t xml:space="preserve">kubectl get secrets</w:t>
      </w:r>
    </w:p>
    <w:p w:rsidR="00000000" w:rsidDel="00000000" w:rsidP="00000000" w:rsidRDefault="00000000" w:rsidRPr="00000000" w14:paraId="00000017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</w:rPr>
        <w:drawing>
          <wp:inline distB="114300" distT="114300" distL="114300" distR="114300">
            <wp:extent cx="5943600" cy="19812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  <w:rtl w:val="0"/>
        </w:rPr>
        <w:t xml:space="preserve">To install ibm connect operator use following command:</w:t>
      </w:r>
    </w:p>
    <w:p w:rsidR="00000000" w:rsidDel="00000000" w:rsidP="00000000" w:rsidRDefault="00000000" w:rsidRPr="00000000" w14:paraId="00000019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helm install ibm-appconnect ibm-helm/ibm-appconnect-operator \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-n appconnecter \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--set namespace=appconnecter \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--set operator.installMode=AllNamespaces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</w:rPr>
        <w:drawing>
          <wp:inline distB="114300" distT="114300" distL="114300" distR="114300">
            <wp:extent cx="5943600" cy="2425700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240" w:before="240" w:line="240" w:lineRule="auto"/>
        <w:rPr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highlight w:val="white"/>
          <w:rtl w:val="0"/>
        </w:rPr>
        <w:t xml:space="preserve">To verify installation use following command</w:t>
      </w:r>
    </w:p>
    <w:p w:rsidR="00000000" w:rsidDel="00000000" w:rsidP="00000000" w:rsidRDefault="00000000" w:rsidRPr="00000000" w14:paraId="00000022">
      <w:pPr>
        <w:widowControl w:val="0"/>
        <w:spacing w:after="240" w:before="240" w:line="240" w:lineRule="auto"/>
        <w:rPr>
          <w:rFonts w:ascii="Courier New" w:cs="Courier New" w:eastAsia="Courier New" w:hAnsi="Courier New"/>
          <w:color w:val="274e13"/>
          <w:sz w:val="24"/>
          <w:szCs w:val="24"/>
          <w:shd w:fill="f9f2f4" w:val="clear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4"/>
          <w:szCs w:val="24"/>
          <w:shd w:fill="f9f2f4" w:val="clear"/>
          <w:rtl w:val="0"/>
        </w:rPr>
        <w:t xml:space="preserve">Helm ls</w:t>
      </w:r>
    </w:p>
    <w:p w:rsidR="00000000" w:rsidDel="00000000" w:rsidP="00000000" w:rsidRDefault="00000000" w:rsidRPr="00000000" w14:paraId="00000023">
      <w:pPr>
        <w:widowControl w:val="0"/>
        <w:spacing w:after="240" w:before="240" w:line="240" w:lineRule="auto"/>
        <w:rPr>
          <w:rFonts w:ascii="Courier New" w:cs="Courier New" w:eastAsia="Courier New" w:hAnsi="Courier New"/>
          <w:color w:val="274e13"/>
          <w:sz w:val="24"/>
          <w:szCs w:val="24"/>
          <w:shd w:fill="f9f2f4" w:val="clear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4"/>
          <w:szCs w:val="24"/>
          <w:shd w:fill="f9f2f4" w:val="clear"/>
          <w:rtl w:val="0"/>
        </w:rPr>
        <w:t xml:space="preserve">kubectl get pods -n appconnecter</w:t>
      </w:r>
    </w:p>
    <w:p w:rsidR="00000000" w:rsidDel="00000000" w:rsidP="00000000" w:rsidRDefault="00000000" w:rsidRPr="00000000" w14:paraId="00000024">
      <w:pPr>
        <w:widowControl w:val="0"/>
        <w:spacing w:after="240" w:before="240" w:line="240" w:lineRule="auto"/>
        <w:rPr>
          <w:rFonts w:ascii="Courier New" w:cs="Courier New" w:eastAsia="Courier New" w:hAnsi="Courier New"/>
          <w:color w:val="274e13"/>
          <w:sz w:val="24"/>
          <w:szCs w:val="24"/>
          <w:shd w:fill="f9f2f4" w:val="clear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4"/>
          <w:szCs w:val="24"/>
          <w:shd w:fill="f9f2f4" w:val="clear"/>
        </w:rPr>
        <w:drawing>
          <wp:inline distB="114300" distT="114300" distL="114300" distR="114300">
            <wp:extent cx="5943600" cy="1651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240" w:before="240" w:line="240" w:lineRule="auto"/>
        <w:rPr>
          <w:rFonts w:ascii="Courier New" w:cs="Courier New" w:eastAsia="Courier New" w:hAnsi="Courier New"/>
          <w:color w:val="274e13"/>
          <w:sz w:val="24"/>
          <w:szCs w:val="24"/>
          <w:shd w:fill="f9f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widowControl w:val="0"/>
        <w:shd w:fill="ffffff" w:val="clear"/>
        <w:spacing w:after="240" w:before="0" w:line="288" w:lineRule="auto"/>
        <w:rPr>
          <w:sz w:val="30"/>
          <w:szCs w:val="30"/>
          <w:shd w:fill="f9f2f4" w:val="clear"/>
        </w:rPr>
      </w:pPr>
      <w:bookmarkStart w:colFirst="0" w:colLast="0" w:name="_3camrlqmc4ig" w:id="1"/>
      <w:bookmarkEnd w:id="1"/>
      <w:r w:rsidDel="00000000" w:rsidR="00000000" w:rsidRPr="00000000">
        <w:rPr>
          <w:sz w:val="30"/>
          <w:szCs w:val="30"/>
          <w:shd w:fill="f9f2f4" w:val="clear"/>
          <w:rtl w:val="0"/>
        </w:rPr>
        <w:t xml:space="preserve">Create the NGINX Controller for external access to the cluster resources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Courier New" w:cs="Courier New" w:eastAsia="Courier New" w:hAnsi="Courier New"/>
          <w:color w:val="274e13"/>
          <w:sz w:val="24"/>
          <w:szCs w:val="24"/>
          <w:shd w:fill="f9f2f4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240" w:lineRule="auto"/>
              <w:rPr>
                <w:rFonts w:ascii="Courier New" w:cs="Courier New" w:eastAsia="Courier New" w:hAnsi="Courier New"/>
                <w:color w:val="274e13"/>
                <w:sz w:val="24"/>
                <w:szCs w:val="24"/>
                <w:shd w:fill="f9f2f4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4e13"/>
                <w:sz w:val="24"/>
                <w:szCs w:val="24"/>
                <w:shd w:fill="f9f2f4" w:val="clear"/>
                <w:rtl w:val="0"/>
              </w:rPr>
              <w:t xml:space="preserve">Kubectl create namespace ingress-nginx</w:t>
            </w:r>
          </w:p>
          <w:p w:rsidR="00000000" w:rsidDel="00000000" w:rsidP="00000000" w:rsidRDefault="00000000" w:rsidRPr="00000000" w14:paraId="0000002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274e13"/>
                <w:sz w:val="24"/>
                <w:szCs w:val="24"/>
                <w:shd w:fill="f9f2f4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4e13"/>
                <w:sz w:val="24"/>
                <w:szCs w:val="24"/>
                <w:shd w:fill="f9f2f4" w:val="clear"/>
                <w:rtl w:val="0"/>
              </w:rPr>
              <w:t xml:space="preserve">kubectl config set-context --current --namespace=ingress-nginx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74e13"/>
                <w:sz w:val="24"/>
                <w:szCs w:val="24"/>
                <w:shd w:fill="f9f2f4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Courier New" w:cs="Courier New" w:eastAsia="Courier New" w:hAnsi="Courier New"/>
          <w:color w:val="274e13"/>
          <w:sz w:val="24"/>
          <w:szCs w:val="24"/>
          <w:shd w:fill="f9f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color w:val="274e13"/>
              </w:rPr>
            </w:pPr>
            <w:r w:rsidDel="00000000" w:rsidR="00000000" w:rsidRPr="00000000">
              <w:rPr>
                <w:color w:val="274e13"/>
                <w:rtl w:val="0"/>
              </w:rPr>
              <w:t xml:space="preserve">kubectl apply -f https://raw.githubusercontent.com/kubernetes/ingress-nginx/controller-v1.3.0/deploy/static/provider/cloud/deploy.yaml</w:t>
            </w:r>
          </w:p>
        </w:tc>
      </w:tr>
    </w:tbl>
    <w:p w:rsidR="00000000" w:rsidDel="00000000" w:rsidP="00000000" w:rsidRDefault="00000000" w:rsidRPr="00000000" w14:paraId="0000002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240" w:before="240" w:line="240" w:lineRule="auto"/>
        <w:rPr>
          <w:rFonts w:ascii="Courier New" w:cs="Courier New" w:eastAsia="Courier New" w:hAnsi="Courier New"/>
          <w:color w:val="274e13"/>
          <w:sz w:val="24"/>
          <w:szCs w:val="24"/>
          <w:shd w:fill="f9f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240" w:before="240" w:line="240" w:lineRule="auto"/>
        <w:rPr>
          <w:rFonts w:ascii="Courier New" w:cs="Courier New" w:eastAsia="Courier New" w:hAnsi="Courier New"/>
          <w:color w:val="274e13"/>
          <w:sz w:val="24"/>
          <w:szCs w:val="24"/>
          <w:shd w:fill="f9f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240" w:before="240" w:line="240" w:lineRule="auto"/>
        <w:rPr>
          <w:rFonts w:ascii="Courier New" w:cs="Courier New" w:eastAsia="Courier New" w:hAnsi="Courier New"/>
          <w:color w:val="274e13"/>
          <w:sz w:val="24"/>
          <w:szCs w:val="24"/>
          <w:shd w:fill="f9f2f4" w:val="clear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4"/>
          <w:szCs w:val="24"/>
          <w:shd w:fill="f9f2f4" w:val="clear"/>
        </w:rPr>
        <w:drawing>
          <wp:inline distB="114300" distT="114300" distL="114300" distR="114300">
            <wp:extent cx="5943600" cy="1511300"/>
            <wp:effectExtent b="0" l="0" r="0" t="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240" w:before="240" w:line="240" w:lineRule="auto"/>
        <w:rPr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highlight w:val="white"/>
          <w:rtl w:val="0"/>
        </w:rPr>
        <w:t xml:space="preserve"> Verify the ingress controller</w:t>
      </w:r>
    </w:p>
    <w:p w:rsidR="00000000" w:rsidDel="00000000" w:rsidP="00000000" w:rsidRDefault="00000000" w:rsidRPr="00000000" w14:paraId="00000033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  <w:rtl w:val="0"/>
        </w:rPr>
        <w:t xml:space="preserve">kubectl get svc -n ingress-nginx</w:t>
      </w:r>
    </w:p>
    <w:p w:rsidR="00000000" w:rsidDel="00000000" w:rsidP="00000000" w:rsidRDefault="00000000" w:rsidRPr="00000000" w14:paraId="00000034">
      <w:pPr>
        <w:widowControl w:val="0"/>
        <w:spacing w:after="240" w:before="240" w:line="240" w:lineRule="auto"/>
        <w:rPr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highlight w:val="white"/>
        </w:rPr>
        <w:drawing>
          <wp:inline distB="114300" distT="114300" distL="114300" distR="114300">
            <wp:extent cx="5943600" cy="622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widowControl w:val="0"/>
        <w:spacing w:after="80" w:line="240" w:lineRule="auto"/>
        <w:rPr>
          <w:b w:val="1"/>
          <w:bCs w:val="1"/>
          <w:color w:val="274e13"/>
          <w:sz w:val="36"/>
          <w:szCs w:val="36"/>
          <w:highlight w:val="white"/>
        </w:rPr>
      </w:pPr>
      <w:bookmarkStart w:colFirst="0" w:colLast="0" w:name="_lwxtecy59vxe" w:id="2"/>
      <w:bookmarkEnd w:id="2"/>
      <w:r w:rsidDel="00000000" w:rsidR="00000000" w:rsidRPr="00000000">
        <w:rPr>
          <w:b w:val="1"/>
          <w:bCs w:val="1"/>
          <w:color w:val="274e13"/>
          <w:sz w:val="36"/>
          <w:szCs w:val="36"/>
          <w:highlight w:val="white"/>
          <w:rtl w:val="0"/>
        </w:rPr>
        <w:t xml:space="preserve">Storage Architecture</w:t>
      </w:r>
    </w:p>
    <w:p w:rsidR="00000000" w:rsidDel="00000000" w:rsidP="00000000" w:rsidRDefault="00000000" w:rsidRPr="00000000" w14:paraId="00000036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Azure Storage Account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(acestorage2345)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   ▼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Azure File Share</w:t>
            </w:r>
          </w:p>
          <w:p w:rsidR="00000000" w:rsidDel="00000000" w:rsidP="00000000" w:rsidRDefault="00000000" w:rsidRPr="00000000" w14:paraId="0000003B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(acefileshare)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   ▼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Persistent Volume (PV)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ace-dashboard-pv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   ▼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Persistent Volume Claim (PVC)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appconnecteedashboard1-content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   ▼</w:t>
            </w:r>
          </w:p>
          <w:p w:rsidR="00000000" w:rsidDel="00000000" w:rsidP="00000000" w:rsidRDefault="00000000" w:rsidRPr="00000000" w14:paraId="00000043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App Connect Dashboard Pod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appconnecteedashboard1-dash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widowControl w:val="0"/>
        <w:spacing w:after="240" w:before="240" w:line="240" w:lineRule="auto"/>
        <w:rPr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highlight w:val="white"/>
          <w:rtl w:val="0"/>
        </w:rPr>
        <w:t xml:space="preserve">Create azure storage account for pv and pvc we can do it manually through portal with following details </w:t>
      </w:r>
      <w:r w:rsidDel="00000000" w:rsidR="00000000" w:rsidRPr="00000000">
        <w:rPr>
          <w:color w:val="274e13"/>
          <w:sz w:val="27"/>
          <w:szCs w:val="2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  <w:rtl w:val="0"/>
        </w:rPr>
        <w:br w:type="textWrapping"/>
        <w:t xml:space="preserve"> 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Name of storage account :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Acestorage2345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Performance standard</w:t>
              <w:br w:type="textWrapping"/>
              <w:t xml:space="preserve">location:East us 2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Redundancy: Local redundant storage</w:t>
            </w:r>
          </w:p>
          <w:p w:rsidR="00000000" w:rsidDel="00000000" w:rsidP="00000000" w:rsidRDefault="00000000" w:rsidRPr="00000000" w14:paraId="0000004E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Blob storage choose hot tier</w:t>
              <w:br w:type="textWrapping"/>
              <w:t xml:space="preserve">Public network access :enabled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  <w:rtl w:val="0"/>
        </w:rPr>
        <w:t xml:space="preserve">Give unique name to storage account containing letters and numbers.</w:t>
      </w:r>
    </w:p>
    <w:p w:rsidR="00000000" w:rsidDel="00000000" w:rsidP="00000000" w:rsidRDefault="00000000" w:rsidRPr="00000000" w14:paraId="00000051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</w:rPr>
        <w:drawing>
          <wp:inline distB="114300" distT="114300" distL="114300" distR="114300">
            <wp:extent cx="5943600" cy="28067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</w:rPr>
        <w:drawing>
          <wp:inline distB="114300" distT="114300" distL="114300" distR="114300">
            <wp:extent cx="5943600" cy="2946400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</w:rPr>
        <w:drawing>
          <wp:inline distB="114300" distT="114300" distL="114300" distR="114300">
            <wp:extent cx="5943600" cy="28575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</w:rPr>
        <w:drawing>
          <wp:inline distB="114300" distT="114300" distL="114300" distR="114300">
            <wp:extent cx="5943600" cy="2844800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</w:rPr>
        <w:drawing>
          <wp:inline distB="114300" distT="114300" distL="114300" distR="114300">
            <wp:extent cx="5943600" cy="2806700"/>
            <wp:effectExtent b="0" l="0" r="0" t="0"/>
            <wp:docPr id="1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240" w:before="240" w:line="240" w:lineRule="auto"/>
        <w:rPr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highlight w:val="white"/>
          <w:rtl w:val="0"/>
        </w:rPr>
        <w:t xml:space="preserve">Go to storage account click on classic fileshares and create fileshare </w:t>
      </w:r>
    </w:p>
    <w:p w:rsidR="00000000" w:rsidDel="00000000" w:rsidP="00000000" w:rsidRDefault="00000000" w:rsidRPr="00000000" w14:paraId="0000005A">
      <w:pPr>
        <w:widowControl w:val="0"/>
        <w:spacing w:after="240" w:before="240" w:line="240" w:lineRule="auto"/>
        <w:rPr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highlight w:val="white"/>
        </w:rPr>
        <w:drawing>
          <wp:inline distB="114300" distT="114300" distL="114300" distR="114300">
            <wp:extent cx="5943600" cy="24765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240" w:before="240" w:line="240" w:lineRule="auto"/>
        <w:rPr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</w:rPr>
        <w:drawing>
          <wp:inline distB="114300" distT="114300" distL="114300" distR="114300">
            <wp:extent cx="5943600" cy="7874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</w:rPr>
        <w:drawing>
          <wp:inline distB="114300" distT="114300" distL="114300" distR="114300">
            <wp:extent cx="5943600" cy="26162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</w:rPr>
        <w:drawing>
          <wp:inline distB="114300" distT="114300" distL="114300" distR="114300">
            <wp:extent cx="9525" cy="9525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</w:rPr>
        <w:drawing>
          <wp:inline distB="114300" distT="114300" distL="114300" distR="114300">
            <wp:extent cx="9525" cy="9525"/>
            <wp:effectExtent b="0" l="0" r="0" t="0"/>
            <wp:docPr id="2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4e13"/>
          <w:sz w:val="27"/>
          <w:szCs w:val="27"/>
          <w:highlight w:val="white"/>
        </w:rPr>
        <w:drawing>
          <wp:inline distB="114300" distT="114300" distL="114300" distR="114300">
            <wp:extent cx="9525" cy="95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4e13"/>
          <w:sz w:val="27"/>
          <w:szCs w:val="27"/>
          <w:highlight w:val="white"/>
        </w:rPr>
        <w:drawing>
          <wp:inline distB="114300" distT="114300" distL="114300" distR="114300">
            <wp:extent cx="9525" cy="9525"/>
            <wp:effectExtent b="0" l="0" r="0" t="0"/>
            <wp:docPr id="2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4e13"/>
          <w:sz w:val="27"/>
          <w:szCs w:val="27"/>
          <w:highlight w:val="white"/>
        </w:rPr>
        <w:drawing>
          <wp:inline distB="114300" distT="114300" distL="114300" distR="114300">
            <wp:extent cx="5943600" cy="2565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240" w:before="240" w:line="240" w:lineRule="auto"/>
        <w:rPr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highlight w:val="white"/>
          <w:rtl w:val="0"/>
        </w:rPr>
        <w:t xml:space="preserve">Next we need to create Azure file secret </w:t>
      </w:r>
      <w:r w:rsidDel="00000000" w:rsidR="00000000" w:rsidRPr="00000000">
        <w:rPr>
          <w:b w:val="1"/>
          <w:bCs w:val="1"/>
          <w:sz w:val="27"/>
          <w:szCs w:val="27"/>
          <w:highlight w:val="white"/>
          <w:rtl w:val="0"/>
        </w:rPr>
        <w:t xml:space="preserve">Without the Azure File secret, Kubernetes cannot authenticate to your Azure Storage Account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, so it cannot mount the Azure File Share. The PV would fail to mount.</w:t>
      </w:r>
    </w:p>
    <w:p w:rsidR="00000000" w:rsidDel="00000000" w:rsidP="00000000" w:rsidRDefault="00000000" w:rsidRPr="00000000" w14:paraId="00000061">
      <w:pPr>
        <w:widowControl w:val="0"/>
        <w:spacing w:after="240" w:before="240" w:line="240" w:lineRule="auto"/>
        <w:rPr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sz w:val="27"/>
          <w:szCs w:val="27"/>
          <w:highlight w:val="white"/>
          <w:rtl w:val="0"/>
        </w:rPr>
        <w:t xml:space="preserve">Here we need access so that storage account is connected externally by using access keys While generating secret</w:t>
      </w:r>
    </w:p>
    <w:p w:rsidR="00000000" w:rsidDel="00000000" w:rsidP="00000000" w:rsidRDefault="00000000" w:rsidRPr="00000000" w14:paraId="00000062">
      <w:pPr>
        <w:widowControl w:val="0"/>
        <w:spacing w:after="240" w:before="240" w:line="240" w:lineRule="auto"/>
        <w:rPr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240" w:before="240" w:line="240" w:lineRule="auto"/>
        <w:rPr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highlight w:val="white"/>
        </w:rPr>
        <w:drawing>
          <wp:inline distB="114300" distT="114300" distL="114300" distR="114300">
            <wp:extent cx="5943600" cy="28448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240" w:before="240" w:line="240" w:lineRule="auto"/>
        <w:rPr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240" w:before="240" w:line="240" w:lineRule="auto"/>
              <w:rPr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sz w:val="27"/>
                <w:szCs w:val="27"/>
                <w:highlight w:val="white"/>
                <w:rtl w:val="0"/>
              </w:rPr>
              <w:t xml:space="preserve">kubectl create secret generic azure-file-secret \</w:t>
            </w:r>
          </w:p>
          <w:p w:rsidR="00000000" w:rsidDel="00000000" w:rsidP="00000000" w:rsidRDefault="00000000" w:rsidRPr="00000000" w14:paraId="00000066">
            <w:pPr>
              <w:widowControl w:val="0"/>
              <w:spacing w:after="240" w:before="240" w:line="240" w:lineRule="auto"/>
              <w:rPr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sz w:val="27"/>
                <w:szCs w:val="27"/>
                <w:highlight w:val="white"/>
                <w:rtl w:val="0"/>
              </w:rPr>
              <w:t xml:space="preserve">  --from-literal=azurestorageaccountname=acestorage2345 \</w:t>
            </w:r>
          </w:p>
          <w:p w:rsidR="00000000" w:rsidDel="00000000" w:rsidP="00000000" w:rsidRDefault="00000000" w:rsidRPr="00000000" w14:paraId="00000067">
            <w:pPr>
              <w:widowControl w:val="0"/>
              <w:spacing w:after="240" w:before="240" w:line="240" w:lineRule="auto"/>
              <w:rPr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sz w:val="27"/>
                <w:szCs w:val="27"/>
                <w:highlight w:val="white"/>
                <w:rtl w:val="0"/>
              </w:rPr>
              <w:t xml:space="preserve">  --from-literal=azurestorageaccountkey="PASTE_THE_KEY_HERE" \</w:t>
            </w:r>
          </w:p>
          <w:p w:rsidR="00000000" w:rsidDel="00000000" w:rsidP="00000000" w:rsidRDefault="00000000" w:rsidRPr="00000000" w14:paraId="00000068">
            <w:pPr>
              <w:widowControl w:val="0"/>
              <w:spacing w:after="240" w:before="240" w:line="240" w:lineRule="auto"/>
              <w:rPr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sz w:val="27"/>
                <w:szCs w:val="27"/>
                <w:highlight w:val="white"/>
                <w:rtl w:val="0"/>
              </w:rPr>
              <w:t xml:space="preserve">  -n appconnecter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  <w:rtl w:val="0"/>
        </w:rPr>
        <w:t xml:space="preserve">kubectl get secret -n appconnecter</w:t>
      </w:r>
    </w:p>
    <w:p w:rsidR="00000000" w:rsidDel="00000000" w:rsidP="00000000" w:rsidRDefault="00000000" w:rsidRPr="00000000" w14:paraId="0000006B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  <w:rtl w:val="0"/>
        </w:rPr>
        <w:t xml:space="preserve">kubectl describe secret azure-file-secret -n appconnecter</w:t>
      </w:r>
    </w:p>
    <w:p w:rsidR="00000000" w:rsidDel="00000000" w:rsidP="00000000" w:rsidRDefault="00000000" w:rsidRPr="00000000" w14:paraId="0000006C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</w:rPr>
        <w:drawing>
          <wp:inline distB="114300" distT="114300" distL="114300" distR="114300">
            <wp:extent cx="5943600" cy="17145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after="240" w:before="240" w:line="240" w:lineRule="auto"/>
        <w:rPr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highlight w:val="white"/>
          <w:rtl w:val="0"/>
        </w:rPr>
        <w:t xml:space="preserve">The secret which we are generated is used in persistent volume(pv).</w:t>
      </w:r>
    </w:p>
    <w:p w:rsidR="00000000" w:rsidDel="00000000" w:rsidP="00000000" w:rsidRDefault="00000000" w:rsidRPr="00000000" w14:paraId="0000006E">
      <w:pPr>
        <w:widowControl w:val="0"/>
        <w:spacing w:after="240" w:before="240" w:line="240" w:lineRule="auto"/>
        <w:rPr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after="240" w:before="240" w:line="240" w:lineRule="auto"/>
        <w:rPr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highlight w:val="white"/>
          <w:rtl w:val="0"/>
        </w:rPr>
        <w:t xml:space="preserve">The flow would be like this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sz w:val="27"/>
                <w:szCs w:val="27"/>
                <w:highlight w:val="white"/>
                <w:rtl w:val="0"/>
              </w:rPr>
              <w:t xml:space="preserve">Azure Storage Account (acestorage2345)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sz w:val="27"/>
                <w:szCs w:val="27"/>
                <w:highlight w:val="white"/>
                <w:rtl w:val="0"/>
              </w:rPr>
              <w:t xml:space="preserve">           ▼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sz w:val="27"/>
                <w:szCs w:val="27"/>
                <w:highlight w:val="white"/>
                <w:rtl w:val="0"/>
              </w:rPr>
              <w:t xml:space="preserve">Access Key (Key1 or Key2)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sz w:val="27"/>
                <w:szCs w:val="27"/>
                <w:highlight w:val="white"/>
                <w:rtl w:val="0"/>
              </w:rPr>
              <w:t xml:space="preserve">           ▼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sz w:val="27"/>
                <w:szCs w:val="27"/>
                <w:highlight w:val="white"/>
                <w:rtl w:val="0"/>
              </w:rPr>
              <w:t xml:space="preserve">Kubernetes Secret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sz w:val="27"/>
                <w:szCs w:val="27"/>
                <w:highlight w:val="white"/>
                <w:rtl w:val="0"/>
              </w:rPr>
              <w:t xml:space="preserve">(azure-file-secret)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sz w:val="27"/>
                <w:szCs w:val="27"/>
                <w:highlight w:val="white"/>
                <w:rtl w:val="0"/>
              </w:rPr>
              <w:t xml:space="preserve">           ▼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sz w:val="27"/>
                <w:szCs w:val="27"/>
                <w:highlight w:val="white"/>
                <w:rtl w:val="0"/>
              </w:rPr>
              <w:t xml:space="preserve">Persistent Volume (PV)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sz w:val="27"/>
                <w:szCs w:val="27"/>
                <w:highlight w:val="white"/>
                <w:rtl w:val="0"/>
              </w:rPr>
              <w:t xml:space="preserve">           ▼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sz w:val="27"/>
                <w:szCs w:val="27"/>
                <w:highlight w:val="white"/>
                <w:rtl w:val="0"/>
              </w:rPr>
              <w:t xml:space="preserve">Persistent Volume Claim (PVC)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sz w:val="27"/>
                <w:szCs w:val="27"/>
                <w:highlight w:val="white"/>
                <w:rtl w:val="0"/>
              </w:rPr>
              <w:t xml:space="preserve">           ▼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sz w:val="27"/>
                <w:szCs w:val="27"/>
                <w:highlight w:val="white"/>
                <w:rtl w:val="0"/>
              </w:rPr>
              <w:t xml:space="preserve">App Connect Dashboard Pod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widowControl w:val="0"/>
        <w:spacing w:after="240" w:before="240" w:line="240" w:lineRule="auto"/>
        <w:rPr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  <w:rtl w:val="0"/>
        </w:rPr>
        <w:t xml:space="preserve">nano ace-dashboard-pv.yaml</w:t>
      </w:r>
    </w:p>
    <w:p w:rsidR="00000000" w:rsidDel="00000000" w:rsidP="00000000" w:rsidRDefault="00000000" w:rsidRPr="00000000" w14:paraId="0000007F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</w:rPr>
        <w:drawing>
          <wp:inline distB="114300" distT="114300" distL="114300" distR="114300">
            <wp:extent cx="5943600" cy="30607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apiVersion: v1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kind: PersistentVolume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metadata: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annotations: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kubectl.kubernetes.io/last-applied-configuration: |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  {"apiVersion":"v1",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"kind":"PersistentVolume",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"Metadata":{"annotations":{},"name":"ace-dashboard-pv"},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"spec":{"accessModes":["ReadWriteMany"],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"capacity":{"storage":"100Gi"},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"csi":{"driver":"</w:t>
            </w:r>
            <w:hyperlink r:id="rId26">
              <w:r w:rsidDel="00000000" w:rsidR="00000000" w:rsidRPr="00000000">
                <w:rPr>
                  <w:color w:val="1155cc"/>
                  <w:sz w:val="27"/>
                  <w:szCs w:val="27"/>
                  <w:highlight w:val="white"/>
                  <w:u w:val="single"/>
                  <w:rtl w:val="0"/>
                </w:rPr>
                <w:t xml:space="preserve">file.csi.azure.com</w:t>
              </w:r>
            </w:hyperlink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"nodeStageSecretRef":{"name":"azure-file-secret","namespace":"appconnecter"},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"volumeAttributes":{"shareName":"acefileshare"},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"volumeHandle":"ace-dashboard-pv"},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"mountOptions":["dir_mode=0777","file_mode=0777","uid=1000","gid=1000","mfsymlinks","cache=strict"],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"persistentVolumeReclaimPolicy":"Retain","storageClassName":"azurefile-static"}}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pv.kubernetes.io/bound-by-controller: "yes"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creationTimestamp: "2026-07-02T02:08:26Z"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finalizers: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- kubernetes.io/pv-protection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name: ace-dashboard-pv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spec: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accessModes: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- ReadWriteMany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capacity: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storage: 100Gi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claimRef: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apiVersion: v1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kind: PersistentVolumeClaim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name: appconnecteedashboard1-content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namespace: appconnecter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csi: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driver: file.csi.azure.com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nodeStageSecretRef: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  name: azure-file-secret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  namespace: appconnecter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volumeAttributes: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  shareName: acefileshare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volumeHandle: ace-dashboard-pv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mountOptions: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- dir_mode=0777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- file_mode=0777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- uid=1000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- gid=1000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- mfsymlinks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- cache=strict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"ace-dashboard-pv.yaml" 46 lines, 1681 characters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  <w:rtl w:val="0"/>
        </w:rPr>
        <w:t xml:space="preserve">Kubectl apply -f ace-dashboard-pv.yaml</w:t>
      </w:r>
    </w:p>
    <w:p w:rsidR="00000000" w:rsidDel="00000000" w:rsidP="00000000" w:rsidRDefault="00000000" w:rsidRPr="00000000" w14:paraId="000000B7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</w:rPr>
        <w:drawing>
          <wp:inline distB="114300" distT="114300" distL="114300" distR="114300">
            <wp:extent cx="5943600" cy="2616200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  <w:rtl w:val="0"/>
        </w:rPr>
        <w:t xml:space="preserve">Kubectl apply -f dashboard-pvc.yaml</w:t>
      </w:r>
    </w:p>
    <w:p w:rsidR="00000000" w:rsidDel="00000000" w:rsidP="00000000" w:rsidRDefault="00000000" w:rsidRPr="00000000" w14:paraId="000000BA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apiVersion: v1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kind: PersistentVolumeClaim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metadata: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annotations: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kubectl.kubernetes.io/last-applied-configuration: |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  {"apiVersion":"v1",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"kind":"PersistentVolumeClaim",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"Metadata":{"annotations":{},"name":"appconnecteedashboard1-content",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"namespace":"appconnecter"},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"spec":{"acces&gt;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pv.kubernetes.io/bind-completed: "yes"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pv.kubernetes.io/bound-by-controller: "yes"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creationTimestamp: "2026-07-02T02:08:27Z"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finalizers: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- kubernetes.io/pvc-protection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name: appconnecteedashboard1-content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namespace: appconnecter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spec: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accessModes: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- ReadWriteMany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resources: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requests: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  storage: 100Gi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storageClassName: azurefile-static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volumeMode: Filesystem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volumeName: ace-dashboard-pv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status: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accessModes: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- ReadWriteMany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capacity: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storage: 100Gi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phase: Bound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widowControl w:val="0"/>
        <w:shd w:fill="ffffff" w:val="clear"/>
        <w:spacing w:after="240" w:before="0" w:line="288" w:lineRule="auto"/>
        <w:rPr>
          <w:b w:val="1"/>
          <w:bCs w:val="1"/>
          <w:sz w:val="40"/>
          <w:szCs w:val="40"/>
          <w:highlight w:val="white"/>
        </w:rPr>
      </w:pPr>
      <w:bookmarkStart w:colFirst="0" w:colLast="0" w:name="_9kte34ehlhp8" w:id="3"/>
      <w:bookmarkEnd w:id="3"/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Creating the App Connect Dashboard</w:t>
      </w:r>
    </w:p>
    <w:p w:rsidR="00000000" w:rsidDel="00000000" w:rsidP="00000000" w:rsidRDefault="00000000" w:rsidRPr="00000000" w14:paraId="000000E2">
      <w:pPr>
        <w:widowControl w:val="0"/>
        <w:spacing w:after="240" w:before="240" w:line="240" w:lineRule="auto"/>
        <w:rPr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  <w:rtl w:val="0"/>
        </w:rPr>
        <w:t xml:space="preserve">Vi my-azurefile-csi-premium.yaml</w:t>
      </w:r>
    </w:p>
    <w:p w:rsidR="00000000" w:rsidDel="00000000" w:rsidP="00000000" w:rsidRDefault="00000000" w:rsidRPr="00000000" w14:paraId="000000E4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</w:rPr>
        <w:drawing>
          <wp:inline distB="114300" distT="114300" distL="114300" distR="114300">
            <wp:extent cx="5943600" cy="2273046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0289.2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allowVolumeExpansion: true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apiVersion: storage.k8s.io/v1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kind: StorageClass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metadata: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annotations: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kubectl.kubernetes.io/last-applied-configuration: |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  {"allowVolumeExpansion":true,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"apiVersion":"</w:t>
            </w:r>
            <w:hyperlink r:id="rId29">
              <w:r w:rsidDel="00000000" w:rsidR="00000000" w:rsidRPr="00000000">
                <w:rPr>
                  <w:color w:val="1155cc"/>
                  <w:sz w:val="27"/>
                  <w:szCs w:val="27"/>
                  <w:highlight w:val="white"/>
                  <w:u w:val="single"/>
                  <w:rtl w:val="0"/>
                </w:rPr>
                <w:t xml:space="preserve">storage.k8s.io/v1</w:t>
              </w:r>
            </w:hyperlink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"kind":"StorageClass",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"Metadata":{"annotations":{},"name":"my-azurefile-csi-premium"},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"mountOptions":["mfsymlinks","actimeo=30","dir_mode=0777",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"file_mode=0777","uid=1000","gid=1000"],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"parameters":{"skuName":"Premium_LRS"},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"provisioner":"</w:t>
            </w:r>
            <w:hyperlink r:id="rId30">
              <w:r w:rsidDel="00000000" w:rsidR="00000000" w:rsidRPr="00000000">
                <w:rPr>
                  <w:color w:val="1155cc"/>
                  <w:sz w:val="27"/>
                  <w:szCs w:val="27"/>
                  <w:highlight w:val="white"/>
                  <w:u w:val="single"/>
                  <w:rtl w:val="0"/>
                </w:rPr>
                <w:t xml:space="preserve">file.csi.azure.com</w:t>
              </w:r>
            </w:hyperlink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"reclaimPolicy":"Delete",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"volumeBindingMode":"Immediate"}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mountOptions: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- mfsymlinks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- actimeo=30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- dir_mode=0777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- file_mode=0777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- uid=1000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- gid=1000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parameters: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skuName: Premium_LRS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provisioner: file.csi.azure.com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reclaimPolicy: Delete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volumeBindingMode: Immediate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  <w:rtl w:val="0"/>
        </w:rPr>
        <w:t xml:space="preserve">kubectl apply -f my-azurefile-csi-premium.yaml -n appconnecter</w:t>
      </w:r>
    </w:p>
    <w:p w:rsidR="00000000" w:rsidDel="00000000" w:rsidP="00000000" w:rsidRDefault="00000000" w:rsidRPr="00000000" w14:paraId="00000106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after="240" w:before="240" w:line="240" w:lineRule="auto"/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Create the appconnected dashboard using following command</w:t>
      </w:r>
    </w:p>
    <w:p w:rsidR="00000000" w:rsidDel="00000000" w:rsidP="00000000" w:rsidRDefault="00000000" w:rsidRPr="00000000" w14:paraId="00000109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  <w:rtl w:val="0"/>
        </w:rPr>
        <w:t xml:space="preserve">vi appconnecteedashboard1.yaml</w:t>
      </w:r>
    </w:p>
    <w:p w:rsidR="00000000" w:rsidDel="00000000" w:rsidP="00000000" w:rsidRDefault="00000000" w:rsidRPr="00000000" w14:paraId="0000010B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apiVersion: appconnect.ibm.com/v1beta1</w:t>
            </w:r>
          </w:p>
          <w:p w:rsidR="00000000" w:rsidDel="00000000" w:rsidP="00000000" w:rsidRDefault="00000000" w:rsidRPr="00000000" w14:paraId="0000010D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kind: Dashboard</w:t>
            </w:r>
          </w:p>
          <w:p w:rsidR="00000000" w:rsidDel="00000000" w:rsidP="00000000" w:rsidRDefault="00000000" w:rsidRPr="00000000" w14:paraId="0000010E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metadata:</w:t>
            </w:r>
          </w:p>
          <w:p w:rsidR="00000000" w:rsidDel="00000000" w:rsidP="00000000" w:rsidRDefault="00000000" w:rsidRPr="00000000" w14:paraId="0000010F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name: appconnecteedashboard1</w:t>
            </w:r>
          </w:p>
          <w:p w:rsidR="00000000" w:rsidDel="00000000" w:rsidP="00000000" w:rsidRDefault="00000000" w:rsidRPr="00000000" w14:paraId="00000110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namespace: appconnecter</w:t>
            </w:r>
          </w:p>
          <w:p w:rsidR="00000000" w:rsidDel="00000000" w:rsidP="00000000" w:rsidRDefault="00000000" w:rsidRPr="00000000" w14:paraId="00000111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spec:</w:t>
            </w:r>
          </w:p>
          <w:p w:rsidR="00000000" w:rsidDel="00000000" w:rsidP="00000000" w:rsidRDefault="00000000" w:rsidRPr="00000000" w14:paraId="00000112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license:</w:t>
            </w:r>
          </w:p>
          <w:p w:rsidR="00000000" w:rsidDel="00000000" w:rsidP="00000000" w:rsidRDefault="00000000" w:rsidRPr="00000000" w14:paraId="00000113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accept: true</w:t>
            </w:r>
          </w:p>
          <w:p w:rsidR="00000000" w:rsidDel="00000000" w:rsidP="00000000" w:rsidRDefault="00000000" w:rsidRPr="00000000" w14:paraId="00000114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license: L-RJGW-BUAA2R</w:t>
            </w:r>
          </w:p>
          <w:p w:rsidR="00000000" w:rsidDel="00000000" w:rsidP="00000000" w:rsidRDefault="00000000" w:rsidRPr="00000000" w14:paraId="00000115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use: AppConnectEnterpriseNonProductionFREE</w:t>
            </w:r>
          </w:p>
          <w:p w:rsidR="00000000" w:rsidDel="00000000" w:rsidP="00000000" w:rsidRDefault="00000000" w:rsidRPr="00000000" w14:paraId="00000116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authentication:</w:t>
            </w:r>
          </w:p>
          <w:p w:rsidR="00000000" w:rsidDel="00000000" w:rsidP="00000000" w:rsidRDefault="00000000" w:rsidRPr="00000000" w14:paraId="00000117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integrationKeycloak:</w:t>
            </w:r>
          </w:p>
          <w:p w:rsidR="00000000" w:rsidDel="00000000" w:rsidP="00000000" w:rsidRDefault="00000000" w:rsidRPr="00000000" w14:paraId="00000118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  enabled: false</w:t>
            </w:r>
          </w:p>
          <w:p w:rsidR="00000000" w:rsidDel="00000000" w:rsidP="00000000" w:rsidRDefault="00000000" w:rsidRPr="00000000" w14:paraId="00000119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authorization:</w:t>
            </w:r>
          </w:p>
          <w:p w:rsidR="00000000" w:rsidDel="00000000" w:rsidP="00000000" w:rsidRDefault="00000000" w:rsidRPr="00000000" w14:paraId="0000011A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integrationKeycloak:</w:t>
            </w:r>
          </w:p>
          <w:p w:rsidR="00000000" w:rsidDel="00000000" w:rsidP="00000000" w:rsidRDefault="00000000" w:rsidRPr="00000000" w14:paraId="0000011B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  enabled: false</w:t>
            </w:r>
          </w:p>
          <w:p w:rsidR="00000000" w:rsidDel="00000000" w:rsidP="00000000" w:rsidRDefault="00000000" w:rsidRPr="00000000" w14:paraId="0000011C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ingress:</w:t>
            </w:r>
          </w:p>
          <w:p w:rsidR="00000000" w:rsidDel="00000000" w:rsidP="00000000" w:rsidRDefault="00000000" w:rsidRPr="00000000" w14:paraId="0000011D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domain: 57.165.29.23.nip.io</w:t>
            </w:r>
          </w:p>
          <w:p w:rsidR="00000000" w:rsidDel="00000000" w:rsidP="00000000" w:rsidRDefault="00000000" w:rsidRPr="00000000" w14:paraId="0000011E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api:</w:t>
            </w:r>
          </w:p>
          <w:p w:rsidR="00000000" w:rsidDel="00000000" w:rsidP="00000000" w:rsidRDefault="00000000" w:rsidRPr="00000000" w14:paraId="0000011F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enabled: true</w:t>
            </w:r>
          </w:p>
          <w:p w:rsidR="00000000" w:rsidDel="00000000" w:rsidP="00000000" w:rsidRDefault="00000000" w:rsidRPr="00000000" w14:paraId="00000120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storage:</w:t>
            </w:r>
          </w:p>
          <w:p w:rsidR="00000000" w:rsidDel="00000000" w:rsidP="00000000" w:rsidRDefault="00000000" w:rsidRPr="00000000" w14:paraId="00000121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claimName: appconnecteedashboard1-content</w:t>
            </w:r>
          </w:p>
          <w:p w:rsidR="00000000" w:rsidDel="00000000" w:rsidP="00000000" w:rsidRDefault="00000000" w:rsidRPr="00000000" w14:paraId="00000122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type: persistent-claim</w:t>
            </w:r>
          </w:p>
          <w:p w:rsidR="00000000" w:rsidDel="00000000" w:rsidP="00000000" w:rsidRDefault="00000000" w:rsidRPr="00000000" w14:paraId="00000123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displayMode: IntegrationRuntimes</w:t>
            </w:r>
          </w:p>
          <w:p w:rsidR="00000000" w:rsidDel="00000000" w:rsidP="00000000" w:rsidRDefault="00000000" w:rsidRPr="00000000" w14:paraId="00000124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replicas: 1</w:t>
            </w:r>
          </w:p>
          <w:p w:rsidR="00000000" w:rsidDel="00000000" w:rsidP="00000000" w:rsidRDefault="00000000" w:rsidRPr="00000000" w14:paraId="00000125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version: 13.0.8.0-r1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</w:rPr>
        <w:drawing>
          <wp:inline distB="114300" distT="114300" distL="114300" distR="114300">
            <wp:extent cx="5943600" cy="177800"/>
            <wp:effectExtent b="0" l="0" r="0" t="0"/>
            <wp:docPr id="1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  <w:rtl w:val="0"/>
        </w:rPr>
        <w:t xml:space="preserve">kubectl get dashboard -n appconnecter</w:t>
      </w:r>
    </w:p>
    <w:p w:rsidR="00000000" w:rsidDel="00000000" w:rsidP="00000000" w:rsidRDefault="00000000" w:rsidRPr="00000000" w14:paraId="00000129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</w:rPr>
        <w:drawing>
          <wp:inline distB="114300" distT="114300" distL="114300" distR="114300">
            <wp:extent cx="5943600" cy="825500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  <w:rtl w:val="0"/>
        </w:rPr>
        <w:t xml:space="preserve"> kubectl get pods -n appconnecter</w:t>
      </w:r>
    </w:p>
    <w:p w:rsidR="00000000" w:rsidDel="00000000" w:rsidP="00000000" w:rsidRDefault="00000000" w:rsidRPr="00000000" w14:paraId="0000012C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</w:rPr>
        <w:drawing>
          <wp:inline distB="114300" distT="114300" distL="114300" distR="114300">
            <wp:extent cx="5943600" cy="228600"/>
            <wp:effectExtent b="0" l="0" r="0" t="0"/>
            <wp:docPr id="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  <w:rtl w:val="0"/>
        </w:rPr>
        <w:t xml:space="preserve">kubectl get svc -n appconnecter</w:t>
      </w:r>
    </w:p>
    <w:p w:rsidR="00000000" w:rsidDel="00000000" w:rsidP="00000000" w:rsidRDefault="00000000" w:rsidRPr="00000000" w14:paraId="0000012F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</w:rPr>
        <w:drawing>
          <wp:inline distB="114300" distT="114300" distL="114300" distR="114300">
            <wp:extent cx="5943600" cy="520700"/>
            <wp:effectExtent b="0" l="0" r="0" t="0"/>
            <wp:docPr id="2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hd w:fill="ffffff" w:val="clear"/>
        <w:spacing w:after="160"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Create the ingress resource for the dashboard</w:t>
      </w:r>
    </w:p>
    <w:p w:rsidR="00000000" w:rsidDel="00000000" w:rsidP="00000000" w:rsidRDefault="00000000" w:rsidRPr="00000000" w14:paraId="00000132">
      <w:pPr>
        <w:widowControl w:val="0"/>
        <w:shd w:fill="ffffff" w:val="clear"/>
        <w:spacing w:after="160" w:line="240" w:lineRule="auto"/>
        <w:rPr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highlight w:val="white"/>
          <w:rtl w:val="0"/>
        </w:rPr>
        <w:t xml:space="preserve">Copy the following text to create the </w:t>
      </w:r>
      <w:r w:rsidDel="00000000" w:rsidR="00000000" w:rsidRPr="00000000">
        <w:rPr>
          <w:b w:val="1"/>
          <w:bCs w:val="1"/>
          <w:sz w:val="27"/>
          <w:szCs w:val="27"/>
          <w:highlight w:val="white"/>
          <w:rtl w:val="0"/>
        </w:rPr>
        <w:t xml:space="preserve">appconnecteedashboard1-ui.yaml 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file.</w:t>
      </w:r>
    </w:p>
    <w:p w:rsidR="00000000" w:rsidDel="00000000" w:rsidP="00000000" w:rsidRDefault="00000000" w:rsidRPr="00000000" w14:paraId="00000133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</w:rPr>
        <w:drawing>
          <wp:inline distB="114300" distT="114300" distL="114300" distR="114300">
            <wp:extent cx="5943600" cy="27178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188.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apiVersion: networking.k8s.io/v1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kind: Ingress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metadata: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name: appconnecteedashboard1-ui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namespace: appconnecter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annotations: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nginx.ingress.kubernetes.io/backend-protocol: HTTPS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nginx.ingress.kubernetes.io/proxy-buffer-size: 16k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spec: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ingressClassName: nginx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rules: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- host: appconnecteedashboard1-ui-appconnecter.57.165.29.23.nip.io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http: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  paths: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  - path: /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    pathType: Prefix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    backend: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      service: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        name: appconnecteedashboard1-dash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        port: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              number: 8300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spacing w:after="240" w:before="240"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274e13"/>
                <w:sz w:val="27"/>
                <w:szCs w:val="27"/>
                <w:highlight w:val="white"/>
                <w:rtl w:val="0"/>
              </w:rPr>
              <w:t xml:space="preserve">kubectl apply -f appconnecteedashboard1-ui.yaml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color w:val="274e13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</w:rPr>
        <w:drawing>
          <wp:inline distB="114300" distT="114300" distL="114300" distR="114300">
            <wp:extent cx="5943600" cy="4572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shd w:fill="ffffff" w:val="clear"/>
        <w:spacing w:after="160" w:line="240" w:lineRule="auto"/>
        <w:rPr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white"/>
          <w:rtl w:val="0"/>
        </w:rPr>
        <w:t xml:space="preserve">      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Access the dashboard</w:t>
      </w:r>
    </w:p>
    <w:p w:rsidR="00000000" w:rsidDel="00000000" w:rsidP="00000000" w:rsidRDefault="00000000" w:rsidRPr="00000000" w14:paraId="0000015A">
      <w:pPr>
        <w:widowControl w:val="0"/>
        <w:shd w:fill="ffffff" w:val="clear"/>
        <w:spacing w:after="160" w:line="240" w:lineRule="auto"/>
        <w:rPr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highlight w:val="white"/>
          <w:rtl w:val="0"/>
        </w:rPr>
        <w:t xml:space="preserve">Open your web browser and go the following URL:</w:t>
      </w:r>
    </w:p>
    <w:p w:rsidR="00000000" w:rsidDel="00000000" w:rsidP="00000000" w:rsidRDefault="00000000" w:rsidRPr="00000000" w14:paraId="0000015B">
      <w:pPr>
        <w:widowControl w:val="0"/>
        <w:shd w:fill="ffffff" w:val="clear"/>
        <w:spacing w:after="160" w:line="240" w:lineRule="auto"/>
        <w:rPr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shd w:fill="ffffff" w:val="clear"/>
        <w:spacing w:after="16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  <w:rtl w:val="0"/>
        </w:rPr>
        <w:t xml:space="preserve">https://appconnecteedashboard1-ui-appconnecter.57.165.29.23.nip.io</w:t>
      </w:r>
    </w:p>
    <w:p w:rsidR="00000000" w:rsidDel="00000000" w:rsidP="00000000" w:rsidRDefault="00000000" w:rsidRPr="00000000" w14:paraId="0000015D">
      <w:pPr>
        <w:widowControl w:val="0"/>
        <w:shd w:fill="ffffff" w:val="clear"/>
        <w:spacing w:after="160" w:line="240" w:lineRule="auto"/>
        <w:rPr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shd w:fill="ffffff" w:val="clear"/>
        <w:spacing w:after="160" w:line="240" w:lineRule="auto"/>
        <w:rPr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highlight w:val="white"/>
        </w:rPr>
        <w:drawing>
          <wp:inline distB="114300" distT="114300" distL="114300" distR="114300">
            <wp:extent cx="5943600" cy="4953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shd w:fill="ffffff" w:val="clear"/>
        <w:spacing w:after="160" w:line="240" w:lineRule="auto"/>
        <w:rPr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white"/>
          <w:rtl w:val="0"/>
        </w:rPr>
        <w:t xml:space="preserve">  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You should see the App Connect EE dashboard UI.</w:t>
      </w:r>
    </w:p>
    <w:p w:rsidR="00000000" w:rsidDel="00000000" w:rsidP="00000000" w:rsidRDefault="00000000" w:rsidRPr="00000000" w14:paraId="00000161">
      <w:pPr>
        <w:widowControl w:val="0"/>
        <w:spacing w:after="240" w:before="240" w:line="240" w:lineRule="auto"/>
        <w:rPr>
          <w:color w:val="274e13"/>
          <w:sz w:val="27"/>
          <w:szCs w:val="27"/>
          <w:highlight w:val="white"/>
        </w:rPr>
      </w:pPr>
      <w:r w:rsidDel="00000000" w:rsidR="00000000" w:rsidRPr="00000000">
        <w:rPr>
          <w:color w:val="274e13"/>
          <w:sz w:val="27"/>
          <w:szCs w:val="27"/>
          <w:highlight w:val="white"/>
        </w:rPr>
        <w:drawing>
          <wp:inline distB="114300" distT="114300" distL="114300" distR="114300">
            <wp:extent cx="5943600" cy="2844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-5281" l="-1262" r="1262" t="52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4.png"/><Relationship Id="rId21" Type="http://schemas.openxmlformats.org/officeDocument/2006/relationships/image" Target="media/image6.png"/><Relationship Id="rId24" Type="http://schemas.openxmlformats.org/officeDocument/2006/relationships/image" Target="media/image17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hyperlink" Target="http://file.csi.azure.com" TargetMode="External"/><Relationship Id="rId25" Type="http://schemas.openxmlformats.org/officeDocument/2006/relationships/image" Target="media/image7.png"/><Relationship Id="rId28" Type="http://schemas.openxmlformats.org/officeDocument/2006/relationships/image" Target="media/image33.png"/><Relationship Id="rId27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29" Type="http://schemas.openxmlformats.org/officeDocument/2006/relationships/hyperlink" Target="http://storage.k8s.io/v1" TargetMode="External"/><Relationship Id="rId7" Type="http://schemas.openxmlformats.org/officeDocument/2006/relationships/image" Target="media/image31.png"/><Relationship Id="rId8" Type="http://schemas.openxmlformats.org/officeDocument/2006/relationships/image" Target="media/image28.png"/><Relationship Id="rId31" Type="http://schemas.openxmlformats.org/officeDocument/2006/relationships/image" Target="media/image24.png"/><Relationship Id="rId30" Type="http://schemas.openxmlformats.org/officeDocument/2006/relationships/hyperlink" Target="http://file.csi.azure.com" TargetMode="External"/><Relationship Id="rId11" Type="http://schemas.openxmlformats.org/officeDocument/2006/relationships/image" Target="media/image23.png"/><Relationship Id="rId33" Type="http://schemas.openxmlformats.org/officeDocument/2006/relationships/image" Target="media/image29.png"/><Relationship Id="rId10" Type="http://schemas.openxmlformats.org/officeDocument/2006/relationships/image" Target="media/image10.png"/><Relationship Id="rId32" Type="http://schemas.openxmlformats.org/officeDocument/2006/relationships/image" Target="media/image8.png"/><Relationship Id="rId13" Type="http://schemas.openxmlformats.org/officeDocument/2006/relationships/image" Target="media/image15.png"/><Relationship Id="rId35" Type="http://schemas.openxmlformats.org/officeDocument/2006/relationships/image" Target="media/image25.png"/><Relationship Id="rId12" Type="http://schemas.openxmlformats.org/officeDocument/2006/relationships/image" Target="media/image3.png"/><Relationship Id="rId34" Type="http://schemas.openxmlformats.org/officeDocument/2006/relationships/image" Target="media/image32.png"/><Relationship Id="rId15" Type="http://schemas.openxmlformats.org/officeDocument/2006/relationships/image" Target="media/image14.png"/><Relationship Id="rId37" Type="http://schemas.openxmlformats.org/officeDocument/2006/relationships/image" Target="media/image1.png"/><Relationship Id="rId14" Type="http://schemas.openxmlformats.org/officeDocument/2006/relationships/image" Target="media/image19.png"/><Relationship Id="rId36" Type="http://schemas.openxmlformats.org/officeDocument/2006/relationships/image" Target="media/image20.png"/><Relationship Id="rId17" Type="http://schemas.openxmlformats.org/officeDocument/2006/relationships/image" Target="media/image26.png"/><Relationship Id="rId16" Type="http://schemas.openxmlformats.org/officeDocument/2006/relationships/image" Target="media/image12.png"/><Relationship Id="rId38" Type="http://schemas.openxmlformats.org/officeDocument/2006/relationships/image" Target="media/image2.png"/><Relationship Id="rId19" Type="http://schemas.openxmlformats.org/officeDocument/2006/relationships/image" Target="media/image30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