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ITCS 6112 - Software System Design and Implementation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firstLine="0"/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USER </w:t>
      </w:r>
      <w:r w:rsidDel="00000000" w:rsidR="00000000" w:rsidRPr="00000000">
        <w:rPr>
          <w:b w:val="1"/>
          <w:u w:val="single"/>
          <w:rtl w:val="0"/>
        </w:rPr>
        <w:t xml:space="preserve">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PROJECT GROUP MEMBERS:</w:t>
      </w:r>
    </w:p>
    <w:p w:rsidR="00000000" w:rsidDel="00000000" w:rsidP="00000000" w:rsidRDefault="00000000" w:rsidRPr="00000000">
      <w:pPr>
        <w:ind w:left="37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420" w:firstLine="0"/>
        <w:contextualSpacing w:val="1"/>
        <w:rPr/>
      </w:pPr>
      <w:r w:rsidDel="00000000" w:rsidR="00000000" w:rsidRPr="00000000">
        <w:rPr>
          <w:rtl w:val="0"/>
        </w:rPr>
        <w:t xml:space="preserve">Aravindharaj Rajendran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420" w:firstLine="0"/>
        <w:contextualSpacing w:val="1"/>
        <w:rPr/>
      </w:pPr>
      <w:r w:rsidDel="00000000" w:rsidR="00000000" w:rsidRPr="00000000">
        <w:rPr>
          <w:rtl w:val="0"/>
        </w:rPr>
        <w:t xml:space="preserve">Ankit Gujrati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420" w:firstLine="0"/>
        <w:contextualSpacing w:val="1"/>
        <w:rPr/>
      </w:pPr>
      <w:r w:rsidDel="00000000" w:rsidR="00000000" w:rsidRPr="00000000">
        <w:rPr>
          <w:rtl w:val="0"/>
        </w:rPr>
        <w:t xml:space="preserve">Dimple Sharma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420" w:firstLine="0"/>
        <w:contextualSpacing w:val="1"/>
        <w:rPr/>
      </w:pPr>
      <w:r w:rsidDel="00000000" w:rsidR="00000000" w:rsidRPr="00000000">
        <w:rPr>
          <w:rtl w:val="0"/>
        </w:rPr>
        <w:t xml:space="preserve">Veda Samhitha Vadlamudi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420" w:firstLine="0"/>
        <w:contextualSpacing w:val="1"/>
        <w:rPr/>
      </w:pPr>
      <w:r w:rsidDel="00000000" w:rsidR="00000000" w:rsidRPr="00000000">
        <w:rPr>
          <w:rtl w:val="0"/>
        </w:rPr>
        <w:t xml:space="preserve">Vishwanarayan Sriganesh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SCREENSHOTS FOR THE APPLICATION’S GUI: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Equipment Checkin and Checkout: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95575" cy="4762500"/>
            <wp:effectExtent b="0" l="0" r="0" t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2. User and Menu Options: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43200" cy="47910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3. Schedules and Tickets: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86050" cy="47815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4. Application/User Login: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14625" cy="47720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5. Fitness Schedule: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24150" cy="47815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6. Ticket History: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24150" cy="47815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8. User Profile: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24150" cy="4733925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9. Game History: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95575" cy="47529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NODE.JS 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13.png"/><Relationship Id="rId12" Type="http://schemas.openxmlformats.org/officeDocument/2006/relationships/image" Target="media/image11.png"/><Relationship Id="rId9" Type="http://schemas.openxmlformats.org/officeDocument/2006/relationships/image" Target="media/image14.png"/><Relationship Id="rId5" Type="http://schemas.openxmlformats.org/officeDocument/2006/relationships/image" Target="media/image08.png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