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305" w:rsidRDefault="00166150">
      <w:pPr>
        <w:jc w:val="center"/>
      </w:pPr>
      <w:r>
        <w:rPr>
          <w:b/>
          <w:sz w:val="30"/>
        </w:rPr>
        <w:t>SIMATS ENGINEERING</w:t>
      </w:r>
      <w:r>
        <w:rPr>
          <w:b/>
          <w:sz w:val="30"/>
        </w:rPr>
        <w:br/>
      </w:r>
      <w:r>
        <w:rPr>
          <w:b/>
          <w:sz w:val="32"/>
        </w:rPr>
        <w:t>SCENARIO-BASED ASSESSMENT – ANSWER SHEET</w:t>
      </w:r>
    </w:p>
    <w:p w:rsidR="009F0305" w:rsidRDefault="00166150">
      <w:pPr>
        <w:jc w:val="center"/>
      </w:pPr>
      <w:r>
        <w:rPr>
          <w:b/>
        </w:rPr>
        <w:t>Course: Software Testing  |  Course Code: CSA37  |  Course Outcome: CO2</w:t>
      </w:r>
    </w:p>
    <w:p w:rsidR="009F0305" w:rsidRDefault="00166150">
      <w:r>
        <w:t>CO2: Design effective test cases using black-box and white-box testing techniques and control methods flow.</w:t>
      </w:r>
    </w:p>
    <w:p w:rsidR="00210AE6" w:rsidRDefault="00166150">
      <w:r>
        <w:t>Student Name:</w:t>
      </w:r>
      <w:r w:rsidR="00210AE6">
        <w:t xml:space="preserve"> ARAVINDH R</w:t>
      </w:r>
      <w:r>
        <w:t xml:space="preserve"> </w:t>
      </w:r>
      <w:r w:rsidR="00210AE6">
        <w:tab/>
      </w:r>
      <w:r w:rsidR="00210AE6">
        <w:tab/>
      </w:r>
      <w:r w:rsidR="00210AE6">
        <w:tab/>
      </w:r>
      <w:r w:rsidR="00210AE6">
        <w:tab/>
      </w:r>
      <w:r w:rsidR="00210AE6">
        <w:tab/>
      </w:r>
      <w:r w:rsidR="00210AE6">
        <w:tab/>
      </w:r>
      <w:r w:rsidR="00210AE6">
        <w:tab/>
      </w:r>
      <w:r>
        <w:t xml:space="preserve">Register Number: </w:t>
      </w:r>
      <w:r w:rsidR="00210AE6">
        <w:t>192312024</w:t>
      </w:r>
    </w:p>
    <w:p w:rsidR="009F0305" w:rsidRDefault="00166150">
      <w:r>
        <w:t>Note: The questions do not provide complete application specifications or source code. Therefore, the test values, conditions, and control-flow examples below are explicit co</w:t>
      </w:r>
      <w:r>
        <w:t>nceptual assumptions intended to demonstrate the required testing techniques. They should be adjusted to the actual system requirements where applicable.</w:t>
      </w:r>
    </w:p>
    <w:p w:rsidR="009F0305" w:rsidRDefault="00166150">
      <w:pPr>
        <w:pStyle w:val="Heading1"/>
      </w:pPr>
      <w:r>
        <w:t>Question 1: Online Banking Fund Transfer – ECP, BVA and Random Testing</w:t>
      </w:r>
    </w:p>
    <w:p w:rsidR="009F0305" w:rsidRDefault="00166150">
      <w:pPr>
        <w:pStyle w:val="Heading2"/>
      </w:pPr>
      <w:r>
        <w:t>1. Problem understanding and an</w:t>
      </w:r>
      <w:r>
        <w:t>alysis</w:t>
      </w:r>
    </w:p>
    <w:p w:rsidR="009F0305" w:rsidRDefault="00166150">
      <w:pPr>
        <w:pStyle w:val="ListBullet"/>
      </w:pPr>
      <w:r>
        <w:t>The repeated failures at minimum and maximum transfer limits indicate that the existing tests may not adequately cover boundary values, invalid inputs, and interactions between transfer amount, account balance, and transaction limits.</w:t>
      </w:r>
    </w:p>
    <w:p w:rsidR="009F0305" w:rsidRDefault="00166150">
      <w:pPr>
        <w:pStyle w:val="ListBullet"/>
      </w:pPr>
      <w:r>
        <w:t>Random testing</w:t>
      </w:r>
      <w:r>
        <w:t xml:space="preserve"> can discover unexpected failures, but it may miss rare boundary conditions because the generated values are not guaranteed to include the exact limits or values immediately around them.</w:t>
      </w:r>
    </w:p>
    <w:p w:rsidR="009F0305" w:rsidRDefault="00166150">
      <w:pPr>
        <w:pStyle w:val="Heading2"/>
      </w:pPr>
      <w:r>
        <w:t>2. Equivalence Partitioning (ECP)</w:t>
      </w:r>
    </w:p>
    <w:p w:rsidR="009F0305" w:rsidRDefault="00166150">
      <w:pPr>
        <w:pStyle w:val="ListBullet"/>
      </w:pPr>
      <w:r>
        <w:t>Assume the permitted transfer amoun</w:t>
      </w:r>
      <w:r>
        <w:t>t is from ₹100 to ₹50,000 inclusive, subject to sufficient account balance. Divide inputs into classes that are expected to behave similarly:</w:t>
      </w:r>
    </w:p>
    <w:p w:rsidR="009F0305" w:rsidRDefault="00166150">
      <w:pPr>
        <w:pStyle w:val="ListBullet"/>
      </w:pPr>
      <w:r>
        <w:t>• Invalid low class: amount &lt; ₹100.</w:t>
      </w:r>
      <w:r>
        <w:br/>
        <w:t>• Valid class: ₹100 ≤ amount ≤ ₹50,000.</w:t>
      </w:r>
      <w:r>
        <w:br/>
        <w:t>• Invalid high class: amount &gt; ₹50,000</w:t>
      </w:r>
      <w:r>
        <w:t>.</w:t>
      </w:r>
      <w:r>
        <w:br/>
        <w:t>• Invalid format class: blank, alphabetic, decimal where not allowed, or special characters.</w:t>
      </w:r>
      <w:r>
        <w:br/>
        <w:t>• Balance-related class: amount exceeds available balance, even if it is within the permitted transfer range.</w:t>
      </w:r>
    </w:p>
    <w:p w:rsidR="009F0305" w:rsidRDefault="00166150">
      <w:pPr>
        <w:pStyle w:val="ListBullet"/>
      </w:pPr>
      <w:r>
        <w:t>Representative ECP tests: ₹50 (reject), ₹5,000 (acc</w:t>
      </w:r>
      <w:r>
        <w:t>ept if funds are sufficient), ₹50,001 (reject), “abc” (reject), and ₹10,000 with only ₹8,000 available (reject).</w:t>
      </w:r>
    </w:p>
    <w:p w:rsidR="009F0305" w:rsidRDefault="00166150">
      <w:pPr>
        <w:pStyle w:val="Heading2"/>
      </w:pPr>
      <w:r>
        <w:t>3. Boundary Value Analysis (BVA)</w:t>
      </w:r>
    </w:p>
    <w:p w:rsidR="009F0305" w:rsidRDefault="00166150">
      <w:pPr>
        <w:pStyle w:val="ListBullet"/>
      </w:pPr>
      <w:r>
        <w:t>Test each limit and its adjacent values. For an inclusive range of ₹100–₹50,000, use the following core cases:</w:t>
      </w:r>
    </w:p>
    <w:p w:rsidR="009F0305" w:rsidRDefault="00166150">
      <w:pPr>
        <w:pStyle w:val="ListBullet"/>
      </w:pPr>
      <w:r>
        <w:t>• ₹99 – just below minimum: reject.</w:t>
      </w:r>
      <w:r>
        <w:br/>
        <w:t>• ₹100 – minimum: accept if all other conditions are satisfied.</w:t>
      </w:r>
      <w:r>
        <w:br/>
        <w:t>• ₹101 – just above minimum: accept.</w:t>
      </w:r>
      <w:r>
        <w:br/>
        <w:t>• ₹49,999 – just below maximum: accept.</w:t>
      </w:r>
      <w:r>
        <w:br/>
        <w:t>• ₹50,000 – maximum: accept.</w:t>
      </w:r>
      <w:r>
        <w:br/>
        <w:t>• ₹50,001 – just above maximum: reject.</w:t>
      </w:r>
    </w:p>
    <w:p w:rsidR="009F0305" w:rsidRDefault="00166150">
      <w:pPr>
        <w:pStyle w:val="ListBullet"/>
      </w:pPr>
      <w:r>
        <w:t>Also test</w:t>
      </w:r>
      <w:r>
        <w:t xml:space="preserve"> zero, a negative amount, an extremely large amount, and values at the available-balance boundary. Expected outcomes must match the business rules.</w:t>
      </w:r>
    </w:p>
    <w:p w:rsidR="009F0305" w:rsidRDefault="00166150">
      <w:pPr>
        <w:pStyle w:val="Heading2"/>
      </w:pPr>
      <w:r>
        <w:t>4. Evaluation of random testing and improved strategy</w:t>
      </w:r>
    </w:p>
    <w:p w:rsidR="009F0305" w:rsidRDefault="00166150">
      <w:pPr>
        <w:pStyle w:val="ListBullet"/>
      </w:pPr>
      <w:r>
        <w:t>Retain random testing as supplementary fuzz or robustn</w:t>
      </w:r>
      <w:r>
        <w:t>ess testing, not as the primary test design method. Use seeded and reproducible random tests for unusual amounts, formats, and sequences.</w:t>
      </w:r>
    </w:p>
    <w:p w:rsidR="009F0305" w:rsidRDefault="00166150">
      <w:pPr>
        <w:pStyle w:val="ListBullet"/>
      </w:pPr>
      <w:r>
        <w:t>Recommended sequence: derive requirements and limits; apply ECP to reduce redundant cases; apply BVA to target limit d</w:t>
      </w:r>
      <w:r>
        <w:t>efects; test balance and authorization rules; add negative, transaction-failure, timeout, and duplicate-submission cases; then run randomized stress tests and regression tests.</w:t>
      </w:r>
    </w:p>
    <w:p w:rsidR="009F0305" w:rsidRDefault="00166150">
      <w:pPr>
        <w:pStyle w:val="ListBullet"/>
      </w:pPr>
      <w:r>
        <w:lastRenderedPageBreak/>
        <w:t>Record expected results, actual results, defect severity, and coverage. This ap</w:t>
      </w:r>
      <w:r>
        <w:t>proach is more systematic than random-only testing because it guarantees deliberate checks of high-risk values while retaining random testing's ability to expose unforeseen combinations.</w:t>
      </w:r>
    </w:p>
    <w:p w:rsidR="009F0305" w:rsidRDefault="00166150">
      <w:pPr>
        <w:pStyle w:val="Heading1"/>
      </w:pPr>
      <w:r>
        <w:t>Question 2: Healthcare Module – White-Box Coverage and Control Flow</w:t>
      </w:r>
    </w:p>
    <w:p w:rsidR="009F0305" w:rsidRDefault="00166150">
      <w:pPr>
        <w:pStyle w:val="Heading2"/>
      </w:pPr>
      <w:r>
        <w:t>1</w:t>
      </w:r>
      <w:r>
        <w:t>. Problem understanding and adequacy gaps</w:t>
      </w:r>
    </w:p>
    <w:p w:rsidR="009F0305" w:rsidRDefault="00166150">
      <w:pPr>
        <w:pStyle w:val="ListBullet"/>
      </w:pPr>
      <w:r>
        <w:t>Critical post-deployment defects suggest that the earlier tests did not adequately exercise decision outcomes, error handling, and combinations of conditions. Passing tests alone do not prove that the code has been</w:t>
      </w:r>
      <w:r>
        <w:t xml:space="preserve"> sufficiently covered.</w:t>
      </w:r>
    </w:p>
    <w:p w:rsidR="009F0305" w:rsidRDefault="00166150">
      <w:pPr>
        <w:pStyle w:val="ListBullet"/>
      </w:pPr>
      <w:r>
        <w:t>Because source code is not supplied, the following is a conceptual control-flow model for a healthcare operation that validates input, checks authorization, processes data, and handles failure.</w:t>
      </w:r>
    </w:p>
    <w:p w:rsidR="009F0305" w:rsidRDefault="00166150">
      <w:pPr>
        <w:pStyle w:val="Heading2"/>
      </w:pPr>
      <w:r>
        <w:t>2. Conceptual Control Flow Graph (CFG)</w:t>
      </w:r>
    </w:p>
    <w:p w:rsidR="009F0305" w:rsidRDefault="00166150">
      <w:pPr>
        <w:pStyle w:val="ListBullet"/>
      </w:pPr>
      <w:r>
        <w:t>Nodes: N1 Start; N2 validate input; N3 input valid?; N4 check authorization; N5 authorized?; N6 process healthcare data; N7 processing successful?; N8 return result; N9 return validation/authorization/processing error; N10 End.</w:t>
      </w:r>
    </w:p>
    <w:p w:rsidR="009F0305" w:rsidRDefault="00166150">
      <w:pPr>
        <w:pStyle w:val="ListBullet"/>
      </w:pPr>
      <w:r>
        <w:t>Edges: N1→N2→N3. If N3 is No</w:t>
      </w:r>
      <w:r>
        <w:t>, N3→N9; if Yes, N3→N4. If N4 says No, N5→N9; if Yes, N5→N6. From N6, success goes N7→N8 and failure goes N7→N9. Both N8 and N9 lead to N10.</w:t>
      </w:r>
    </w:p>
    <w:p w:rsidR="009F0305" w:rsidRDefault="00166150">
      <w:pPr>
        <w:pStyle w:val="ListBullet"/>
      </w:pPr>
      <w:r>
        <w:t xml:space="preserve">Missing paths often include invalid input, unauthorized user, processing exception, and successful processing. </w:t>
      </w:r>
      <w:r>
        <w:t>Tests should also check that sensitive data is not returned through error paths.</w:t>
      </w:r>
    </w:p>
    <w:p w:rsidR="009F0305" w:rsidRDefault="00166150">
      <w:pPr>
        <w:pStyle w:val="Heading2"/>
      </w:pPr>
      <w:r>
        <w:t>3. Coverage evaluation</w:t>
      </w:r>
    </w:p>
    <w:p w:rsidR="009F0305" w:rsidRDefault="00166150">
      <w:pPr>
        <w:pStyle w:val="ListBullet"/>
      </w:pPr>
      <w:r>
        <w:t>Statement coverage checks whether every executable statement runs at least once. It can miss an untested decision outcome.</w:t>
      </w:r>
    </w:p>
    <w:p w:rsidR="009F0305" w:rsidRDefault="00166150">
      <w:pPr>
        <w:pStyle w:val="ListBullet"/>
      </w:pPr>
      <w:r>
        <w:t>Branch coverage checks each d</w:t>
      </w:r>
      <w:r>
        <w:t>ecision outcome, such as Yes and No. It is stronger than statement coverage for this example but does not necessarily cover every combination of multiple conditions.</w:t>
      </w:r>
    </w:p>
    <w:p w:rsidR="009F0305" w:rsidRDefault="00166150">
      <w:pPr>
        <w:pStyle w:val="ListBullet"/>
      </w:pPr>
      <w:r>
        <w:t>Path coverage checks execution paths through the graph. Complete path coverage may be infe</w:t>
      </w:r>
      <w:r>
        <w:t>asible when loops or many condition combinations exist; therefore, critical feasible paths and risk-based path selection should be documented.</w:t>
      </w:r>
    </w:p>
    <w:p w:rsidR="009F0305" w:rsidRDefault="00166150">
      <w:pPr>
        <w:pStyle w:val="Heading2"/>
      </w:pPr>
      <w:r>
        <w:t>4. Improved testing strategy and justification</w:t>
      </w:r>
    </w:p>
    <w:p w:rsidR="009F0305" w:rsidRDefault="00166150">
      <w:pPr>
        <w:pStyle w:val="ListBullet"/>
      </w:pPr>
      <w:r>
        <w:t>Create unit tests for each validation and decision; ensure every b</w:t>
      </w:r>
      <w:r>
        <w:t>ranch is taken both ways; test valid, invalid, unauthorized, success, and exception paths; and use boundary and negative inputs for clinical data fields.</w:t>
      </w:r>
    </w:p>
    <w:p w:rsidR="009F0305" w:rsidRDefault="00166150">
      <w:pPr>
        <w:pStyle w:val="ListBullet"/>
      </w:pPr>
      <w:r>
        <w:t>Add integration tests for databases, identity services, and downstream healthcare systems, plus regres</w:t>
      </w:r>
      <w:r>
        <w:t>sion tests for each defect. Use data-flow checks for sensitive fields and verify that errors fail safely.</w:t>
      </w:r>
    </w:p>
    <w:p w:rsidR="009F0305" w:rsidRDefault="00166150">
      <w:pPr>
        <w:pStyle w:val="ListBullet"/>
      </w:pPr>
      <w:r>
        <w:t>Report statement and branch coverage, identify uncovered lines/branches, and justify any excluded paths. This strategy increases reliability by target</w:t>
      </w:r>
      <w:r>
        <w:t>ing decision logic and failure handling rather than relying only on a high aggregate coverage percentage.</w:t>
      </w:r>
    </w:p>
    <w:p w:rsidR="009F0305" w:rsidRDefault="00166150">
      <w:pPr>
        <w:pStyle w:val="Heading1"/>
      </w:pPr>
      <w:r>
        <w:t>Question 3: E-Commerce Price, Quantity and Discount – Combined Input Testing</w:t>
      </w:r>
    </w:p>
    <w:p w:rsidR="009F0305" w:rsidRDefault="00166150">
      <w:pPr>
        <w:pStyle w:val="Heading2"/>
      </w:pPr>
      <w:r>
        <w:t>1. Analysis of current approach</w:t>
      </w:r>
    </w:p>
    <w:p w:rsidR="009F0305" w:rsidRDefault="00166150">
      <w:pPr>
        <w:pStyle w:val="ListBullet"/>
      </w:pPr>
      <w:r>
        <w:t>Testing price, quantity, and discount ind</w:t>
      </w:r>
      <w:r>
        <w:t>ependently can miss defects that occur only when the values interact, such as a high discount on a small order, zero quantity with a discount, or a calculated total below zero.</w:t>
      </w:r>
    </w:p>
    <w:p w:rsidR="009F0305" w:rsidRDefault="00166150">
      <w:pPr>
        <w:pStyle w:val="ListBullet"/>
      </w:pPr>
      <w:r>
        <w:t>Use ECP and BVA for individual input domains, then use decision-table or pairwi</w:t>
      </w:r>
      <w:r>
        <w:t>se/combinatorial testing for interactions.</w:t>
      </w:r>
    </w:p>
    <w:p w:rsidR="009F0305" w:rsidRDefault="00166150">
      <w:pPr>
        <w:pStyle w:val="Heading2"/>
      </w:pPr>
      <w:r>
        <w:lastRenderedPageBreak/>
        <w:t>2. Equivalence classes and boundaries</w:t>
      </w:r>
    </w:p>
    <w:p w:rsidR="009F0305" w:rsidRDefault="00166150">
      <w:pPr>
        <w:pStyle w:val="ListBullet"/>
      </w:pPr>
      <w:r>
        <w:t>Assume price &gt; 0, quantity is a positive integer, and discount is between 0% and 100%. The exact permitted maximum price and quantity must come from the specification.</w:t>
      </w:r>
    </w:p>
    <w:p w:rsidR="009F0305" w:rsidRDefault="00166150">
      <w:pPr>
        <w:pStyle w:val="ListBullet"/>
      </w:pPr>
      <w:r>
        <w:t>Price c</w:t>
      </w:r>
      <w:r>
        <w:t>lasses: invalid (≤0), valid (&gt;0), and above the supported maximum. Quantity classes: negative, zero, valid positive integer, and above the supported maximum. Discount classes: below 0%, valid 0–100%, and above 100%.</w:t>
      </w:r>
    </w:p>
    <w:p w:rsidR="009F0305" w:rsidRDefault="00166150">
      <w:pPr>
        <w:pStyle w:val="ListBullet"/>
      </w:pPr>
      <w:r>
        <w:t>Representative boundary tests: price = 0</w:t>
      </w:r>
      <w:r>
        <w:t xml:space="preserve"> and smallest valid currency amount; quantity = -1, 0, 1, and maximum quantity; discount = -1%, 0%, 1%, 99%, 100%, and 101%. Include invalid formats and missing fields.</w:t>
      </w:r>
    </w:p>
    <w:p w:rsidR="009F0305" w:rsidRDefault="00166150">
      <w:pPr>
        <w:pStyle w:val="Heading2"/>
      </w:pPr>
      <w:r>
        <w:t>3. Decision-table examples</w:t>
      </w:r>
    </w:p>
    <w:p w:rsidR="009F0305" w:rsidRDefault="00166150">
      <w:pPr>
        <w:pStyle w:val="ListBullet"/>
      </w:pPr>
      <w:r>
        <w:t>Rules should define whether an order is accepted and how its</w:t>
      </w:r>
      <w:r>
        <w:t xml:space="preserve"> total is calculated. A simplified table is:</w:t>
      </w:r>
    </w:p>
    <w:p w:rsidR="009F0305" w:rsidRDefault="00166150">
      <w:pPr>
        <w:pStyle w:val="ListBullet"/>
      </w:pPr>
      <w:r>
        <w:t>Condition / Rule | R1 | R2 | R3 | R4</w:t>
      </w:r>
      <w:r>
        <w:br/>
        <w:t>Price valid? | Yes | No | Yes | Yes</w:t>
      </w:r>
      <w:r>
        <w:br/>
        <w:t>Quantity positive? | Yes | Yes | No | Yes</w:t>
      </w:r>
      <w:r>
        <w:br/>
        <w:t>Discount in range? | Yes | Yes | Yes | No</w:t>
      </w:r>
      <w:r>
        <w:br/>
        <w:t xml:space="preserve">Expected action | Calculate total | Reject | Reject | </w:t>
      </w:r>
      <w:r>
        <w:t>Reject</w:t>
      </w:r>
    </w:p>
    <w:p w:rsidR="009F0305" w:rsidRDefault="00166150">
      <w:pPr>
        <w:pStyle w:val="ListBullet"/>
      </w:pPr>
      <w:r>
        <w:t xml:space="preserve">Additional rules should cover free-shipping thresholds, product-specific discount eligibility, customer eligibility, rounding, and the business rule for stacking discounts. The requirements must define whether 100% discount is allowed and whether a </w:t>
      </w:r>
      <w:r>
        <w:t>zero total is valid.</w:t>
      </w:r>
    </w:p>
    <w:p w:rsidR="009F0305" w:rsidRDefault="00166150">
      <w:pPr>
        <w:pStyle w:val="Heading2"/>
      </w:pPr>
      <w:r>
        <w:t>4. Revised test strategy</w:t>
      </w:r>
    </w:p>
    <w:p w:rsidR="009F0305" w:rsidRDefault="00166150">
      <w:pPr>
        <w:pStyle w:val="ListBullet"/>
      </w:pPr>
      <w:r>
        <w:t>First apply ECP and BVA to each field. Next build a decision table for business rules and select tests that cover every meaningful rule and high-risk combination. Use pairwise testing for large input spaces, bu</w:t>
      </w:r>
      <w:r>
        <w:t>t add targeted tests for known interactions such as quantity × discount and price × rounding.</w:t>
      </w:r>
    </w:p>
    <w:p w:rsidR="009F0305" w:rsidRDefault="00166150">
      <w:pPr>
        <w:pStyle w:val="ListBullet"/>
      </w:pPr>
      <w:r>
        <w:t>Verify the formula, for example total = price × quantity × (1 − discount/100), where this formula matches the specification. Test that invalid combinations are re</w:t>
      </w:r>
      <w:r>
        <w:t>jected and that rounding and currency precision are consistent.</w:t>
      </w:r>
    </w:p>
    <w:p w:rsidR="009F0305" w:rsidRDefault="00166150">
      <w:pPr>
        <w:pStyle w:val="ListBullet"/>
      </w:pPr>
      <w:r>
        <w:t>This layered approach avoids exhaustive testing of every possible value while providing systematic coverage of individual classes, boundaries, decisions, and important combinations.</w:t>
      </w:r>
    </w:p>
    <w:p w:rsidR="009F0305" w:rsidRDefault="00166150">
      <w:pPr>
        <w:pStyle w:val="Heading1"/>
      </w:pPr>
      <w:r>
        <w:t>Question 4</w:t>
      </w:r>
      <w:r>
        <w:t>: Nested Conditions and Loops – Path Testing Strategy</w:t>
      </w:r>
    </w:p>
    <w:p w:rsidR="009F0305" w:rsidRDefault="00166150">
      <w:pPr>
        <w:pStyle w:val="Heading2"/>
      </w:pPr>
      <w:r>
        <w:t>1. Evaluation of current white-box testing</w:t>
      </w:r>
    </w:p>
    <w:p w:rsidR="009F0305" w:rsidRDefault="00166150">
      <w:pPr>
        <w:pStyle w:val="ListBullet"/>
      </w:pPr>
      <w:r>
        <w:t xml:space="preserve">Partial path coverage in a module with nested conditions and loops means some feasible execution routes may not have been tested. A poorly constructed CFG can </w:t>
      </w:r>
      <w:r>
        <w:t>omit loop-back edges, exception exits, or combinations of nested decisions.</w:t>
      </w:r>
    </w:p>
    <w:p w:rsidR="009F0305" w:rsidRDefault="00166150">
      <w:pPr>
        <w:pStyle w:val="ListBullet"/>
      </w:pPr>
      <w:r>
        <w:t>Statement coverage alone is insufficient because a test can execute every statement without exercising every decision outcome or the interactions between conditions.</w:t>
      </w:r>
    </w:p>
    <w:p w:rsidR="009F0305" w:rsidRDefault="00166150">
      <w:pPr>
        <w:pStyle w:val="Heading2"/>
      </w:pPr>
      <w:r>
        <w:t xml:space="preserve">2. CFG </w:t>
      </w:r>
      <w:r>
        <w:t>construction and independent paths</w:t>
      </w:r>
    </w:p>
    <w:p w:rsidR="009F0305" w:rsidRDefault="00166150">
      <w:pPr>
        <w:pStyle w:val="ListBullet"/>
      </w:pPr>
      <w:r>
        <w:t>Construct a CFG with one node for each basic block, a directed edge for each possible control transfer, explicit decision nodes for if/else and loop conditions, and edges for loop entry, repetition, termination, and excep</w:t>
      </w:r>
      <w:r>
        <w:t>tional exits.</w:t>
      </w:r>
    </w:p>
    <w:p w:rsidR="009F0305" w:rsidRDefault="00166150">
      <w:pPr>
        <w:pStyle w:val="ListBullet"/>
      </w:pPr>
      <w:r>
        <w:t>Identify the independent paths using a basis-path approach. Cyclomatic complexity is V(G) = E − N + 2P, where E is the number of edges, N is the number of nodes, and P is the number of connected components (normally 1 for a single routine). F</w:t>
      </w:r>
      <w:r>
        <w:t>or a single connected routine, V(G) = E − N + 2; equivalently, it is the number of decision nodes + 1 for a conventional CFG.</w:t>
      </w:r>
    </w:p>
    <w:p w:rsidR="009F0305" w:rsidRDefault="00166150">
      <w:pPr>
        <w:pStyle w:val="ListBullet"/>
      </w:pPr>
      <w:r>
        <w:t xml:space="preserve">Since the actual code is not provided, a numeric cyclomatic-complexity value cannot be calculated reliably. It should be computed </w:t>
      </w:r>
      <w:r>
        <w:t>from the real CFG rather than invented.</w:t>
      </w:r>
    </w:p>
    <w:p w:rsidR="009F0305" w:rsidRDefault="00166150">
      <w:pPr>
        <w:pStyle w:val="Heading2"/>
      </w:pPr>
      <w:r>
        <w:lastRenderedPageBreak/>
        <w:t>3. Test design for paths and loops</w:t>
      </w:r>
    </w:p>
    <w:p w:rsidR="009F0305" w:rsidRDefault="00166150">
      <w:pPr>
        <w:pStyle w:val="ListBullet"/>
      </w:pPr>
      <w:r>
        <w:t>Create tests that execute each independent feasible path at least once, and ensure both true and false outcomes for each decision. Include nested-condition combinations and paths th</w:t>
      </w:r>
      <w:r>
        <w:t>at reach error handling.</w:t>
      </w:r>
    </w:p>
    <w:p w:rsidR="009F0305" w:rsidRDefault="00166150">
      <w:pPr>
        <w:pStyle w:val="ListBullet"/>
      </w:pPr>
      <w:r>
        <w:t>For every loop, test zero iterations where permitted, one iteration, two iterations, a typical number, the maximum supported number, and an input just beyond the limit. For nested loops, test boundary combinations for both outer an</w:t>
      </w:r>
      <w:r>
        <w:t>d inner loops and confirm termination.</w:t>
      </w:r>
    </w:p>
    <w:p w:rsidR="009F0305" w:rsidRDefault="00166150">
      <w:pPr>
        <w:pStyle w:val="ListBullet"/>
      </w:pPr>
      <w:r>
        <w:t>Use instrumentation or coverage tools to identify uncovered edges and paths. Prioritize high-risk paths and document infeasible paths with reasons.</w:t>
      </w:r>
    </w:p>
    <w:p w:rsidR="009F0305" w:rsidRDefault="00166150">
      <w:pPr>
        <w:pStyle w:val="Heading2"/>
      </w:pPr>
      <w:r>
        <w:t>4. Justification</w:t>
      </w:r>
    </w:p>
    <w:p w:rsidR="009F0305" w:rsidRDefault="00166150">
      <w:pPr>
        <w:pStyle w:val="ListBullet"/>
      </w:pPr>
      <w:r>
        <w:t>Independent-path testing gives a measurable structur</w:t>
      </w:r>
      <w:r>
        <w:t>al basis for test selection. Loop-boundary testing helps reveal off-by-one errors, incorrect exit conditions, and non-terminating loops.</w:t>
      </w:r>
    </w:p>
    <w:p w:rsidR="009F0305" w:rsidRDefault="00166150">
      <w:pPr>
        <w:pStyle w:val="ListBullet"/>
      </w:pPr>
      <w:r>
        <w:t xml:space="preserve">Full path coverage may be impossible where loops create unbounded path counts. Therefore, use basis-path coverage plus </w:t>
      </w:r>
      <w:r>
        <w:t>branch coverage, loop-boundary tests, risk-based selection, and regression tests to achieve defensible coverage.</w:t>
      </w:r>
    </w:p>
    <w:p w:rsidR="009F0305" w:rsidRDefault="00166150">
      <w:pPr>
        <w:pStyle w:val="Heading1"/>
      </w:pPr>
      <w:r>
        <w:t>Question 5: Financial Application – Hybrid Black-Box and White-Box Testing</w:t>
      </w:r>
    </w:p>
    <w:p w:rsidR="009F0305" w:rsidRDefault="00166150">
      <w:pPr>
        <w:pStyle w:val="Heading2"/>
      </w:pPr>
      <w:r>
        <w:t>1. Analysis of continued production defects</w:t>
      </w:r>
    </w:p>
    <w:p w:rsidR="009F0305" w:rsidRDefault="00166150">
      <w:pPr>
        <w:pStyle w:val="ListBullet"/>
      </w:pPr>
      <w:r>
        <w:t>Continued defects can re</w:t>
      </w:r>
      <w:r>
        <w:t>sult from incomplete requirements-based tests, missing boundary values, untested combinations, unexecuted branches, weak exception handling, or incorrect interpretation of coverage metrics.</w:t>
      </w:r>
    </w:p>
    <w:p w:rsidR="009F0305" w:rsidRDefault="00166150">
      <w:pPr>
        <w:pStyle w:val="ListBullet"/>
      </w:pPr>
      <w:r>
        <w:t>Black-box testing evaluates externally observable behavior against</w:t>
      </w:r>
      <w:r>
        <w:t xml:space="preserve"> requirements; white-box testing evaluates internal control flow and code structure. Neither alone guarantees defect-free software.</w:t>
      </w:r>
    </w:p>
    <w:p w:rsidR="009F0305" w:rsidRDefault="00166150">
      <w:pPr>
        <w:pStyle w:val="Heading2"/>
      </w:pPr>
      <w:r>
        <w:t>2. Improved hybrid approach</w:t>
      </w:r>
    </w:p>
    <w:p w:rsidR="009F0305" w:rsidRDefault="00166150">
      <w:pPr>
        <w:pStyle w:val="ListBullet"/>
      </w:pPr>
      <w:r>
        <w:t>Black-box layer: apply ECP and BVA to transaction amounts, balances, interest/fee ranges, dates,</w:t>
      </w:r>
      <w:r>
        <w:t xml:space="preserve"> and account limits; test invalid formats, unauthorized operations, duplicate submissions, timeouts, and failed transactions.</w:t>
      </w:r>
    </w:p>
    <w:p w:rsidR="009F0305" w:rsidRDefault="00166150">
      <w:pPr>
        <w:pStyle w:val="ListBullet"/>
      </w:pPr>
      <w:r>
        <w:t>White-box layer: build CFGs for critical calculations and transaction workflows; test branches, independent paths, exception route</w:t>
      </w:r>
      <w:r>
        <w:t>s, and loop boundaries. Use data-flow checks for values such as balance before debit, debit amount, credit amount, and final balance.</w:t>
      </w:r>
    </w:p>
    <w:p w:rsidR="009F0305" w:rsidRDefault="00166150">
      <w:pPr>
        <w:pStyle w:val="ListBullet"/>
      </w:pPr>
      <w:r>
        <w:t>Integration layer: test database commits/rollbacks, concurrent transfers, idempotency, service failures, and reconciliatio</w:t>
      </w:r>
      <w:r>
        <w:t>n between debit and credit records.</w:t>
      </w:r>
    </w:p>
    <w:p w:rsidR="009F0305" w:rsidRDefault="00166150">
      <w:pPr>
        <w:pStyle w:val="Heading2"/>
      </w:pPr>
      <w:r>
        <w:t>3. Test adequacy and coverage</w:t>
      </w:r>
    </w:p>
    <w:p w:rsidR="009F0305" w:rsidRDefault="00166150">
      <w:pPr>
        <w:pStyle w:val="ListBullet"/>
      </w:pPr>
      <w:r>
        <w:t>Track requirement coverage, ECP classes, boundary coverage, statement coverage, branch coverage, and basis-path coverage. For important Boolean decisions, use condition coverage or MC/DC whe</w:t>
      </w:r>
      <w:r>
        <w:t>n justified by risk and requirements.</w:t>
      </w:r>
    </w:p>
    <w:p w:rsidR="009F0305" w:rsidRDefault="00166150">
      <w:pPr>
        <w:pStyle w:val="ListBullet"/>
      </w:pPr>
      <w:r>
        <w:t>Do not treat 100% statement coverage as proof of correctness. A test suite can execute all statements while missing a false branch, an important combination, or a financial invariant.</w:t>
      </w:r>
    </w:p>
    <w:p w:rsidR="009F0305" w:rsidRDefault="00166150">
      <w:pPr>
        <w:pStyle w:val="ListBullet"/>
      </w:pPr>
      <w:r>
        <w:t xml:space="preserve">Use defect trends, risk exposure, </w:t>
      </w:r>
      <w:r>
        <w:t>and uncovered high-risk logic alongside coverage percentages to assess adequacy. Review every uncovered branch and justify any exclusions.</w:t>
      </w:r>
    </w:p>
    <w:p w:rsidR="009F0305" w:rsidRDefault="00166150">
      <w:pPr>
        <w:pStyle w:val="Heading2"/>
      </w:pPr>
      <w:r>
        <w:t>4. Conclusion</w:t>
      </w:r>
    </w:p>
    <w:p w:rsidR="009F0305" w:rsidRDefault="00166150">
      <w:pPr>
        <w:pStyle w:val="ListBullet"/>
      </w:pPr>
      <w:r>
        <w:t>An effective hybrid strategy begins with requirements and risk analysis, applies ECP/BVA and scenario t</w:t>
      </w:r>
      <w:r>
        <w:t>esting, then adds CFG-based branch and path testing for critical code. Integration, concurrency, failure-recovery, and regression tests complete the strategy.</w:t>
      </w:r>
    </w:p>
    <w:p w:rsidR="009F0305" w:rsidRDefault="00166150">
      <w:pPr>
        <w:pStyle w:val="ListBullet"/>
      </w:pPr>
      <w:r>
        <w:t>This combination improves detection of both externally visible requirement defects and internal l</w:t>
      </w:r>
      <w:r>
        <w:t>ogic defects, reducing the chance that untested conditions reach production.</w:t>
      </w:r>
    </w:p>
    <w:p w:rsidR="009F0305" w:rsidRDefault="00166150">
      <w:pPr>
        <w:pStyle w:val="Heading1"/>
      </w:pPr>
      <w:r>
        <w:lastRenderedPageBreak/>
        <w:t>Question 6: HR Payroll Bonus Errors at 5, 10 and 15 Years</w:t>
      </w:r>
    </w:p>
    <w:p w:rsidR="009F0305" w:rsidRDefault="00166150">
      <w:pPr>
        <w:pStyle w:val="Heading2"/>
      </w:pPr>
      <w:r>
        <w:t>1. Problem analysis</w:t>
      </w:r>
    </w:p>
    <w:p w:rsidR="009F0305" w:rsidRDefault="00166150">
      <w:pPr>
        <w:pStyle w:val="ListBullet"/>
      </w:pPr>
      <w:r>
        <w:t xml:space="preserve">Incorrect payouts exactly at 5, 10, and 15 years strongly suggest boundary-condition errors, such as </w:t>
      </w:r>
      <w:r>
        <w:t>using &gt; instead of ≥, incorrect range endpoints, or rounding service duration incorrectly. Performance-rating rules may also interact with service bands.</w:t>
      </w:r>
    </w:p>
    <w:p w:rsidR="009F0305" w:rsidRDefault="00166150">
      <w:pPr>
        <w:pStyle w:val="ListBullet"/>
      </w:pPr>
      <w:r>
        <w:t>Exploratory testing can help discover unexpected issues, but it does not guarantee deliberate coverage</w:t>
      </w:r>
      <w:r>
        <w:t xml:space="preserve"> of each critical threshold.</w:t>
      </w:r>
    </w:p>
    <w:p w:rsidR="009F0305" w:rsidRDefault="00166150">
      <w:pPr>
        <w:pStyle w:val="Heading2"/>
      </w:pPr>
      <w:r>
        <w:t>2. BVA test design</w:t>
      </w:r>
    </w:p>
    <w:p w:rsidR="009F0305" w:rsidRDefault="00166150">
      <w:pPr>
        <w:pStyle w:val="ListBullet"/>
      </w:pPr>
      <w:r>
        <w:t>For each threshold T, test just below, exactly at, and just above it. If service is recorded in whole years, use T−1, T, and T+1. If it is calculated from dates, test the day before the anniversary, the exact</w:t>
      </w:r>
      <w:r>
        <w:t xml:space="preserve"> anniversary date, and the day after.</w:t>
      </w:r>
    </w:p>
    <w:p w:rsidR="009F0305" w:rsidRDefault="00166150">
      <w:pPr>
        <w:pStyle w:val="ListBullet"/>
      </w:pPr>
      <w:r>
        <w:t>Years of service | Below boundary | Exact boundary | Above boundary</w:t>
      </w:r>
      <w:r>
        <w:br/>
        <w:t>5 years | 4 years / day before | 5 years / anniversary | 6 years / day after</w:t>
      </w:r>
      <w:r>
        <w:br/>
        <w:t>10 years | 9 years / day before | 10 years / anniversary | 11 years / day</w:t>
      </w:r>
      <w:r>
        <w:t xml:space="preserve"> after</w:t>
      </w:r>
      <w:r>
        <w:br/>
        <w:t>15 years | 14 years / day before | 15 years / anniversary | 16 years / day after</w:t>
      </w:r>
    </w:p>
    <w:p w:rsidR="009F0305" w:rsidRDefault="00166150">
      <w:pPr>
        <w:pStyle w:val="ListBullet"/>
      </w:pPr>
      <w:r>
        <w:t>Repeat the threshold tests for every performance rating and relevant employment status. Check leap-year and date-rounding rules if the specification uses elapsed dates.</w:t>
      </w:r>
    </w:p>
    <w:p w:rsidR="009F0305" w:rsidRDefault="00166150">
      <w:pPr>
        <w:pStyle w:val="Heading2"/>
      </w:pPr>
      <w:r>
        <w:t>3. ECP and expected results</w:t>
      </w:r>
    </w:p>
    <w:p w:rsidR="009F0305" w:rsidRDefault="00166150">
      <w:pPr>
        <w:pStyle w:val="ListBullet"/>
      </w:pPr>
      <w:r>
        <w:t>Partition service into the bonus bands defined by the policy, for example under 5 years, 5 to under 10, 10 to under 15, and 15 years or more—only if these are the actual policy ranges. Choose one representative from each band p</w:t>
      </w:r>
      <w:r>
        <w:t>lus invalid or missing service data.</w:t>
      </w:r>
    </w:p>
    <w:p w:rsidR="009F0305" w:rsidRDefault="00166150">
      <w:pPr>
        <w:pStyle w:val="ListBullet"/>
      </w:pPr>
      <w:r>
        <w:t>Partition performance ratings into each valid rating class and invalid ratings. Test combinations of service band and rating to confirm the correct bonus table is selected.</w:t>
      </w:r>
    </w:p>
    <w:p w:rsidR="009F0305" w:rsidRDefault="00166150">
      <w:pPr>
        <w:pStyle w:val="ListBullet"/>
      </w:pPr>
      <w:r>
        <w:t>Because the exact bonus formula and rating sca</w:t>
      </w:r>
      <w:r>
        <w:t>le are not supplied, expected payout amounts must be taken from the official payroll specification; do not assume a bonus percentage.</w:t>
      </w:r>
    </w:p>
    <w:p w:rsidR="009F0305" w:rsidRDefault="00166150">
      <w:pPr>
        <w:pStyle w:val="Heading2"/>
      </w:pPr>
      <w:r>
        <w:t>4. Justification</w:t>
      </w:r>
    </w:p>
    <w:p w:rsidR="009F0305" w:rsidRDefault="00166150">
      <w:pPr>
        <w:pStyle w:val="ListBullet"/>
      </w:pPr>
      <w:r>
        <w:t>BVA targets the exact threshold errors reported, while ECP reduces redundant tests across values expected</w:t>
      </w:r>
      <w:r>
        <w:t xml:space="preserve"> to behave similarly. A requirement-based expected-result oracle makes payout verification precise.</w:t>
      </w:r>
    </w:p>
    <w:p w:rsidR="009F0305" w:rsidRDefault="00166150">
      <w:pPr>
        <w:pStyle w:val="ListBullet"/>
      </w:pPr>
      <w:r>
        <w:t>Use exploratory testing as a supplement, then automate the boundary and regression suite so future changes cannot silently reintroduce incorrect payouts.</w:t>
      </w:r>
    </w:p>
    <w:p w:rsidR="009F0305" w:rsidRDefault="00166150">
      <w:pPr>
        <w:pStyle w:val="Heading1"/>
      </w:pPr>
      <w:r>
        <w:t>Question 7: Laboratory Temperature Controller – CFG and MC/DC</w:t>
      </w:r>
    </w:p>
    <w:p w:rsidR="009F0305" w:rsidRDefault="00166150">
      <w:pPr>
        <w:pStyle w:val="Heading2"/>
      </w:pPr>
      <w:r>
        <w:t>1. Safety analysis and conceptual logic</w:t>
      </w:r>
    </w:p>
    <w:p w:rsidR="009F0305" w:rsidRDefault="00166150">
      <w:pPr>
        <w:pStyle w:val="ListBullet"/>
      </w:pPr>
      <w:r>
        <w:t>The missed alarm during a sensor-malfunction sequence indicates that individual statements or ordinary branch tests may have failed to cover a critical co</w:t>
      </w:r>
      <w:r>
        <w:t>mbination of sensor status and temperature conditions.</w:t>
      </w:r>
    </w:p>
    <w:p w:rsidR="009F0305" w:rsidRDefault="00166150">
      <w:pPr>
        <w:pStyle w:val="ListBullet"/>
      </w:pPr>
      <w:r>
        <w:t>Conceptual logic: Start → read temperature and sensor status → sensor valid? If No, activate alarm and enter safe state. If Yes, compare temperature with upper and lower limits → switch heater/cooler a</w:t>
      </w:r>
      <w:r>
        <w:t>s required → check for actuator or sensor fault → activate alarm if a fault exists → End. Exact thresholds and safe-state behavior must follow the system requirements.</w:t>
      </w:r>
    </w:p>
    <w:p w:rsidR="009F0305" w:rsidRDefault="00166150">
      <w:pPr>
        <w:pStyle w:val="Heading2"/>
      </w:pPr>
      <w:r>
        <w:t>2. CFG and branch-coverage gaps</w:t>
      </w:r>
    </w:p>
    <w:p w:rsidR="009F0305" w:rsidRDefault="00166150">
      <w:pPr>
        <w:pStyle w:val="ListBullet"/>
      </w:pPr>
      <w:r>
        <w:t>Create CFG nodes for reading sensors, validating reading</w:t>
      </w:r>
      <w:r>
        <w:t>s, each temperature decision, heater control, cooler control, fault detection, alarm activation, and exit. Include both outcomes of each decision and fault-handling edges.</w:t>
      </w:r>
    </w:p>
    <w:p w:rsidR="009F0305" w:rsidRDefault="00166150">
      <w:pPr>
        <w:pStyle w:val="ListBullet"/>
      </w:pPr>
      <w:r>
        <w:lastRenderedPageBreak/>
        <w:t>Branch coverage requires each decision outcome to execute at least once. It may stil</w:t>
      </w:r>
      <w:r>
        <w:t>l miss whether each atomic condition independently changes the overall decision, particularly in compound Boolean expressions.</w:t>
      </w:r>
    </w:p>
    <w:p w:rsidR="009F0305" w:rsidRDefault="00166150">
      <w:pPr>
        <w:pStyle w:val="Heading2"/>
      </w:pPr>
      <w:r>
        <w:t>3. MC/DC strategy</w:t>
      </w:r>
    </w:p>
    <w:p w:rsidR="009F0305" w:rsidRDefault="00166150">
      <w:pPr>
        <w:pStyle w:val="ListBullet"/>
      </w:pPr>
      <w:r>
        <w:t>For every compound safety decision, identify its atomic conditions and construct test pairs in which one condit</w:t>
      </w:r>
      <w:r>
        <w:t xml:space="preserve">ion changes while all other conditions are held fixed, causing the decision outcome to change. For example, for D = A AND B, use (A=True, B=True) → True and (A=False, B=True) → False to show A's independent effect; use (A=True, B=True) → True and (A=True, </w:t>
      </w:r>
      <w:r>
        <w:t>B=False) → False to show B's effect.</w:t>
      </w:r>
    </w:p>
    <w:p w:rsidR="009F0305" w:rsidRDefault="00166150">
      <w:pPr>
        <w:pStyle w:val="ListBullet"/>
      </w:pPr>
      <w:r>
        <w:t>Apply the same principle to the actual alarm expression, including sensor-valid status, over-temperature status, and actuator-fault status. A complete MC/DC suite must be derived from the real Boolean expression; the pr</w:t>
      </w:r>
      <w:r>
        <w:t>ompt does not provide the source expression, so an exact test count cannot be stated.</w:t>
      </w:r>
    </w:p>
    <w:p w:rsidR="009F0305" w:rsidRDefault="00166150">
      <w:pPr>
        <w:pStyle w:val="Heading2"/>
      </w:pPr>
      <w:r>
        <w:t>4. Reliability justification</w:t>
      </w:r>
    </w:p>
    <w:p w:rsidR="009F0305" w:rsidRDefault="00166150">
      <w:pPr>
        <w:pStyle w:val="ListBullet"/>
      </w:pPr>
      <w:r>
        <w:t>Test normal temperature, both temperature thresholds, invalid/out-of-range sensor readings, intermittent sensor failure, heater/cooler failur</w:t>
      </w:r>
      <w:r>
        <w:t>e, and combinations where the alarm must activate. Verify safe shutdown and alarm logging.</w:t>
      </w:r>
    </w:p>
    <w:p w:rsidR="009F0305" w:rsidRDefault="00166150">
      <w:pPr>
        <w:pStyle w:val="ListBullet"/>
      </w:pPr>
      <w:r>
        <w:t>Use 100% MC/DC for the specified safety-critical decisions, together with branch coverage, hardware-in-the-loop tests, fault injection, and regression tests. This de</w:t>
      </w:r>
      <w:r>
        <w:t>monstrates the independent effect of conditions and reduces the risk of an alarm being suppressed by an untested combination.</w:t>
      </w:r>
    </w:p>
    <w:p w:rsidR="009F0305" w:rsidRDefault="00166150">
      <w:pPr>
        <w:pStyle w:val="Heading1"/>
      </w:pPr>
      <w:r>
        <w:t>Question 8: Travel Booking Promo Codes – Decision Table Testing</w:t>
      </w:r>
    </w:p>
    <w:p w:rsidR="009F0305" w:rsidRDefault="00166150">
      <w:pPr>
        <w:pStyle w:val="Heading2"/>
      </w:pPr>
      <w:r>
        <w:t>1. Analysis of the defect</w:t>
      </w:r>
    </w:p>
    <w:p w:rsidR="009F0305" w:rsidRDefault="00166150">
      <w:pPr>
        <w:pStyle w:val="ListBullet"/>
      </w:pPr>
      <w:r>
        <w:t xml:space="preserve">A negative total caused by combinations </w:t>
      </w:r>
      <w:r>
        <w:t>of promo codes shows that testing each input in isolation is insufficient. Stacking rules, eligibility, order of application, minimum spend, and discount caps can interact.</w:t>
      </w:r>
    </w:p>
    <w:p w:rsidR="009F0305" w:rsidRDefault="00166150">
      <w:pPr>
        <w:pStyle w:val="ListBullet"/>
      </w:pPr>
      <w:r>
        <w:t>Define the rules for price, promo type, and user tier before creating the test tabl</w:t>
      </w:r>
      <w:r>
        <w:t>e. The prompt does not specify the actual promo policy, so the following is a conceptual rule model.</w:t>
      </w:r>
    </w:p>
    <w:p w:rsidR="009F0305" w:rsidRDefault="00166150">
      <w:pPr>
        <w:pStyle w:val="Heading2"/>
      </w:pPr>
      <w:r>
        <w:t>2. Causes, decisions and example decision table</w:t>
      </w:r>
    </w:p>
    <w:p w:rsidR="009F0305" w:rsidRDefault="00166150">
      <w:pPr>
        <w:pStyle w:val="ListBullet"/>
      </w:pPr>
      <w:r>
        <w:t xml:space="preserve">Conditions: booking price is valid; promo code is valid; promo is eligible for the user's tier; codes are </w:t>
      </w:r>
      <w:r>
        <w:t>stackable; combined discount does not exceed the payable amount.</w:t>
      </w:r>
    </w:p>
    <w:p w:rsidR="009F0305" w:rsidRDefault="00166150">
      <w:pPr>
        <w:pStyle w:val="ListBullet"/>
      </w:pPr>
      <w:r>
        <w:t>Rule | Price valid | Code valid | Tier eligible | Stack allowed | Expected result</w:t>
      </w:r>
      <w:r>
        <w:br/>
        <w:t>R1 | Yes | Yes | Yes | Yes | Apply allowed discount; total ≥ 0</w:t>
      </w:r>
      <w:r>
        <w:br/>
        <w:t>R2 | Yes | Yes | No | Any | Reject/inapplicabl</w:t>
      </w:r>
      <w:r>
        <w:t>e promo</w:t>
      </w:r>
      <w:r>
        <w:br/>
        <w:t>R3 | Yes | No | Any | Any | Reject invalid code</w:t>
      </w:r>
      <w:r>
        <w:br/>
        <w:t>R4 | No | Any | Any | Any | Reject booking price</w:t>
      </w:r>
      <w:r>
        <w:br/>
        <w:t>R5 | Yes | Yes | Yes | No, multiple codes | Apply only permitted code or reject combination</w:t>
      </w:r>
    </w:p>
    <w:p w:rsidR="009F0305" w:rsidRDefault="00166150">
      <w:pPr>
        <w:pStyle w:val="ListBullet"/>
      </w:pPr>
      <w:r>
        <w:t>Add rules for percentage-plus-fixed discounts, duplicate co</w:t>
      </w:r>
      <w:r>
        <w:t>des, expired codes, minimum spend, maximum discount, and order of application where those rules exist.</w:t>
      </w:r>
    </w:p>
    <w:p w:rsidR="009F0305" w:rsidRDefault="00166150">
      <w:pPr>
        <w:pStyle w:val="Heading2"/>
      </w:pPr>
      <w:r>
        <w:t>3. Optimized test set</w:t>
      </w:r>
    </w:p>
    <w:p w:rsidR="009F0305" w:rsidRDefault="00166150">
      <w:pPr>
        <w:pStyle w:val="ListBullet"/>
      </w:pPr>
      <w:r>
        <w:t>Select at least one test for each distinct decision-table rule, then add boundary tests for zero price, minimum eligible spend, dis</w:t>
      </w:r>
      <w:r>
        <w:t>count equal to price, discount just above price, and maximum discount cap.</w:t>
      </w:r>
    </w:p>
    <w:p w:rsidR="009F0305" w:rsidRDefault="00166150">
      <w:pPr>
        <w:pStyle w:val="ListBullet"/>
      </w:pPr>
      <w:r>
        <w:t>Test Free/Basic/Premium or the actual user tiers against each promo eligibility category. Include one valid stack, one prohibited stack, two individually valid codes whose combinati</w:t>
      </w:r>
      <w:r>
        <w:t>on is invalid, and duplicate/expired codes.</w:t>
      </w:r>
    </w:p>
    <w:p w:rsidR="009F0305" w:rsidRDefault="00166150">
      <w:pPr>
        <w:pStyle w:val="ListBullet"/>
      </w:pPr>
      <w:r>
        <w:t>Assert that the final amount never becomes negative. If the calculated total is below zero, apply the specified cap or reject the transaction; do not silently accept a negative payable amount.</w:t>
      </w:r>
    </w:p>
    <w:p w:rsidR="009F0305" w:rsidRDefault="00166150">
      <w:pPr>
        <w:pStyle w:val="Heading2"/>
      </w:pPr>
      <w:r>
        <w:lastRenderedPageBreak/>
        <w:t>4. Justification</w:t>
      </w:r>
    </w:p>
    <w:p w:rsidR="009F0305" w:rsidRDefault="00166150">
      <w:pPr>
        <w:pStyle w:val="ListBullet"/>
      </w:pPr>
      <w:r>
        <w:t>De</w:t>
      </w:r>
      <w:r>
        <w:t>cision tables expose interactions and make rule coverage auditable. Removing duplicate cases is possible when multiple input combinations trigger the same action, but every distinct business rule and high-risk boundary must remain covered.</w:t>
      </w:r>
    </w:p>
    <w:p w:rsidR="009F0305" w:rsidRDefault="00166150">
      <w:pPr>
        <w:pStyle w:val="ListBullet"/>
      </w:pPr>
      <w:r>
        <w:t>Combine decision</w:t>
      </w:r>
      <w:r>
        <w:t>-table tests with ECP/BVA and regression testing to detect both input-validation errors and incorrect discount-combination logic.</w:t>
      </w:r>
    </w:p>
    <w:p w:rsidR="009F0305" w:rsidRDefault="00166150">
      <w:pPr>
        <w:pStyle w:val="Heading1"/>
      </w:pPr>
      <w:r>
        <w:t>Question 9: Database Migration – Nested Loops and Infinite-Loop Crashes</w:t>
      </w:r>
    </w:p>
    <w:p w:rsidR="009F0305" w:rsidRDefault="00166150">
      <w:pPr>
        <w:pStyle w:val="Heading2"/>
      </w:pPr>
      <w:r>
        <w:t>1. Why statement coverage was insufficient</w:t>
      </w:r>
    </w:p>
    <w:p w:rsidR="009F0305" w:rsidRDefault="00166150">
      <w:pPr>
        <w:pStyle w:val="ListBullet"/>
      </w:pPr>
      <w:r>
        <w:t>High statem</w:t>
      </w:r>
      <w:r>
        <w:t>ent coverage only indicates that statements executed; it does not prove that loop termination conditions are correct or that every exit and repetition path was exercised.</w:t>
      </w:r>
    </w:p>
    <w:p w:rsidR="009F0305" w:rsidRDefault="00166150">
      <w:pPr>
        <w:pStyle w:val="ListBullet"/>
      </w:pPr>
      <w:r>
        <w:t>Infinite-loop failures can occur when an index is not updated, a termination conditio</w:t>
      </w:r>
      <w:r>
        <w:t>n is reversed, an inner loop fails to exit, or an exceptional record prevents progress.</w:t>
      </w:r>
    </w:p>
    <w:p w:rsidR="009F0305" w:rsidRDefault="00166150">
      <w:pPr>
        <w:pStyle w:val="Heading2"/>
      </w:pPr>
      <w:r>
        <w:t>2. CFG and Cyclomatic Complexity</w:t>
      </w:r>
    </w:p>
    <w:p w:rsidR="009F0305" w:rsidRDefault="00166150">
      <w:pPr>
        <w:pStyle w:val="ListBullet"/>
      </w:pPr>
      <w:r>
        <w:t>Draw a CFG for each nested loop with explicit initialization, loop-condition, body, update, termination, and error-handling nodes. Incl</w:t>
      </w:r>
      <w:r>
        <w:t>ude edges for continue, break, and exception paths where present.</w:t>
      </w:r>
    </w:p>
    <w:p w:rsidR="009F0305" w:rsidRDefault="00166150">
      <w:pPr>
        <w:pStyle w:val="ListBullet"/>
      </w:pPr>
      <w:r>
        <w:t xml:space="preserve">Calculate V(G) = E − N + 2P (for one connected routine, E − N + 2). Use the result to estimate the number of independent basis paths for structured testing. The source code is not provided, </w:t>
      </w:r>
      <w:r>
        <w:t>so a numerical value cannot be computed from the scenario alone.</w:t>
      </w:r>
    </w:p>
    <w:p w:rsidR="009F0305" w:rsidRDefault="00166150">
      <w:pPr>
        <w:pStyle w:val="ListBullet"/>
      </w:pPr>
      <w:r>
        <w:t>Complexity helps plan path tests, but it does not enumerate all possible paths through nested loops and is not itself proof of correctness.</w:t>
      </w:r>
    </w:p>
    <w:p w:rsidR="009F0305" w:rsidRDefault="00166150">
      <w:pPr>
        <w:pStyle w:val="Heading2"/>
      </w:pPr>
      <w:r>
        <w:t>3. Path and loop-boundary test strategy</w:t>
      </w:r>
    </w:p>
    <w:p w:rsidR="009F0305" w:rsidRDefault="00166150">
      <w:pPr>
        <w:pStyle w:val="ListBullet"/>
      </w:pPr>
      <w:r>
        <w:t>Test an emp</w:t>
      </w:r>
      <w:r>
        <w:t>ty dataset, one record, multiple records, the maximum supported dataset, and malformed records. For each loop, test zero iterations if permitted, one iteration, two iterations, normal termination, and the iteration limit.</w:t>
      </w:r>
    </w:p>
    <w:p w:rsidR="009F0305" w:rsidRDefault="00166150">
      <w:pPr>
        <w:pStyle w:val="ListBullet"/>
      </w:pPr>
      <w:r>
        <w:t>For nested loops, test zero/one/mu</w:t>
      </w:r>
      <w:r>
        <w:t>ltiple outer iterations crossed with zero/one/multiple inner iterations where those combinations are valid. Include duplicate records, invalid records, early exits, and exceptions.</w:t>
      </w:r>
    </w:p>
    <w:p w:rsidR="009F0305" w:rsidRDefault="00166150">
      <w:pPr>
        <w:pStyle w:val="ListBullet"/>
      </w:pPr>
      <w:r>
        <w:t xml:space="preserve">Instrument loop counters or use timeouts/watchdogs in test environments to </w:t>
      </w:r>
      <w:r>
        <w:t>detect non-termination. Verify that each iteration makes progress and that all records are processed exactly as required.</w:t>
      </w:r>
    </w:p>
    <w:p w:rsidR="009F0305" w:rsidRDefault="00166150">
      <w:pPr>
        <w:pStyle w:val="Heading2"/>
      </w:pPr>
      <w:r>
        <w:t>4. Justification</w:t>
      </w:r>
    </w:p>
    <w:p w:rsidR="009F0305" w:rsidRDefault="00166150">
      <w:pPr>
        <w:pStyle w:val="ListBullet"/>
      </w:pPr>
      <w:r>
        <w:t>Basis-path testing exercises independent control-flow routes; loop-boundary tests directly target termination and off</w:t>
      </w:r>
      <w:r>
        <w:t>-by-one defects. Timeouts prevent a faulty test from hanging the suite indefinitely.</w:t>
      </w:r>
    </w:p>
    <w:p w:rsidR="009F0305" w:rsidRDefault="00166150">
      <w:pPr>
        <w:pStyle w:val="ListBullet"/>
      </w:pPr>
      <w:r>
        <w:t>Combine structural coverage with data-integrity checks, performance tests, migration reconciliation, and regression tests to ensure the tool terminates and produces correc</w:t>
      </w:r>
      <w:r>
        <w:t>t migrated records.</w:t>
      </w:r>
    </w:p>
    <w:p w:rsidR="009F0305" w:rsidRDefault="00166150">
      <w:pPr>
        <w:pStyle w:val="Heading1"/>
      </w:pPr>
      <w:r>
        <w:t>Question 10: Food Delivery Tracker – State Transition Testing</w:t>
      </w:r>
    </w:p>
    <w:p w:rsidR="009F0305" w:rsidRDefault="00166150">
      <w:pPr>
        <w:pStyle w:val="Heading2"/>
      </w:pPr>
      <w:r>
        <w:t>1. State model</w:t>
      </w:r>
    </w:p>
    <w:p w:rsidR="009F0305" w:rsidRDefault="00166150">
      <w:pPr>
        <w:pStyle w:val="ListBullet"/>
      </w:pPr>
      <w:r>
        <w:t>States: Ordered, Preparing, Out for Delivery, Delivered, and Cancelled. The exact cancellation rules depend on the business requirements, but cancellation duri</w:t>
      </w:r>
      <w:r>
        <w:t>ng delivery must have a defined outcome rather than leaving the tracker stuck.</w:t>
      </w:r>
    </w:p>
    <w:p w:rsidR="009F0305" w:rsidRDefault="00166150">
      <w:pPr>
        <w:pStyle w:val="ListBullet"/>
      </w:pPr>
      <w:r>
        <w:t xml:space="preserve">Typical valid transitions: Ordered → Preparing; Preparing → Out for Delivery; Out for Delivery → Delivered. Cancellation transitions should be specified for each permitted </w:t>
      </w:r>
      <w:r>
        <w:t>state, including driver cancellation while Out for Delivery.</w:t>
      </w:r>
    </w:p>
    <w:p w:rsidR="009F0305" w:rsidRDefault="00166150">
      <w:pPr>
        <w:pStyle w:val="Heading2"/>
      </w:pPr>
      <w:r>
        <w:lastRenderedPageBreak/>
        <w:t>2. State transition test cases</w:t>
      </w:r>
    </w:p>
    <w:p w:rsidR="009F0305" w:rsidRDefault="00166150">
      <w:pPr>
        <w:pStyle w:val="ListBullet"/>
      </w:pPr>
      <w:r>
        <w:t>Test every valid transition, such as Ordered→Preparing, Preparing→Out for Delivery, and Out for Delivery→Delivered.</w:t>
      </w:r>
    </w:p>
    <w:p w:rsidR="009F0305" w:rsidRDefault="00166150">
      <w:pPr>
        <w:pStyle w:val="ListBullet"/>
      </w:pPr>
      <w:r>
        <w:t>Test driver cancellation while Out for Delivery:</w:t>
      </w:r>
      <w:r>
        <w:t xml:space="preserve"> verify that the system enters a defined state such as Reassignment Pending or Cancelled, updates the customer and order record, and does not remain indefinitely in Out for Delivery.</w:t>
      </w:r>
    </w:p>
    <w:p w:rsidR="009F0305" w:rsidRDefault="00166150">
      <w:pPr>
        <w:pStyle w:val="ListBullet"/>
      </w:pPr>
      <w:r>
        <w:t xml:space="preserve">Test invalid transitions such as Delivered→Preparing, </w:t>
      </w:r>
      <w:r>
        <w:t>Cancelled→Delivered, or duplicate cancellation. The system should reject or safely ignore them according to requirements.</w:t>
      </w:r>
    </w:p>
    <w:p w:rsidR="009F0305" w:rsidRDefault="00166150">
      <w:pPr>
        <w:pStyle w:val="ListBullet"/>
      </w:pPr>
      <w:r>
        <w:t xml:space="preserve">Test timeout/retry, network interruption during transition, duplicate status events, rapid consecutive events, and a new driver being </w:t>
      </w:r>
      <w:r>
        <w:t>assigned after cancellation.</w:t>
      </w:r>
    </w:p>
    <w:p w:rsidR="009F0305" w:rsidRDefault="00166150">
      <w:pPr>
        <w:pStyle w:val="Heading2"/>
      </w:pPr>
      <w:r>
        <w:t>3. Why state testing is needed</w:t>
      </w:r>
    </w:p>
    <w:p w:rsidR="009F0305" w:rsidRDefault="00166150">
      <w:pPr>
        <w:pStyle w:val="ListBullet"/>
      </w:pPr>
      <w:r>
        <w:t>ECP and BVA focus on input-value groups and boundaries. They may not cover sequences and order-dependent behavior across states.</w:t>
      </w:r>
    </w:p>
    <w:p w:rsidR="009F0305" w:rsidRDefault="00166150">
      <w:pPr>
        <w:pStyle w:val="ListBullet"/>
      </w:pPr>
      <w:r>
        <w:t>Create a state-transition table with current state, event, guard co</w:t>
      </w:r>
      <w:r>
        <w:t>ndition, next state, and expected side effects. Measure state coverage and transition coverage; add transition-pair coverage for important consecutive transitions.</w:t>
      </w:r>
    </w:p>
    <w:p w:rsidR="009F0305" w:rsidRDefault="00166150">
      <w:pPr>
        <w:pStyle w:val="Heading2"/>
      </w:pPr>
      <w:r>
        <w:t>4. Justification</w:t>
      </w:r>
    </w:p>
    <w:p w:rsidR="009F0305" w:rsidRDefault="00166150">
      <w:pPr>
        <w:pStyle w:val="ListBullet"/>
      </w:pPr>
      <w:r>
        <w:t xml:space="preserve">State transition testing directly models the workflow and exposes missing, </w:t>
      </w:r>
      <w:r>
        <w:t>invalid, or stuck transitions. It verifies both the visible tracker and persistent order status, notifications, and driver assignment.</w:t>
      </w:r>
    </w:p>
    <w:p w:rsidR="009F0305" w:rsidRDefault="00166150">
      <w:pPr>
        <w:pStyle w:val="ListBullet"/>
      </w:pPr>
      <w:r>
        <w:t>Use the transition suite as regression tests so changes to cancellation or dispatch logic do not reintroduce the stuck-st</w:t>
      </w:r>
      <w:r>
        <w:t>ate defect.</w:t>
      </w:r>
    </w:p>
    <w:p w:rsidR="009F0305" w:rsidRDefault="00166150">
      <w:pPr>
        <w:pStyle w:val="Heading1"/>
      </w:pPr>
      <w:r>
        <w:t>Question 11: MFA Authentication – Hybrid Security Testing</w:t>
      </w:r>
    </w:p>
    <w:p w:rsidR="009F0305" w:rsidRDefault="00166150">
      <w:pPr>
        <w:pStyle w:val="Heading2"/>
      </w:pPr>
      <w:r>
        <w:t>1. Analysis of current testing</w:t>
      </w:r>
    </w:p>
    <w:p w:rsidR="009F0305" w:rsidRDefault="00166150">
      <w:pPr>
        <w:pStyle w:val="ListBullet"/>
      </w:pPr>
      <w:r>
        <w:t>Brute-force vulnerabilities indicate that testing may have focused on successful login paths without sufficiently testing repeated failures, OTP expiry, ra</w:t>
      </w:r>
      <w:r>
        <w:t>te limits, IP-based controls, account lockout, and combinations of authentication conditions.</w:t>
      </w:r>
    </w:p>
    <w:p w:rsidR="009F0305" w:rsidRDefault="00166150">
      <w:pPr>
        <w:pStyle w:val="ListBullet"/>
      </w:pPr>
      <w:r>
        <w:t>Black-box tests validate externally observable security behavior; white-box analysis helps identify internal paths that bypass or incorrectly apply security check</w:t>
      </w:r>
      <w:r>
        <w:t>s.</w:t>
      </w:r>
    </w:p>
    <w:p w:rsidR="009F0305" w:rsidRDefault="00166150">
      <w:pPr>
        <w:pStyle w:val="Heading2"/>
      </w:pPr>
      <w:r>
        <w:t>2. Hybrid strategy</w:t>
      </w:r>
    </w:p>
    <w:p w:rsidR="009F0305" w:rsidRDefault="00166150">
      <w:pPr>
        <w:pStyle w:val="ListBullet"/>
      </w:pPr>
      <w:r>
        <w:t>Black-box Error Guessing: test repeated incorrect passwords, repeated OTP attempts, expired and reused OTPs, OTP requests sent rapidly, concurrent login attempts, malformed fields, account lockout thresholds, and changes in IP/locatio</w:t>
      </w:r>
      <w:r>
        <w:t>n.</w:t>
      </w:r>
    </w:p>
    <w:p w:rsidR="009F0305" w:rsidRDefault="00166150">
      <w:pPr>
        <w:pStyle w:val="ListBullet"/>
      </w:pPr>
      <w:r>
        <w:t>Test valid password with invalid OTP, invalid password with valid-looking OTP, correct credentials from a disallowed context, expired OTP with correct password, and attempts immediately below/at/above rate limits.</w:t>
      </w:r>
    </w:p>
    <w:p w:rsidR="009F0305" w:rsidRDefault="00166150">
      <w:pPr>
        <w:pStyle w:val="ListBullet"/>
      </w:pPr>
      <w:r>
        <w:t>White-box Path Analysis: build a CFG co</w:t>
      </w:r>
      <w:r>
        <w:t>vering password validation, rate-limit check, OTP generation/validation, expiry check, IP/location risk decision, lockout update, session creation, and failure logging. Test every security-critical branch and independent path.</w:t>
      </w:r>
    </w:p>
    <w:p w:rsidR="009F0305" w:rsidRDefault="00166150">
      <w:pPr>
        <w:pStyle w:val="Heading2"/>
      </w:pPr>
      <w:r>
        <w:t>3. Security controls and expe</w:t>
      </w:r>
      <w:r>
        <w:t>cted behavior</w:t>
      </w:r>
    </w:p>
    <w:p w:rsidR="009F0305" w:rsidRDefault="00166150">
      <w:pPr>
        <w:pStyle w:val="ListBullet"/>
      </w:pPr>
      <w:r>
        <w:t>Verify that rate limiting and lockout cannot be bypassed by parallel requests, repeated sessions, or alternate endpoints. OTPs should expire, be single-use, and be bound to the intended authentication attempt according to the design.</w:t>
      </w:r>
    </w:p>
    <w:p w:rsidR="009F0305" w:rsidRDefault="00166150">
      <w:pPr>
        <w:pStyle w:val="ListBullet"/>
      </w:pPr>
      <w:r>
        <w:t>Ensure f</w:t>
      </w:r>
      <w:r>
        <w:t>ailed attempts do not create authenticated sessions; sensitive values are not exposed in logs or error messages; and responses do not unnecessarily reveal whether an account exists.</w:t>
      </w:r>
    </w:p>
    <w:p w:rsidR="009F0305" w:rsidRDefault="00166150">
      <w:pPr>
        <w:pStyle w:val="ListBullet"/>
      </w:pPr>
      <w:r>
        <w:t>Use authorized security testing only, with controlled test accounts and ag</w:t>
      </w:r>
      <w:r>
        <w:t>reed limits. Add automated regression tests for every discovered vulnerability.</w:t>
      </w:r>
    </w:p>
    <w:p w:rsidR="009F0305" w:rsidRDefault="00166150">
      <w:pPr>
        <w:pStyle w:val="Heading2"/>
      </w:pPr>
      <w:r>
        <w:lastRenderedPageBreak/>
        <w:t>4. Justification</w:t>
      </w:r>
    </w:p>
    <w:p w:rsidR="009F0305" w:rsidRDefault="00166150">
      <w:pPr>
        <w:pStyle w:val="ListBullet"/>
      </w:pPr>
      <w:r>
        <w:t>Error guessing targets common abuse cases that specifications may overlook, while CFG/path analysis checks the internal enforcement routes. Combining them impr</w:t>
      </w:r>
      <w:r>
        <w:t>oves both attack-oriented and structural coverage.</w:t>
      </w:r>
    </w:p>
    <w:p w:rsidR="009F0305" w:rsidRDefault="00166150">
      <w:pPr>
        <w:pStyle w:val="ListBullet"/>
      </w:pPr>
      <w:r>
        <w:t>Supplement with threat modeling, security code review, dependency checks, and controlled penetration testing. Coverage metrics alone cannot prove security, so results must also be evaluated against explici</w:t>
      </w:r>
      <w:r>
        <w:t>t security requirements.</w:t>
      </w:r>
    </w:p>
    <w:p w:rsidR="009F0305" w:rsidRDefault="00166150">
      <w:pPr>
        <w:pStyle w:val="Heading1"/>
      </w:pPr>
      <w:r>
        <w:t>Question 12: E-Learning Subscription Upgrade on Expiry Date – ECP</w:t>
      </w:r>
    </w:p>
    <w:p w:rsidR="009F0305" w:rsidRDefault="00166150">
      <w:pPr>
        <w:pStyle w:val="Heading2"/>
      </w:pPr>
      <w:r>
        <w:t>1. Problem analysis</w:t>
      </w:r>
    </w:p>
    <w:p w:rsidR="009F0305" w:rsidRDefault="00166150">
      <w:pPr>
        <w:pStyle w:val="ListBullet"/>
      </w:pPr>
      <w:r>
        <w:t xml:space="preserve">Failures on the exact expiry date suggest ambiguity in date inclusivity, time-zone handling, or the order in which expiry and upgrade operations </w:t>
      </w:r>
      <w:r>
        <w:t>are processed.</w:t>
      </w:r>
    </w:p>
    <w:p w:rsidR="009F0305" w:rsidRDefault="00166150">
      <w:pPr>
        <w:pStyle w:val="ListBullet"/>
      </w:pPr>
      <w:r>
        <w:t>Test the effective date and time boundary rather than only representative dates well inside each subscription period.</w:t>
      </w:r>
    </w:p>
    <w:p w:rsidR="009F0305" w:rsidRDefault="00166150">
      <w:pPr>
        <w:pStyle w:val="Heading2"/>
      </w:pPr>
      <w:r>
        <w:t>2. Equivalence classes</w:t>
      </w:r>
    </w:p>
    <w:p w:rsidR="009F0305" w:rsidRDefault="00166150">
      <w:pPr>
        <w:pStyle w:val="ListBullet"/>
      </w:pPr>
      <w:r>
        <w:t>Date classes relative to expiry: before expiry; exactly on expiry; after expiry; invalid/missing dat</w:t>
      </w:r>
      <w:r>
        <w:t>e; and a date affected by time-zone or daylight-saving conversion if relevant.</w:t>
      </w:r>
    </w:p>
    <w:p w:rsidR="009F0305" w:rsidRDefault="00166150">
      <w:pPr>
        <w:pStyle w:val="ListBullet"/>
      </w:pPr>
      <w:r>
        <w:t>Subscription classes: Free, Basic, and Premium, with valid and invalid transitions between each tier. Expected access depends on the platform's written policy.</w:t>
      </w:r>
    </w:p>
    <w:p w:rsidR="009F0305" w:rsidRDefault="00166150">
      <w:pPr>
        <w:pStyle w:val="ListBullet"/>
      </w:pPr>
      <w:r>
        <w:t>Use representativ</w:t>
      </w:r>
      <w:r>
        <w:t>e tests from each class, and separately test the exact expiry instant, the last valid instant before expiry, and the first instant after expiry.</w:t>
      </w:r>
    </w:p>
    <w:p w:rsidR="009F0305" w:rsidRDefault="00166150">
      <w:pPr>
        <w:pStyle w:val="Heading2"/>
      </w:pPr>
      <w:r>
        <w:t>3. Structured test design</w:t>
      </w:r>
    </w:p>
    <w:p w:rsidR="009F0305" w:rsidRDefault="00166150">
      <w:pPr>
        <w:pStyle w:val="ListBullet"/>
      </w:pPr>
      <w:r>
        <w:t>Test upgrade one day before expiry, on the expiry date, at the exact expiry timestamp</w:t>
      </w:r>
      <w:r>
        <w:t>, immediately after expiry, and after a delayed payment confirmation. Repeat for relevant current and target tiers.</w:t>
      </w:r>
    </w:p>
    <w:p w:rsidR="009F0305" w:rsidRDefault="00166150">
      <w:pPr>
        <w:pStyle w:val="ListBullet"/>
      </w:pPr>
      <w:r>
        <w:t>Verify whether the old plan remains active until the end of the expiry date or expires at its start; this rule must be explicit. Confirm tha</w:t>
      </w:r>
      <w:r>
        <w:t>t the new plan's start/end dates, payment status, course access, and renewal notifications are consistent.</w:t>
      </w:r>
    </w:p>
    <w:p w:rsidR="009F0305" w:rsidRDefault="00166150">
      <w:pPr>
        <w:pStyle w:val="ListBullet"/>
      </w:pPr>
      <w:r>
        <w:t>Test invalid date formats, leap-day dates, differing client/server time zones, duplicate upgrade requests, and payment failure during the transition.</w:t>
      </w:r>
    </w:p>
    <w:p w:rsidR="009F0305" w:rsidRDefault="00166150">
      <w:pPr>
        <w:pStyle w:val="Heading2"/>
      </w:pPr>
      <w:r>
        <w:t>4. Justification</w:t>
      </w:r>
    </w:p>
    <w:p w:rsidR="009F0305" w:rsidRDefault="00166150">
      <w:pPr>
        <w:pStyle w:val="ListBullet"/>
      </w:pPr>
      <w:r>
        <w:t>ECP reduces redundant date and tier cases, while focused boundary tests address the exact reported failure. Transition combinations ensure that subscription state, payment, and access rights change consistently.</w:t>
      </w:r>
    </w:p>
    <w:p w:rsidR="009F0305" w:rsidRDefault="00166150">
      <w:pPr>
        <w:pStyle w:val="ListBullet"/>
      </w:pPr>
      <w:r>
        <w:t>Use requirement traceabili</w:t>
      </w:r>
      <w:r>
        <w:t>ty and regression tests for all tier/date rules. Since the exact expiry policy is not given, expected outcomes must be drawn from the platform specification rather than assumed.</w:t>
      </w:r>
    </w:p>
    <w:p w:rsidR="009F0305" w:rsidRDefault="00166150">
      <w:pPr>
        <w:pStyle w:val="Heading1"/>
      </w:pPr>
      <w:r>
        <w:t>Question 13: Smart-Home Lighting – Branch and Condition Coverage</w:t>
      </w:r>
    </w:p>
    <w:p w:rsidR="009F0305" w:rsidRDefault="00166150">
      <w:pPr>
        <w:pStyle w:val="Heading2"/>
      </w:pPr>
      <w:r>
        <w:t>1. Risk analy</w:t>
      </w:r>
      <w:r>
        <w:t>sis</w:t>
      </w:r>
    </w:p>
    <w:p w:rsidR="009F0305" w:rsidRDefault="00166150">
      <w:pPr>
        <w:pStyle w:val="ListBullet"/>
      </w:pPr>
      <w:r>
        <w:t>Statement coverage can execute every statement while leaving a switch case, branch outcome, or Boolean condition untested. This is risky when software decisions directly control lighting hardware.</w:t>
      </w:r>
    </w:p>
    <w:p w:rsidR="009F0305" w:rsidRDefault="00166150">
      <w:pPr>
        <w:pStyle w:val="ListBullet"/>
      </w:pPr>
      <w:r>
        <w:t xml:space="preserve">Complex Boolean expressions may behave incorrectly for </w:t>
      </w:r>
      <w:r>
        <w:t>particular combinations of ambient-light level, occupancy, manual override, and sensor validity.</w:t>
      </w:r>
    </w:p>
    <w:p w:rsidR="009F0305" w:rsidRDefault="00166150">
      <w:pPr>
        <w:pStyle w:val="Heading2"/>
      </w:pPr>
      <w:r>
        <w:lastRenderedPageBreak/>
        <w:t>2. White-box test design</w:t>
      </w:r>
    </w:p>
    <w:p w:rsidR="009F0305" w:rsidRDefault="00166150">
      <w:pPr>
        <w:pStyle w:val="ListBullet"/>
      </w:pPr>
      <w:r>
        <w:t>Construct a CFG containing the switch selector, each case/default branch, compound Boolean decisions, dimming calculation, sensor-erro</w:t>
      </w:r>
      <w:r>
        <w:t>r handling, and hardware output update.</w:t>
      </w:r>
    </w:p>
    <w:p w:rsidR="009F0305" w:rsidRDefault="00166150">
      <w:pPr>
        <w:pStyle w:val="ListBullet"/>
      </w:pPr>
      <w:r>
        <w:t>Branch coverage: execute every switch case and default, plus both true and false outcomes of every if decision. Condition coverage: make every atomic Boolean condition true and false at least once.</w:t>
      </w:r>
    </w:p>
    <w:p w:rsidR="009F0305" w:rsidRDefault="00166150">
      <w:pPr>
        <w:pStyle w:val="ListBullet"/>
      </w:pPr>
      <w:r>
        <w:t>Where a decision c</w:t>
      </w:r>
      <w:r>
        <w:t>ombines conditions, select tests that independently demonstrate each condition's effect on the decision. Test valid, boundary, missing, and out-of-range sensor values.</w:t>
      </w:r>
    </w:p>
    <w:p w:rsidR="009F0305" w:rsidRDefault="00166150">
      <w:pPr>
        <w:pStyle w:val="Heading2"/>
      </w:pPr>
      <w:r>
        <w:t>3. Example test conditions</w:t>
      </w:r>
    </w:p>
    <w:p w:rsidR="009F0305" w:rsidRDefault="00166150">
      <w:pPr>
        <w:pStyle w:val="ListBullet"/>
      </w:pPr>
      <w:r>
        <w:t>Test ambient light below, at, and above each dimming threshol</w:t>
      </w:r>
      <w:r>
        <w:t>d; occupancy detected/not detected; manual override enabled/disabled; sensor valid/invalid; and every supported switch mode.</w:t>
      </w:r>
    </w:p>
    <w:p w:rsidR="009F0305" w:rsidRDefault="00166150">
      <w:pPr>
        <w:pStyle w:val="ListBullet"/>
      </w:pPr>
      <w:r>
        <w:t>Verify safe defaults for unknown switch values, disconnected sensors, noisy readings, and hardware command failures. Confirm that t</w:t>
      </w:r>
      <w:r>
        <w:t>he output duty cycle or dimming level stays within its permitted range.</w:t>
      </w:r>
    </w:p>
    <w:p w:rsidR="009F0305" w:rsidRDefault="00166150">
      <w:pPr>
        <w:pStyle w:val="Heading2"/>
      </w:pPr>
      <w:r>
        <w:t>4. Justification</w:t>
      </w:r>
    </w:p>
    <w:p w:rsidR="009F0305" w:rsidRDefault="00166150">
      <w:pPr>
        <w:pStyle w:val="ListBullet"/>
      </w:pPr>
      <w:r>
        <w:t xml:space="preserve">Branch and condition coverage reveal logic gaps that statement coverage can hide. Hardware-in-the-loop testing checks whether correct software decisions produce the </w:t>
      </w:r>
      <w:r>
        <w:t>expected physical lighting response.</w:t>
      </w:r>
    </w:p>
    <w:p w:rsidR="009F0305" w:rsidRDefault="00166150">
      <w:pPr>
        <w:pStyle w:val="ListBullet"/>
      </w:pPr>
      <w:r>
        <w:t>Combine structural coverage, sensor fault injection, boundary tests, and integration regression tests. Coverage should be reported per decision and switch case, not only as one overall percentage.</w:t>
      </w:r>
    </w:p>
    <w:p w:rsidR="009F0305" w:rsidRDefault="00166150">
      <w:pPr>
        <w:pStyle w:val="Heading1"/>
      </w:pPr>
      <w:r>
        <w:t xml:space="preserve">Question 14: Shipping </w:t>
      </w:r>
      <w:r>
        <w:t>Cost – Robust Boundary Value Analysis</w:t>
      </w:r>
    </w:p>
    <w:p w:rsidR="009F0305" w:rsidRDefault="00166150">
      <w:pPr>
        <w:pStyle w:val="Heading2"/>
      </w:pPr>
      <w:r>
        <w:t>1. Analysis of validation failure</w:t>
      </w:r>
    </w:p>
    <w:p w:rsidR="009F0305" w:rsidRDefault="00166150">
      <w:pPr>
        <w:pStyle w:val="ListBullet"/>
      </w:pPr>
      <w:r>
        <w:t xml:space="preserve">Zero and negative weights are invalid for ordinary shipment calculation, so failure to test them indicates that validation focused on typical positive values. Invalid inputs can cause </w:t>
      </w:r>
      <w:r>
        <w:t>incorrect charges, exceptions, or inconsistent downstream processing.</w:t>
      </w:r>
    </w:p>
    <w:p w:rsidR="009F0305" w:rsidRDefault="00166150">
      <w:pPr>
        <w:pStyle w:val="ListBullet"/>
      </w:pPr>
      <w:r>
        <w:t>Robust BVA tests valid boundaries as well as values just outside them.</w:t>
      </w:r>
    </w:p>
    <w:p w:rsidR="009F0305" w:rsidRDefault="00166150">
      <w:pPr>
        <w:pStyle w:val="Heading2"/>
      </w:pPr>
      <w:r>
        <w:t>2. Robust BVA test suite</w:t>
      </w:r>
    </w:p>
    <w:p w:rsidR="009F0305" w:rsidRDefault="00166150">
      <w:pPr>
        <w:pStyle w:val="ListBullet"/>
      </w:pPr>
      <w:r>
        <w:t xml:space="preserve">Assume the permitted weight range is greater than 0 and up to Wmax, where Wmax comes from </w:t>
      </w:r>
      <w:r>
        <w:t>the requirements. Test: a negative weight; zero; the smallest representable positive valid weight; a value just below Wmax; Wmax; and a value just above Wmax.</w:t>
      </w:r>
    </w:p>
    <w:p w:rsidR="009F0305" w:rsidRDefault="00166150">
      <w:pPr>
        <w:pStyle w:val="ListBullet"/>
      </w:pPr>
      <w:r>
        <w:t>Also test blank, non-numeric, extremely large, and precision-sensitive weights. If weight is meas</w:t>
      </w:r>
      <w:r>
        <w:t>ured to a fixed precision, include values just below and above the smallest supported increment.</w:t>
      </w:r>
    </w:p>
    <w:p w:rsidR="009F0305" w:rsidRDefault="00166150">
      <w:pPr>
        <w:pStyle w:val="ListBullet"/>
      </w:pPr>
      <w:r>
        <w:t>Repeat selected weight-boundary tests across destination zones and delivery speeds because the cost calculation may use different rules for each combination.</w:t>
      </w:r>
    </w:p>
    <w:p w:rsidR="009F0305" w:rsidRDefault="00166150">
      <w:pPr>
        <w:pStyle w:val="Heading2"/>
      </w:pPr>
      <w:r>
        <w:t>3</w:t>
      </w:r>
      <w:r>
        <w:t>. Expected behavior and negative scenarios</w:t>
      </w:r>
    </w:p>
    <w:p w:rsidR="009F0305" w:rsidRDefault="00166150">
      <w:pPr>
        <w:pStyle w:val="ListBullet"/>
      </w:pPr>
      <w:r>
        <w:t>Negative, zero, malformed, and over-limit weights should be rejected with a clear validation response, unless the documented business rules explicitly define another behavior. The system should not calculate or pe</w:t>
      </w:r>
      <w:r>
        <w:t>rsist a shipping charge for invalid input.</w:t>
      </w:r>
    </w:p>
    <w:p w:rsidR="009F0305" w:rsidRDefault="00166150">
      <w:pPr>
        <w:pStyle w:val="ListBullet"/>
      </w:pPr>
      <w:r>
        <w:t>For valid inputs, verify the expected shipping tariff and rounding rule for each zone and speed. Check that repeated requests do not produce inconsistent charges.</w:t>
      </w:r>
    </w:p>
    <w:p w:rsidR="009F0305" w:rsidRDefault="00166150">
      <w:pPr>
        <w:pStyle w:val="Heading2"/>
      </w:pPr>
      <w:r>
        <w:t>4. Justification</w:t>
      </w:r>
    </w:p>
    <w:p w:rsidR="009F0305" w:rsidRDefault="00166150">
      <w:pPr>
        <w:pStyle w:val="ListBullet"/>
      </w:pPr>
      <w:r>
        <w:t>Robust BVA is more effective than</w:t>
      </w:r>
      <w:r>
        <w:t xml:space="preserve"> typical-value-only testing because many validation defects occur at or just outside limits. Negative testing verifies that invalid data is blocked before reaching the pricing logic.</w:t>
      </w:r>
    </w:p>
    <w:p w:rsidR="009F0305" w:rsidRDefault="00166150">
      <w:pPr>
        <w:pStyle w:val="ListBullet"/>
      </w:pPr>
      <w:r>
        <w:t>Automate boundary cases and add regression tests for each defect. The exa</w:t>
      </w:r>
      <w:r>
        <w:t>ct numeric upper limit and precision must come from the system specification.</w:t>
      </w:r>
    </w:p>
    <w:p w:rsidR="009F0305" w:rsidRDefault="00166150">
      <w:pPr>
        <w:pStyle w:val="Heading1"/>
      </w:pPr>
      <w:r>
        <w:lastRenderedPageBreak/>
        <w:t>Question 15: Medical Imaging Parallel Processing – Basis Path Testing</w:t>
      </w:r>
    </w:p>
    <w:p w:rsidR="009F0305" w:rsidRDefault="00166150">
      <w:pPr>
        <w:pStyle w:val="Heading2"/>
      </w:pPr>
      <w:r>
        <w:t>1. Analysis of random testing</w:t>
      </w:r>
    </w:p>
    <w:p w:rsidR="009F0305" w:rsidRDefault="00166150">
      <w:pPr>
        <w:pStyle w:val="ListBullet"/>
      </w:pPr>
      <w:r>
        <w:t>Random testing may fail to reproduce prime-sized dataset defects because it do</w:t>
      </w:r>
      <w:r>
        <w:t>es not guarantee coverage of specific sizes, loop remainders, thread partitioning, or synchronization paths.</w:t>
      </w:r>
    </w:p>
    <w:p w:rsidR="009F0305" w:rsidRDefault="00166150">
      <w:pPr>
        <w:pStyle w:val="ListBullet"/>
      </w:pPr>
      <w:r>
        <w:t>Prime sizes can expose assumptions about even division, chunk boundaries, and leftover elements in parallel processing. The test plan should delibe</w:t>
      </w:r>
      <w:r>
        <w:t>rately target these structural cases.</w:t>
      </w:r>
    </w:p>
    <w:p w:rsidR="009F0305" w:rsidRDefault="00166150">
      <w:pPr>
        <w:pStyle w:val="Heading2"/>
      </w:pPr>
      <w:r>
        <w:t>2. White-box and basis-path approach</w:t>
      </w:r>
    </w:p>
    <w:p w:rsidR="009F0305" w:rsidRDefault="00166150">
      <w:pPr>
        <w:pStyle w:val="ListBullet"/>
      </w:pPr>
      <w:r>
        <w:t>Inspect the source code and build CFGs for dataset validation, partitioning, worker/thread creation, processing loops, remainder handling, result merging, and error handling.</w:t>
      </w:r>
    </w:p>
    <w:p w:rsidR="009F0305" w:rsidRDefault="00166150">
      <w:pPr>
        <w:pStyle w:val="ListBullet"/>
      </w:pPr>
      <w:r>
        <w:t>Calcul</w:t>
      </w:r>
      <w:r>
        <w:t>ate cyclomatic complexity V(G) = E − N + 2P (or E − N + 2 for one connected routine) and identify a basis set of independent feasible paths. Execute tests for each independent path and each relevant branch.</w:t>
      </w:r>
    </w:p>
    <w:p w:rsidR="009F0305" w:rsidRDefault="00166150">
      <w:pPr>
        <w:pStyle w:val="ListBullet"/>
      </w:pPr>
      <w:r>
        <w:t>Because source code is not provided, exact CFG no</w:t>
      </w:r>
      <w:r>
        <w:t>des, independent paths, complexity value, and test count cannot be specified without inventing details.</w:t>
      </w:r>
    </w:p>
    <w:p w:rsidR="009F0305" w:rsidRDefault="00166150">
      <w:pPr>
        <w:pStyle w:val="Heading2"/>
      </w:pPr>
      <w:r>
        <w:t>3. Structured data-size test suite</w:t>
      </w:r>
    </w:p>
    <w:p w:rsidR="009F0305" w:rsidRDefault="00166150">
      <w:pPr>
        <w:pStyle w:val="ListBullet"/>
      </w:pPr>
      <w:r>
        <w:t>Use dataset sizes that are prime and composite, including small primes, a larger prime, a size exactly divisible by t</w:t>
      </w:r>
      <w:r>
        <w:t>he worker count, and sizes leaving one or more remainder elements. Include size 0, size 1, and the maximum supported size where valid.</w:t>
      </w:r>
    </w:p>
    <w:p w:rsidR="009F0305" w:rsidRDefault="00166150">
      <w:pPr>
        <w:pStyle w:val="ListBullet"/>
      </w:pPr>
      <w:r>
        <w:t>Vary the number of workers and scheduling conditions. Verify that every input element is processed exactly once, no eleme</w:t>
      </w:r>
      <w:r>
        <w:t>nt is lost or duplicated, merged output is deterministic within the specification, and exceptions are handled safely.</w:t>
      </w:r>
    </w:p>
    <w:p w:rsidR="009F0305" w:rsidRDefault="00166150">
      <w:pPr>
        <w:pStyle w:val="ListBullet"/>
      </w:pPr>
      <w:r>
        <w:t>Use a trusted sequential implementation or known-answer datasets as an oracle. Compare numerical outputs using the defined precision/toler</w:t>
      </w:r>
      <w:r>
        <w:t>ance and test repeatability across multiple runs.</w:t>
      </w:r>
    </w:p>
    <w:p w:rsidR="009F0305" w:rsidRDefault="00166150">
      <w:pPr>
        <w:pStyle w:val="Heading2"/>
      </w:pPr>
      <w:r>
        <w:t>4. Justification</w:t>
      </w:r>
    </w:p>
    <w:p w:rsidR="009F0305" w:rsidRDefault="00166150">
      <w:pPr>
        <w:pStyle w:val="ListBullet"/>
      </w:pPr>
      <w:r>
        <w:t xml:space="preserve">Basis-path testing systematically exercises independent control-flow routes and is stronger than relying on random inputs or statement coverage alone. Prime/composite and remainder-focused </w:t>
      </w:r>
      <w:r>
        <w:t>sizes directly target partitioning assumptions.</w:t>
      </w:r>
    </w:p>
    <w:p w:rsidR="009F0305" w:rsidRDefault="00166150">
      <w:pPr>
        <w:pStyle w:val="ListBullet"/>
      </w:pPr>
      <w:r>
        <w:t>Combine structural coverage with concurrency stress tests, race detection where available, numerical validation, performance tests, and regression testing. This improves mathematical accuracy and stability wh</w:t>
      </w:r>
      <w:r>
        <w:t>ile keeping the test suite tied to observable correctness criteria.</w:t>
      </w:r>
    </w:p>
    <w:p w:rsidR="009F0305" w:rsidRDefault="00166150">
      <w:pPr>
        <w:pStyle w:val="Heading1"/>
      </w:pPr>
      <w:r>
        <w:t>Overall Conclusion</w:t>
      </w:r>
    </w:p>
    <w:p w:rsidR="009F0305" w:rsidRDefault="00166150">
      <w:r>
        <w:t xml:space="preserve">Effective software testing requires both requirement-based black-box techniques and code-structure-based white-box techniques. Equivalence Partitioning and Boundary </w:t>
      </w:r>
      <w:r>
        <w:t>Value Analysis target input classes and limits; decision tables and state-transition testing cover interactions and workflows; CFG, branch, condition, MC/DC, and basis-path testing target internal logic. Coverage metrics should guide improvement but must b</w:t>
      </w:r>
      <w:r>
        <w:t xml:space="preserve">e combined with risk analysis, integration testing, negative testing, clear expected results, and regression testing. Where the assessment omits source code or exact business rules, the final test values and expected outcomes must be confirmed against the </w:t>
      </w:r>
      <w:r>
        <w:t>actual specification.</w:t>
      </w:r>
    </w:p>
    <w:p w:rsidR="009F0305" w:rsidRDefault="009F0305">
      <w:bookmarkStart w:id="0" w:name="_GoBack"/>
      <w:bookmarkEnd w:id="0"/>
    </w:p>
    <w:sectPr w:rsidR="009F030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altName w:val="Leelawadee UI Semilight"/>
    <w:panose1 w:val="02000400000000000000"/>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150"/>
    <w:rsid w:val="00210AE6"/>
    <w:rsid w:val="0029639D"/>
    <w:rsid w:val="00326F90"/>
    <w:rsid w:val="009F03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D9B2E"/>
  <w14:defaultImageDpi w14:val="300"/>
  <w15:docId w15:val="{CB196045-D613-455D-9270-4B19C544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3B7D93-D0A5-410E-9A9A-54FF5FAD1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5225</Words>
  <Characters>29787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2026-10-12T13:58:00Z</dcterms:modified>
  <cp:category/>
</cp:coreProperties>
</file>