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2E452" w14:textId="77777777" w:rsidR="00083142" w:rsidRPr="00083142" w:rsidRDefault="00000000" w:rsidP="00083142">
      <w:pPr>
        <w:keepNext/>
        <w:keepLines/>
        <w:spacing w:before="360" w:after="80" w:line="240" w:lineRule="auto"/>
        <w:jc w:val="center"/>
        <w:outlineLvl w:val="0"/>
        <w:rPr>
          <w:rFonts w:ascii="Times New Roman" w:eastAsia="Times New Roman" w:hAnsi="Times New Roman" w:cs="Times New Roman"/>
          <w:sz w:val="56"/>
          <w:szCs w:val="56"/>
        </w:rPr>
      </w:pPr>
      <w:r>
        <w:rPr>
          <w:rFonts w:ascii="Times New Roman" w:eastAsia="Times New Roman" w:hAnsi="Times New Roman" w:cs="Times New Roman"/>
          <w:sz w:val="40"/>
          <w:szCs w:val="40"/>
        </w:rPr>
        <w:pict w14:anchorId="76BD9C18">
          <v:rect id="_x0000_i1025" style="width:0;height:1.5pt" o:hralign="center" o:hrstd="t" o:hr="t"/>
        </w:pict>
      </w:r>
    </w:p>
    <w:p w14:paraId="624DEB0A" w14:textId="77777777" w:rsidR="00083142" w:rsidRPr="00083142" w:rsidRDefault="00083142" w:rsidP="00083142">
      <w:pPr>
        <w:keepNext/>
        <w:keepLines/>
        <w:spacing w:before="360" w:after="80" w:line="240" w:lineRule="auto"/>
        <w:jc w:val="center"/>
        <w:outlineLvl w:val="0"/>
        <w:rPr>
          <w:rFonts w:ascii="Times New Roman" w:eastAsia="Times New Roman" w:hAnsi="Times New Roman" w:cs="Times New Roman"/>
          <w:sz w:val="56"/>
          <w:szCs w:val="56"/>
        </w:rPr>
      </w:pPr>
      <w:r w:rsidRPr="00083142">
        <w:rPr>
          <w:rFonts w:ascii="Times New Roman" w:eastAsia="Times New Roman" w:hAnsi="Times New Roman" w:cs="Times New Roman"/>
          <w:sz w:val="56"/>
          <w:szCs w:val="56"/>
        </w:rPr>
        <w:t>RETAIL SALES DATA PROCESSING AND BUSINESS INSIGHTS GENERATION</w:t>
      </w:r>
    </w:p>
    <w:p w14:paraId="623ECE63" w14:textId="77777777" w:rsidR="00083142" w:rsidRPr="00083142" w:rsidRDefault="00083142" w:rsidP="00083142">
      <w:pPr>
        <w:keepNext/>
        <w:keepLines/>
        <w:spacing w:before="160" w:after="80" w:line="240" w:lineRule="auto"/>
        <w:jc w:val="center"/>
        <w:outlineLvl w:val="2"/>
        <w:rPr>
          <w:rFonts w:ascii="Times New Roman" w:eastAsia="Times New Roman" w:hAnsi="Times New Roman" w:cs="Times New Roman"/>
          <w:sz w:val="28"/>
          <w:szCs w:val="28"/>
        </w:rPr>
      </w:pPr>
      <w:r w:rsidRPr="00083142">
        <w:rPr>
          <w:rFonts w:ascii="Times New Roman" w:eastAsia="Times New Roman" w:hAnsi="Times New Roman" w:cs="Times New Roman"/>
          <w:sz w:val="28"/>
          <w:szCs w:val="28"/>
        </w:rPr>
        <w:t>An End-to-End Data Engineering Pipeline and Power BI Analytics Solution for Retail Business Intelligence</w:t>
      </w:r>
    </w:p>
    <w:p w14:paraId="1E8095C4" w14:textId="77777777" w:rsidR="00083142" w:rsidRPr="00083142" w:rsidRDefault="00000000" w:rsidP="00083142">
      <w:pPr>
        <w:spacing w:before="180" w:after="180" w:line="240" w:lineRule="auto"/>
        <w:rPr>
          <w:rFonts w:ascii="Times New Roman" w:eastAsia="Aptos" w:hAnsi="Times New Roman" w:cs="Times New Roman"/>
          <w:sz w:val="24"/>
          <w:szCs w:val="24"/>
        </w:rPr>
      </w:pPr>
      <w:r>
        <w:rPr>
          <w:rFonts w:ascii="Times New Roman" w:eastAsia="Aptos" w:hAnsi="Times New Roman" w:cs="Times New Roman"/>
          <w:sz w:val="24"/>
          <w:szCs w:val="24"/>
        </w:rPr>
        <w:pict w14:anchorId="631A3DE0">
          <v:rect id="_x0000_i1026" style="width:0;height:1.5pt" o:hralign="center" o:hrstd="t" o:hr="t"/>
        </w:pict>
      </w:r>
    </w:p>
    <w:p w14:paraId="45FE45F6" w14:textId="77777777" w:rsidR="00083142" w:rsidRPr="00083142" w:rsidRDefault="00083142" w:rsidP="00083142">
      <w:pPr>
        <w:spacing w:before="180" w:after="180" w:line="240" w:lineRule="auto"/>
        <w:jc w:val="center"/>
        <w:rPr>
          <w:rFonts w:ascii="Times New Roman" w:eastAsia="Aptos" w:hAnsi="Times New Roman" w:cs="Times New Roman"/>
          <w:b/>
          <w:bCs/>
          <w:sz w:val="24"/>
          <w:szCs w:val="24"/>
        </w:rPr>
      </w:pPr>
      <w:r w:rsidRPr="00083142">
        <w:rPr>
          <w:rFonts w:ascii="Times New Roman" w:eastAsia="Aptos" w:hAnsi="Times New Roman" w:cs="Times New Roman"/>
          <w:b/>
          <w:bCs/>
          <w:sz w:val="24"/>
          <w:szCs w:val="24"/>
        </w:rPr>
        <w:t>Submission from:</w:t>
      </w:r>
    </w:p>
    <w:p w14:paraId="46CECC54" w14:textId="77777777" w:rsidR="00083142" w:rsidRPr="00083142" w:rsidRDefault="00083142" w:rsidP="00083142">
      <w:pPr>
        <w:spacing w:before="180" w:after="180" w:line="240" w:lineRule="auto"/>
        <w:jc w:val="center"/>
        <w:rPr>
          <w:rFonts w:ascii="Times New Roman" w:eastAsia="Aptos" w:hAnsi="Times New Roman" w:cs="Times New Roman"/>
          <w:sz w:val="24"/>
          <w:szCs w:val="24"/>
        </w:rPr>
      </w:pPr>
      <w:r w:rsidRPr="00083142">
        <w:rPr>
          <w:rFonts w:ascii="Times New Roman" w:eastAsia="Aptos" w:hAnsi="Times New Roman" w:cs="Times New Roman"/>
          <w:sz w:val="24"/>
          <w:szCs w:val="24"/>
        </w:rPr>
        <w:br/>
        <w:t>ARAVIND J S</w:t>
      </w:r>
    </w:p>
    <w:p w14:paraId="068183D1" w14:textId="77777777" w:rsidR="00083142" w:rsidRPr="00083142" w:rsidRDefault="00083142" w:rsidP="00083142">
      <w:pPr>
        <w:spacing w:before="180" w:after="180" w:line="240" w:lineRule="auto"/>
        <w:jc w:val="center"/>
        <w:rPr>
          <w:rFonts w:ascii="Aptos" w:eastAsia="Aptos" w:hAnsi="Aptos" w:cs="Times New Roman"/>
          <w:sz w:val="24"/>
          <w:szCs w:val="24"/>
        </w:rPr>
      </w:pPr>
      <w:r w:rsidRPr="00083142">
        <w:rPr>
          <w:rFonts w:ascii="Aptos" w:eastAsia="Aptos" w:hAnsi="Aptos" w:cs="Times New Roman"/>
          <w:sz w:val="24"/>
          <w:szCs w:val="24"/>
        </w:rPr>
        <w:t>ST Joseph’s University</w:t>
      </w:r>
    </w:p>
    <w:p w14:paraId="31AA9F7A" w14:textId="77777777" w:rsidR="00083142" w:rsidRPr="00083142" w:rsidRDefault="00083142" w:rsidP="00083142">
      <w:pPr>
        <w:spacing w:before="180" w:after="180" w:line="240" w:lineRule="auto"/>
        <w:jc w:val="center"/>
        <w:rPr>
          <w:rFonts w:ascii="Times New Roman" w:eastAsia="Aptos" w:hAnsi="Times New Roman" w:cs="Times New Roman"/>
          <w:sz w:val="24"/>
          <w:szCs w:val="24"/>
        </w:rPr>
      </w:pPr>
      <w:r w:rsidRPr="00083142">
        <w:rPr>
          <w:rFonts w:ascii="Times New Roman" w:eastAsia="Aptos" w:hAnsi="Times New Roman" w:cs="Times New Roman"/>
          <w:sz w:val="24"/>
          <w:szCs w:val="24"/>
        </w:rPr>
        <w:t>7510886497</w:t>
      </w:r>
    </w:p>
    <w:p w14:paraId="79B4C7C9" w14:textId="77777777" w:rsidR="00083142" w:rsidRPr="00083142" w:rsidRDefault="00083142" w:rsidP="00083142">
      <w:pPr>
        <w:spacing w:before="180" w:after="180" w:line="240" w:lineRule="auto"/>
        <w:jc w:val="center"/>
        <w:rPr>
          <w:rFonts w:ascii="Times New Roman" w:eastAsia="Aptos" w:hAnsi="Times New Roman" w:cs="Times New Roman"/>
          <w:sz w:val="24"/>
          <w:szCs w:val="24"/>
        </w:rPr>
      </w:pPr>
      <w:r w:rsidRPr="00083142">
        <w:rPr>
          <w:rFonts w:ascii="Times New Roman" w:eastAsia="Aptos" w:hAnsi="Times New Roman" w:cs="Times New Roman"/>
          <w:sz w:val="24"/>
          <w:szCs w:val="24"/>
        </w:rPr>
        <w:t>Aravindjs10@gmail.com</w:t>
      </w:r>
    </w:p>
    <w:p w14:paraId="7A8A3EB5" w14:textId="5D92EFC2" w:rsidR="00083142" w:rsidRPr="00083142" w:rsidRDefault="00000000" w:rsidP="00083142">
      <w:pPr>
        <w:spacing w:before="180" w:after="180" w:line="240" w:lineRule="auto"/>
        <w:rPr>
          <w:rFonts w:ascii="Times New Roman" w:eastAsia="Aptos" w:hAnsi="Times New Roman" w:cs="Times New Roman"/>
          <w:sz w:val="24"/>
          <w:szCs w:val="24"/>
        </w:rPr>
      </w:pPr>
      <w:r>
        <w:rPr>
          <w:rFonts w:ascii="Times New Roman" w:eastAsia="Aptos" w:hAnsi="Times New Roman" w:cs="Times New Roman"/>
          <w:sz w:val="24"/>
          <w:szCs w:val="24"/>
        </w:rPr>
        <w:pict w14:anchorId="00C4AFA4">
          <v:rect id="_x0000_i1027" style="width:0;height:1.5pt" o:hralign="center" o:hrstd="t" o:hr="t"/>
        </w:pict>
      </w:r>
    </w:p>
    <w:p w14:paraId="218F3677" w14:textId="77777777" w:rsidR="00083142" w:rsidRPr="00083142" w:rsidRDefault="00083142" w:rsidP="00083142">
      <w:pPr>
        <w:keepNext/>
        <w:keepLines/>
        <w:spacing w:before="360" w:after="80" w:line="240" w:lineRule="auto"/>
        <w:jc w:val="center"/>
        <w:outlineLvl w:val="0"/>
        <w:rPr>
          <w:rFonts w:ascii="Times New Roman" w:eastAsia="Times New Roman" w:hAnsi="Times New Roman" w:cs="Times New Roman"/>
          <w:sz w:val="40"/>
          <w:szCs w:val="40"/>
        </w:rPr>
      </w:pPr>
      <w:r w:rsidRPr="00083142">
        <w:rPr>
          <w:rFonts w:ascii="Times New Roman" w:eastAsia="Times New Roman" w:hAnsi="Times New Roman" w:cs="Times New Roman"/>
          <w:sz w:val="40"/>
          <w:szCs w:val="40"/>
        </w:rPr>
        <w:lastRenderedPageBreak/>
        <w:t>Table of Contents</w:t>
      </w:r>
    </w:p>
    <w:p w14:paraId="74B28521" w14:textId="77777777" w:rsidR="00083142" w:rsidRPr="00083142" w:rsidRDefault="00083142" w:rsidP="00083142">
      <w:pPr>
        <w:pStyle w:val="Heading1"/>
        <w:spacing w:line="240" w:lineRule="auto"/>
        <w:rPr>
          <w:sz w:val="24"/>
          <w:szCs w:val="24"/>
        </w:rPr>
      </w:pPr>
    </w:p>
    <w:tbl>
      <w:tblPr>
        <w:tblStyle w:val="TableGrid"/>
        <w:tblW w:w="0" w:type="auto"/>
        <w:jc w:val="center"/>
        <w:tblLook w:val="04A0" w:firstRow="1" w:lastRow="0" w:firstColumn="1" w:lastColumn="0" w:noHBand="0" w:noVBand="1"/>
      </w:tblPr>
      <w:tblGrid>
        <w:gridCol w:w="3804"/>
        <w:gridCol w:w="3804"/>
      </w:tblGrid>
      <w:tr w:rsidR="00083142" w:rsidRPr="00083142" w14:paraId="416CAD0F" w14:textId="77777777" w:rsidTr="003F1149">
        <w:trPr>
          <w:trHeight w:val="673"/>
          <w:jc w:val="center"/>
        </w:trPr>
        <w:tc>
          <w:tcPr>
            <w:tcW w:w="3804" w:type="dxa"/>
          </w:tcPr>
          <w:p w14:paraId="4D1FF742" w14:textId="059AC4E0" w:rsidR="00083142" w:rsidRPr="00083142" w:rsidRDefault="00083142" w:rsidP="00083142">
            <w:pPr>
              <w:pStyle w:val="Heading1"/>
              <w:rPr>
                <w:sz w:val="22"/>
                <w:szCs w:val="22"/>
              </w:rPr>
            </w:pPr>
            <w:proofErr w:type="spellStart"/>
            <w:r w:rsidRPr="00083142">
              <w:rPr>
                <w:rFonts w:ascii="Times New Roman" w:hAnsi="Times New Roman" w:cs="Times New Roman"/>
                <w:color w:val="auto"/>
                <w:sz w:val="22"/>
                <w:szCs w:val="22"/>
              </w:rPr>
              <w:t>Sl</w:t>
            </w:r>
            <w:proofErr w:type="spellEnd"/>
            <w:r w:rsidRPr="00083142">
              <w:rPr>
                <w:rFonts w:ascii="Times New Roman" w:hAnsi="Times New Roman" w:cs="Times New Roman"/>
                <w:color w:val="auto"/>
                <w:sz w:val="22"/>
                <w:szCs w:val="22"/>
              </w:rPr>
              <w:t xml:space="preserve"> No.</w:t>
            </w:r>
          </w:p>
        </w:tc>
        <w:tc>
          <w:tcPr>
            <w:tcW w:w="3804" w:type="dxa"/>
          </w:tcPr>
          <w:p w14:paraId="5E5D6EB3" w14:textId="1D7F6991" w:rsidR="00083142" w:rsidRPr="00083142" w:rsidRDefault="00083142" w:rsidP="00083142">
            <w:pPr>
              <w:pStyle w:val="Heading1"/>
              <w:rPr>
                <w:sz w:val="22"/>
                <w:szCs w:val="22"/>
              </w:rPr>
            </w:pPr>
            <w:r w:rsidRPr="00083142">
              <w:rPr>
                <w:rFonts w:ascii="Times New Roman" w:hAnsi="Times New Roman" w:cs="Times New Roman"/>
                <w:color w:val="auto"/>
                <w:sz w:val="22"/>
                <w:szCs w:val="22"/>
              </w:rPr>
              <w:t>Title</w:t>
            </w:r>
          </w:p>
        </w:tc>
      </w:tr>
      <w:tr w:rsidR="00083142" w:rsidRPr="00083142" w14:paraId="620E7583" w14:textId="77777777" w:rsidTr="003F1149">
        <w:trPr>
          <w:trHeight w:val="663"/>
          <w:jc w:val="center"/>
        </w:trPr>
        <w:tc>
          <w:tcPr>
            <w:tcW w:w="3804" w:type="dxa"/>
          </w:tcPr>
          <w:p w14:paraId="0137DEBC" w14:textId="3C01AF40" w:rsidR="00083142" w:rsidRPr="00083142" w:rsidRDefault="00083142" w:rsidP="00083142">
            <w:pPr>
              <w:pStyle w:val="Heading1"/>
              <w:rPr>
                <w:sz w:val="22"/>
                <w:szCs w:val="22"/>
              </w:rPr>
            </w:pPr>
            <w:r w:rsidRPr="00083142">
              <w:rPr>
                <w:rFonts w:ascii="Times New Roman" w:hAnsi="Times New Roman" w:cs="Times New Roman"/>
                <w:color w:val="auto"/>
                <w:sz w:val="22"/>
                <w:szCs w:val="22"/>
              </w:rPr>
              <w:t>1</w:t>
            </w:r>
          </w:p>
        </w:tc>
        <w:tc>
          <w:tcPr>
            <w:tcW w:w="3804" w:type="dxa"/>
          </w:tcPr>
          <w:p w14:paraId="5768944F" w14:textId="27AD0058" w:rsidR="00083142" w:rsidRPr="00083142" w:rsidRDefault="00083142" w:rsidP="00083142">
            <w:pPr>
              <w:pStyle w:val="Heading1"/>
              <w:rPr>
                <w:sz w:val="22"/>
                <w:szCs w:val="22"/>
              </w:rPr>
            </w:pPr>
            <w:r w:rsidRPr="00083142">
              <w:rPr>
                <w:rFonts w:ascii="Times New Roman" w:hAnsi="Times New Roman" w:cs="Times New Roman"/>
                <w:color w:val="auto"/>
                <w:sz w:val="22"/>
                <w:szCs w:val="22"/>
              </w:rPr>
              <w:t>Executive Summary</w:t>
            </w:r>
          </w:p>
        </w:tc>
      </w:tr>
      <w:tr w:rsidR="00083142" w:rsidRPr="00083142" w14:paraId="2434AE34" w14:textId="77777777" w:rsidTr="003F1149">
        <w:trPr>
          <w:trHeight w:val="673"/>
          <w:jc w:val="center"/>
        </w:trPr>
        <w:tc>
          <w:tcPr>
            <w:tcW w:w="3804" w:type="dxa"/>
          </w:tcPr>
          <w:p w14:paraId="5FBF0D96" w14:textId="32F2FE7F" w:rsidR="00083142" w:rsidRPr="00083142" w:rsidRDefault="00083142" w:rsidP="00083142">
            <w:pPr>
              <w:pStyle w:val="Heading1"/>
              <w:rPr>
                <w:sz w:val="22"/>
                <w:szCs w:val="22"/>
              </w:rPr>
            </w:pPr>
            <w:r w:rsidRPr="00083142">
              <w:rPr>
                <w:rFonts w:ascii="Times New Roman" w:hAnsi="Times New Roman" w:cs="Times New Roman"/>
                <w:color w:val="auto"/>
                <w:sz w:val="22"/>
                <w:szCs w:val="22"/>
              </w:rPr>
              <w:t>2</w:t>
            </w:r>
          </w:p>
        </w:tc>
        <w:tc>
          <w:tcPr>
            <w:tcW w:w="3804" w:type="dxa"/>
          </w:tcPr>
          <w:p w14:paraId="3F791C04" w14:textId="2F1A0F67" w:rsidR="00083142" w:rsidRPr="00083142" w:rsidRDefault="00083142" w:rsidP="00083142">
            <w:pPr>
              <w:pStyle w:val="Heading1"/>
              <w:rPr>
                <w:sz w:val="22"/>
                <w:szCs w:val="22"/>
              </w:rPr>
            </w:pPr>
            <w:r w:rsidRPr="00083142">
              <w:rPr>
                <w:rFonts w:ascii="Times New Roman" w:hAnsi="Times New Roman" w:cs="Times New Roman"/>
                <w:color w:val="auto"/>
                <w:sz w:val="22"/>
                <w:szCs w:val="22"/>
              </w:rPr>
              <w:t>Problem Statement</w:t>
            </w:r>
          </w:p>
        </w:tc>
      </w:tr>
      <w:tr w:rsidR="00083142" w:rsidRPr="00083142" w14:paraId="06CA486B" w14:textId="77777777" w:rsidTr="003F1149">
        <w:trPr>
          <w:trHeight w:val="673"/>
          <w:jc w:val="center"/>
        </w:trPr>
        <w:tc>
          <w:tcPr>
            <w:tcW w:w="3804" w:type="dxa"/>
          </w:tcPr>
          <w:p w14:paraId="140BD82F" w14:textId="15CD9DEA" w:rsidR="00083142" w:rsidRPr="00083142" w:rsidRDefault="00083142" w:rsidP="00083142">
            <w:pPr>
              <w:pStyle w:val="Heading1"/>
              <w:rPr>
                <w:sz w:val="22"/>
                <w:szCs w:val="22"/>
              </w:rPr>
            </w:pPr>
            <w:r w:rsidRPr="00083142">
              <w:rPr>
                <w:rFonts w:ascii="Times New Roman" w:hAnsi="Times New Roman" w:cs="Times New Roman"/>
                <w:color w:val="auto"/>
                <w:sz w:val="22"/>
                <w:szCs w:val="22"/>
              </w:rPr>
              <w:t>3</w:t>
            </w:r>
          </w:p>
        </w:tc>
        <w:tc>
          <w:tcPr>
            <w:tcW w:w="3804" w:type="dxa"/>
          </w:tcPr>
          <w:p w14:paraId="25714E01" w14:textId="0C2FD607" w:rsidR="00083142" w:rsidRPr="00083142" w:rsidRDefault="00083142" w:rsidP="00083142">
            <w:pPr>
              <w:pStyle w:val="Heading1"/>
              <w:rPr>
                <w:sz w:val="22"/>
                <w:szCs w:val="22"/>
              </w:rPr>
            </w:pPr>
            <w:r w:rsidRPr="00083142">
              <w:rPr>
                <w:rFonts w:ascii="Times New Roman" w:hAnsi="Times New Roman" w:cs="Times New Roman"/>
                <w:color w:val="auto"/>
                <w:sz w:val="22"/>
                <w:szCs w:val="22"/>
              </w:rPr>
              <w:t>Solution Overview</w:t>
            </w:r>
          </w:p>
        </w:tc>
      </w:tr>
      <w:tr w:rsidR="00083142" w:rsidRPr="00083142" w14:paraId="297BE54F" w14:textId="77777777" w:rsidTr="003F1149">
        <w:trPr>
          <w:trHeight w:val="663"/>
          <w:jc w:val="center"/>
        </w:trPr>
        <w:tc>
          <w:tcPr>
            <w:tcW w:w="3804" w:type="dxa"/>
          </w:tcPr>
          <w:p w14:paraId="1948F25C" w14:textId="223290FA" w:rsidR="00083142" w:rsidRPr="00083142" w:rsidRDefault="00083142" w:rsidP="00083142">
            <w:pPr>
              <w:pStyle w:val="Heading1"/>
              <w:rPr>
                <w:sz w:val="22"/>
                <w:szCs w:val="22"/>
              </w:rPr>
            </w:pPr>
            <w:r w:rsidRPr="00083142">
              <w:rPr>
                <w:rFonts w:ascii="Times New Roman" w:hAnsi="Times New Roman" w:cs="Times New Roman"/>
                <w:color w:val="auto"/>
                <w:sz w:val="22"/>
                <w:szCs w:val="22"/>
              </w:rPr>
              <w:t>4</w:t>
            </w:r>
          </w:p>
        </w:tc>
        <w:tc>
          <w:tcPr>
            <w:tcW w:w="3804" w:type="dxa"/>
          </w:tcPr>
          <w:p w14:paraId="1E8683D3" w14:textId="08F096C6" w:rsidR="00083142" w:rsidRPr="00083142" w:rsidRDefault="00083142" w:rsidP="00083142">
            <w:pPr>
              <w:pStyle w:val="Heading1"/>
              <w:rPr>
                <w:sz w:val="22"/>
                <w:szCs w:val="22"/>
              </w:rPr>
            </w:pPr>
            <w:r w:rsidRPr="00083142">
              <w:rPr>
                <w:rFonts w:ascii="Times New Roman" w:hAnsi="Times New Roman" w:cs="Times New Roman"/>
                <w:color w:val="auto"/>
                <w:sz w:val="22"/>
                <w:szCs w:val="22"/>
              </w:rPr>
              <w:t>Architecture Diagram</w:t>
            </w:r>
          </w:p>
        </w:tc>
      </w:tr>
      <w:tr w:rsidR="00083142" w:rsidRPr="00083142" w14:paraId="7DB996E6" w14:textId="77777777" w:rsidTr="003F1149">
        <w:trPr>
          <w:trHeight w:val="673"/>
          <w:jc w:val="center"/>
        </w:trPr>
        <w:tc>
          <w:tcPr>
            <w:tcW w:w="3804" w:type="dxa"/>
          </w:tcPr>
          <w:p w14:paraId="1118CF42" w14:textId="10D4D624" w:rsidR="00083142" w:rsidRPr="00083142" w:rsidRDefault="00083142" w:rsidP="00083142">
            <w:pPr>
              <w:pStyle w:val="Heading1"/>
              <w:rPr>
                <w:sz w:val="22"/>
                <w:szCs w:val="22"/>
              </w:rPr>
            </w:pPr>
            <w:r w:rsidRPr="00083142">
              <w:rPr>
                <w:rFonts w:ascii="Times New Roman" w:hAnsi="Times New Roman" w:cs="Times New Roman"/>
                <w:color w:val="auto"/>
                <w:sz w:val="22"/>
                <w:szCs w:val="22"/>
              </w:rPr>
              <w:t>5</w:t>
            </w:r>
          </w:p>
        </w:tc>
        <w:tc>
          <w:tcPr>
            <w:tcW w:w="3804" w:type="dxa"/>
          </w:tcPr>
          <w:p w14:paraId="7FD3DC5B" w14:textId="5027DCFF" w:rsidR="00083142" w:rsidRPr="00083142" w:rsidRDefault="00083142" w:rsidP="00083142">
            <w:pPr>
              <w:pStyle w:val="Heading1"/>
              <w:rPr>
                <w:sz w:val="22"/>
                <w:szCs w:val="22"/>
              </w:rPr>
            </w:pPr>
            <w:r w:rsidRPr="00083142">
              <w:rPr>
                <w:rFonts w:ascii="Times New Roman" w:hAnsi="Times New Roman" w:cs="Times New Roman"/>
                <w:color w:val="auto"/>
                <w:sz w:val="22"/>
                <w:szCs w:val="22"/>
              </w:rPr>
              <w:t>Data Flow Diagram</w:t>
            </w:r>
          </w:p>
        </w:tc>
      </w:tr>
      <w:tr w:rsidR="00083142" w:rsidRPr="00083142" w14:paraId="39A39E5A" w14:textId="77777777" w:rsidTr="003F1149">
        <w:trPr>
          <w:trHeight w:val="673"/>
          <w:jc w:val="center"/>
        </w:trPr>
        <w:tc>
          <w:tcPr>
            <w:tcW w:w="3804" w:type="dxa"/>
          </w:tcPr>
          <w:p w14:paraId="53DF01E5" w14:textId="75F4DBA8" w:rsidR="00083142" w:rsidRPr="00685E5B" w:rsidRDefault="00083142" w:rsidP="00083142">
            <w:pPr>
              <w:pStyle w:val="Heading1"/>
              <w:rPr>
                <w:color w:val="F2F2F2" w:themeColor="background1" w:themeShade="F2"/>
                <w:sz w:val="22"/>
                <w:szCs w:val="22"/>
              </w:rPr>
            </w:pPr>
            <w:r w:rsidRPr="00083142">
              <w:rPr>
                <w:rFonts w:ascii="Times New Roman" w:hAnsi="Times New Roman" w:cs="Times New Roman"/>
                <w:color w:val="auto"/>
                <w:sz w:val="22"/>
                <w:szCs w:val="22"/>
              </w:rPr>
              <w:t>6</w:t>
            </w:r>
          </w:p>
        </w:tc>
        <w:tc>
          <w:tcPr>
            <w:tcW w:w="3804" w:type="dxa"/>
          </w:tcPr>
          <w:p w14:paraId="2D589046" w14:textId="141C6AF7" w:rsidR="00083142" w:rsidRPr="00083142" w:rsidRDefault="00083142" w:rsidP="00083142">
            <w:pPr>
              <w:pStyle w:val="Heading1"/>
              <w:rPr>
                <w:sz w:val="22"/>
                <w:szCs w:val="22"/>
              </w:rPr>
            </w:pPr>
            <w:r w:rsidRPr="00083142">
              <w:rPr>
                <w:rFonts w:ascii="Times New Roman" w:hAnsi="Times New Roman" w:cs="Times New Roman"/>
                <w:color w:val="auto"/>
                <w:sz w:val="22"/>
                <w:szCs w:val="22"/>
              </w:rPr>
              <w:t>Data Model</w:t>
            </w:r>
          </w:p>
        </w:tc>
      </w:tr>
      <w:tr w:rsidR="00083142" w:rsidRPr="00083142" w14:paraId="70EA1BAD" w14:textId="77777777" w:rsidTr="003F1149">
        <w:trPr>
          <w:trHeight w:val="673"/>
          <w:jc w:val="center"/>
        </w:trPr>
        <w:tc>
          <w:tcPr>
            <w:tcW w:w="3804" w:type="dxa"/>
          </w:tcPr>
          <w:p w14:paraId="7598841E" w14:textId="252978FE" w:rsidR="00083142" w:rsidRPr="00083142" w:rsidRDefault="00685E5B" w:rsidP="00083142">
            <w:pPr>
              <w:pStyle w:val="Heading1"/>
              <w:rPr>
                <w:sz w:val="22"/>
                <w:szCs w:val="22"/>
              </w:rPr>
            </w:pPr>
            <w:r>
              <w:rPr>
                <w:sz w:val="22"/>
                <w:szCs w:val="22"/>
              </w:rPr>
              <w:t>7</w:t>
            </w:r>
          </w:p>
        </w:tc>
        <w:tc>
          <w:tcPr>
            <w:tcW w:w="3804" w:type="dxa"/>
          </w:tcPr>
          <w:p w14:paraId="77116204" w14:textId="56C8E965" w:rsidR="00083142" w:rsidRPr="00083142" w:rsidRDefault="00083142" w:rsidP="00083142">
            <w:pPr>
              <w:pStyle w:val="Heading1"/>
              <w:rPr>
                <w:sz w:val="22"/>
                <w:szCs w:val="22"/>
              </w:rPr>
            </w:pPr>
            <w:r w:rsidRPr="00083142">
              <w:rPr>
                <w:rFonts w:ascii="Times New Roman" w:hAnsi="Times New Roman" w:cs="Times New Roman"/>
                <w:color w:val="auto"/>
                <w:sz w:val="22"/>
                <w:szCs w:val="22"/>
              </w:rPr>
              <w:t>Data Ingestion Strategy</w:t>
            </w:r>
          </w:p>
        </w:tc>
      </w:tr>
      <w:tr w:rsidR="00083142" w:rsidRPr="00083142" w14:paraId="457886C2" w14:textId="77777777" w:rsidTr="003F1149">
        <w:trPr>
          <w:trHeight w:val="673"/>
          <w:jc w:val="center"/>
        </w:trPr>
        <w:tc>
          <w:tcPr>
            <w:tcW w:w="3804" w:type="dxa"/>
          </w:tcPr>
          <w:p w14:paraId="6034AF29" w14:textId="5D3FD20B" w:rsidR="00083142" w:rsidRPr="00083142" w:rsidRDefault="00685E5B" w:rsidP="00083142">
            <w:pPr>
              <w:pStyle w:val="Heading1"/>
              <w:rPr>
                <w:sz w:val="22"/>
                <w:szCs w:val="22"/>
              </w:rPr>
            </w:pPr>
            <w:r>
              <w:rPr>
                <w:sz w:val="22"/>
                <w:szCs w:val="22"/>
              </w:rPr>
              <w:t>8</w:t>
            </w:r>
          </w:p>
        </w:tc>
        <w:tc>
          <w:tcPr>
            <w:tcW w:w="3804" w:type="dxa"/>
          </w:tcPr>
          <w:p w14:paraId="6030A6B6" w14:textId="6CB3B657" w:rsidR="00083142" w:rsidRPr="00083142" w:rsidRDefault="00083142" w:rsidP="00083142">
            <w:pPr>
              <w:pStyle w:val="Heading1"/>
              <w:rPr>
                <w:sz w:val="22"/>
                <w:szCs w:val="22"/>
              </w:rPr>
            </w:pPr>
            <w:r w:rsidRPr="00083142">
              <w:rPr>
                <w:rFonts w:ascii="Times New Roman" w:hAnsi="Times New Roman" w:cs="Times New Roman"/>
                <w:color w:val="auto"/>
                <w:sz w:val="22"/>
                <w:szCs w:val="22"/>
              </w:rPr>
              <w:t>Data Cleaning Strategy</w:t>
            </w:r>
          </w:p>
        </w:tc>
      </w:tr>
      <w:tr w:rsidR="00083142" w:rsidRPr="00083142" w14:paraId="28097C81" w14:textId="77777777" w:rsidTr="003F1149">
        <w:trPr>
          <w:trHeight w:val="663"/>
          <w:jc w:val="center"/>
        </w:trPr>
        <w:tc>
          <w:tcPr>
            <w:tcW w:w="3804" w:type="dxa"/>
          </w:tcPr>
          <w:p w14:paraId="3BD696DF" w14:textId="2C09151E" w:rsidR="00083142" w:rsidRPr="00685E5B" w:rsidRDefault="00685E5B" w:rsidP="00083142">
            <w:pPr>
              <w:pStyle w:val="Heading1"/>
              <w:rPr>
                <w:color w:val="F2F2F2" w:themeColor="background1" w:themeShade="F2"/>
                <w:sz w:val="22"/>
                <w:szCs w:val="22"/>
              </w:rPr>
            </w:pPr>
            <w:r>
              <w:rPr>
                <w:sz w:val="22"/>
                <w:szCs w:val="22"/>
              </w:rPr>
              <w:t>9</w:t>
            </w:r>
          </w:p>
        </w:tc>
        <w:tc>
          <w:tcPr>
            <w:tcW w:w="3804" w:type="dxa"/>
          </w:tcPr>
          <w:p w14:paraId="3266AD0C" w14:textId="1F35DB8E" w:rsidR="00083142" w:rsidRPr="00083142" w:rsidRDefault="00083142" w:rsidP="00083142">
            <w:pPr>
              <w:pStyle w:val="Heading1"/>
              <w:rPr>
                <w:sz w:val="22"/>
                <w:szCs w:val="22"/>
              </w:rPr>
            </w:pPr>
            <w:r w:rsidRPr="00083142">
              <w:rPr>
                <w:rFonts w:ascii="Times New Roman" w:hAnsi="Times New Roman" w:cs="Times New Roman"/>
                <w:color w:val="auto"/>
                <w:sz w:val="22"/>
                <w:szCs w:val="22"/>
              </w:rPr>
              <w:t>Data Transformation Logic</w:t>
            </w:r>
          </w:p>
        </w:tc>
      </w:tr>
      <w:tr w:rsidR="00083142" w:rsidRPr="00083142" w14:paraId="4E0A484C" w14:textId="77777777" w:rsidTr="003F1149">
        <w:trPr>
          <w:trHeight w:val="673"/>
          <w:jc w:val="center"/>
        </w:trPr>
        <w:tc>
          <w:tcPr>
            <w:tcW w:w="3804" w:type="dxa"/>
          </w:tcPr>
          <w:p w14:paraId="0EFA1DDC" w14:textId="441D6671" w:rsidR="00083142" w:rsidRPr="00083142" w:rsidRDefault="00083142" w:rsidP="00083142">
            <w:pPr>
              <w:pStyle w:val="Heading1"/>
              <w:rPr>
                <w:sz w:val="22"/>
                <w:szCs w:val="22"/>
              </w:rPr>
            </w:pPr>
            <w:r w:rsidRPr="00083142">
              <w:rPr>
                <w:rFonts w:ascii="Times New Roman" w:hAnsi="Times New Roman" w:cs="Times New Roman"/>
                <w:color w:val="auto"/>
                <w:sz w:val="22"/>
                <w:szCs w:val="22"/>
              </w:rPr>
              <w:t>1</w:t>
            </w:r>
            <w:r w:rsidR="00685E5B">
              <w:rPr>
                <w:rFonts w:ascii="Times New Roman" w:hAnsi="Times New Roman" w:cs="Times New Roman"/>
                <w:color w:val="auto"/>
                <w:sz w:val="22"/>
                <w:szCs w:val="22"/>
              </w:rPr>
              <w:t>0</w:t>
            </w:r>
          </w:p>
        </w:tc>
        <w:tc>
          <w:tcPr>
            <w:tcW w:w="3804" w:type="dxa"/>
          </w:tcPr>
          <w:p w14:paraId="2C582EDB" w14:textId="2D281C63" w:rsidR="00083142" w:rsidRPr="00083142" w:rsidRDefault="00083142" w:rsidP="00083142">
            <w:pPr>
              <w:pStyle w:val="Heading1"/>
              <w:rPr>
                <w:sz w:val="22"/>
                <w:szCs w:val="22"/>
              </w:rPr>
            </w:pPr>
            <w:r w:rsidRPr="00083142">
              <w:rPr>
                <w:rFonts w:ascii="Times New Roman" w:hAnsi="Times New Roman" w:cs="Times New Roman"/>
                <w:color w:val="auto"/>
                <w:sz w:val="22"/>
                <w:szCs w:val="22"/>
              </w:rPr>
              <w:t>Storage and Structured Dataset</w:t>
            </w:r>
          </w:p>
        </w:tc>
      </w:tr>
      <w:tr w:rsidR="00083142" w:rsidRPr="00083142" w14:paraId="36ADDED1" w14:textId="77777777" w:rsidTr="003F1149">
        <w:trPr>
          <w:trHeight w:val="673"/>
          <w:jc w:val="center"/>
        </w:trPr>
        <w:tc>
          <w:tcPr>
            <w:tcW w:w="3804" w:type="dxa"/>
          </w:tcPr>
          <w:p w14:paraId="7B84630C" w14:textId="2BB1A7E1" w:rsidR="00083142" w:rsidRPr="00083142" w:rsidRDefault="00083142" w:rsidP="00083142">
            <w:pPr>
              <w:pStyle w:val="Heading1"/>
              <w:rPr>
                <w:sz w:val="22"/>
                <w:szCs w:val="22"/>
              </w:rPr>
            </w:pPr>
            <w:r w:rsidRPr="00083142">
              <w:rPr>
                <w:rFonts w:ascii="Times New Roman" w:hAnsi="Times New Roman" w:cs="Times New Roman"/>
                <w:color w:val="auto"/>
                <w:sz w:val="22"/>
                <w:szCs w:val="22"/>
              </w:rPr>
              <w:t>1</w:t>
            </w:r>
            <w:r w:rsidR="00685E5B">
              <w:rPr>
                <w:rFonts w:ascii="Times New Roman" w:hAnsi="Times New Roman" w:cs="Times New Roman"/>
                <w:color w:val="auto"/>
                <w:sz w:val="22"/>
                <w:szCs w:val="22"/>
              </w:rPr>
              <w:t>1</w:t>
            </w:r>
          </w:p>
        </w:tc>
        <w:tc>
          <w:tcPr>
            <w:tcW w:w="3804" w:type="dxa"/>
          </w:tcPr>
          <w:p w14:paraId="20D8C297" w14:textId="0455CB69" w:rsidR="00083142" w:rsidRPr="00083142" w:rsidRDefault="00083142" w:rsidP="00083142">
            <w:pPr>
              <w:pStyle w:val="Heading1"/>
              <w:rPr>
                <w:sz w:val="22"/>
                <w:szCs w:val="22"/>
              </w:rPr>
            </w:pPr>
            <w:r w:rsidRPr="00083142">
              <w:rPr>
                <w:rFonts w:ascii="Times New Roman" w:hAnsi="Times New Roman" w:cs="Times New Roman"/>
                <w:color w:val="auto"/>
                <w:sz w:val="22"/>
                <w:szCs w:val="22"/>
              </w:rPr>
              <w:t>Power BI Dashboard</w:t>
            </w:r>
          </w:p>
        </w:tc>
      </w:tr>
      <w:tr w:rsidR="00083142" w:rsidRPr="00083142" w14:paraId="6E6F6086" w14:textId="77777777" w:rsidTr="003F1149">
        <w:trPr>
          <w:trHeight w:val="663"/>
          <w:jc w:val="center"/>
        </w:trPr>
        <w:tc>
          <w:tcPr>
            <w:tcW w:w="3804" w:type="dxa"/>
          </w:tcPr>
          <w:p w14:paraId="51970A45" w14:textId="7197AB40" w:rsidR="00083142" w:rsidRPr="00083142" w:rsidRDefault="00083142" w:rsidP="00083142">
            <w:pPr>
              <w:pStyle w:val="Heading1"/>
              <w:rPr>
                <w:sz w:val="22"/>
                <w:szCs w:val="22"/>
              </w:rPr>
            </w:pPr>
            <w:r w:rsidRPr="00083142">
              <w:rPr>
                <w:rFonts w:ascii="Times New Roman" w:hAnsi="Times New Roman" w:cs="Times New Roman"/>
                <w:color w:val="auto"/>
                <w:sz w:val="22"/>
                <w:szCs w:val="22"/>
              </w:rPr>
              <w:t>1</w:t>
            </w:r>
            <w:r w:rsidR="00685E5B">
              <w:rPr>
                <w:rFonts w:ascii="Times New Roman" w:hAnsi="Times New Roman" w:cs="Times New Roman"/>
                <w:color w:val="auto"/>
                <w:sz w:val="22"/>
                <w:szCs w:val="22"/>
              </w:rPr>
              <w:t>2</w:t>
            </w:r>
          </w:p>
        </w:tc>
        <w:tc>
          <w:tcPr>
            <w:tcW w:w="3804" w:type="dxa"/>
          </w:tcPr>
          <w:p w14:paraId="2A71E51D" w14:textId="24A04FBB" w:rsidR="00083142" w:rsidRPr="00083142" w:rsidRDefault="00083142" w:rsidP="00083142">
            <w:pPr>
              <w:pStyle w:val="Heading1"/>
              <w:rPr>
                <w:sz w:val="22"/>
                <w:szCs w:val="22"/>
              </w:rPr>
            </w:pPr>
            <w:r w:rsidRPr="00083142">
              <w:rPr>
                <w:rFonts w:ascii="Times New Roman" w:hAnsi="Times New Roman" w:cs="Times New Roman"/>
                <w:color w:val="auto"/>
                <w:sz w:val="22"/>
                <w:szCs w:val="22"/>
              </w:rPr>
              <w:t>Conclusion</w:t>
            </w:r>
          </w:p>
        </w:tc>
      </w:tr>
    </w:tbl>
    <w:p w14:paraId="36AAF4F4" w14:textId="014BC96D" w:rsidR="00083142" w:rsidRDefault="00083142" w:rsidP="00083142"/>
    <w:p w14:paraId="7D970A88" w14:textId="77777777" w:rsidR="00083142" w:rsidRPr="00083142" w:rsidRDefault="00083142" w:rsidP="00083142">
      <w:pPr>
        <w:keepNext/>
        <w:keepLines/>
        <w:spacing w:before="360" w:after="80" w:line="240" w:lineRule="auto"/>
        <w:outlineLvl w:val="0"/>
        <w:rPr>
          <w:rFonts w:ascii="Times New Roman" w:eastAsia="Times New Roman" w:hAnsi="Times New Roman" w:cs="Times New Roman"/>
          <w:sz w:val="40"/>
          <w:szCs w:val="40"/>
        </w:rPr>
      </w:pPr>
      <w:bookmarkStart w:id="0" w:name="section-1"/>
      <w:r w:rsidRPr="00083142">
        <w:rPr>
          <w:rFonts w:ascii="Times New Roman" w:eastAsia="Times New Roman" w:hAnsi="Times New Roman" w:cs="Times New Roman"/>
          <w:sz w:val="40"/>
          <w:szCs w:val="40"/>
        </w:rPr>
        <w:lastRenderedPageBreak/>
        <w:t>Section 1</w:t>
      </w:r>
    </w:p>
    <w:bookmarkEnd w:id="0"/>
    <w:p w14:paraId="267BEE55" w14:textId="77777777" w:rsidR="00083142" w:rsidRPr="00083142" w:rsidRDefault="00083142" w:rsidP="00083142">
      <w:pPr>
        <w:keepNext/>
        <w:keepLines/>
        <w:spacing w:before="360" w:after="80" w:line="240" w:lineRule="auto"/>
        <w:outlineLvl w:val="0"/>
        <w:rPr>
          <w:rFonts w:ascii="Times New Roman" w:eastAsia="Times New Roman" w:hAnsi="Times New Roman" w:cs="Times New Roman"/>
          <w:sz w:val="40"/>
          <w:szCs w:val="40"/>
        </w:rPr>
      </w:pPr>
      <w:r w:rsidRPr="00083142">
        <w:rPr>
          <w:rFonts w:ascii="Times New Roman" w:eastAsia="Times New Roman" w:hAnsi="Times New Roman" w:cs="Times New Roman"/>
          <w:sz w:val="40"/>
          <w:szCs w:val="40"/>
        </w:rPr>
        <w:t>EXECUTIVE SUMMARY</w:t>
      </w:r>
    </w:p>
    <w:p w14:paraId="7B72EE25" w14:textId="77777777" w:rsidR="00083142" w:rsidRPr="00083142" w:rsidRDefault="00083142" w:rsidP="00083142">
      <w:pPr>
        <w:spacing w:before="180" w:after="180" w:line="240" w:lineRule="auto"/>
        <w:rPr>
          <w:rFonts w:ascii="Times New Roman" w:eastAsia="Aptos" w:hAnsi="Times New Roman" w:cs="Times New Roman"/>
          <w:sz w:val="24"/>
          <w:szCs w:val="24"/>
        </w:rPr>
      </w:pPr>
      <w:r w:rsidRPr="00083142">
        <w:rPr>
          <w:rFonts w:ascii="Times New Roman" w:eastAsia="Aptos" w:hAnsi="Times New Roman" w:cs="Times New Roman"/>
          <w:sz w:val="24"/>
          <w:szCs w:val="24"/>
        </w:rPr>
        <w:t>ABC Retail Solutions operates through multiple retail channels across several cities and processes thousands of daily transactions from both online and offline sales systems. However, inconsistencies in retail transaction data, including duplicate records, missing values, inconsistent product names, invalid quantities, and varying date formats, hinder accurate business reporting and decision-making.</w:t>
      </w:r>
    </w:p>
    <w:p w14:paraId="0326F549" w14:textId="77777777" w:rsidR="00083142" w:rsidRPr="00083142" w:rsidRDefault="00083142" w:rsidP="00083142">
      <w:pPr>
        <w:spacing w:before="180" w:after="180" w:line="240" w:lineRule="auto"/>
        <w:rPr>
          <w:rFonts w:ascii="Times New Roman" w:eastAsia="Aptos" w:hAnsi="Times New Roman" w:cs="Times New Roman"/>
          <w:sz w:val="24"/>
          <w:szCs w:val="24"/>
        </w:rPr>
      </w:pPr>
      <w:r w:rsidRPr="00083142">
        <w:rPr>
          <w:rFonts w:ascii="Times New Roman" w:eastAsia="Aptos" w:hAnsi="Times New Roman" w:cs="Times New Roman"/>
          <w:sz w:val="24"/>
          <w:szCs w:val="24"/>
        </w:rPr>
        <w:t>To address these challenges, a complete end-to-end retail data engineering pipeline was designed and implemented. The solution ingests transactional retail data from multiple source systems, performs extensive cleaning and transformation, enriches transaction records using standardized product metadata, and generates business-ready datasets suitable for reporting and analytics.</w:t>
      </w:r>
    </w:p>
    <w:p w14:paraId="089C9E1B" w14:textId="77777777" w:rsidR="00083142" w:rsidRPr="00083142" w:rsidRDefault="00083142" w:rsidP="00083142">
      <w:pPr>
        <w:spacing w:before="180" w:after="180" w:line="240" w:lineRule="auto"/>
        <w:rPr>
          <w:rFonts w:ascii="Times New Roman" w:eastAsia="Aptos" w:hAnsi="Times New Roman" w:cs="Times New Roman"/>
          <w:sz w:val="24"/>
          <w:szCs w:val="24"/>
        </w:rPr>
      </w:pPr>
      <w:r w:rsidRPr="00083142">
        <w:rPr>
          <w:rFonts w:ascii="Times New Roman" w:eastAsia="Aptos" w:hAnsi="Times New Roman" w:cs="Times New Roman"/>
          <w:sz w:val="24"/>
          <w:szCs w:val="24"/>
        </w:rPr>
        <w:t>The transformed data is modeled using a dimensional schema and visualized through an interactive Power BI dashboard. The dashboard provides insights into total revenue, product performance, category trends, transaction behavior, and regional sales performance.</w:t>
      </w:r>
    </w:p>
    <w:p w14:paraId="7B6A2835" w14:textId="77777777" w:rsidR="00083142" w:rsidRPr="00083142" w:rsidRDefault="00083142" w:rsidP="00083142">
      <w:pPr>
        <w:spacing w:before="180" w:after="180" w:line="240" w:lineRule="auto"/>
        <w:rPr>
          <w:rFonts w:ascii="Times New Roman" w:eastAsia="Aptos" w:hAnsi="Times New Roman" w:cs="Times New Roman"/>
          <w:sz w:val="24"/>
          <w:szCs w:val="24"/>
        </w:rPr>
      </w:pPr>
      <w:r w:rsidRPr="00083142">
        <w:rPr>
          <w:rFonts w:ascii="Times New Roman" w:eastAsia="Aptos" w:hAnsi="Times New Roman" w:cs="Times New Roman"/>
          <w:sz w:val="24"/>
          <w:szCs w:val="24"/>
        </w:rPr>
        <w:t>The solution enables ABC Retail Solutions to improve reporting accuracy, enhance operational efficiency, and make data-driven strategic business decisions.</w:t>
      </w:r>
    </w:p>
    <w:p w14:paraId="0F11E2C2" w14:textId="77777777" w:rsidR="00083142" w:rsidRPr="00083142" w:rsidRDefault="00083142" w:rsidP="00083142">
      <w:pPr>
        <w:keepNext/>
        <w:keepLines/>
        <w:spacing w:before="360" w:after="80" w:line="240" w:lineRule="auto"/>
        <w:outlineLvl w:val="0"/>
        <w:rPr>
          <w:rFonts w:ascii="Times New Roman" w:eastAsia="Times New Roman" w:hAnsi="Times New Roman" w:cs="Times New Roman"/>
          <w:sz w:val="40"/>
          <w:szCs w:val="40"/>
        </w:rPr>
      </w:pPr>
      <w:bookmarkStart w:id="1" w:name="section-2"/>
      <w:r w:rsidRPr="00083142">
        <w:rPr>
          <w:rFonts w:ascii="Times New Roman" w:eastAsia="Times New Roman" w:hAnsi="Times New Roman" w:cs="Times New Roman"/>
          <w:sz w:val="40"/>
          <w:szCs w:val="40"/>
        </w:rPr>
        <w:t>Section 2</w:t>
      </w:r>
    </w:p>
    <w:bookmarkEnd w:id="1"/>
    <w:p w14:paraId="3C34E86B" w14:textId="77777777" w:rsidR="00083142" w:rsidRPr="00083142" w:rsidRDefault="00083142" w:rsidP="00083142">
      <w:pPr>
        <w:keepNext/>
        <w:keepLines/>
        <w:spacing w:before="360" w:after="80" w:line="240" w:lineRule="auto"/>
        <w:outlineLvl w:val="0"/>
        <w:rPr>
          <w:rFonts w:ascii="Times New Roman" w:eastAsia="Times New Roman" w:hAnsi="Times New Roman" w:cs="Times New Roman"/>
          <w:sz w:val="40"/>
          <w:szCs w:val="40"/>
        </w:rPr>
      </w:pPr>
      <w:r w:rsidRPr="00083142">
        <w:rPr>
          <w:rFonts w:ascii="Times New Roman" w:eastAsia="Times New Roman" w:hAnsi="Times New Roman" w:cs="Times New Roman"/>
          <w:sz w:val="40"/>
          <w:szCs w:val="40"/>
        </w:rPr>
        <w:t>PROBLEM STATEMENT</w:t>
      </w:r>
    </w:p>
    <w:p w14:paraId="54C536B3" w14:textId="77777777" w:rsidR="00083142" w:rsidRPr="00083142" w:rsidRDefault="00083142" w:rsidP="00083142">
      <w:pPr>
        <w:spacing w:before="180" w:after="180" w:line="240" w:lineRule="auto"/>
        <w:rPr>
          <w:rFonts w:ascii="Times New Roman" w:eastAsia="Aptos" w:hAnsi="Times New Roman" w:cs="Times New Roman"/>
          <w:sz w:val="24"/>
          <w:szCs w:val="24"/>
        </w:rPr>
      </w:pPr>
      <w:r w:rsidRPr="00083142">
        <w:rPr>
          <w:rFonts w:ascii="Times New Roman" w:eastAsia="Aptos" w:hAnsi="Times New Roman" w:cs="Times New Roman"/>
          <w:sz w:val="24"/>
          <w:szCs w:val="24"/>
        </w:rPr>
        <w:t>ABC Retail Solutions collects transactional retail data from multiple operational systems. Due to inconsistencies such as duplicate transactions, missing product information, inconsistent naming conventions, invalid quantity values, and varying date formats, generating reliable business insights becomes challenging.</w:t>
      </w:r>
    </w:p>
    <w:p w14:paraId="2CD04519" w14:textId="77777777" w:rsidR="00083142" w:rsidRPr="00083142" w:rsidRDefault="00083142" w:rsidP="00083142">
      <w:pPr>
        <w:spacing w:before="180" w:after="180" w:line="240" w:lineRule="auto"/>
        <w:rPr>
          <w:rFonts w:ascii="Times New Roman" w:eastAsia="Aptos" w:hAnsi="Times New Roman" w:cs="Times New Roman"/>
          <w:sz w:val="24"/>
          <w:szCs w:val="24"/>
        </w:rPr>
      </w:pPr>
      <w:r w:rsidRPr="00083142">
        <w:rPr>
          <w:rFonts w:ascii="Times New Roman" w:eastAsia="Aptos" w:hAnsi="Times New Roman" w:cs="Times New Roman"/>
          <w:sz w:val="24"/>
          <w:szCs w:val="24"/>
        </w:rPr>
        <w:t>The organization lacks a standardized and scalable data processing framework capable of cleansing, transforming, and analyzing retail sales information efficiently.</w:t>
      </w:r>
    </w:p>
    <w:p w14:paraId="4CF7A247" w14:textId="77777777" w:rsidR="00083142" w:rsidRPr="00083142" w:rsidRDefault="00083142" w:rsidP="00083142">
      <w:pPr>
        <w:spacing w:before="180" w:after="180" w:line="240" w:lineRule="auto"/>
        <w:rPr>
          <w:rFonts w:ascii="Times New Roman" w:eastAsia="Aptos" w:hAnsi="Times New Roman" w:cs="Times New Roman"/>
          <w:sz w:val="24"/>
          <w:szCs w:val="24"/>
        </w:rPr>
      </w:pPr>
      <w:r w:rsidRPr="00083142">
        <w:rPr>
          <w:rFonts w:ascii="Times New Roman" w:eastAsia="Aptos" w:hAnsi="Times New Roman" w:cs="Times New Roman"/>
          <w:sz w:val="24"/>
          <w:szCs w:val="24"/>
        </w:rPr>
        <w:t>Without a reliable data engineering pipeline, management faces difficulties in:</w:t>
      </w:r>
    </w:p>
    <w:p w14:paraId="53196199" w14:textId="77777777" w:rsidR="00083142" w:rsidRPr="00083142" w:rsidRDefault="00083142">
      <w:pPr>
        <w:numPr>
          <w:ilvl w:val="0"/>
          <w:numId w:val="7"/>
        </w:numPr>
        <w:spacing w:before="36" w:after="36" w:line="240" w:lineRule="auto"/>
        <w:rPr>
          <w:rFonts w:ascii="Times New Roman" w:eastAsia="Aptos" w:hAnsi="Times New Roman" w:cs="Times New Roman"/>
          <w:sz w:val="24"/>
          <w:szCs w:val="24"/>
        </w:rPr>
      </w:pPr>
      <w:r w:rsidRPr="00083142">
        <w:rPr>
          <w:rFonts w:ascii="Times New Roman" w:eastAsia="Aptos" w:hAnsi="Times New Roman" w:cs="Times New Roman"/>
          <w:sz w:val="24"/>
          <w:szCs w:val="24"/>
        </w:rPr>
        <w:t>Monitoring overall business revenue.</w:t>
      </w:r>
    </w:p>
    <w:p w14:paraId="0FC20254" w14:textId="77777777" w:rsidR="00083142" w:rsidRPr="00083142" w:rsidRDefault="00083142">
      <w:pPr>
        <w:numPr>
          <w:ilvl w:val="0"/>
          <w:numId w:val="7"/>
        </w:numPr>
        <w:spacing w:before="36" w:after="36" w:line="240" w:lineRule="auto"/>
        <w:rPr>
          <w:rFonts w:ascii="Times New Roman" w:eastAsia="Aptos" w:hAnsi="Times New Roman" w:cs="Times New Roman"/>
          <w:sz w:val="24"/>
          <w:szCs w:val="24"/>
        </w:rPr>
      </w:pPr>
      <w:r w:rsidRPr="00083142">
        <w:rPr>
          <w:rFonts w:ascii="Times New Roman" w:eastAsia="Aptos" w:hAnsi="Times New Roman" w:cs="Times New Roman"/>
          <w:sz w:val="24"/>
          <w:szCs w:val="24"/>
        </w:rPr>
        <w:t>Identifying top-performing products.</w:t>
      </w:r>
    </w:p>
    <w:p w14:paraId="20DFF888" w14:textId="77777777" w:rsidR="00083142" w:rsidRPr="00083142" w:rsidRDefault="00083142">
      <w:pPr>
        <w:numPr>
          <w:ilvl w:val="0"/>
          <w:numId w:val="7"/>
        </w:numPr>
        <w:spacing w:before="36" w:after="36" w:line="240" w:lineRule="auto"/>
        <w:rPr>
          <w:rFonts w:ascii="Times New Roman" w:eastAsia="Aptos" w:hAnsi="Times New Roman" w:cs="Times New Roman"/>
          <w:sz w:val="24"/>
          <w:szCs w:val="24"/>
        </w:rPr>
      </w:pPr>
      <w:r w:rsidRPr="00083142">
        <w:rPr>
          <w:rFonts w:ascii="Times New Roman" w:eastAsia="Aptos" w:hAnsi="Times New Roman" w:cs="Times New Roman"/>
          <w:sz w:val="24"/>
          <w:szCs w:val="24"/>
        </w:rPr>
        <w:t>Analyzing category-wise sales performance.</w:t>
      </w:r>
    </w:p>
    <w:p w14:paraId="4B4E2CBB" w14:textId="77777777" w:rsidR="00083142" w:rsidRPr="00083142" w:rsidRDefault="00083142">
      <w:pPr>
        <w:numPr>
          <w:ilvl w:val="0"/>
          <w:numId w:val="7"/>
        </w:numPr>
        <w:spacing w:before="36" w:after="36" w:line="240" w:lineRule="auto"/>
        <w:rPr>
          <w:rFonts w:ascii="Times New Roman" w:eastAsia="Aptos" w:hAnsi="Times New Roman" w:cs="Times New Roman"/>
          <w:sz w:val="24"/>
          <w:szCs w:val="24"/>
        </w:rPr>
      </w:pPr>
      <w:r w:rsidRPr="00083142">
        <w:rPr>
          <w:rFonts w:ascii="Times New Roman" w:eastAsia="Aptos" w:hAnsi="Times New Roman" w:cs="Times New Roman"/>
          <w:sz w:val="24"/>
          <w:szCs w:val="24"/>
        </w:rPr>
        <w:t>Understanding customer purchasing trends.</w:t>
      </w:r>
    </w:p>
    <w:p w14:paraId="1116EC09" w14:textId="77777777" w:rsidR="00083142" w:rsidRPr="00083142" w:rsidRDefault="00083142">
      <w:pPr>
        <w:numPr>
          <w:ilvl w:val="0"/>
          <w:numId w:val="7"/>
        </w:numPr>
        <w:spacing w:before="36" w:after="36" w:line="240" w:lineRule="auto"/>
        <w:rPr>
          <w:rFonts w:ascii="Times New Roman" w:eastAsia="Aptos" w:hAnsi="Times New Roman" w:cs="Times New Roman"/>
          <w:sz w:val="24"/>
          <w:szCs w:val="24"/>
        </w:rPr>
      </w:pPr>
      <w:r w:rsidRPr="00083142">
        <w:rPr>
          <w:rFonts w:ascii="Times New Roman" w:eastAsia="Aptos" w:hAnsi="Times New Roman" w:cs="Times New Roman"/>
          <w:sz w:val="24"/>
          <w:szCs w:val="24"/>
        </w:rPr>
        <w:t>Evaluating regional business performance.</w:t>
      </w:r>
    </w:p>
    <w:p w14:paraId="3769D08A" w14:textId="77777777" w:rsidR="00083142" w:rsidRPr="00083142" w:rsidRDefault="00083142">
      <w:pPr>
        <w:numPr>
          <w:ilvl w:val="0"/>
          <w:numId w:val="7"/>
        </w:numPr>
        <w:spacing w:before="36" w:after="36" w:line="240" w:lineRule="auto"/>
        <w:rPr>
          <w:rFonts w:ascii="Times New Roman" w:eastAsia="Aptos" w:hAnsi="Times New Roman" w:cs="Times New Roman"/>
          <w:sz w:val="24"/>
          <w:szCs w:val="24"/>
        </w:rPr>
      </w:pPr>
      <w:r w:rsidRPr="00083142">
        <w:rPr>
          <w:rFonts w:ascii="Times New Roman" w:eastAsia="Aptos" w:hAnsi="Times New Roman" w:cs="Times New Roman"/>
          <w:sz w:val="24"/>
          <w:szCs w:val="24"/>
        </w:rPr>
        <w:t>Making strategic business decisions based on accurate data.</w:t>
      </w:r>
    </w:p>
    <w:p w14:paraId="505CA1C6" w14:textId="68408A98" w:rsidR="00083142" w:rsidRDefault="00000000" w:rsidP="00083142">
      <w:r>
        <w:t>becomes difficult.</w:t>
      </w:r>
    </w:p>
    <w:p w14:paraId="1CD0CE37" w14:textId="77777777" w:rsidR="003F1149" w:rsidRPr="003F1149" w:rsidRDefault="003F1149" w:rsidP="003F1149">
      <w:pPr>
        <w:keepNext/>
        <w:keepLines/>
        <w:spacing w:before="360" w:after="80" w:line="240" w:lineRule="auto"/>
        <w:outlineLvl w:val="0"/>
        <w:rPr>
          <w:rFonts w:ascii="Times New Roman" w:eastAsia="Times New Roman" w:hAnsi="Times New Roman" w:cs="Times New Roman"/>
          <w:sz w:val="40"/>
          <w:szCs w:val="40"/>
        </w:rPr>
      </w:pPr>
      <w:bookmarkStart w:id="2" w:name="section-3"/>
      <w:r w:rsidRPr="003F1149">
        <w:rPr>
          <w:rFonts w:ascii="Times New Roman" w:eastAsia="Times New Roman" w:hAnsi="Times New Roman" w:cs="Times New Roman"/>
          <w:sz w:val="40"/>
          <w:szCs w:val="40"/>
        </w:rPr>
        <w:lastRenderedPageBreak/>
        <w:t>Section 3</w:t>
      </w:r>
    </w:p>
    <w:p w14:paraId="1183D59F" w14:textId="77777777" w:rsidR="003F1149" w:rsidRPr="003F1149" w:rsidRDefault="003F1149" w:rsidP="003F1149">
      <w:pPr>
        <w:keepNext/>
        <w:keepLines/>
        <w:spacing w:before="360" w:after="80" w:line="240" w:lineRule="auto"/>
        <w:outlineLvl w:val="0"/>
        <w:rPr>
          <w:rFonts w:ascii="Times New Roman" w:eastAsia="Times New Roman" w:hAnsi="Times New Roman" w:cs="Times New Roman"/>
          <w:sz w:val="40"/>
          <w:szCs w:val="40"/>
        </w:rPr>
      </w:pPr>
      <w:bookmarkStart w:id="3" w:name="solution-overview"/>
      <w:bookmarkEnd w:id="2"/>
      <w:r w:rsidRPr="003F1149">
        <w:rPr>
          <w:rFonts w:ascii="Times New Roman" w:eastAsia="Times New Roman" w:hAnsi="Times New Roman" w:cs="Times New Roman"/>
          <w:sz w:val="40"/>
          <w:szCs w:val="40"/>
        </w:rPr>
        <w:t>SOLUTION OVERVIEW</w:t>
      </w:r>
    </w:p>
    <w:p w14:paraId="09A6ECBD"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To address the challenges faced by ABC Retail Solutions, a complete retail analytics solution was developed using modern data engineering principles and Power BI.</w:t>
      </w:r>
    </w:p>
    <w:p w14:paraId="63D4B612"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The solution automates the ingestion, validation, cleaning, transformation, and visualization of retail transaction data.</w:t>
      </w:r>
    </w:p>
    <w:p w14:paraId="7259BF35" w14:textId="77777777" w:rsidR="003F1149" w:rsidRPr="003F1149" w:rsidRDefault="003F1149" w:rsidP="003F1149">
      <w:pPr>
        <w:keepNext/>
        <w:keepLines/>
        <w:spacing w:before="160" w:after="80" w:line="240" w:lineRule="auto"/>
        <w:outlineLvl w:val="1"/>
        <w:rPr>
          <w:rFonts w:ascii="Times New Roman" w:eastAsia="Times New Roman" w:hAnsi="Times New Roman" w:cs="Times New Roman"/>
          <w:sz w:val="32"/>
          <w:szCs w:val="32"/>
        </w:rPr>
      </w:pPr>
      <w:bookmarkStart w:id="4" w:name="data-ingestion"/>
      <w:r w:rsidRPr="003F1149">
        <w:rPr>
          <w:rFonts w:ascii="Times New Roman" w:eastAsia="Times New Roman" w:hAnsi="Times New Roman" w:cs="Times New Roman"/>
          <w:sz w:val="32"/>
          <w:szCs w:val="32"/>
        </w:rPr>
        <w:t>1. Data Ingestion</w:t>
      </w:r>
    </w:p>
    <w:p w14:paraId="780938F4"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Retail transaction data from multiple source systems is ingested into the processing environment.</w:t>
      </w:r>
    </w:p>
    <w:p w14:paraId="14DAEDA4"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Datasets include:</w:t>
      </w:r>
    </w:p>
    <w:p w14:paraId="2DDB6FF1"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Retail Transaction Dataset 1</w:t>
      </w:r>
    </w:p>
    <w:p w14:paraId="56622F57"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Retail Transaction Dataset 2</w:t>
      </w:r>
    </w:p>
    <w:p w14:paraId="0FBEFEB1"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Product Dimension Dataset</w:t>
      </w:r>
    </w:p>
    <w:p w14:paraId="2D3D76DD"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The ingestion process validates:</w:t>
      </w:r>
    </w:p>
    <w:p w14:paraId="2A05B65B"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Schema consistency</w:t>
      </w:r>
    </w:p>
    <w:p w14:paraId="38319222"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Data type accuracy</w:t>
      </w:r>
    </w:p>
    <w:p w14:paraId="60BFEA5B"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Missing records</w:t>
      </w:r>
    </w:p>
    <w:p w14:paraId="3D8E9441"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Invalid values</w:t>
      </w:r>
    </w:p>
    <w:p w14:paraId="21DA4A5F" w14:textId="77777777" w:rsidR="003F1149" w:rsidRPr="003F1149" w:rsidRDefault="003F1149" w:rsidP="003F1149">
      <w:pPr>
        <w:keepNext/>
        <w:keepLines/>
        <w:spacing w:before="160" w:after="80" w:line="240" w:lineRule="auto"/>
        <w:outlineLvl w:val="1"/>
        <w:rPr>
          <w:rFonts w:ascii="Times New Roman" w:eastAsia="Times New Roman" w:hAnsi="Times New Roman" w:cs="Times New Roman"/>
          <w:sz w:val="32"/>
          <w:szCs w:val="32"/>
        </w:rPr>
      </w:pPr>
      <w:bookmarkStart w:id="5" w:name="data-cleaning-and-transformation"/>
      <w:bookmarkEnd w:id="4"/>
      <w:r w:rsidRPr="003F1149">
        <w:rPr>
          <w:rFonts w:ascii="Times New Roman" w:eastAsia="Times New Roman" w:hAnsi="Times New Roman" w:cs="Times New Roman"/>
          <w:sz w:val="32"/>
          <w:szCs w:val="32"/>
        </w:rPr>
        <w:t>2. Data Cleaning and Transformation</w:t>
      </w:r>
    </w:p>
    <w:p w14:paraId="4E63E04C"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The raw datasets undergo extensive preprocessing.</w:t>
      </w:r>
    </w:p>
    <w:p w14:paraId="68A0AFE1"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Activities include:</w:t>
      </w:r>
    </w:p>
    <w:p w14:paraId="778836A2"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Duplicate transaction removal</w:t>
      </w:r>
    </w:p>
    <w:p w14:paraId="3FA4D445"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Missing value treatment</w:t>
      </w:r>
    </w:p>
    <w:p w14:paraId="317038CE"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Standardization of product names</w:t>
      </w:r>
    </w:p>
    <w:p w14:paraId="393FF33B"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Standardization of category names</w:t>
      </w:r>
    </w:p>
    <w:p w14:paraId="6562E158"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Date format normalization</w:t>
      </w:r>
    </w:p>
    <w:p w14:paraId="1D6BCEAD"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Invalid quantity correction</w:t>
      </w:r>
    </w:p>
    <w:p w14:paraId="4BE4974B"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Data validation</w:t>
      </w:r>
    </w:p>
    <w:p w14:paraId="1B8CE6EC"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Personally Identifiable Information (PII) such as:</w:t>
      </w:r>
    </w:p>
    <w:p w14:paraId="0783BAF0"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Customer Email</w:t>
      </w:r>
    </w:p>
    <w:p w14:paraId="63A73C70"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Phone Number</w:t>
      </w:r>
    </w:p>
    <w:p w14:paraId="21C677D2"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lastRenderedPageBreak/>
        <w:t>are masked to ensure privacy compliance.</w:t>
      </w:r>
    </w:p>
    <w:p w14:paraId="55EF72AD" w14:textId="77777777" w:rsidR="003F1149" w:rsidRPr="003F1149" w:rsidRDefault="003F1149" w:rsidP="003F1149">
      <w:pPr>
        <w:keepNext/>
        <w:keepLines/>
        <w:spacing w:before="160" w:after="80" w:line="240" w:lineRule="auto"/>
        <w:outlineLvl w:val="1"/>
        <w:rPr>
          <w:rFonts w:ascii="Times New Roman" w:eastAsia="Times New Roman" w:hAnsi="Times New Roman" w:cs="Times New Roman"/>
          <w:sz w:val="32"/>
          <w:szCs w:val="32"/>
        </w:rPr>
      </w:pPr>
      <w:bookmarkStart w:id="6" w:name="data-enrichment"/>
      <w:bookmarkEnd w:id="5"/>
      <w:r w:rsidRPr="003F1149">
        <w:rPr>
          <w:rFonts w:ascii="Times New Roman" w:eastAsia="Times New Roman" w:hAnsi="Times New Roman" w:cs="Times New Roman"/>
          <w:sz w:val="32"/>
          <w:szCs w:val="32"/>
        </w:rPr>
        <w:t>3. Data Enrichment</w:t>
      </w:r>
    </w:p>
    <w:p w14:paraId="5E0F4A50"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Transaction records are enriched using the Product Dimension table.</w:t>
      </w:r>
    </w:p>
    <w:p w14:paraId="0BA2B562"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Additional attributes include:</w:t>
      </w:r>
    </w:p>
    <w:p w14:paraId="7C152DAA"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Product Category</w:t>
      </w:r>
    </w:p>
    <w:p w14:paraId="5385D462"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Standard Product Price</w:t>
      </w:r>
    </w:p>
    <w:p w14:paraId="503196BB"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Product Metadata</w:t>
      </w:r>
    </w:p>
    <w:p w14:paraId="197069B0"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This enrichment improves analytical capabilities and reporting accuracy.</w:t>
      </w:r>
    </w:p>
    <w:p w14:paraId="0893520B" w14:textId="77777777" w:rsidR="003F1149" w:rsidRPr="003F1149" w:rsidRDefault="003F1149" w:rsidP="003F1149">
      <w:pPr>
        <w:keepNext/>
        <w:keepLines/>
        <w:spacing w:before="160" w:after="80" w:line="240" w:lineRule="auto"/>
        <w:outlineLvl w:val="1"/>
        <w:rPr>
          <w:rFonts w:ascii="Times New Roman" w:eastAsia="Times New Roman" w:hAnsi="Times New Roman" w:cs="Times New Roman"/>
          <w:sz w:val="32"/>
          <w:szCs w:val="32"/>
        </w:rPr>
      </w:pPr>
      <w:bookmarkStart w:id="7" w:name="business-kpi-generation"/>
      <w:bookmarkEnd w:id="6"/>
      <w:r w:rsidRPr="003F1149">
        <w:rPr>
          <w:rFonts w:ascii="Times New Roman" w:eastAsia="Times New Roman" w:hAnsi="Times New Roman" w:cs="Times New Roman"/>
          <w:sz w:val="32"/>
          <w:szCs w:val="32"/>
        </w:rPr>
        <w:t>4. Business KPI Generation</w:t>
      </w:r>
    </w:p>
    <w:p w14:paraId="16BF1FF4"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Several business metrics are calculated:</w:t>
      </w:r>
    </w:p>
    <w:p w14:paraId="3D3990B5"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Total Revenue</w:t>
      </w:r>
    </w:p>
    <w:p w14:paraId="64714B04"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Revenue by Category</w:t>
      </w:r>
    </w:p>
    <w:p w14:paraId="6957BB6E"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Revenue by Product</w:t>
      </w:r>
    </w:p>
    <w:p w14:paraId="65BE6923"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Revenue by Month</w:t>
      </w:r>
    </w:p>
    <w:p w14:paraId="54D45F6C"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Revenue by Quarter</w:t>
      </w:r>
    </w:p>
    <w:p w14:paraId="725D87CD"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Revenue by Region</w:t>
      </w:r>
    </w:p>
    <w:p w14:paraId="092FADF3"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Total Transactions</w:t>
      </w:r>
    </w:p>
    <w:p w14:paraId="0530FB1A"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Average Order Value</w:t>
      </w:r>
    </w:p>
    <w:p w14:paraId="431DD449"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Total Quantity Sold</w:t>
      </w:r>
    </w:p>
    <w:p w14:paraId="6A65C511"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Discount Impact Analysis</w:t>
      </w:r>
    </w:p>
    <w:p w14:paraId="5D460121" w14:textId="77777777" w:rsidR="003F1149" w:rsidRPr="003F1149" w:rsidRDefault="003F1149" w:rsidP="003F1149">
      <w:pPr>
        <w:keepNext/>
        <w:keepLines/>
        <w:spacing w:before="160" w:after="80" w:line="240" w:lineRule="auto"/>
        <w:outlineLvl w:val="1"/>
        <w:rPr>
          <w:rFonts w:ascii="Times New Roman" w:eastAsia="Times New Roman" w:hAnsi="Times New Roman" w:cs="Times New Roman"/>
          <w:sz w:val="32"/>
          <w:szCs w:val="32"/>
        </w:rPr>
      </w:pPr>
      <w:bookmarkStart w:id="8" w:name="visualization-and-reporting"/>
      <w:bookmarkEnd w:id="7"/>
      <w:r w:rsidRPr="003F1149">
        <w:rPr>
          <w:rFonts w:ascii="Times New Roman" w:eastAsia="Times New Roman" w:hAnsi="Times New Roman" w:cs="Times New Roman"/>
          <w:sz w:val="32"/>
          <w:szCs w:val="32"/>
        </w:rPr>
        <w:t>5. Visualization and Reporting</w:t>
      </w:r>
    </w:p>
    <w:p w14:paraId="61A634AA"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A fully interactive Power BI dashboard is developed.</w:t>
      </w:r>
    </w:p>
    <w:p w14:paraId="403F4A41"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Dashboard sections include:</w:t>
      </w:r>
    </w:p>
    <w:p w14:paraId="57107A0D"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Executive Summary</w:t>
      </w:r>
    </w:p>
    <w:p w14:paraId="2E2727C7"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Revenue Analysis</w:t>
      </w:r>
    </w:p>
    <w:p w14:paraId="2F2DDC14"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Product Performance</w:t>
      </w:r>
    </w:p>
    <w:p w14:paraId="0D60BC7E"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Category Trends</w:t>
      </w:r>
    </w:p>
    <w:p w14:paraId="532BDD5A"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Regional Insights</w:t>
      </w:r>
    </w:p>
    <w:p w14:paraId="54D7ACA5" w14:textId="77777777" w:rsidR="003F1149" w:rsidRPr="003F1149" w:rsidRDefault="003F1149" w:rsidP="003F1149">
      <w:pPr>
        <w:spacing w:before="180" w:after="180"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Interactive slicers allow filtering by:</w:t>
      </w:r>
    </w:p>
    <w:p w14:paraId="710725CF"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Year</w:t>
      </w:r>
    </w:p>
    <w:p w14:paraId="3A42574F"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Month</w:t>
      </w:r>
    </w:p>
    <w:p w14:paraId="1E1C34C3"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Quarter</w:t>
      </w:r>
    </w:p>
    <w:p w14:paraId="3B20E61F"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Category</w:t>
      </w:r>
    </w:p>
    <w:p w14:paraId="7828FF76" w14:textId="77777777" w:rsidR="003F1149" w:rsidRPr="003F1149" w:rsidRDefault="003F1149">
      <w:pPr>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lastRenderedPageBreak/>
        <w:t>Product</w:t>
      </w:r>
    </w:p>
    <w:p w14:paraId="57DD47A7" w14:textId="77777777" w:rsidR="003F1149" w:rsidRPr="003F1149" w:rsidRDefault="003F1149">
      <w:pPr>
        <w:pStyle w:val="ListParagraph"/>
        <w:numPr>
          <w:ilvl w:val="0"/>
          <w:numId w:val="7"/>
        </w:numPr>
        <w:spacing w:before="36" w:after="36" w:line="240" w:lineRule="auto"/>
        <w:rPr>
          <w:rFonts w:ascii="Times New Roman" w:eastAsia="Aptos" w:hAnsi="Times New Roman" w:cs="Times New Roman"/>
          <w:sz w:val="24"/>
          <w:szCs w:val="24"/>
        </w:rPr>
      </w:pPr>
      <w:r w:rsidRPr="003F1149">
        <w:rPr>
          <w:rFonts w:ascii="Times New Roman" w:eastAsia="Aptos" w:hAnsi="Times New Roman" w:cs="Times New Roman"/>
          <w:sz w:val="24"/>
          <w:szCs w:val="24"/>
        </w:rPr>
        <w:t>City</w:t>
      </w:r>
      <w:bookmarkEnd w:id="3"/>
      <w:bookmarkEnd w:id="8"/>
      <w:r w:rsidRPr="003F1149">
        <w:rPr>
          <w:rFonts w:ascii="Times New Roman" w:eastAsia="Aptos" w:hAnsi="Times New Roman" w:cs="Times New Roman"/>
          <w:sz w:val="24"/>
          <w:szCs w:val="24"/>
        </w:rPr>
        <w:t xml:space="preserve"> </w:t>
      </w:r>
    </w:p>
    <w:p w14:paraId="7246DD0F" w14:textId="77777777" w:rsidR="003F1149" w:rsidRPr="003F1149" w:rsidRDefault="003F1149" w:rsidP="003F1149">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3F1149">
        <w:rPr>
          <w:rFonts w:ascii="Times New Roman" w:eastAsia="Times New Roman" w:hAnsi="Times New Roman" w:cs="Times New Roman"/>
          <w:b/>
          <w:bCs/>
          <w:kern w:val="36"/>
          <w:sz w:val="48"/>
          <w:szCs w:val="48"/>
          <w:lang w:val="en-IN" w:eastAsia="en-IN"/>
        </w:rPr>
        <w:t>Section 4</w:t>
      </w:r>
    </w:p>
    <w:p w14:paraId="239B8B0D" w14:textId="77777777" w:rsidR="003F1149" w:rsidRPr="003F1149" w:rsidRDefault="003F1149" w:rsidP="003F1149">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3F1149">
        <w:rPr>
          <w:rFonts w:ascii="Times New Roman" w:eastAsia="Times New Roman" w:hAnsi="Times New Roman" w:cs="Times New Roman"/>
          <w:b/>
          <w:bCs/>
          <w:kern w:val="36"/>
          <w:sz w:val="48"/>
          <w:szCs w:val="48"/>
          <w:lang w:val="en-IN" w:eastAsia="en-IN"/>
        </w:rPr>
        <w:t>ARCHITECTURE DIAGRAM</w:t>
      </w:r>
    </w:p>
    <w:p w14:paraId="21323C47" w14:textId="77777777" w:rsidR="003F1149" w:rsidRPr="003F1149" w:rsidRDefault="003F1149" w:rsidP="003F1149">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F1149">
        <w:rPr>
          <w:rFonts w:ascii="Times New Roman" w:eastAsia="Times New Roman" w:hAnsi="Times New Roman" w:cs="Times New Roman"/>
          <w:b/>
          <w:bCs/>
          <w:sz w:val="36"/>
          <w:szCs w:val="36"/>
          <w:lang w:val="en-IN" w:eastAsia="en-IN"/>
        </w:rPr>
        <w:t>Figure 4.1 End-to-End Retail Sales Analytics Architecture</w:t>
      </w:r>
    </w:p>
    <w:p w14:paraId="5CB44560" w14:textId="561B1D3F" w:rsidR="003E2D02" w:rsidRDefault="003E2D02" w:rsidP="003F1149">
      <w:pPr>
        <w:spacing w:before="100" w:beforeAutospacing="1" w:after="100" w:afterAutospacing="1" w:line="240" w:lineRule="auto"/>
        <w:rPr>
          <w:rFonts w:ascii="Courier New" w:eastAsia="Times New Roman" w:hAnsi="Courier New" w:cs="Courier New"/>
          <w:sz w:val="20"/>
          <w:szCs w:val="20"/>
          <w:lang w:val="en-IN" w:eastAsia="en-IN"/>
        </w:rPr>
      </w:pPr>
      <w:r w:rsidRPr="003E2D02">
        <w:rPr>
          <w:rFonts w:ascii="Courier New" w:eastAsia="Times New Roman" w:hAnsi="Courier New" w:cs="Courier New"/>
          <w:noProof/>
          <w:sz w:val="20"/>
          <w:szCs w:val="20"/>
          <w:lang w:val="en-IN" w:eastAsia="en-IN"/>
        </w:rPr>
        <w:drawing>
          <wp:inline distT="0" distB="0" distL="0" distR="0" wp14:anchorId="693DCFE7" wp14:editId="69223BF8">
            <wp:extent cx="5486400" cy="2098040"/>
            <wp:effectExtent l="0" t="0" r="0" b="0"/>
            <wp:docPr id="482736502" name="Picture 1" descr="A diagram of a data storag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36502" name="Picture 1" descr="A diagram of a data storage system&#10;&#10;AI-generated content may be incorrect."/>
                    <pic:cNvPicPr/>
                  </pic:nvPicPr>
                  <pic:blipFill>
                    <a:blip r:embed="rId6"/>
                    <a:stretch>
                      <a:fillRect/>
                    </a:stretch>
                  </pic:blipFill>
                  <pic:spPr>
                    <a:xfrm>
                      <a:off x="0" y="0"/>
                      <a:ext cx="5486400" cy="2098040"/>
                    </a:xfrm>
                    <a:prstGeom prst="rect">
                      <a:avLst/>
                    </a:prstGeom>
                  </pic:spPr>
                </pic:pic>
              </a:graphicData>
            </a:graphic>
          </wp:inline>
        </w:drawing>
      </w:r>
    </w:p>
    <w:p w14:paraId="63CC1C61" w14:textId="18930F0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 xml:space="preserve">The retail analytics solution follows the Medallion Architecture pattern consisting of </w:t>
      </w:r>
      <w:proofErr w:type="gramStart"/>
      <w:r w:rsidRPr="003F1149">
        <w:rPr>
          <w:rFonts w:ascii="Times New Roman" w:eastAsia="Times New Roman" w:hAnsi="Times New Roman" w:cs="Times New Roman"/>
          <w:sz w:val="24"/>
          <w:szCs w:val="24"/>
          <w:lang w:val="en-IN" w:eastAsia="en-IN"/>
        </w:rPr>
        <w:t>Bronze, Silver, and Gold</w:t>
      </w:r>
      <w:proofErr w:type="gramEnd"/>
      <w:r w:rsidRPr="003F1149">
        <w:rPr>
          <w:rFonts w:ascii="Times New Roman" w:eastAsia="Times New Roman" w:hAnsi="Times New Roman" w:cs="Times New Roman"/>
          <w:sz w:val="24"/>
          <w:szCs w:val="24"/>
          <w:lang w:val="en-IN" w:eastAsia="en-IN"/>
        </w:rPr>
        <w:t xml:space="preserve"> layers.</w:t>
      </w:r>
    </w:p>
    <w:p w14:paraId="286997B2" w14:textId="77777777" w:rsidR="003F1149" w:rsidRPr="003F1149" w:rsidRDefault="003F1149" w:rsidP="003F114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F1149">
        <w:rPr>
          <w:rFonts w:ascii="Times New Roman" w:eastAsia="Times New Roman" w:hAnsi="Times New Roman" w:cs="Times New Roman"/>
          <w:b/>
          <w:bCs/>
          <w:sz w:val="27"/>
          <w:szCs w:val="27"/>
          <w:lang w:val="en-IN" w:eastAsia="en-IN"/>
        </w:rPr>
        <w:t>1. BRONZE LAYER – RAW DATA INGESTION</w:t>
      </w:r>
    </w:p>
    <w:p w14:paraId="75ED5510"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Bronze layer stores retail transaction datasets in their original format after ingestion from source systems.</w:t>
      </w:r>
    </w:p>
    <w:p w14:paraId="2CE53901"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Datasets:</w:t>
      </w:r>
    </w:p>
    <w:p w14:paraId="70C8AE4E" w14:textId="77777777" w:rsidR="003F1149" w:rsidRPr="003F1149" w:rsidRDefault="003F1149">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retail_data1.csv</w:t>
      </w:r>
    </w:p>
    <w:p w14:paraId="5DD3E975" w14:textId="77777777" w:rsidR="003F1149" w:rsidRPr="003F1149" w:rsidRDefault="003F1149">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retail_data2.csv</w:t>
      </w:r>
    </w:p>
    <w:p w14:paraId="25B028EA" w14:textId="77777777" w:rsidR="003F1149" w:rsidRPr="003F1149" w:rsidRDefault="003F1149">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product_dimension.csv</w:t>
      </w:r>
    </w:p>
    <w:p w14:paraId="105797FD" w14:textId="5C19A403" w:rsidR="003F1149" w:rsidRPr="003F1149" w:rsidRDefault="003F1149" w:rsidP="003E2D02">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primary objective of this layer is to preserve raw data for auditing and recovery purposes.</w:t>
      </w:r>
    </w:p>
    <w:p w14:paraId="0B6E7B3D" w14:textId="77777777" w:rsidR="003F1149" w:rsidRPr="003F1149" w:rsidRDefault="003F1149" w:rsidP="003F114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F1149">
        <w:rPr>
          <w:rFonts w:ascii="Times New Roman" w:eastAsia="Times New Roman" w:hAnsi="Times New Roman" w:cs="Times New Roman"/>
          <w:b/>
          <w:bCs/>
          <w:sz w:val="27"/>
          <w:szCs w:val="27"/>
          <w:lang w:val="en-IN" w:eastAsia="en-IN"/>
        </w:rPr>
        <w:t>2. SILVER LAYER – DATA STANDARDIZATION</w:t>
      </w:r>
    </w:p>
    <w:p w14:paraId="287A7AB9"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Silver layer performs cleansing and standardization operations.</w:t>
      </w:r>
    </w:p>
    <w:p w14:paraId="7DC2E172"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lastRenderedPageBreak/>
        <w:t>Activities performed:</w:t>
      </w:r>
    </w:p>
    <w:p w14:paraId="384FD53D" w14:textId="77777777" w:rsidR="003F1149" w:rsidRPr="003F1149" w:rsidRDefault="003F1149">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Rename columns</w:t>
      </w:r>
    </w:p>
    <w:p w14:paraId="69B464B1" w14:textId="77777777" w:rsidR="003F1149" w:rsidRPr="003F1149" w:rsidRDefault="003F1149">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Standardize product names</w:t>
      </w:r>
    </w:p>
    <w:p w14:paraId="4887CAD8" w14:textId="77777777" w:rsidR="003F1149" w:rsidRPr="003F1149" w:rsidRDefault="003F1149">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Convert data types</w:t>
      </w:r>
    </w:p>
    <w:p w14:paraId="1C7D9391" w14:textId="77777777" w:rsidR="003F1149" w:rsidRPr="003F1149" w:rsidRDefault="003F1149">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Date format standardization</w:t>
      </w:r>
    </w:p>
    <w:p w14:paraId="1892E603" w14:textId="77777777" w:rsidR="003F1149" w:rsidRPr="003F1149" w:rsidRDefault="003F1149">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Handle null values</w:t>
      </w:r>
    </w:p>
    <w:p w14:paraId="568ECDBE" w14:textId="77777777" w:rsidR="003F1149" w:rsidRPr="003F1149" w:rsidRDefault="003F1149">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Remove duplicate records</w:t>
      </w:r>
    </w:p>
    <w:p w14:paraId="3F77C4E5" w14:textId="77777777" w:rsidR="003F1149" w:rsidRPr="003F1149" w:rsidRDefault="003F1149">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Schema validation</w:t>
      </w:r>
    </w:p>
    <w:p w14:paraId="70C95AFB" w14:textId="77777777" w:rsidR="003F1149" w:rsidRPr="003F1149" w:rsidRDefault="003F1149">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Convert CSV files into Parquet format</w:t>
      </w:r>
    </w:p>
    <w:p w14:paraId="5B36BC0F" w14:textId="03071630" w:rsidR="003F1149" w:rsidRPr="003F1149" w:rsidRDefault="003F1149" w:rsidP="003E2D02">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Silver layer ensures consistent and analytics-ready datasets.</w:t>
      </w:r>
    </w:p>
    <w:p w14:paraId="5DD96BE1" w14:textId="77777777" w:rsidR="003F1149" w:rsidRPr="003F1149" w:rsidRDefault="003F1149" w:rsidP="003F114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F1149">
        <w:rPr>
          <w:rFonts w:ascii="Times New Roman" w:eastAsia="Times New Roman" w:hAnsi="Times New Roman" w:cs="Times New Roman"/>
          <w:b/>
          <w:bCs/>
          <w:sz w:val="27"/>
          <w:szCs w:val="27"/>
          <w:lang w:val="en-IN" w:eastAsia="en-IN"/>
        </w:rPr>
        <w:t>3. GOLD LAYER – BUSINESS TRANSFORMATION</w:t>
      </w:r>
    </w:p>
    <w:p w14:paraId="790C8E2C"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Gold layer performs business-level transformations.</w:t>
      </w:r>
    </w:p>
    <w:p w14:paraId="71B71C5A"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Activities performed:</w:t>
      </w:r>
    </w:p>
    <w:p w14:paraId="18C797F7" w14:textId="77777777" w:rsidR="003F1149" w:rsidRPr="003F1149" w:rsidRDefault="003F114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Read Silver datasets</w:t>
      </w:r>
    </w:p>
    <w:p w14:paraId="3C1DAE88" w14:textId="77777777" w:rsidR="003F1149" w:rsidRPr="003F1149" w:rsidRDefault="003F114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Union Retail_Data1 and Retail_Data2</w:t>
      </w:r>
    </w:p>
    <w:p w14:paraId="59BD5C0A" w14:textId="77777777" w:rsidR="003F1149" w:rsidRPr="003F1149" w:rsidRDefault="003F114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Advanced deduplication</w:t>
      </w:r>
    </w:p>
    <w:p w14:paraId="5080D428" w14:textId="77777777" w:rsidR="003F1149" w:rsidRPr="003F1149" w:rsidRDefault="003F114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Missing price correction</w:t>
      </w:r>
    </w:p>
    <w:p w14:paraId="7957EB47" w14:textId="77777777" w:rsidR="003F1149" w:rsidRPr="003F1149" w:rsidRDefault="003F114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Invalid transaction detection</w:t>
      </w:r>
    </w:p>
    <w:p w14:paraId="3CEA0073" w14:textId="77777777" w:rsidR="003F1149" w:rsidRPr="003F1149" w:rsidRDefault="003F114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Revenue calculations</w:t>
      </w:r>
    </w:p>
    <w:p w14:paraId="782006C7" w14:textId="77777777" w:rsidR="003F1149" w:rsidRPr="003F1149" w:rsidRDefault="003F114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Date dimension generation</w:t>
      </w:r>
    </w:p>
    <w:p w14:paraId="7FB0F9AC" w14:textId="77777777" w:rsidR="003F1149" w:rsidRPr="003F1149" w:rsidRDefault="003F114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Aggregation table creation</w:t>
      </w:r>
    </w:p>
    <w:p w14:paraId="43674594" w14:textId="77777777" w:rsidR="003F1149" w:rsidRPr="003F1149" w:rsidRDefault="003F114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Star schema preparation</w:t>
      </w:r>
    </w:p>
    <w:p w14:paraId="4D94D380" w14:textId="6B54F993" w:rsidR="003F1149" w:rsidRPr="003F1149" w:rsidRDefault="003F1149" w:rsidP="003E2D02">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Gold layer contains the final curated datasets optimized for reporting and analytics.</w:t>
      </w:r>
    </w:p>
    <w:p w14:paraId="6182AAD7" w14:textId="77777777" w:rsidR="003F1149" w:rsidRPr="003F1149" w:rsidRDefault="003F1149" w:rsidP="003F114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F1149">
        <w:rPr>
          <w:rFonts w:ascii="Times New Roman" w:eastAsia="Times New Roman" w:hAnsi="Times New Roman" w:cs="Times New Roman"/>
          <w:b/>
          <w:bCs/>
          <w:sz w:val="27"/>
          <w:szCs w:val="27"/>
          <w:lang w:val="en-IN" w:eastAsia="en-IN"/>
        </w:rPr>
        <w:t>4. POWER BI REPORTING LAYER</w:t>
      </w:r>
    </w:p>
    <w:p w14:paraId="6CE0F609"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 xml:space="preserve">The curated </w:t>
      </w:r>
      <w:proofErr w:type="gramStart"/>
      <w:r w:rsidRPr="003F1149">
        <w:rPr>
          <w:rFonts w:ascii="Times New Roman" w:eastAsia="Times New Roman" w:hAnsi="Times New Roman" w:cs="Times New Roman"/>
          <w:sz w:val="24"/>
          <w:szCs w:val="24"/>
          <w:lang w:val="en-IN" w:eastAsia="en-IN"/>
        </w:rPr>
        <w:t>Gold</w:t>
      </w:r>
      <w:proofErr w:type="gramEnd"/>
      <w:r w:rsidRPr="003F1149">
        <w:rPr>
          <w:rFonts w:ascii="Times New Roman" w:eastAsia="Times New Roman" w:hAnsi="Times New Roman" w:cs="Times New Roman"/>
          <w:sz w:val="24"/>
          <w:szCs w:val="24"/>
          <w:lang w:val="en-IN" w:eastAsia="en-IN"/>
        </w:rPr>
        <w:t xml:space="preserve"> datasets are loaded into Power BI.</w:t>
      </w:r>
    </w:p>
    <w:p w14:paraId="0D4BA1BF"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dashboard provides:</w:t>
      </w:r>
    </w:p>
    <w:p w14:paraId="2988D436" w14:textId="77777777" w:rsidR="003F1149" w:rsidRPr="003F1149" w:rsidRDefault="003F114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Revenue Analysis</w:t>
      </w:r>
    </w:p>
    <w:p w14:paraId="0141DB76" w14:textId="77777777" w:rsidR="003F1149" w:rsidRPr="003F1149" w:rsidRDefault="003F114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Product Performance</w:t>
      </w:r>
    </w:p>
    <w:p w14:paraId="568CE80D" w14:textId="77777777" w:rsidR="003F1149" w:rsidRPr="003F1149" w:rsidRDefault="003F114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Category Trends</w:t>
      </w:r>
    </w:p>
    <w:p w14:paraId="76AF1EAD" w14:textId="77777777" w:rsidR="003F1149" w:rsidRPr="003F1149" w:rsidRDefault="003F114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Regional Insights</w:t>
      </w:r>
    </w:p>
    <w:p w14:paraId="3738C3FE" w14:textId="77777777" w:rsidR="003F1149" w:rsidRPr="003F1149" w:rsidRDefault="003F1149">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Executive KPI Monitoring</w:t>
      </w:r>
    </w:p>
    <w:p w14:paraId="17C3A58B" w14:textId="77777777" w:rsid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reporting layer enables business users to make informed decisions based on real-time sales insights.</w:t>
      </w:r>
    </w:p>
    <w:p w14:paraId="72827755" w14:textId="77777777" w:rsidR="003E2D02" w:rsidRPr="003F1149" w:rsidRDefault="003E2D02" w:rsidP="003F1149">
      <w:pPr>
        <w:spacing w:before="100" w:beforeAutospacing="1" w:after="100" w:afterAutospacing="1" w:line="240" w:lineRule="auto"/>
        <w:rPr>
          <w:rFonts w:ascii="Times New Roman" w:eastAsia="Times New Roman" w:hAnsi="Times New Roman" w:cs="Times New Roman"/>
          <w:sz w:val="24"/>
          <w:szCs w:val="24"/>
          <w:lang w:val="en-IN" w:eastAsia="en-IN"/>
        </w:rPr>
      </w:pPr>
    </w:p>
    <w:p w14:paraId="302B35CC" w14:textId="77777777" w:rsidR="003F1149" w:rsidRPr="003F1149" w:rsidRDefault="003F1149" w:rsidP="003F1149">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3F1149">
        <w:rPr>
          <w:rFonts w:ascii="Times New Roman" w:eastAsia="Times New Roman" w:hAnsi="Times New Roman" w:cs="Times New Roman"/>
          <w:b/>
          <w:bCs/>
          <w:kern w:val="36"/>
          <w:sz w:val="48"/>
          <w:szCs w:val="48"/>
          <w:lang w:val="en-IN" w:eastAsia="en-IN"/>
        </w:rPr>
        <w:t>Section 5</w:t>
      </w:r>
    </w:p>
    <w:p w14:paraId="04BB9FD7" w14:textId="77777777" w:rsidR="003F1149" w:rsidRPr="003F1149" w:rsidRDefault="003F1149" w:rsidP="003F1149">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3F1149">
        <w:rPr>
          <w:rFonts w:ascii="Times New Roman" w:eastAsia="Times New Roman" w:hAnsi="Times New Roman" w:cs="Times New Roman"/>
          <w:b/>
          <w:bCs/>
          <w:kern w:val="36"/>
          <w:sz w:val="48"/>
          <w:szCs w:val="48"/>
          <w:lang w:val="en-IN" w:eastAsia="en-IN"/>
        </w:rPr>
        <w:t>DATA FLOW DIAGRAM</w:t>
      </w:r>
    </w:p>
    <w:p w14:paraId="2CEFAE95" w14:textId="77777777" w:rsidR="003F1149" w:rsidRPr="003F1149" w:rsidRDefault="003F1149" w:rsidP="003F1149">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F1149">
        <w:rPr>
          <w:rFonts w:ascii="Times New Roman" w:eastAsia="Times New Roman" w:hAnsi="Times New Roman" w:cs="Times New Roman"/>
          <w:b/>
          <w:bCs/>
          <w:sz w:val="36"/>
          <w:szCs w:val="36"/>
          <w:lang w:val="en-IN" w:eastAsia="en-IN"/>
        </w:rPr>
        <w:t>Figure 5.1 Retail Sales Data Flow</w:t>
      </w:r>
    </w:p>
    <w:p w14:paraId="65E246D0" w14:textId="41A3D90D" w:rsidR="003E2D02" w:rsidRDefault="00364A47" w:rsidP="003F1149">
      <w:pPr>
        <w:spacing w:before="100" w:beforeAutospacing="1" w:after="100" w:afterAutospacing="1" w:line="240" w:lineRule="auto"/>
        <w:outlineLvl w:val="2"/>
        <w:rPr>
          <w:rFonts w:ascii="Courier New" w:eastAsia="Times New Roman" w:hAnsi="Courier New" w:cs="Courier New"/>
          <w:sz w:val="20"/>
          <w:szCs w:val="20"/>
          <w:lang w:val="en-IN" w:eastAsia="en-IN"/>
        </w:rPr>
      </w:pPr>
      <w:r w:rsidRPr="00364A47">
        <w:rPr>
          <w:rFonts w:ascii="Courier New" w:eastAsia="Times New Roman" w:hAnsi="Courier New" w:cs="Courier New"/>
          <w:noProof/>
          <w:sz w:val="20"/>
          <w:szCs w:val="20"/>
          <w:lang w:val="en-IN" w:eastAsia="en-IN"/>
        </w:rPr>
        <w:drawing>
          <wp:inline distT="0" distB="0" distL="0" distR="0" wp14:anchorId="45CAAB3A" wp14:editId="0B17B24E">
            <wp:extent cx="5112013" cy="3067208"/>
            <wp:effectExtent l="0" t="0" r="0" b="0"/>
            <wp:docPr id="196936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65326" name=""/>
                    <pic:cNvPicPr/>
                  </pic:nvPicPr>
                  <pic:blipFill>
                    <a:blip r:embed="rId7"/>
                    <a:stretch>
                      <a:fillRect/>
                    </a:stretch>
                  </pic:blipFill>
                  <pic:spPr>
                    <a:xfrm>
                      <a:off x="0" y="0"/>
                      <a:ext cx="5112013" cy="3067208"/>
                    </a:xfrm>
                    <a:prstGeom prst="rect">
                      <a:avLst/>
                    </a:prstGeom>
                  </pic:spPr>
                </pic:pic>
              </a:graphicData>
            </a:graphic>
          </wp:inline>
        </w:drawing>
      </w:r>
    </w:p>
    <w:p w14:paraId="3D126019" w14:textId="1228E308" w:rsidR="003F1149" w:rsidRPr="003F1149" w:rsidRDefault="003F1149" w:rsidP="003F114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F1149">
        <w:rPr>
          <w:rFonts w:ascii="Times New Roman" w:eastAsia="Times New Roman" w:hAnsi="Times New Roman" w:cs="Times New Roman"/>
          <w:b/>
          <w:bCs/>
          <w:sz w:val="27"/>
          <w:szCs w:val="27"/>
          <w:lang w:val="en-IN" w:eastAsia="en-IN"/>
        </w:rPr>
        <w:t>Data Flow Stages</w:t>
      </w:r>
    </w:p>
    <w:p w14:paraId="04FD6465" w14:textId="77777777" w:rsidR="003F1149" w:rsidRPr="003F1149" w:rsidRDefault="003F1149" w:rsidP="003F1149">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3F1149">
        <w:rPr>
          <w:rFonts w:ascii="Times New Roman" w:eastAsia="Times New Roman" w:hAnsi="Times New Roman" w:cs="Times New Roman"/>
          <w:b/>
          <w:bCs/>
          <w:sz w:val="24"/>
          <w:szCs w:val="24"/>
          <w:lang w:val="en-IN" w:eastAsia="en-IN"/>
        </w:rPr>
        <w:t>Data Sources</w:t>
      </w:r>
    </w:p>
    <w:p w14:paraId="08012AD8"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system receives data from:</w:t>
      </w:r>
    </w:p>
    <w:p w14:paraId="2FD56421" w14:textId="77777777" w:rsidR="003F1149" w:rsidRPr="003F1149" w:rsidRDefault="003F1149">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Retail Transaction Source 1</w:t>
      </w:r>
    </w:p>
    <w:p w14:paraId="286F20A7" w14:textId="77777777" w:rsidR="003F1149" w:rsidRPr="003F1149" w:rsidRDefault="003F1149">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Retail Transaction Source 2</w:t>
      </w:r>
    </w:p>
    <w:p w14:paraId="4A447844" w14:textId="77777777" w:rsidR="003F1149" w:rsidRPr="003F1149" w:rsidRDefault="003F1149">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Product Metadata Source</w:t>
      </w:r>
    </w:p>
    <w:p w14:paraId="3FC69B20" w14:textId="77777777" w:rsidR="003F1149" w:rsidRPr="003F1149" w:rsidRDefault="003F1149" w:rsidP="003F1149">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3F1149">
        <w:rPr>
          <w:rFonts w:ascii="Times New Roman" w:eastAsia="Times New Roman" w:hAnsi="Times New Roman" w:cs="Times New Roman"/>
          <w:b/>
          <w:bCs/>
          <w:sz w:val="24"/>
          <w:szCs w:val="24"/>
          <w:lang w:val="en-IN" w:eastAsia="en-IN"/>
        </w:rPr>
        <w:t>Ingestion Layer</w:t>
      </w:r>
    </w:p>
    <w:p w14:paraId="4139ECF9"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Azure Data Factory pipelines retrieve source files and load them into Azure Storage.</w:t>
      </w:r>
    </w:p>
    <w:p w14:paraId="6644D7D5" w14:textId="77777777" w:rsidR="003F1149" w:rsidRPr="003F1149" w:rsidRDefault="003F1149" w:rsidP="003F1149">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3F1149">
        <w:rPr>
          <w:rFonts w:ascii="Times New Roman" w:eastAsia="Times New Roman" w:hAnsi="Times New Roman" w:cs="Times New Roman"/>
          <w:b/>
          <w:bCs/>
          <w:sz w:val="24"/>
          <w:szCs w:val="24"/>
          <w:lang w:val="en-IN" w:eastAsia="en-IN"/>
        </w:rPr>
        <w:t>Silver Layer</w:t>
      </w:r>
    </w:p>
    <w:p w14:paraId="7A18FC3D"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Data quality improvements are applied through standardization and cleansing operations.</w:t>
      </w:r>
    </w:p>
    <w:p w14:paraId="2B91A5A6" w14:textId="77777777" w:rsidR="003F1149" w:rsidRPr="003F1149" w:rsidRDefault="003F1149" w:rsidP="003F1149">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3F1149">
        <w:rPr>
          <w:rFonts w:ascii="Times New Roman" w:eastAsia="Times New Roman" w:hAnsi="Times New Roman" w:cs="Times New Roman"/>
          <w:b/>
          <w:bCs/>
          <w:sz w:val="24"/>
          <w:szCs w:val="24"/>
          <w:lang w:val="en-IN" w:eastAsia="en-IN"/>
        </w:rPr>
        <w:lastRenderedPageBreak/>
        <w:t>Gold Layer</w:t>
      </w:r>
    </w:p>
    <w:p w14:paraId="0D8CA3F4"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Business logic transformations are applied to generate revenue metrics and analytical datasets.</w:t>
      </w:r>
    </w:p>
    <w:p w14:paraId="677A8887" w14:textId="77777777" w:rsidR="003F1149" w:rsidRPr="003F1149" w:rsidRDefault="003F1149" w:rsidP="003F1149">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3F1149">
        <w:rPr>
          <w:rFonts w:ascii="Times New Roman" w:eastAsia="Times New Roman" w:hAnsi="Times New Roman" w:cs="Times New Roman"/>
          <w:b/>
          <w:bCs/>
          <w:sz w:val="24"/>
          <w:szCs w:val="24"/>
          <w:lang w:val="en-IN" w:eastAsia="en-IN"/>
        </w:rPr>
        <w:t>Visualization Layer</w:t>
      </w:r>
    </w:p>
    <w:p w14:paraId="62D4886B"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Power BI consumes the final curated datasets and generates business dashboards.</w:t>
      </w:r>
    </w:p>
    <w:p w14:paraId="13746A25" w14:textId="77777777" w:rsidR="00E40358" w:rsidRPr="00E40358" w:rsidRDefault="00E40358" w:rsidP="00E4035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E40358">
        <w:rPr>
          <w:rFonts w:ascii="Times New Roman" w:eastAsia="Times New Roman" w:hAnsi="Times New Roman" w:cs="Times New Roman"/>
          <w:b/>
          <w:bCs/>
          <w:kern w:val="36"/>
          <w:sz w:val="48"/>
          <w:szCs w:val="48"/>
          <w:lang w:val="en-IN" w:eastAsia="en-IN"/>
        </w:rPr>
        <w:t>Section 6</w:t>
      </w:r>
    </w:p>
    <w:p w14:paraId="7418DB97" w14:textId="77777777" w:rsidR="00E40358" w:rsidRPr="00E40358" w:rsidRDefault="00E40358" w:rsidP="00E4035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E40358">
        <w:rPr>
          <w:rFonts w:ascii="Times New Roman" w:eastAsia="Times New Roman" w:hAnsi="Times New Roman" w:cs="Times New Roman"/>
          <w:b/>
          <w:bCs/>
          <w:kern w:val="36"/>
          <w:sz w:val="48"/>
          <w:szCs w:val="48"/>
          <w:lang w:val="en-IN" w:eastAsia="en-IN"/>
        </w:rPr>
        <w:t>DATA MODEL</w:t>
      </w:r>
    </w:p>
    <w:p w14:paraId="78AD1B00" w14:textId="77777777" w:rsidR="00E40358" w:rsidRPr="00E40358" w:rsidRDefault="00E40358" w:rsidP="00E40358">
      <w:p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sz w:val="24"/>
          <w:szCs w:val="24"/>
          <w:lang w:val="en-IN" w:eastAsia="en-IN"/>
        </w:rPr>
        <w:t>The data model serves as the foundation for business analytics and reporting. It organizes retail transaction data and supporting dimensions to enable efficient querying, aggregation, and visualization in Power BI.</w:t>
      </w:r>
    </w:p>
    <w:p w14:paraId="23F1C59D" w14:textId="77777777" w:rsidR="00E40358" w:rsidRPr="00E40358" w:rsidRDefault="00E40358" w:rsidP="00E40358">
      <w:p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sz w:val="24"/>
          <w:szCs w:val="24"/>
          <w:lang w:val="en-IN" w:eastAsia="en-IN"/>
        </w:rPr>
        <w:t xml:space="preserve">After the cleaning, transformation, and enrichment stages, the final dataset is structured using a </w:t>
      </w:r>
      <w:r w:rsidRPr="00E40358">
        <w:rPr>
          <w:rFonts w:ascii="Times New Roman" w:eastAsia="Times New Roman" w:hAnsi="Times New Roman" w:cs="Times New Roman"/>
          <w:b/>
          <w:bCs/>
          <w:sz w:val="24"/>
          <w:szCs w:val="24"/>
          <w:lang w:val="en-IN" w:eastAsia="en-IN"/>
        </w:rPr>
        <w:t>Star Schema</w:t>
      </w:r>
      <w:r w:rsidRPr="00E40358">
        <w:rPr>
          <w:rFonts w:ascii="Times New Roman" w:eastAsia="Times New Roman" w:hAnsi="Times New Roman" w:cs="Times New Roman"/>
          <w:sz w:val="24"/>
          <w:szCs w:val="24"/>
          <w:lang w:val="en-IN" w:eastAsia="en-IN"/>
        </w:rPr>
        <w:t xml:space="preserve"> design. This schema improves analytical performance, simplifies report development, and supports drill-down analysis.</w:t>
      </w:r>
    </w:p>
    <w:p w14:paraId="0D36E032" w14:textId="77777777" w:rsidR="00E40358" w:rsidRPr="00E40358" w:rsidRDefault="00E40358" w:rsidP="00E40358">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40358">
        <w:rPr>
          <w:rFonts w:ascii="Times New Roman" w:eastAsia="Times New Roman" w:hAnsi="Times New Roman" w:cs="Times New Roman"/>
          <w:b/>
          <w:bCs/>
          <w:sz w:val="36"/>
          <w:szCs w:val="36"/>
          <w:lang w:val="en-IN" w:eastAsia="en-IN"/>
        </w:rPr>
        <w:t>Model Type</w:t>
      </w:r>
    </w:p>
    <w:p w14:paraId="0D438E92" w14:textId="77777777" w:rsidR="00E40358" w:rsidRPr="00E40358" w:rsidRDefault="00E40358" w:rsidP="00E40358">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40358">
        <w:rPr>
          <w:rFonts w:ascii="Times New Roman" w:eastAsia="Times New Roman" w:hAnsi="Times New Roman" w:cs="Times New Roman"/>
          <w:b/>
          <w:bCs/>
          <w:sz w:val="27"/>
          <w:szCs w:val="27"/>
          <w:lang w:val="en-IN" w:eastAsia="en-IN"/>
        </w:rPr>
        <w:t>Star Schema</w:t>
      </w:r>
    </w:p>
    <w:p w14:paraId="73C1378D" w14:textId="77777777" w:rsidR="00E40358" w:rsidRPr="00E40358" w:rsidRDefault="00E40358" w:rsidP="00E40358">
      <w:p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sz w:val="24"/>
          <w:szCs w:val="24"/>
          <w:lang w:val="en-IN" w:eastAsia="en-IN"/>
        </w:rPr>
        <w:t>The model consists of:</w:t>
      </w:r>
    </w:p>
    <w:p w14:paraId="567D051F" w14:textId="77777777" w:rsidR="00E40358" w:rsidRPr="00E40358" w:rsidRDefault="00E40358">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sz w:val="24"/>
          <w:szCs w:val="24"/>
          <w:lang w:val="en-IN" w:eastAsia="en-IN"/>
        </w:rPr>
        <w:t>One central Fact Table containing transactional sales data.</w:t>
      </w:r>
    </w:p>
    <w:p w14:paraId="153A5B7E" w14:textId="77777777" w:rsidR="00E40358" w:rsidRPr="00E40358" w:rsidRDefault="00E40358">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sz w:val="24"/>
          <w:szCs w:val="24"/>
          <w:lang w:val="en-IN" w:eastAsia="en-IN"/>
        </w:rPr>
        <w:t>Supporting Dimension Tables containing descriptive attributes used for filtering and reporting.</w:t>
      </w:r>
    </w:p>
    <w:p w14:paraId="4CF582AB" w14:textId="6A1E20B7" w:rsidR="00E40358" w:rsidRPr="00E40358" w:rsidRDefault="00E40358"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sz w:val="24"/>
          <w:szCs w:val="24"/>
          <w:lang w:val="en-IN" w:eastAsia="en-IN"/>
        </w:rPr>
        <w:t>This structure improves query performance and dashboard responsiveness.</w:t>
      </w:r>
    </w:p>
    <w:p w14:paraId="01A2BB02" w14:textId="77777777" w:rsidR="00E40358" w:rsidRPr="00E40358" w:rsidRDefault="00E40358" w:rsidP="00E40358">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40358">
        <w:rPr>
          <w:rFonts w:ascii="Times New Roman" w:eastAsia="Times New Roman" w:hAnsi="Times New Roman" w:cs="Times New Roman"/>
          <w:b/>
          <w:bCs/>
          <w:sz w:val="36"/>
          <w:szCs w:val="36"/>
          <w:lang w:val="en-IN" w:eastAsia="en-IN"/>
        </w:rPr>
        <w:t>Key Tables</w:t>
      </w:r>
    </w:p>
    <w:p w14:paraId="5AECE9E2" w14:textId="77777777" w:rsidR="00E40358" w:rsidRPr="00E40358" w:rsidRDefault="00E40358" w:rsidP="00E40358">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40358">
        <w:rPr>
          <w:rFonts w:ascii="Times New Roman" w:eastAsia="Times New Roman" w:hAnsi="Times New Roman" w:cs="Times New Roman"/>
          <w:b/>
          <w:bCs/>
          <w:sz w:val="27"/>
          <w:szCs w:val="27"/>
          <w:lang w:val="en-IN" w:eastAsia="en-IN"/>
        </w:rPr>
        <w:t xml:space="preserve">1. </w:t>
      </w:r>
      <w:proofErr w:type="spellStart"/>
      <w:r w:rsidRPr="00E40358">
        <w:rPr>
          <w:rFonts w:ascii="Times New Roman" w:eastAsia="Times New Roman" w:hAnsi="Times New Roman" w:cs="Times New Roman"/>
          <w:b/>
          <w:bCs/>
          <w:sz w:val="27"/>
          <w:szCs w:val="27"/>
          <w:lang w:val="en-IN" w:eastAsia="en-IN"/>
        </w:rPr>
        <w:t>Fact_Sales</w:t>
      </w:r>
      <w:proofErr w:type="spellEnd"/>
      <w:r w:rsidRPr="00E40358">
        <w:rPr>
          <w:rFonts w:ascii="Times New Roman" w:eastAsia="Times New Roman" w:hAnsi="Times New Roman" w:cs="Times New Roman"/>
          <w:b/>
          <w:bCs/>
          <w:sz w:val="27"/>
          <w:szCs w:val="27"/>
          <w:lang w:val="en-IN" w:eastAsia="en-IN"/>
        </w:rPr>
        <w:t xml:space="preserve"> (Fact Table)</w:t>
      </w:r>
    </w:p>
    <w:p w14:paraId="4DD558BF" w14:textId="77777777" w:rsidR="00E40358" w:rsidRPr="00E40358" w:rsidRDefault="00E40358" w:rsidP="00E40358">
      <w:p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sz w:val="24"/>
          <w:szCs w:val="24"/>
          <w:lang w:val="en-IN" w:eastAsia="en-IN"/>
        </w:rPr>
        <w:t xml:space="preserve">The </w:t>
      </w:r>
      <w:proofErr w:type="spellStart"/>
      <w:r w:rsidRPr="00E40358">
        <w:rPr>
          <w:rFonts w:ascii="Times New Roman" w:eastAsia="Times New Roman" w:hAnsi="Times New Roman" w:cs="Times New Roman"/>
          <w:sz w:val="24"/>
          <w:szCs w:val="24"/>
          <w:lang w:val="en-IN" w:eastAsia="en-IN"/>
        </w:rPr>
        <w:t>Fact_Sales</w:t>
      </w:r>
      <w:proofErr w:type="spellEnd"/>
      <w:r w:rsidRPr="00E40358">
        <w:rPr>
          <w:rFonts w:ascii="Times New Roman" w:eastAsia="Times New Roman" w:hAnsi="Times New Roman" w:cs="Times New Roman"/>
          <w:sz w:val="24"/>
          <w:szCs w:val="24"/>
          <w:lang w:val="en-IN" w:eastAsia="en-IN"/>
        </w:rPr>
        <w:t xml:space="preserve"> table stores retail transactions and business metrics generated during the Gold Layer transformation process.</w:t>
      </w:r>
    </w:p>
    <w:p w14:paraId="6E7E4CD9" w14:textId="77777777" w:rsidR="00982C31" w:rsidRDefault="00982C31" w:rsidP="00E40358">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p>
    <w:p w14:paraId="6BC1344C" w14:textId="77777777" w:rsidR="00982C31" w:rsidRDefault="00982C31" w:rsidP="00E40358">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p>
    <w:p w14:paraId="72DE38E4" w14:textId="7E570755" w:rsidR="00685E5B" w:rsidRDefault="00E40358" w:rsidP="00E40358">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b/>
          <w:bCs/>
          <w:sz w:val="24"/>
          <w:szCs w:val="24"/>
          <w:lang w:val="en-IN" w:eastAsia="en-IN"/>
        </w:rPr>
        <w:lastRenderedPageBreak/>
        <w:t>Key Attributes</w:t>
      </w:r>
    </w:p>
    <w:tbl>
      <w:tblPr>
        <w:tblStyle w:val="TableGrid"/>
        <w:tblW w:w="0" w:type="auto"/>
        <w:tblLook w:val="04A0" w:firstRow="1" w:lastRow="0" w:firstColumn="1" w:lastColumn="0" w:noHBand="0" w:noVBand="1"/>
      </w:tblPr>
      <w:tblGrid>
        <w:gridCol w:w="1870"/>
        <w:gridCol w:w="2976"/>
      </w:tblGrid>
      <w:tr w:rsidR="00E40358" w14:paraId="1D57A65E" w14:textId="77777777" w:rsidTr="00B01471">
        <w:tc>
          <w:tcPr>
            <w:tcW w:w="0" w:type="auto"/>
            <w:vAlign w:val="center"/>
          </w:tcPr>
          <w:p w14:paraId="6D2728A9" w14:textId="5D6A6088"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b/>
                <w:bCs/>
                <w:sz w:val="24"/>
                <w:szCs w:val="24"/>
                <w:lang w:val="en-IN" w:eastAsia="en-IN"/>
              </w:rPr>
              <w:t>Column Name</w:t>
            </w:r>
          </w:p>
        </w:tc>
        <w:tc>
          <w:tcPr>
            <w:tcW w:w="0" w:type="auto"/>
            <w:vAlign w:val="center"/>
          </w:tcPr>
          <w:p w14:paraId="124FE02C" w14:textId="55062F7A"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b/>
                <w:bCs/>
                <w:sz w:val="24"/>
                <w:szCs w:val="24"/>
                <w:lang w:val="en-IN" w:eastAsia="en-IN"/>
              </w:rPr>
              <w:t>Description</w:t>
            </w:r>
          </w:p>
        </w:tc>
      </w:tr>
      <w:tr w:rsidR="00E40358" w14:paraId="60D4771D" w14:textId="77777777" w:rsidTr="00B01471">
        <w:tc>
          <w:tcPr>
            <w:tcW w:w="0" w:type="auto"/>
            <w:vAlign w:val="center"/>
          </w:tcPr>
          <w:p w14:paraId="46962855" w14:textId="69582EA3"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proofErr w:type="spellStart"/>
            <w:r w:rsidRPr="00E40358">
              <w:rPr>
                <w:rFonts w:ascii="Times New Roman" w:eastAsia="Times New Roman" w:hAnsi="Times New Roman" w:cs="Times New Roman"/>
                <w:sz w:val="24"/>
                <w:szCs w:val="24"/>
                <w:lang w:val="en-IN" w:eastAsia="en-IN"/>
              </w:rPr>
              <w:t>transaction_id</w:t>
            </w:r>
            <w:proofErr w:type="spellEnd"/>
          </w:p>
        </w:tc>
        <w:tc>
          <w:tcPr>
            <w:tcW w:w="0" w:type="auto"/>
            <w:vAlign w:val="center"/>
          </w:tcPr>
          <w:p w14:paraId="099629F6" w14:textId="770222D1"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Unique transaction identifier</w:t>
            </w:r>
          </w:p>
        </w:tc>
      </w:tr>
      <w:tr w:rsidR="00E40358" w14:paraId="2F7D9C44" w14:textId="77777777" w:rsidTr="00B01471">
        <w:tc>
          <w:tcPr>
            <w:tcW w:w="0" w:type="auto"/>
            <w:vAlign w:val="center"/>
          </w:tcPr>
          <w:p w14:paraId="51EA8EF1" w14:textId="27FE9294"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proofErr w:type="spellStart"/>
            <w:r w:rsidRPr="00E40358">
              <w:rPr>
                <w:rFonts w:ascii="Times New Roman" w:eastAsia="Times New Roman" w:hAnsi="Times New Roman" w:cs="Times New Roman"/>
                <w:sz w:val="24"/>
                <w:szCs w:val="24"/>
                <w:lang w:val="en-IN" w:eastAsia="en-IN"/>
              </w:rPr>
              <w:t>transaction_date</w:t>
            </w:r>
            <w:proofErr w:type="spellEnd"/>
          </w:p>
        </w:tc>
        <w:tc>
          <w:tcPr>
            <w:tcW w:w="0" w:type="auto"/>
            <w:vAlign w:val="center"/>
          </w:tcPr>
          <w:p w14:paraId="2E7A939C" w14:textId="6C4A0BE8"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Date of transaction</w:t>
            </w:r>
          </w:p>
        </w:tc>
      </w:tr>
      <w:tr w:rsidR="00E40358" w14:paraId="45EACCF7" w14:textId="77777777" w:rsidTr="00B01471">
        <w:tc>
          <w:tcPr>
            <w:tcW w:w="0" w:type="auto"/>
            <w:vAlign w:val="center"/>
          </w:tcPr>
          <w:p w14:paraId="00E0B952" w14:textId="6FB7C2CE"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proofErr w:type="spellStart"/>
            <w:r w:rsidRPr="00E40358">
              <w:rPr>
                <w:rFonts w:ascii="Times New Roman" w:eastAsia="Times New Roman" w:hAnsi="Times New Roman" w:cs="Times New Roman"/>
                <w:sz w:val="24"/>
                <w:szCs w:val="24"/>
                <w:lang w:val="en-IN" w:eastAsia="en-IN"/>
              </w:rPr>
              <w:t>product_id</w:t>
            </w:r>
            <w:proofErr w:type="spellEnd"/>
          </w:p>
        </w:tc>
        <w:tc>
          <w:tcPr>
            <w:tcW w:w="0" w:type="auto"/>
            <w:vAlign w:val="center"/>
          </w:tcPr>
          <w:p w14:paraId="48321F62" w14:textId="77B95F08"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Product reference key</w:t>
            </w:r>
          </w:p>
        </w:tc>
      </w:tr>
      <w:tr w:rsidR="00E40358" w14:paraId="6FC9FC7F" w14:textId="77777777" w:rsidTr="00B01471">
        <w:tc>
          <w:tcPr>
            <w:tcW w:w="0" w:type="auto"/>
            <w:vAlign w:val="center"/>
          </w:tcPr>
          <w:p w14:paraId="5BC60748" w14:textId="1D7F9C09"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quantity</w:t>
            </w:r>
          </w:p>
        </w:tc>
        <w:tc>
          <w:tcPr>
            <w:tcW w:w="0" w:type="auto"/>
            <w:vAlign w:val="center"/>
          </w:tcPr>
          <w:p w14:paraId="5712300B" w14:textId="4391CEED"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Number of units sold</w:t>
            </w:r>
          </w:p>
        </w:tc>
      </w:tr>
      <w:tr w:rsidR="00E40358" w14:paraId="2B43ECEB" w14:textId="77777777" w:rsidTr="00B01471">
        <w:tc>
          <w:tcPr>
            <w:tcW w:w="0" w:type="auto"/>
            <w:vAlign w:val="center"/>
          </w:tcPr>
          <w:p w14:paraId="32E8808F" w14:textId="4BBC22C7"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proofErr w:type="spellStart"/>
            <w:r w:rsidRPr="00E40358">
              <w:rPr>
                <w:rFonts w:ascii="Times New Roman" w:eastAsia="Times New Roman" w:hAnsi="Times New Roman" w:cs="Times New Roman"/>
                <w:sz w:val="24"/>
                <w:szCs w:val="24"/>
                <w:lang w:val="en-IN" w:eastAsia="en-IN"/>
              </w:rPr>
              <w:t>unit_price</w:t>
            </w:r>
            <w:proofErr w:type="spellEnd"/>
          </w:p>
        </w:tc>
        <w:tc>
          <w:tcPr>
            <w:tcW w:w="0" w:type="auto"/>
            <w:vAlign w:val="center"/>
          </w:tcPr>
          <w:p w14:paraId="1C98C17F" w14:textId="0B8F0D7A"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Selling price per unit</w:t>
            </w:r>
          </w:p>
        </w:tc>
      </w:tr>
      <w:tr w:rsidR="00E40358" w14:paraId="12EB059F" w14:textId="77777777" w:rsidTr="00B01471">
        <w:tc>
          <w:tcPr>
            <w:tcW w:w="0" w:type="auto"/>
            <w:vAlign w:val="center"/>
          </w:tcPr>
          <w:p w14:paraId="67E4CDA8" w14:textId="0A04CB5A"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proofErr w:type="spellStart"/>
            <w:r w:rsidRPr="00E40358">
              <w:rPr>
                <w:rFonts w:ascii="Times New Roman" w:eastAsia="Times New Roman" w:hAnsi="Times New Roman" w:cs="Times New Roman"/>
                <w:sz w:val="24"/>
                <w:szCs w:val="24"/>
                <w:lang w:val="en-IN" w:eastAsia="en-IN"/>
              </w:rPr>
              <w:t>gross_revenue</w:t>
            </w:r>
            <w:proofErr w:type="spellEnd"/>
          </w:p>
        </w:tc>
        <w:tc>
          <w:tcPr>
            <w:tcW w:w="0" w:type="auto"/>
            <w:vAlign w:val="center"/>
          </w:tcPr>
          <w:p w14:paraId="4FB2A183" w14:textId="74FA00DA"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Revenue before discounts</w:t>
            </w:r>
          </w:p>
        </w:tc>
      </w:tr>
      <w:tr w:rsidR="00E40358" w14:paraId="75FB296F" w14:textId="77777777" w:rsidTr="00B01471">
        <w:tc>
          <w:tcPr>
            <w:tcW w:w="0" w:type="auto"/>
            <w:vAlign w:val="center"/>
          </w:tcPr>
          <w:p w14:paraId="5D434EDF" w14:textId="35FF9E23"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proofErr w:type="spellStart"/>
            <w:r w:rsidRPr="00E40358">
              <w:rPr>
                <w:rFonts w:ascii="Times New Roman" w:eastAsia="Times New Roman" w:hAnsi="Times New Roman" w:cs="Times New Roman"/>
                <w:sz w:val="24"/>
                <w:szCs w:val="24"/>
                <w:lang w:val="en-IN" w:eastAsia="en-IN"/>
              </w:rPr>
              <w:t>discount_amount</w:t>
            </w:r>
            <w:proofErr w:type="spellEnd"/>
          </w:p>
        </w:tc>
        <w:tc>
          <w:tcPr>
            <w:tcW w:w="0" w:type="auto"/>
            <w:vAlign w:val="center"/>
          </w:tcPr>
          <w:p w14:paraId="7A359DFF" w14:textId="2A6270C5"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Total discount applied</w:t>
            </w:r>
          </w:p>
        </w:tc>
      </w:tr>
      <w:tr w:rsidR="00E40358" w14:paraId="460BA60B" w14:textId="77777777" w:rsidTr="00B01471">
        <w:tc>
          <w:tcPr>
            <w:tcW w:w="0" w:type="auto"/>
            <w:vAlign w:val="center"/>
          </w:tcPr>
          <w:p w14:paraId="3F717372" w14:textId="1D8CF70E"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proofErr w:type="spellStart"/>
            <w:r w:rsidRPr="00E40358">
              <w:rPr>
                <w:rFonts w:ascii="Times New Roman" w:eastAsia="Times New Roman" w:hAnsi="Times New Roman" w:cs="Times New Roman"/>
                <w:sz w:val="24"/>
                <w:szCs w:val="24"/>
                <w:lang w:val="en-IN" w:eastAsia="en-IN"/>
              </w:rPr>
              <w:t>net_revenue</w:t>
            </w:r>
            <w:proofErr w:type="spellEnd"/>
          </w:p>
        </w:tc>
        <w:tc>
          <w:tcPr>
            <w:tcW w:w="0" w:type="auto"/>
            <w:vAlign w:val="center"/>
          </w:tcPr>
          <w:p w14:paraId="7E66BA72" w14:textId="43EEA47C"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Revenue after discounts</w:t>
            </w:r>
          </w:p>
        </w:tc>
      </w:tr>
    </w:tbl>
    <w:p w14:paraId="42D228DC" w14:textId="77777777" w:rsidR="00E40358" w:rsidRPr="00E40358" w:rsidRDefault="00E40358" w:rsidP="00E40358">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p>
    <w:p w14:paraId="69509DF8" w14:textId="6514AA8D" w:rsidR="00E40358" w:rsidRPr="00E40358" w:rsidRDefault="00E40358"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sz w:val="24"/>
          <w:szCs w:val="24"/>
          <w:lang w:val="en-IN" w:eastAsia="en-IN"/>
        </w:rPr>
        <w:t>This table serves as the primary source for sales and revenue analytics.</w:t>
      </w:r>
    </w:p>
    <w:p w14:paraId="54C9304C" w14:textId="77777777" w:rsidR="00E40358" w:rsidRPr="00E40358" w:rsidRDefault="00E40358" w:rsidP="00E40358">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40358">
        <w:rPr>
          <w:rFonts w:ascii="Times New Roman" w:eastAsia="Times New Roman" w:hAnsi="Times New Roman" w:cs="Times New Roman"/>
          <w:b/>
          <w:bCs/>
          <w:sz w:val="27"/>
          <w:szCs w:val="27"/>
          <w:lang w:val="en-IN" w:eastAsia="en-IN"/>
        </w:rPr>
        <w:t xml:space="preserve">2. </w:t>
      </w:r>
      <w:proofErr w:type="spellStart"/>
      <w:r w:rsidRPr="00E40358">
        <w:rPr>
          <w:rFonts w:ascii="Times New Roman" w:eastAsia="Times New Roman" w:hAnsi="Times New Roman" w:cs="Times New Roman"/>
          <w:b/>
          <w:bCs/>
          <w:sz w:val="27"/>
          <w:szCs w:val="27"/>
          <w:lang w:val="en-IN" w:eastAsia="en-IN"/>
        </w:rPr>
        <w:t>Dim_Product</w:t>
      </w:r>
      <w:proofErr w:type="spellEnd"/>
      <w:r w:rsidRPr="00E40358">
        <w:rPr>
          <w:rFonts w:ascii="Times New Roman" w:eastAsia="Times New Roman" w:hAnsi="Times New Roman" w:cs="Times New Roman"/>
          <w:b/>
          <w:bCs/>
          <w:sz w:val="27"/>
          <w:szCs w:val="27"/>
          <w:lang w:val="en-IN" w:eastAsia="en-IN"/>
        </w:rPr>
        <w:t xml:space="preserve"> (Dimension Table)</w:t>
      </w:r>
    </w:p>
    <w:p w14:paraId="454EC174" w14:textId="77777777" w:rsidR="00E40358" w:rsidRPr="00E40358" w:rsidRDefault="00E40358" w:rsidP="00E40358">
      <w:p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sz w:val="24"/>
          <w:szCs w:val="24"/>
          <w:lang w:val="en-IN" w:eastAsia="en-IN"/>
        </w:rPr>
        <w:t>The Product Dimension table contains standardized product information used to enrich retail transactions.</w:t>
      </w:r>
    </w:p>
    <w:p w14:paraId="796063EA" w14:textId="77777777" w:rsidR="00E40358" w:rsidRDefault="00E40358" w:rsidP="00E40358">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b/>
          <w:bCs/>
          <w:sz w:val="24"/>
          <w:szCs w:val="24"/>
          <w:lang w:val="en-IN" w:eastAsia="en-IN"/>
        </w:rPr>
        <w:t>Key Attributes</w:t>
      </w:r>
    </w:p>
    <w:tbl>
      <w:tblPr>
        <w:tblStyle w:val="TableGrid"/>
        <w:tblW w:w="0" w:type="auto"/>
        <w:tblLook w:val="04A0" w:firstRow="1" w:lastRow="0" w:firstColumn="1" w:lastColumn="0" w:noHBand="0" w:noVBand="1"/>
      </w:tblPr>
      <w:tblGrid>
        <w:gridCol w:w="1703"/>
        <w:gridCol w:w="2656"/>
      </w:tblGrid>
      <w:tr w:rsidR="00982C31" w14:paraId="276A7E14" w14:textId="77777777" w:rsidTr="00E555DA">
        <w:tc>
          <w:tcPr>
            <w:tcW w:w="0" w:type="auto"/>
            <w:vAlign w:val="center"/>
          </w:tcPr>
          <w:p w14:paraId="671F11FF" w14:textId="53FE115D" w:rsidR="00982C31" w:rsidRDefault="00982C31" w:rsidP="00982C31">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b/>
                <w:bCs/>
                <w:sz w:val="24"/>
                <w:szCs w:val="24"/>
                <w:lang w:val="en-IN" w:eastAsia="en-IN"/>
              </w:rPr>
              <w:t>Column Name</w:t>
            </w:r>
          </w:p>
        </w:tc>
        <w:tc>
          <w:tcPr>
            <w:tcW w:w="0" w:type="auto"/>
            <w:vAlign w:val="center"/>
          </w:tcPr>
          <w:p w14:paraId="2E024053" w14:textId="54ECF832" w:rsidR="00982C31" w:rsidRDefault="00982C31" w:rsidP="00982C31">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b/>
                <w:bCs/>
                <w:sz w:val="24"/>
                <w:szCs w:val="24"/>
                <w:lang w:val="en-IN" w:eastAsia="en-IN"/>
              </w:rPr>
              <w:t>Description</w:t>
            </w:r>
          </w:p>
        </w:tc>
      </w:tr>
      <w:tr w:rsidR="00982C31" w14:paraId="6F048D52" w14:textId="77777777" w:rsidTr="00E555DA">
        <w:tc>
          <w:tcPr>
            <w:tcW w:w="0" w:type="auto"/>
            <w:vAlign w:val="center"/>
          </w:tcPr>
          <w:p w14:paraId="3B739B82" w14:textId="21FA8715" w:rsidR="00982C31" w:rsidRDefault="00982C31" w:rsidP="00982C31">
            <w:pPr>
              <w:spacing w:before="100" w:beforeAutospacing="1" w:after="100" w:afterAutospacing="1"/>
              <w:outlineLvl w:val="3"/>
              <w:rPr>
                <w:rFonts w:ascii="Times New Roman" w:eastAsia="Times New Roman" w:hAnsi="Times New Roman" w:cs="Times New Roman"/>
                <w:b/>
                <w:bCs/>
                <w:sz w:val="24"/>
                <w:szCs w:val="24"/>
                <w:lang w:val="en-IN" w:eastAsia="en-IN"/>
              </w:rPr>
            </w:pPr>
            <w:proofErr w:type="spellStart"/>
            <w:r w:rsidRPr="00E40358">
              <w:rPr>
                <w:rFonts w:ascii="Times New Roman" w:eastAsia="Times New Roman" w:hAnsi="Times New Roman" w:cs="Times New Roman"/>
                <w:sz w:val="24"/>
                <w:szCs w:val="24"/>
                <w:lang w:val="en-IN" w:eastAsia="en-IN"/>
              </w:rPr>
              <w:t>product_id</w:t>
            </w:r>
            <w:proofErr w:type="spellEnd"/>
          </w:p>
        </w:tc>
        <w:tc>
          <w:tcPr>
            <w:tcW w:w="0" w:type="auto"/>
            <w:vAlign w:val="center"/>
          </w:tcPr>
          <w:p w14:paraId="5D21A6B0" w14:textId="231D0034" w:rsidR="00982C31" w:rsidRDefault="00982C31" w:rsidP="00982C31">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Unique product identifier</w:t>
            </w:r>
          </w:p>
        </w:tc>
      </w:tr>
      <w:tr w:rsidR="00982C31" w14:paraId="3C6B897E" w14:textId="77777777" w:rsidTr="00E555DA">
        <w:tc>
          <w:tcPr>
            <w:tcW w:w="0" w:type="auto"/>
            <w:vAlign w:val="center"/>
          </w:tcPr>
          <w:p w14:paraId="1CAE6566" w14:textId="2A9DA0FC" w:rsidR="00982C31" w:rsidRDefault="00982C31" w:rsidP="00982C31">
            <w:pPr>
              <w:spacing w:before="100" w:beforeAutospacing="1" w:after="100" w:afterAutospacing="1"/>
              <w:outlineLvl w:val="3"/>
              <w:rPr>
                <w:rFonts w:ascii="Times New Roman" w:eastAsia="Times New Roman" w:hAnsi="Times New Roman" w:cs="Times New Roman"/>
                <w:b/>
                <w:bCs/>
                <w:sz w:val="24"/>
                <w:szCs w:val="24"/>
                <w:lang w:val="en-IN" w:eastAsia="en-IN"/>
              </w:rPr>
            </w:pPr>
            <w:proofErr w:type="spellStart"/>
            <w:r w:rsidRPr="00E40358">
              <w:rPr>
                <w:rFonts w:ascii="Times New Roman" w:eastAsia="Times New Roman" w:hAnsi="Times New Roman" w:cs="Times New Roman"/>
                <w:sz w:val="24"/>
                <w:szCs w:val="24"/>
                <w:lang w:val="en-IN" w:eastAsia="en-IN"/>
              </w:rPr>
              <w:t>product_name</w:t>
            </w:r>
            <w:proofErr w:type="spellEnd"/>
          </w:p>
        </w:tc>
        <w:tc>
          <w:tcPr>
            <w:tcW w:w="0" w:type="auto"/>
            <w:vAlign w:val="center"/>
          </w:tcPr>
          <w:p w14:paraId="6974AF07" w14:textId="7C35B212" w:rsidR="00982C31" w:rsidRDefault="00982C31" w:rsidP="00982C31">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Product name</w:t>
            </w:r>
          </w:p>
        </w:tc>
      </w:tr>
      <w:tr w:rsidR="00982C31" w14:paraId="63F8861B" w14:textId="77777777" w:rsidTr="00E555DA">
        <w:tc>
          <w:tcPr>
            <w:tcW w:w="0" w:type="auto"/>
            <w:vAlign w:val="center"/>
          </w:tcPr>
          <w:p w14:paraId="04867A79" w14:textId="32FD442B" w:rsidR="00982C31" w:rsidRDefault="00982C31" w:rsidP="00982C31">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category</w:t>
            </w:r>
          </w:p>
        </w:tc>
        <w:tc>
          <w:tcPr>
            <w:tcW w:w="0" w:type="auto"/>
            <w:vAlign w:val="center"/>
          </w:tcPr>
          <w:p w14:paraId="36152350" w14:textId="392CE131" w:rsidR="00982C31" w:rsidRDefault="00982C31" w:rsidP="00982C31">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Product category</w:t>
            </w:r>
          </w:p>
        </w:tc>
      </w:tr>
      <w:tr w:rsidR="00982C31" w14:paraId="6B48E406" w14:textId="77777777" w:rsidTr="00E555DA">
        <w:tc>
          <w:tcPr>
            <w:tcW w:w="0" w:type="auto"/>
            <w:vAlign w:val="center"/>
          </w:tcPr>
          <w:p w14:paraId="503DB60A" w14:textId="09C7D7CA" w:rsidR="00982C31" w:rsidRDefault="00982C31" w:rsidP="00982C31">
            <w:pPr>
              <w:spacing w:before="100" w:beforeAutospacing="1" w:after="100" w:afterAutospacing="1"/>
              <w:outlineLvl w:val="3"/>
              <w:rPr>
                <w:rFonts w:ascii="Times New Roman" w:eastAsia="Times New Roman" w:hAnsi="Times New Roman" w:cs="Times New Roman"/>
                <w:b/>
                <w:bCs/>
                <w:sz w:val="24"/>
                <w:szCs w:val="24"/>
                <w:lang w:val="en-IN" w:eastAsia="en-IN"/>
              </w:rPr>
            </w:pPr>
            <w:proofErr w:type="spellStart"/>
            <w:r w:rsidRPr="00E40358">
              <w:rPr>
                <w:rFonts w:ascii="Times New Roman" w:eastAsia="Times New Roman" w:hAnsi="Times New Roman" w:cs="Times New Roman"/>
                <w:sz w:val="24"/>
                <w:szCs w:val="24"/>
                <w:lang w:val="en-IN" w:eastAsia="en-IN"/>
              </w:rPr>
              <w:t>standard_price</w:t>
            </w:r>
            <w:proofErr w:type="spellEnd"/>
          </w:p>
        </w:tc>
        <w:tc>
          <w:tcPr>
            <w:tcW w:w="0" w:type="auto"/>
            <w:vAlign w:val="center"/>
          </w:tcPr>
          <w:p w14:paraId="6A7D7D9D" w14:textId="52AE22B2" w:rsidR="00982C31" w:rsidRDefault="00982C31" w:rsidP="00982C31">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Standard product price</w:t>
            </w:r>
          </w:p>
        </w:tc>
      </w:tr>
    </w:tbl>
    <w:p w14:paraId="7649146D" w14:textId="7833ABA9" w:rsidR="00E40358" w:rsidRPr="00E40358" w:rsidRDefault="00E40358"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sz w:val="24"/>
          <w:szCs w:val="24"/>
          <w:lang w:val="en-IN" w:eastAsia="en-IN"/>
        </w:rPr>
        <w:t>This dimension supports product-level and category-level analysis.</w:t>
      </w:r>
    </w:p>
    <w:p w14:paraId="6CA1A26A" w14:textId="77777777" w:rsidR="00E40358" w:rsidRPr="00E40358" w:rsidRDefault="00E40358" w:rsidP="00E40358">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40358">
        <w:rPr>
          <w:rFonts w:ascii="Times New Roman" w:eastAsia="Times New Roman" w:hAnsi="Times New Roman" w:cs="Times New Roman"/>
          <w:b/>
          <w:bCs/>
          <w:sz w:val="27"/>
          <w:szCs w:val="27"/>
          <w:lang w:val="en-IN" w:eastAsia="en-IN"/>
        </w:rPr>
        <w:t xml:space="preserve">3. </w:t>
      </w:r>
      <w:proofErr w:type="spellStart"/>
      <w:r w:rsidRPr="00E40358">
        <w:rPr>
          <w:rFonts w:ascii="Times New Roman" w:eastAsia="Times New Roman" w:hAnsi="Times New Roman" w:cs="Times New Roman"/>
          <w:b/>
          <w:bCs/>
          <w:sz w:val="27"/>
          <w:szCs w:val="27"/>
          <w:lang w:val="en-IN" w:eastAsia="en-IN"/>
        </w:rPr>
        <w:t>Dim_Date</w:t>
      </w:r>
      <w:proofErr w:type="spellEnd"/>
      <w:r w:rsidRPr="00E40358">
        <w:rPr>
          <w:rFonts w:ascii="Times New Roman" w:eastAsia="Times New Roman" w:hAnsi="Times New Roman" w:cs="Times New Roman"/>
          <w:b/>
          <w:bCs/>
          <w:sz w:val="27"/>
          <w:szCs w:val="27"/>
          <w:lang w:val="en-IN" w:eastAsia="en-IN"/>
        </w:rPr>
        <w:t xml:space="preserve"> (Dimension Table)</w:t>
      </w:r>
    </w:p>
    <w:p w14:paraId="0FE0B06D" w14:textId="77777777" w:rsidR="00E40358" w:rsidRPr="00E40358" w:rsidRDefault="00E40358" w:rsidP="00E40358">
      <w:p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sz w:val="24"/>
          <w:szCs w:val="24"/>
          <w:lang w:val="en-IN" w:eastAsia="en-IN"/>
        </w:rPr>
        <w:t>The Date Dimension table was created during the Gold Layer transformation stage and supports time-based reporting.</w:t>
      </w:r>
    </w:p>
    <w:p w14:paraId="39DCF913" w14:textId="77777777" w:rsidR="00E40358" w:rsidRDefault="00E40358" w:rsidP="00E40358">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b/>
          <w:bCs/>
          <w:sz w:val="24"/>
          <w:szCs w:val="24"/>
          <w:lang w:val="en-IN" w:eastAsia="en-IN"/>
        </w:rPr>
        <w:t>Key Attributes</w:t>
      </w:r>
    </w:p>
    <w:tbl>
      <w:tblPr>
        <w:tblStyle w:val="TableGrid"/>
        <w:tblW w:w="0" w:type="auto"/>
        <w:tblLook w:val="04A0" w:firstRow="1" w:lastRow="0" w:firstColumn="1" w:lastColumn="0" w:noHBand="0" w:noVBand="1"/>
      </w:tblPr>
      <w:tblGrid>
        <w:gridCol w:w="1703"/>
        <w:gridCol w:w="1796"/>
      </w:tblGrid>
      <w:tr w:rsidR="00E40358" w14:paraId="636F5272" w14:textId="77777777" w:rsidTr="00225695">
        <w:tc>
          <w:tcPr>
            <w:tcW w:w="0" w:type="auto"/>
            <w:vAlign w:val="center"/>
          </w:tcPr>
          <w:p w14:paraId="0AC70EA5" w14:textId="4CBD7CDE"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b/>
                <w:bCs/>
                <w:sz w:val="24"/>
                <w:szCs w:val="24"/>
                <w:lang w:val="en-IN" w:eastAsia="en-IN"/>
              </w:rPr>
              <w:t>Column Name</w:t>
            </w:r>
          </w:p>
        </w:tc>
        <w:tc>
          <w:tcPr>
            <w:tcW w:w="0" w:type="auto"/>
            <w:vAlign w:val="center"/>
          </w:tcPr>
          <w:p w14:paraId="118982E5" w14:textId="1C6C3475"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b/>
                <w:bCs/>
                <w:sz w:val="24"/>
                <w:szCs w:val="24"/>
                <w:lang w:val="en-IN" w:eastAsia="en-IN"/>
              </w:rPr>
              <w:t>Description</w:t>
            </w:r>
          </w:p>
        </w:tc>
      </w:tr>
      <w:tr w:rsidR="00E40358" w14:paraId="41F2C278" w14:textId="77777777" w:rsidTr="00225695">
        <w:tc>
          <w:tcPr>
            <w:tcW w:w="0" w:type="auto"/>
            <w:vAlign w:val="center"/>
          </w:tcPr>
          <w:p w14:paraId="40BAD5A7" w14:textId="7E251DE1"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date</w:t>
            </w:r>
          </w:p>
        </w:tc>
        <w:tc>
          <w:tcPr>
            <w:tcW w:w="0" w:type="auto"/>
            <w:vAlign w:val="center"/>
          </w:tcPr>
          <w:p w14:paraId="5AA33345" w14:textId="70F83579"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Calendar date</w:t>
            </w:r>
          </w:p>
        </w:tc>
      </w:tr>
      <w:tr w:rsidR="00E40358" w14:paraId="04D83FBA" w14:textId="77777777" w:rsidTr="00225695">
        <w:tc>
          <w:tcPr>
            <w:tcW w:w="0" w:type="auto"/>
            <w:vAlign w:val="center"/>
          </w:tcPr>
          <w:p w14:paraId="191B5EB9" w14:textId="7D286328"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year</w:t>
            </w:r>
          </w:p>
        </w:tc>
        <w:tc>
          <w:tcPr>
            <w:tcW w:w="0" w:type="auto"/>
            <w:vAlign w:val="center"/>
          </w:tcPr>
          <w:p w14:paraId="4A0D8C9D" w14:textId="1170EDA5"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Year</w:t>
            </w:r>
          </w:p>
        </w:tc>
      </w:tr>
      <w:tr w:rsidR="00E40358" w14:paraId="07E953C2" w14:textId="77777777" w:rsidTr="00225695">
        <w:tc>
          <w:tcPr>
            <w:tcW w:w="0" w:type="auto"/>
            <w:vAlign w:val="center"/>
          </w:tcPr>
          <w:p w14:paraId="77116A21" w14:textId="34598D03"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quarter</w:t>
            </w:r>
          </w:p>
        </w:tc>
        <w:tc>
          <w:tcPr>
            <w:tcW w:w="0" w:type="auto"/>
            <w:vAlign w:val="center"/>
          </w:tcPr>
          <w:p w14:paraId="72217097" w14:textId="6A837D29"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Quarter</w:t>
            </w:r>
          </w:p>
        </w:tc>
      </w:tr>
      <w:tr w:rsidR="00E40358" w14:paraId="2D6E3A16" w14:textId="77777777" w:rsidTr="00225695">
        <w:tc>
          <w:tcPr>
            <w:tcW w:w="0" w:type="auto"/>
            <w:vAlign w:val="center"/>
          </w:tcPr>
          <w:p w14:paraId="1D3EF98B" w14:textId="51657C43"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month</w:t>
            </w:r>
          </w:p>
        </w:tc>
        <w:tc>
          <w:tcPr>
            <w:tcW w:w="0" w:type="auto"/>
            <w:vAlign w:val="center"/>
          </w:tcPr>
          <w:p w14:paraId="13F80897" w14:textId="3D5D0589"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Month name</w:t>
            </w:r>
          </w:p>
        </w:tc>
      </w:tr>
      <w:tr w:rsidR="00E40358" w14:paraId="2B946B41" w14:textId="77777777" w:rsidTr="00225695">
        <w:tc>
          <w:tcPr>
            <w:tcW w:w="0" w:type="auto"/>
            <w:vAlign w:val="center"/>
          </w:tcPr>
          <w:p w14:paraId="78B71E6D" w14:textId="34AA2187"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proofErr w:type="spellStart"/>
            <w:r w:rsidRPr="00E40358">
              <w:rPr>
                <w:rFonts w:ascii="Times New Roman" w:eastAsia="Times New Roman" w:hAnsi="Times New Roman" w:cs="Times New Roman"/>
                <w:sz w:val="24"/>
                <w:szCs w:val="24"/>
                <w:lang w:val="en-IN" w:eastAsia="en-IN"/>
              </w:rPr>
              <w:t>month_number</w:t>
            </w:r>
            <w:proofErr w:type="spellEnd"/>
          </w:p>
        </w:tc>
        <w:tc>
          <w:tcPr>
            <w:tcW w:w="0" w:type="auto"/>
            <w:vAlign w:val="center"/>
          </w:tcPr>
          <w:p w14:paraId="241743E5" w14:textId="7DD4F9D4"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Month sequence</w:t>
            </w:r>
          </w:p>
        </w:tc>
      </w:tr>
      <w:tr w:rsidR="00E40358" w14:paraId="57A2C830" w14:textId="77777777" w:rsidTr="00225695">
        <w:tc>
          <w:tcPr>
            <w:tcW w:w="0" w:type="auto"/>
            <w:vAlign w:val="center"/>
          </w:tcPr>
          <w:p w14:paraId="77E365E4" w14:textId="6E812649"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proofErr w:type="spellStart"/>
            <w:r w:rsidRPr="00E40358">
              <w:rPr>
                <w:rFonts w:ascii="Times New Roman" w:eastAsia="Times New Roman" w:hAnsi="Times New Roman" w:cs="Times New Roman"/>
                <w:sz w:val="24"/>
                <w:szCs w:val="24"/>
                <w:lang w:val="en-IN" w:eastAsia="en-IN"/>
              </w:rPr>
              <w:t>day_name</w:t>
            </w:r>
            <w:proofErr w:type="spellEnd"/>
          </w:p>
        </w:tc>
        <w:tc>
          <w:tcPr>
            <w:tcW w:w="0" w:type="auto"/>
            <w:vAlign w:val="center"/>
          </w:tcPr>
          <w:p w14:paraId="69C8CE64" w14:textId="6BA6AA7D" w:rsidR="00E40358" w:rsidRDefault="00E40358" w:rsidP="00E40358">
            <w:pPr>
              <w:spacing w:before="100" w:beforeAutospacing="1" w:after="100" w:afterAutospacing="1"/>
              <w:outlineLvl w:val="3"/>
              <w:rPr>
                <w:rFonts w:ascii="Times New Roman" w:eastAsia="Times New Roman" w:hAnsi="Times New Roman" w:cs="Times New Roman"/>
                <w:b/>
                <w:bCs/>
                <w:sz w:val="24"/>
                <w:szCs w:val="24"/>
                <w:lang w:val="en-IN" w:eastAsia="en-IN"/>
              </w:rPr>
            </w:pPr>
            <w:r w:rsidRPr="00E40358">
              <w:rPr>
                <w:rFonts w:ascii="Times New Roman" w:eastAsia="Times New Roman" w:hAnsi="Times New Roman" w:cs="Times New Roman"/>
                <w:sz w:val="24"/>
                <w:szCs w:val="24"/>
                <w:lang w:val="en-IN" w:eastAsia="en-IN"/>
              </w:rPr>
              <w:t>Day of week</w:t>
            </w:r>
          </w:p>
        </w:tc>
      </w:tr>
    </w:tbl>
    <w:p w14:paraId="00CDF6BD" w14:textId="77777777" w:rsidR="00E40358" w:rsidRPr="00E40358" w:rsidRDefault="00E40358" w:rsidP="00E40358">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p>
    <w:p w14:paraId="25860713" w14:textId="416EDDB5" w:rsidR="00E40358" w:rsidRPr="00E40358" w:rsidRDefault="00E40358"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sz w:val="24"/>
          <w:szCs w:val="24"/>
          <w:lang w:val="en-IN" w:eastAsia="en-IN"/>
        </w:rPr>
        <w:t>This dimension enables monthly, quarterly, and yearly analysis.</w:t>
      </w:r>
    </w:p>
    <w:p w14:paraId="21CA2B76" w14:textId="77777777" w:rsidR="00E40358" w:rsidRPr="00E40358" w:rsidRDefault="00E40358" w:rsidP="00E40358">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40358">
        <w:rPr>
          <w:rFonts w:ascii="Times New Roman" w:eastAsia="Times New Roman" w:hAnsi="Times New Roman" w:cs="Times New Roman"/>
          <w:b/>
          <w:bCs/>
          <w:sz w:val="36"/>
          <w:szCs w:val="36"/>
          <w:lang w:val="en-IN" w:eastAsia="en-IN"/>
        </w:rPr>
        <w:t>Relationships</w:t>
      </w:r>
    </w:p>
    <w:p w14:paraId="63F21340" w14:textId="77777777" w:rsidR="00E40358" w:rsidRPr="00E40358" w:rsidRDefault="00E40358" w:rsidP="00E40358">
      <w:p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sz w:val="24"/>
          <w:szCs w:val="24"/>
          <w:lang w:val="en-IN" w:eastAsia="en-IN"/>
        </w:rPr>
        <w:t>The model uses one-to-many relationships between dimension tables and the fact table.</w:t>
      </w:r>
    </w:p>
    <w:p w14:paraId="58D95FBB" w14:textId="77777777" w:rsidR="00E40358" w:rsidRPr="00E40358" w:rsidRDefault="00E40358" w:rsidP="00E40358">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40358">
        <w:rPr>
          <w:rFonts w:ascii="Times New Roman" w:eastAsia="Times New Roman" w:hAnsi="Times New Roman" w:cs="Times New Roman"/>
          <w:b/>
          <w:bCs/>
          <w:sz w:val="27"/>
          <w:szCs w:val="27"/>
          <w:lang w:val="en-IN" w:eastAsia="en-IN"/>
        </w:rPr>
        <w:t>Relationship 1</w:t>
      </w:r>
    </w:p>
    <w:p w14:paraId="263A6ED7"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E40358">
        <w:rPr>
          <w:rFonts w:ascii="Courier New" w:eastAsia="Times New Roman" w:hAnsi="Courier New" w:cs="Courier New"/>
          <w:sz w:val="20"/>
          <w:szCs w:val="20"/>
          <w:lang w:val="en-IN" w:eastAsia="en-IN"/>
        </w:rPr>
        <w:t>Dim_Product.product_id</w:t>
      </w:r>
      <w:proofErr w:type="spellEnd"/>
    </w:p>
    <w:p w14:paraId="2ABAE2C8"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0358">
        <w:rPr>
          <w:rFonts w:ascii="Courier New" w:eastAsia="Times New Roman" w:hAnsi="Courier New" w:cs="Courier New"/>
          <w:sz w:val="20"/>
          <w:szCs w:val="20"/>
          <w:lang w:val="en-IN" w:eastAsia="en-IN"/>
        </w:rPr>
        <w:t xml:space="preserve">          |</w:t>
      </w:r>
    </w:p>
    <w:p w14:paraId="5E9AE0BB"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0358">
        <w:rPr>
          <w:rFonts w:ascii="Courier New" w:eastAsia="Times New Roman" w:hAnsi="Courier New" w:cs="Courier New"/>
          <w:sz w:val="20"/>
          <w:szCs w:val="20"/>
          <w:lang w:val="en-IN" w:eastAsia="en-IN"/>
        </w:rPr>
        <w:t xml:space="preserve">          V</w:t>
      </w:r>
    </w:p>
    <w:p w14:paraId="76AC4A1C"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E40358">
        <w:rPr>
          <w:rFonts w:ascii="Courier New" w:eastAsia="Times New Roman" w:hAnsi="Courier New" w:cs="Courier New"/>
          <w:sz w:val="20"/>
          <w:szCs w:val="20"/>
          <w:lang w:val="en-IN" w:eastAsia="en-IN"/>
        </w:rPr>
        <w:t>Fact_Sales.product_id</w:t>
      </w:r>
      <w:proofErr w:type="spellEnd"/>
    </w:p>
    <w:p w14:paraId="12D6E240" w14:textId="05158469" w:rsidR="00E40358" w:rsidRPr="00E40358" w:rsidRDefault="00E40358"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b/>
          <w:bCs/>
          <w:sz w:val="24"/>
          <w:szCs w:val="24"/>
          <w:lang w:val="en-IN" w:eastAsia="en-IN"/>
        </w:rPr>
        <w:t>Relationship Type:</w:t>
      </w:r>
      <w:r w:rsidRPr="00E40358">
        <w:rPr>
          <w:rFonts w:ascii="Times New Roman" w:eastAsia="Times New Roman" w:hAnsi="Times New Roman" w:cs="Times New Roman"/>
          <w:sz w:val="24"/>
          <w:szCs w:val="24"/>
          <w:lang w:val="en-IN" w:eastAsia="en-IN"/>
        </w:rPr>
        <w:t xml:space="preserve"> One-to-Many (</w:t>
      </w:r>
      <w:proofErr w:type="gramStart"/>
      <w:r w:rsidRPr="00E40358">
        <w:rPr>
          <w:rFonts w:ascii="Times New Roman" w:eastAsia="Times New Roman" w:hAnsi="Times New Roman" w:cs="Times New Roman"/>
          <w:sz w:val="24"/>
          <w:szCs w:val="24"/>
          <w:lang w:val="en-IN" w:eastAsia="en-IN"/>
        </w:rPr>
        <w:t>1:*</w:t>
      </w:r>
      <w:proofErr w:type="gramEnd"/>
      <w:r w:rsidRPr="00E40358">
        <w:rPr>
          <w:rFonts w:ascii="Times New Roman" w:eastAsia="Times New Roman" w:hAnsi="Times New Roman" w:cs="Times New Roman"/>
          <w:sz w:val="24"/>
          <w:szCs w:val="24"/>
          <w:lang w:val="en-IN" w:eastAsia="en-IN"/>
        </w:rPr>
        <w:t>)</w:t>
      </w:r>
    </w:p>
    <w:p w14:paraId="58B26673" w14:textId="77777777" w:rsidR="00E40358" w:rsidRPr="00E40358" w:rsidRDefault="00E40358" w:rsidP="00E40358">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40358">
        <w:rPr>
          <w:rFonts w:ascii="Times New Roman" w:eastAsia="Times New Roman" w:hAnsi="Times New Roman" w:cs="Times New Roman"/>
          <w:b/>
          <w:bCs/>
          <w:sz w:val="27"/>
          <w:szCs w:val="27"/>
          <w:lang w:val="en-IN" w:eastAsia="en-IN"/>
        </w:rPr>
        <w:t>Relationship 2</w:t>
      </w:r>
    </w:p>
    <w:p w14:paraId="4F112244"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E40358">
        <w:rPr>
          <w:rFonts w:ascii="Courier New" w:eastAsia="Times New Roman" w:hAnsi="Courier New" w:cs="Courier New"/>
          <w:sz w:val="20"/>
          <w:szCs w:val="20"/>
          <w:lang w:val="en-IN" w:eastAsia="en-IN"/>
        </w:rPr>
        <w:t>Dim_Date.date</w:t>
      </w:r>
      <w:proofErr w:type="spellEnd"/>
    </w:p>
    <w:p w14:paraId="5F5C7866"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0358">
        <w:rPr>
          <w:rFonts w:ascii="Courier New" w:eastAsia="Times New Roman" w:hAnsi="Courier New" w:cs="Courier New"/>
          <w:sz w:val="20"/>
          <w:szCs w:val="20"/>
          <w:lang w:val="en-IN" w:eastAsia="en-IN"/>
        </w:rPr>
        <w:t xml:space="preserve">      |</w:t>
      </w:r>
    </w:p>
    <w:p w14:paraId="7983B7E5"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0358">
        <w:rPr>
          <w:rFonts w:ascii="Courier New" w:eastAsia="Times New Roman" w:hAnsi="Courier New" w:cs="Courier New"/>
          <w:sz w:val="20"/>
          <w:szCs w:val="20"/>
          <w:lang w:val="en-IN" w:eastAsia="en-IN"/>
        </w:rPr>
        <w:t xml:space="preserve">      V</w:t>
      </w:r>
    </w:p>
    <w:p w14:paraId="4D32BA09"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spellStart"/>
      <w:r w:rsidRPr="00E40358">
        <w:rPr>
          <w:rFonts w:ascii="Courier New" w:eastAsia="Times New Roman" w:hAnsi="Courier New" w:cs="Courier New"/>
          <w:sz w:val="20"/>
          <w:szCs w:val="20"/>
          <w:lang w:val="en-IN" w:eastAsia="en-IN"/>
        </w:rPr>
        <w:t>Fact_Sales.transaction_date</w:t>
      </w:r>
      <w:proofErr w:type="spellEnd"/>
    </w:p>
    <w:p w14:paraId="629B01B4" w14:textId="090C5F48" w:rsidR="00E40358" w:rsidRPr="00E40358" w:rsidRDefault="00E40358"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b/>
          <w:bCs/>
          <w:sz w:val="24"/>
          <w:szCs w:val="24"/>
          <w:lang w:val="en-IN" w:eastAsia="en-IN"/>
        </w:rPr>
        <w:t>Relationship Type:</w:t>
      </w:r>
      <w:r w:rsidRPr="00E40358">
        <w:rPr>
          <w:rFonts w:ascii="Times New Roman" w:eastAsia="Times New Roman" w:hAnsi="Times New Roman" w:cs="Times New Roman"/>
          <w:sz w:val="24"/>
          <w:szCs w:val="24"/>
          <w:lang w:val="en-IN" w:eastAsia="en-IN"/>
        </w:rPr>
        <w:t xml:space="preserve"> One-to-Many (</w:t>
      </w:r>
      <w:proofErr w:type="gramStart"/>
      <w:r w:rsidRPr="00E40358">
        <w:rPr>
          <w:rFonts w:ascii="Times New Roman" w:eastAsia="Times New Roman" w:hAnsi="Times New Roman" w:cs="Times New Roman"/>
          <w:sz w:val="24"/>
          <w:szCs w:val="24"/>
          <w:lang w:val="en-IN" w:eastAsia="en-IN"/>
        </w:rPr>
        <w:t>1:*</w:t>
      </w:r>
      <w:proofErr w:type="gramEnd"/>
      <w:r w:rsidRPr="00E40358">
        <w:rPr>
          <w:rFonts w:ascii="Times New Roman" w:eastAsia="Times New Roman" w:hAnsi="Times New Roman" w:cs="Times New Roman"/>
          <w:sz w:val="24"/>
          <w:szCs w:val="24"/>
          <w:lang w:val="en-IN" w:eastAsia="en-IN"/>
        </w:rPr>
        <w:t>)</w:t>
      </w:r>
    </w:p>
    <w:p w14:paraId="6F9D33AC" w14:textId="77777777" w:rsidR="00E40358" w:rsidRPr="00E40358" w:rsidRDefault="00E40358" w:rsidP="00E40358">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40358">
        <w:rPr>
          <w:rFonts w:ascii="Times New Roman" w:eastAsia="Times New Roman" w:hAnsi="Times New Roman" w:cs="Times New Roman"/>
          <w:b/>
          <w:bCs/>
          <w:sz w:val="36"/>
          <w:szCs w:val="36"/>
          <w:lang w:val="en-IN" w:eastAsia="en-IN"/>
        </w:rPr>
        <w:t>Star Schema Representation</w:t>
      </w:r>
    </w:p>
    <w:p w14:paraId="7CD45327"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0358">
        <w:rPr>
          <w:rFonts w:ascii="Courier New" w:eastAsia="Times New Roman" w:hAnsi="Courier New" w:cs="Courier New"/>
          <w:sz w:val="20"/>
          <w:szCs w:val="20"/>
          <w:lang w:val="en-IN" w:eastAsia="en-IN"/>
        </w:rPr>
        <w:t xml:space="preserve">        </w:t>
      </w:r>
      <w:proofErr w:type="spellStart"/>
      <w:r w:rsidRPr="00E40358">
        <w:rPr>
          <w:rFonts w:ascii="Courier New" w:eastAsia="Times New Roman" w:hAnsi="Courier New" w:cs="Courier New"/>
          <w:sz w:val="20"/>
          <w:szCs w:val="20"/>
          <w:lang w:val="en-IN" w:eastAsia="en-IN"/>
        </w:rPr>
        <w:t>Dim_Product</w:t>
      </w:r>
      <w:proofErr w:type="spellEnd"/>
    </w:p>
    <w:p w14:paraId="7887012A"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0358">
        <w:rPr>
          <w:rFonts w:ascii="Courier New" w:eastAsia="Times New Roman" w:hAnsi="Courier New" w:cs="Courier New"/>
          <w:sz w:val="20"/>
          <w:szCs w:val="20"/>
          <w:lang w:val="en-IN" w:eastAsia="en-IN"/>
        </w:rPr>
        <w:t xml:space="preserve">             |</w:t>
      </w:r>
    </w:p>
    <w:p w14:paraId="6E44AE27"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0358">
        <w:rPr>
          <w:rFonts w:ascii="Courier New" w:eastAsia="Times New Roman" w:hAnsi="Courier New" w:cs="Courier New"/>
          <w:sz w:val="20"/>
          <w:szCs w:val="20"/>
          <w:lang w:val="en-IN" w:eastAsia="en-IN"/>
        </w:rPr>
        <w:t xml:space="preserve">             |</w:t>
      </w:r>
    </w:p>
    <w:p w14:paraId="5BD9FEC9"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0358">
        <w:rPr>
          <w:rFonts w:ascii="Courier New" w:eastAsia="Times New Roman" w:hAnsi="Courier New" w:cs="Courier New"/>
          <w:sz w:val="20"/>
          <w:szCs w:val="20"/>
          <w:lang w:val="en-IN" w:eastAsia="en-IN"/>
        </w:rPr>
        <w:t xml:space="preserve">             V</w:t>
      </w:r>
    </w:p>
    <w:p w14:paraId="55103F28"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0358">
        <w:rPr>
          <w:rFonts w:ascii="Courier New" w:eastAsia="Times New Roman" w:hAnsi="Courier New" w:cs="Courier New"/>
          <w:sz w:val="20"/>
          <w:szCs w:val="20"/>
          <w:lang w:val="en-IN" w:eastAsia="en-IN"/>
        </w:rPr>
        <w:t xml:space="preserve">         </w:t>
      </w:r>
      <w:proofErr w:type="spellStart"/>
      <w:r w:rsidRPr="00E40358">
        <w:rPr>
          <w:rFonts w:ascii="Courier New" w:eastAsia="Times New Roman" w:hAnsi="Courier New" w:cs="Courier New"/>
          <w:sz w:val="20"/>
          <w:szCs w:val="20"/>
          <w:lang w:val="en-IN" w:eastAsia="en-IN"/>
        </w:rPr>
        <w:t>Fact_Sales</w:t>
      </w:r>
      <w:proofErr w:type="spellEnd"/>
    </w:p>
    <w:p w14:paraId="6B53CF13"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0358">
        <w:rPr>
          <w:rFonts w:ascii="Courier New" w:eastAsia="Times New Roman" w:hAnsi="Courier New" w:cs="Courier New"/>
          <w:sz w:val="20"/>
          <w:szCs w:val="20"/>
          <w:lang w:val="en-IN" w:eastAsia="en-IN"/>
        </w:rPr>
        <w:t xml:space="preserve">             ^</w:t>
      </w:r>
    </w:p>
    <w:p w14:paraId="093BFB2D"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0358">
        <w:rPr>
          <w:rFonts w:ascii="Courier New" w:eastAsia="Times New Roman" w:hAnsi="Courier New" w:cs="Courier New"/>
          <w:sz w:val="20"/>
          <w:szCs w:val="20"/>
          <w:lang w:val="en-IN" w:eastAsia="en-IN"/>
        </w:rPr>
        <w:t xml:space="preserve">             |</w:t>
      </w:r>
    </w:p>
    <w:p w14:paraId="5D1F96C8"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0358">
        <w:rPr>
          <w:rFonts w:ascii="Courier New" w:eastAsia="Times New Roman" w:hAnsi="Courier New" w:cs="Courier New"/>
          <w:sz w:val="20"/>
          <w:szCs w:val="20"/>
          <w:lang w:val="en-IN" w:eastAsia="en-IN"/>
        </w:rPr>
        <w:t xml:space="preserve">             |</w:t>
      </w:r>
    </w:p>
    <w:p w14:paraId="1FE861A8" w14:textId="77777777" w:rsidR="00E40358" w:rsidRPr="00E40358" w:rsidRDefault="00E40358" w:rsidP="00E40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40358">
        <w:rPr>
          <w:rFonts w:ascii="Courier New" w:eastAsia="Times New Roman" w:hAnsi="Courier New" w:cs="Courier New"/>
          <w:sz w:val="20"/>
          <w:szCs w:val="20"/>
          <w:lang w:val="en-IN" w:eastAsia="en-IN"/>
        </w:rPr>
        <w:t xml:space="preserve">          </w:t>
      </w:r>
      <w:proofErr w:type="spellStart"/>
      <w:r w:rsidRPr="00E40358">
        <w:rPr>
          <w:rFonts w:ascii="Courier New" w:eastAsia="Times New Roman" w:hAnsi="Courier New" w:cs="Courier New"/>
          <w:sz w:val="20"/>
          <w:szCs w:val="20"/>
          <w:lang w:val="en-IN" w:eastAsia="en-IN"/>
        </w:rPr>
        <w:t>Dim_Date</w:t>
      </w:r>
      <w:proofErr w:type="spellEnd"/>
    </w:p>
    <w:p w14:paraId="30F72C32" w14:textId="77777777" w:rsidR="00E40358" w:rsidRPr="00E40358" w:rsidRDefault="00E40358" w:rsidP="00E40358">
      <w:pPr>
        <w:spacing w:before="100" w:beforeAutospacing="1" w:after="100" w:afterAutospacing="1" w:line="240" w:lineRule="auto"/>
        <w:rPr>
          <w:rFonts w:ascii="Times New Roman" w:eastAsia="Times New Roman" w:hAnsi="Times New Roman" w:cs="Times New Roman"/>
          <w:sz w:val="24"/>
          <w:szCs w:val="24"/>
          <w:lang w:val="en-IN" w:eastAsia="en-IN"/>
        </w:rPr>
      </w:pPr>
      <w:r w:rsidRPr="00E40358">
        <w:rPr>
          <w:rFonts w:ascii="Times New Roman" w:eastAsia="Times New Roman" w:hAnsi="Times New Roman" w:cs="Times New Roman"/>
          <w:sz w:val="24"/>
          <w:szCs w:val="24"/>
          <w:lang w:val="en-IN" w:eastAsia="en-IN"/>
        </w:rPr>
        <w:t>The Star Schema provides an optimized structure for KPI calculations, filtering, and Power BI reporting.</w:t>
      </w:r>
    </w:p>
    <w:p w14:paraId="43F50F00" w14:textId="32754244" w:rsidR="005F5237" w:rsidRPr="005F5237" w:rsidRDefault="005F5237" w:rsidP="005F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5F5237">
        <w:rPr>
          <w:rFonts w:ascii="Courier New" w:eastAsia="Times New Roman" w:hAnsi="Courier New" w:cs="Courier New"/>
          <w:noProof/>
          <w:sz w:val="20"/>
          <w:szCs w:val="20"/>
          <w:lang w:val="en-IN" w:eastAsia="en-IN"/>
        </w:rPr>
        <w:lastRenderedPageBreak/>
        <w:drawing>
          <wp:inline distT="0" distB="0" distL="0" distR="0" wp14:anchorId="74503458" wp14:editId="4E050A9F">
            <wp:extent cx="5486400" cy="5269230"/>
            <wp:effectExtent l="0" t="0" r="0" b="7620"/>
            <wp:docPr id="137225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5269230"/>
                    </a:xfrm>
                    <a:prstGeom prst="rect">
                      <a:avLst/>
                    </a:prstGeom>
                    <a:noFill/>
                    <a:ln>
                      <a:noFill/>
                    </a:ln>
                  </pic:spPr>
                </pic:pic>
              </a:graphicData>
            </a:graphic>
          </wp:inline>
        </w:drawing>
      </w:r>
    </w:p>
    <w:p w14:paraId="4ABB35CF" w14:textId="77777777" w:rsidR="005F5237" w:rsidRPr="005F5237" w:rsidRDefault="005F5237" w:rsidP="005F5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2546599A" w14:textId="3E73D5A3" w:rsidR="005F5237" w:rsidRPr="005F5237" w:rsidRDefault="005F5237" w:rsidP="005F5237">
      <w:pPr>
        <w:spacing w:before="100" w:beforeAutospacing="1" w:after="100" w:afterAutospacing="1" w:line="240" w:lineRule="auto"/>
        <w:outlineLvl w:val="0"/>
        <w:rPr>
          <w:rFonts w:ascii="Times New Roman" w:eastAsia="Times New Roman" w:hAnsi="Times New Roman" w:cs="Times New Roman"/>
          <w:b/>
          <w:bCs/>
          <w:kern w:val="36"/>
          <w:sz w:val="40"/>
          <w:szCs w:val="40"/>
          <w:lang w:val="en-IN" w:eastAsia="en-IN"/>
        </w:rPr>
      </w:pPr>
      <w:r w:rsidRPr="005F5237">
        <w:rPr>
          <w:rFonts w:ascii="Times New Roman" w:eastAsia="Times New Roman" w:hAnsi="Times New Roman" w:cs="Times New Roman"/>
          <w:b/>
          <w:bCs/>
          <w:kern w:val="36"/>
          <w:sz w:val="40"/>
          <w:szCs w:val="40"/>
          <w:lang w:val="en-IN" w:eastAsia="en-IN"/>
        </w:rPr>
        <w:t xml:space="preserve">Section </w:t>
      </w:r>
      <w:r w:rsidR="00685E5B">
        <w:rPr>
          <w:rFonts w:ascii="Times New Roman" w:eastAsia="Times New Roman" w:hAnsi="Times New Roman" w:cs="Times New Roman"/>
          <w:b/>
          <w:bCs/>
          <w:kern w:val="36"/>
          <w:sz w:val="40"/>
          <w:szCs w:val="40"/>
          <w:lang w:val="en-IN" w:eastAsia="en-IN"/>
        </w:rPr>
        <w:t>7</w:t>
      </w:r>
    </w:p>
    <w:p w14:paraId="16E83DB1" w14:textId="77777777" w:rsidR="005F5237" w:rsidRPr="005F5237" w:rsidRDefault="005F5237" w:rsidP="005F5237">
      <w:pPr>
        <w:spacing w:before="100" w:beforeAutospacing="1" w:after="100" w:afterAutospacing="1" w:line="240" w:lineRule="auto"/>
        <w:outlineLvl w:val="0"/>
        <w:rPr>
          <w:rFonts w:ascii="Times New Roman" w:eastAsia="Times New Roman" w:hAnsi="Times New Roman" w:cs="Times New Roman"/>
          <w:b/>
          <w:bCs/>
          <w:kern w:val="36"/>
          <w:sz w:val="40"/>
          <w:szCs w:val="40"/>
          <w:lang w:val="en-IN" w:eastAsia="en-IN"/>
        </w:rPr>
      </w:pPr>
      <w:r w:rsidRPr="005F5237">
        <w:rPr>
          <w:rFonts w:ascii="Times New Roman" w:eastAsia="Times New Roman" w:hAnsi="Times New Roman" w:cs="Times New Roman"/>
          <w:b/>
          <w:bCs/>
          <w:kern w:val="36"/>
          <w:sz w:val="40"/>
          <w:szCs w:val="40"/>
          <w:lang w:val="en-IN" w:eastAsia="en-IN"/>
        </w:rPr>
        <w:t>DATA INGESTION STRATEGY</w:t>
      </w:r>
    </w:p>
    <w:p w14:paraId="6693737C" w14:textId="77777777" w:rsidR="005F5237" w:rsidRPr="005F5237" w:rsidRDefault="005F5237" w:rsidP="005F5237">
      <w:pPr>
        <w:spacing w:before="100" w:beforeAutospacing="1" w:after="100" w:afterAutospacing="1" w:line="240" w:lineRule="auto"/>
        <w:rPr>
          <w:rFonts w:ascii="Times New Roman" w:eastAsia="Times New Roman" w:hAnsi="Times New Roman" w:cs="Times New Roman"/>
          <w:sz w:val="24"/>
          <w:szCs w:val="24"/>
          <w:lang w:val="en-IN" w:eastAsia="en-IN"/>
        </w:rPr>
      </w:pPr>
      <w:r w:rsidRPr="005F5237">
        <w:rPr>
          <w:rFonts w:ascii="Times New Roman" w:eastAsia="Times New Roman" w:hAnsi="Times New Roman" w:cs="Times New Roman"/>
          <w:sz w:val="24"/>
          <w:szCs w:val="24"/>
          <w:lang w:val="en-IN" w:eastAsia="en-IN"/>
        </w:rPr>
        <w:t>To ingest retail transaction data into the analytics platform, Azure Data Factory (ADF) was used as the primary orchestration and ingestion service.</w:t>
      </w:r>
    </w:p>
    <w:p w14:paraId="41C24120" w14:textId="77777777" w:rsidR="005F5237" w:rsidRPr="005F5237" w:rsidRDefault="005F5237" w:rsidP="005F5237">
      <w:pPr>
        <w:spacing w:before="100" w:beforeAutospacing="1" w:after="100" w:afterAutospacing="1" w:line="240" w:lineRule="auto"/>
        <w:rPr>
          <w:rFonts w:ascii="Times New Roman" w:eastAsia="Times New Roman" w:hAnsi="Times New Roman" w:cs="Times New Roman"/>
          <w:sz w:val="24"/>
          <w:szCs w:val="24"/>
          <w:lang w:val="en-IN" w:eastAsia="en-IN"/>
        </w:rPr>
      </w:pPr>
      <w:r w:rsidRPr="005F5237">
        <w:rPr>
          <w:rFonts w:ascii="Times New Roman" w:eastAsia="Times New Roman" w:hAnsi="Times New Roman" w:cs="Times New Roman"/>
          <w:sz w:val="24"/>
          <w:szCs w:val="24"/>
          <w:lang w:val="en-IN" w:eastAsia="en-IN"/>
        </w:rPr>
        <w:t>The ingestion framework automates data retrieval, validation, and loading while ensuring high data quality and consistency.</w:t>
      </w:r>
    </w:p>
    <w:p w14:paraId="544943BD" w14:textId="791BF00F" w:rsidR="005F5237" w:rsidRPr="005F5237" w:rsidRDefault="00364A47" w:rsidP="00364A47">
      <w:pPr>
        <w:spacing w:after="0" w:line="240" w:lineRule="auto"/>
        <w:jc w:val="center"/>
        <w:rPr>
          <w:rFonts w:ascii="Times New Roman" w:eastAsia="Times New Roman" w:hAnsi="Times New Roman" w:cs="Times New Roman"/>
          <w:sz w:val="24"/>
          <w:szCs w:val="24"/>
          <w:lang w:val="en-IN" w:eastAsia="en-IN"/>
        </w:rPr>
      </w:pPr>
      <w:r w:rsidRPr="00364A47">
        <w:rPr>
          <w:rFonts w:ascii="Times New Roman" w:eastAsia="Times New Roman" w:hAnsi="Times New Roman" w:cs="Times New Roman"/>
          <w:noProof/>
          <w:sz w:val="24"/>
          <w:szCs w:val="24"/>
          <w:lang w:val="en-IN" w:eastAsia="en-IN"/>
        </w:rPr>
        <w:lastRenderedPageBreak/>
        <w:drawing>
          <wp:inline distT="0" distB="0" distL="0" distR="0" wp14:anchorId="3FD559FF" wp14:editId="0E5A11D2">
            <wp:extent cx="1416050" cy="2089481"/>
            <wp:effectExtent l="0" t="0" r="0" b="6350"/>
            <wp:docPr id="100432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29551" name=""/>
                    <pic:cNvPicPr/>
                  </pic:nvPicPr>
                  <pic:blipFill>
                    <a:blip r:embed="rId9"/>
                    <a:stretch>
                      <a:fillRect/>
                    </a:stretch>
                  </pic:blipFill>
                  <pic:spPr>
                    <a:xfrm>
                      <a:off x="0" y="0"/>
                      <a:ext cx="1419899" cy="2095160"/>
                    </a:xfrm>
                    <a:prstGeom prst="rect">
                      <a:avLst/>
                    </a:prstGeom>
                  </pic:spPr>
                </pic:pic>
              </a:graphicData>
            </a:graphic>
          </wp:inline>
        </w:drawing>
      </w:r>
    </w:p>
    <w:p w14:paraId="19B87EB5" w14:textId="77777777" w:rsidR="005F5237" w:rsidRPr="005F5237" w:rsidRDefault="005F5237" w:rsidP="005F5237">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5F5237">
        <w:rPr>
          <w:rFonts w:ascii="Times New Roman" w:eastAsia="Times New Roman" w:hAnsi="Times New Roman" w:cs="Times New Roman"/>
          <w:b/>
          <w:bCs/>
          <w:sz w:val="36"/>
          <w:szCs w:val="36"/>
          <w:lang w:val="en-IN" w:eastAsia="en-IN"/>
        </w:rPr>
        <w:t>Source Datasets</w:t>
      </w:r>
    </w:p>
    <w:p w14:paraId="55E19F73" w14:textId="77777777" w:rsidR="005F5237" w:rsidRPr="005F5237" w:rsidRDefault="005F5237" w:rsidP="005F5237">
      <w:pPr>
        <w:spacing w:before="100" w:beforeAutospacing="1" w:after="100" w:afterAutospacing="1" w:line="240" w:lineRule="auto"/>
        <w:rPr>
          <w:rFonts w:ascii="Times New Roman" w:eastAsia="Times New Roman" w:hAnsi="Times New Roman" w:cs="Times New Roman"/>
          <w:sz w:val="24"/>
          <w:szCs w:val="24"/>
          <w:lang w:val="en-IN" w:eastAsia="en-IN"/>
        </w:rPr>
      </w:pPr>
      <w:r w:rsidRPr="005F5237">
        <w:rPr>
          <w:rFonts w:ascii="Times New Roman" w:eastAsia="Times New Roman" w:hAnsi="Times New Roman" w:cs="Times New Roman"/>
          <w:sz w:val="24"/>
          <w:szCs w:val="24"/>
          <w:lang w:val="en-IN" w:eastAsia="en-IN"/>
        </w:rPr>
        <w:t>The following source datasets were used:</w:t>
      </w:r>
    </w:p>
    <w:p w14:paraId="4BAED35F" w14:textId="77777777" w:rsidR="005F5237" w:rsidRPr="005F5237" w:rsidRDefault="005F5237" w:rsidP="005F5237">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F5237">
        <w:rPr>
          <w:rFonts w:ascii="Times New Roman" w:eastAsia="Times New Roman" w:hAnsi="Times New Roman" w:cs="Times New Roman"/>
          <w:b/>
          <w:bCs/>
          <w:sz w:val="27"/>
          <w:szCs w:val="27"/>
          <w:lang w:val="en-IN" w:eastAsia="en-IN"/>
        </w:rPr>
        <w:t>Retail_Data1.csv</w:t>
      </w:r>
    </w:p>
    <w:p w14:paraId="64AA5295" w14:textId="74269992" w:rsidR="005F5237" w:rsidRPr="005F5237" w:rsidRDefault="005F5237"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5F5237">
        <w:rPr>
          <w:rFonts w:ascii="Times New Roman" w:eastAsia="Times New Roman" w:hAnsi="Times New Roman" w:cs="Times New Roman"/>
          <w:sz w:val="24"/>
          <w:szCs w:val="24"/>
          <w:lang w:val="en-IN" w:eastAsia="en-IN"/>
        </w:rPr>
        <w:t>Contains retail transactions collected from the first transactional system.</w:t>
      </w:r>
    </w:p>
    <w:p w14:paraId="752EF87D" w14:textId="77777777" w:rsidR="005F5237" w:rsidRPr="005F5237" w:rsidRDefault="005F5237" w:rsidP="005F5237">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F5237">
        <w:rPr>
          <w:rFonts w:ascii="Times New Roman" w:eastAsia="Times New Roman" w:hAnsi="Times New Roman" w:cs="Times New Roman"/>
          <w:b/>
          <w:bCs/>
          <w:sz w:val="27"/>
          <w:szCs w:val="27"/>
          <w:lang w:val="en-IN" w:eastAsia="en-IN"/>
        </w:rPr>
        <w:t>Retail_Data2.csv</w:t>
      </w:r>
    </w:p>
    <w:p w14:paraId="62BC3BE6" w14:textId="5C8E2B6B" w:rsidR="005F5237" w:rsidRPr="005F5237" w:rsidRDefault="005F5237"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5F5237">
        <w:rPr>
          <w:rFonts w:ascii="Times New Roman" w:eastAsia="Times New Roman" w:hAnsi="Times New Roman" w:cs="Times New Roman"/>
          <w:sz w:val="24"/>
          <w:szCs w:val="24"/>
          <w:lang w:val="en-IN" w:eastAsia="en-IN"/>
        </w:rPr>
        <w:t>Contains retail transactions collected from the second transactional system.</w:t>
      </w:r>
    </w:p>
    <w:p w14:paraId="6A52E4BB" w14:textId="77777777" w:rsidR="005F5237" w:rsidRPr="005F5237" w:rsidRDefault="005F5237" w:rsidP="005F5237">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5F5237">
        <w:rPr>
          <w:rFonts w:ascii="Times New Roman" w:eastAsia="Times New Roman" w:hAnsi="Times New Roman" w:cs="Times New Roman"/>
          <w:b/>
          <w:bCs/>
          <w:sz w:val="27"/>
          <w:szCs w:val="27"/>
          <w:lang w:val="en-IN" w:eastAsia="en-IN"/>
        </w:rPr>
        <w:t>Product_Dimension.csv</w:t>
      </w:r>
    </w:p>
    <w:p w14:paraId="5899CA25" w14:textId="30E54833" w:rsidR="005F5237" w:rsidRPr="005F5237" w:rsidRDefault="005F5237"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5F5237">
        <w:rPr>
          <w:rFonts w:ascii="Times New Roman" w:eastAsia="Times New Roman" w:hAnsi="Times New Roman" w:cs="Times New Roman"/>
          <w:sz w:val="24"/>
          <w:szCs w:val="24"/>
          <w:lang w:val="en-IN" w:eastAsia="en-IN"/>
        </w:rPr>
        <w:t>Contains standardized product metadata used for data enrichment.</w:t>
      </w:r>
    </w:p>
    <w:p w14:paraId="7322A48D" w14:textId="07993FBE" w:rsidR="00E23522" w:rsidRPr="00E23522" w:rsidRDefault="00E23522" w:rsidP="00E23522">
      <w:pPr>
        <w:spacing w:after="0" w:line="240" w:lineRule="auto"/>
        <w:rPr>
          <w:rFonts w:ascii="Times New Roman" w:eastAsia="Times New Roman" w:hAnsi="Times New Roman" w:cs="Times New Roman"/>
          <w:sz w:val="24"/>
          <w:szCs w:val="24"/>
          <w:lang w:val="en-IN" w:eastAsia="en-IN"/>
        </w:rPr>
      </w:pPr>
    </w:p>
    <w:p w14:paraId="130FAC70" w14:textId="77777777" w:rsidR="00E23522" w:rsidRPr="00E23522" w:rsidRDefault="00E23522" w:rsidP="00E23522">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E23522">
        <w:rPr>
          <w:rFonts w:ascii="Times New Roman" w:eastAsia="Times New Roman" w:hAnsi="Times New Roman" w:cs="Times New Roman"/>
          <w:b/>
          <w:bCs/>
          <w:sz w:val="36"/>
          <w:szCs w:val="36"/>
          <w:lang w:val="en-IN" w:eastAsia="en-IN"/>
        </w:rPr>
        <w:t>Bronze Layer Architecture</w:t>
      </w:r>
    </w:p>
    <w:p w14:paraId="772AE053" w14:textId="3374F921" w:rsidR="00E23522" w:rsidRPr="00E23522" w:rsidRDefault="00E23522" w:rsidP="00E23522">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noProof/>
          <w:sz w:val="24"/>
          <w:szCs w:val="24"/>
          <w:lang w:val="en-IN" w:eastAsia="en-IN"/>
        </w:rPr>
        <w:drawing>
          <wp:inline distT="0" distB="0" distL="0" distR="0" wp14:anchorId="280F89EC" wp14:editId="3FC63F3E">
            <wp:extent cx="5486400" cy="1982470"/>
            <wp:effectExtent l="0" t="0" r="0" b="0"/>
            <wp:docPr id="10503836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982470"/>
                    </a:xfrm>
                    <a:prstGeom prst="rect">
                      <a:avLst/>
                    </a:prstGeom>
                    <a:noFill/>
                    <a:ln>
                      <a:noFill/>
                    </a:ln>
                  </pic:spPr>
                </pic:pic>
              </a:graphicData>
            </a:graphic>
          </wp:inline>
        </w:drawing>
      </w:r>
    </w:p>
    <w:p w14:paraId="5B5C6D19" w14:textId="77777777" w:rsidR="005F5237" w:rsidRPr="005F5237" w:rsidRDefault="005F5237" w:rsidP="005F5237">
      <w:pPr>
        <w:spacing w:before="100" w:beforeAutospacing="1" w:after="100" w:afterAutospacing="1" w:line="240" w:lineRule="auto"/>
        <w:ind w:left="360"/>
        <w:rPr>
          <w:rFonts w:ascii="Times New Roman" w:eastAsia="Times New Roman" w:hAnsi="Times New Roman" w:cs="Times New Roman"/>
          <w:sz w:val="24"/>
          <w:szCs w:val="24"/>
          <w:lang w:val="en-IN" w:eastAsia="en-IN"/>
        </w:rPr>
      </w:pPr>
    </w:p>
    <w:p w14:paraId="076B03D1" w14:textId="75C1D080" w:rsidR="003F1149" w:rsidRPr="005F5237" w:rsidRDefault="003F1149" w:rsidP="003F1149">
      <w:pPr>
        <w:spacing w:before="100" w:beforeAutospacing="1" w:after="100" w:afterAutospacing="1" w:line="240" w:lineRule="auto"/>
        <w:outlineLvl w:val="0"/>
        <w:rPr>
          <w:rFonts w:ascii="Times New Roman" w:eastAsia="Times New Roman" w:hAnsi="Times New Roman" w:cs="Times New Roman"/>
          <w:b/>
          <w:bCs/>
          <w:kern w:val="36"/>
          <w:sz w:val="40"/>
          <w:szCs w:val="40"/>
          <w:lang w:val="en-IN" w:eastAsia="en-IN"/>
        </w:rPr>
      </w:pPr>
      <w:r w:rsidRPr="005F5237">
        <w:rPr>
          <w:rFonts w:ascii="Times New Roman" w:eastAsia="Times New Roman" w:hAnsi="Times New Roman" w:cs="Times New Roman"/>
          <w:b/>
          <w:bCs/>
          <w:kern w:val="36"/>
          <w:sz w:val="40"/>
          <w:szCs w:val="40"/>
          <w:lang w:val="en-IN" w:eastAsia="en-IN"/>
        </w:rPr>
        <w:t xml:space="preserve">Section </w:t>
      </w:r>
      <w:r w:rsidR="00685E5B">
        <w:rPr>
          <w:rFonts w:ascii="Times New Roman" w:eastAsia="Times New Roman" w:hAnsi="Times New Roman" w:cs="Times New Roman"/>
          <w:b/>
          <w:bCs/>
          <w:kern w:val="36"/>
          <w:sz w:val="40"/>
          <w:szCs w:val="40"/>
          <w:lang w:val="en-IN" w:eastAsia="en-IN"/>
        </w:rPr>
        <w:t>8</w:t>
      </w:r>
    </w:p>
    <w:p w14:paraId="2F7E22B2" w14:textId="77777777" w:rsidR="003F1149" w:rsidRPr="005F5237" w:rsidRDefault="003F1149" w:rsidP="003F1149">
      <w:pPr>
        <w:spacing w:before="100" w:beforeAutospacing="1" w:after="100" w:afterAutospacing="1" w:line="240" w:lineRule="auto"/>
        <w:outlineLvl w:val="0"/>
        <w:rPr>
          <w:rFonts w:ascii="Times New Roman" w:eastAsia="Times New Roman" w:hAnsi="Times New Roman" w:cs="Times New Roman"/>
          <w:b/>
          <w:bCs/>
          <w:kern w:val="36"/>
          <w:sz w:val="40"/>
          <w:szCs w:val="40"/>
          <w:lang w:val="en-IN" w:eastAsia="en-IN"/>
        </w:rPr>
      </w:pPr>
      <w:r w:rsidRPr="005F5237">
        <w:rPr>
          <w:rFonts w:ascii="Times New Roman" w:eastAsia="Times New Roman" w:hAnsi="Times New Roman" w:cs="Times New Roman"/>
          <w:b/>
          <w:bCs/>
          <w:kern w:val="36"/>
          <w:sz w:val="40"/>
          <w:szCs w:val="40"/>
          <w:lang w:val="en-IN" w:eastAsia="en-IN"/>
        </w:rPr>
        <w:t>DATA CLEANING STRATEGY</w:t>
      </w:r>
    </w:p>
    <w:p w14:paraId="1505E23B" w14:textId="77777777" w:rsid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To ensure high-quality business reporting, extensive cleaning operations were performed in the Silver Layer.</w:t>
      </w:r>
    </w:p>
    <w:p w14:paraId="7AB8D560" w14:textId="7F06C9D7" w:rsidR="00364A47" w:rsidRDefault="00364A47"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64A47">
        <w:rPr>
          <w:rFonts w:ascii="Times New Roman" w:eastAsia="Times New Roman" w:hAnsi="Times New Roman" w:cs="Times New Roman"/>
          <w:noProof/>
          <w:sz w:val="24"/>
          <w:szCs w:val="24"/>
          <w:lang w:val="en-IN" w:eastAsia="en-IN"/>
        </w:rPr>
        <w:drawing>
          <wp:inline distT="0" distB="0" distL="0" distR="0" wp14:anchorId="33B090B4" wp14:editId="70C9599D">
            <wp:extent cx="5486400" cy="677545"/>
            <wp:effectExtent l="0" t="0" r="0" b="8255"/>
            <wp:docPr id="14840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4730" name=""/>
                    <pic:cNvPicPr/>
                  </pic:nvPicPr>
                  <pic:blipFill>
                    <a:blip r:embed="rId11"/>
                    <a:stretch>
                      <a:fillRect/>
                    </a:stretch>
                  </pic:blipFill>
                  <pic:spPr>
                    <a:xfrm>
                      <a:off x="0" y="0"/>
                      <a:ext cx="5486400" cy="677545"/>
                    </a:xfrm>
                    <a:prstGeom prst="rect">
                      <a:avLst/>
                    </a:prstGeom>
                  </pic:spPr>
                </pic:pic>
              </a:graphicData>
            </a:graphic>
          </wp:inline>
        </w:drawing>
      </w:r>
    </w:p>
    <w:p w14:paraId="3FA7C9ED" w14:textId="7E09CF17" w:rsidR="00364A47" w:rsidRDefault="00364A47"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64A47">
        <w:rPr>
          <w:rFonts w:ascii="Times New Roman" w:eastAsia="Times New Roman" w:hAnsi="Times New Roman" w:cs="Times New Roman"/>
          <w:noProof/>
          <w:sz w:val="24"/>
          <w:szCs w:val="24"/>
          <w:lang w:val="en-IN" w:eastAsia="en-IN"/>
        </w:rPr>
        <w:drawing>
          <wp:inline distT="0" distB="0" distL="0" distR="0" wp14:anchorId="595AAD80" wp14:editId="2F377EC3">
            <wp:extent cx="5486400" cy="619760"/>
            <wp:effectExtent l="0" t="0" r="0" b="8890"/>
            <wp:docPr id="14392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9313" name=""/>
                    <pic:cNvPicPr/>
                  </pic:nvPicPr>
                  <pic:blipFill>
                    <a:blip r:embed="rId12"/>
                    <a:stretch>
                      <a:fillRect/>
                    </a:stretch>
                  </pic:blipFill>
                  <pic:spPr>
                    <a:xfrm>
                      <a:off x="0" y="0"/>
                      <a:ext cx="5486400" cy="619760"/>
                    </a:xfrm>
                    <a:prstGeom prst="rect">
                      <a:avLst/>
                    </a:prstGeom>
                  </pic:spPr>
                </pic:pic>
              </a:graphicData>
            </a:graphic>
          </wp:inline>
        </w:drawing>
      </w:r>
    </w:p>
    <w:p w14:paraId="65893D23" w14:textId="1A40FF68" w:rsidR="00364A47" w:rsidRDefault="00364A47" w:rsidP="00364A47">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sidRPr="00364A47">
        <w:rPr>
          <w:rFonts w:ascii="Times New Roman" w:eastAsia="Times New Roman" w:hAnsi="Times New Roman" w:cs="Times New Roman"/>
          <w:noProof/>
          <w:sz w:val="24"/>
          <w:szCs w:val="24"/>
          <w:lang w:val="en-IN" w:eastAsia="en-IN"/>
        </w:rPr>
        <w:drawing>
          <wp:inline distT="0" distB="0" distL="0" distR="0" wp14:anchorId="6A6F37CD" wp14:editId="652A13A8">
            <wp:extent cx="4330700" cy="868145"/>
            <wp:effectExtent l="0" t="0" r="0" b="8255"/>
            <wp:docPr id="855224009" name="Picture 1" descr="A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24009" name="Picture 1" descr="A green and black text&#10;&#10;AI-generated content may be incorrect."/>
                    <pic:cNvPicPr/>
                  </pic:nvPicPr>
                  <pic:blipFill>
                    <a:blip r:embed="rId13"/>
                    <a:stretch>
                      <a:fillRect/>
                    </a:stretch>
                  </pic:blipFill>
                  <pic:spPr>
                    <a:xfrm>
                      <a:off x="0" y="0"/>
                      <a:ext cx="4342399" cy="870490"/>
                    </a:xfrm>
                    <a:prstGeom prst="rect">
                      <a:avLst/>
                    </a:prstGeom>
                  </pic:spPr>
                </pic:pic>
              </a:graphicData>
            </a:graphic>
          </wp:inline>
        </w:drawing>
      </w:r>
    </w:p>
    <w:p w14:paraId="19D66868" w14:textId="77777777" w:rsidR="00364A47" w:rsidRPr="003F1149" w:rsidRDefault="00364A47" w:rsidP="00364A47">
      <w:pPr>
        <w:spacing w:before="100" w:beforeAutospacing="1" w:after="100" w:afterAutospacing="1" w:line="240" w:lineRule="auto"/>
        <w:jc w:val="center"/>
        <w:rPr>
          <w:rFonts w:ascii="Times New Roman" w:eastAsia="Times New Roman" w:hAnsi="Times New Roman" w:cs="Times New Roman"/>
          <w:sz w:val="24"/>
          <w:szCs w:val="24"/>
          <w:lang w:val="en-IN" w:eastAsia="en-IN"/>
        </w:rPr>
      </w:pPr>
    </w:p>
    <w:p w14:paraId="1DC4A390" w14:textId="77777777" w:rsidR="003F1149" w:rsidRPr="003F1149" w:rsidRDefault="003F1149" w:rsidP="003F1149">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F1149">
        <w:rPr>
          <w:rFonts w:ascii="Times New Roman" w:eastAsia="Times New Roman" w:hAnsi="Times New Roman" w:cs="Times New Roman"/>
          <w:b/>
          <w:bCs/>
          <w:sz w:val="36"/>
          <w:szCs w:val="36"/>
          <w:lang w:val="en-IN" w:eastAsia="en-IN"/>
        </w:rPr>
        <w:t>Initial Data Assessment</w:t>
      </w:r>
    </w:p>
    <w:p w14:paraId="1BC392A6"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retail datasets were profiled to identify:</w:t>
      </w:r>
    </w:p>
    <w:p w14:paraId="38DD9AC9" w14:textId="77777777" w:rsidR="003F1149" w:rsidRPr="003F1149" w:rsidRDefault="003F1149">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Missing values</w:t>
      </w:r>
    </w:p>
    <w:p w14:paraId="2887D881" w14:textId="77777777" w:rsidR="003F1149" w:rsidRPr="003F1149" w:rsidRDefault="003F1149">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Duplicate transactions</w:t>
      </w:r>
    </w:p>
    <w:p w14:paraId="7E898B46" w14:textId="77777777" w:rsidR="003F1149" w:rsidRPr="003F1149" w:rsidRDefault="003F1149">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Invalid quantities</w:t>
      </w:r>
    </w:p>
    <w:p w14:paraId="7DB10864" w14:textId="77777777" w:rsidR="003F1149" w:rsidRPr="003F1149" w:rsidRDefault="003F1149">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Incorrect product names</w:t>
      </w:r>
    </w:p>
    <w:p w14:paraId="785B72FA" w14:textId="6DE9BF9F" w:rsidR="003F1149" w:rsidRPr="00982C31" w:rsidRDefault="003F1149">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Schema inconsistencies</w:t>
      </w:r>
    </w:p>
    <w:p w14:paraId="6756CA78" w14:textId="77777777" w:rsidR="003F1149" w:rsidRPr="003F1149" w:rsidRDefault="003F1149" w:rsidP="003F1149">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F1149">
        <w:rPr>
          <w:rFonts w:ascii="Times New Roman" w:eastAsia="Times New Roman" w:hAnsi="Times New Roman" w:cs="Times New Roman"/>
          <w:b/>
          <w:bCs/>
          <w:sz w:val="36"/>
          <w:szCs w:val="36"/>
          <w:lang w:val="en-IN" w:eastAsia="en-IN"/>
        </w:rPr>
        <w:t>Column Standardization</w:t>
      </w:r>
    </w:p>
    <w:p w14:paraId="07A23BEF"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Columns from multiple source systems were renamed to maintain consistent naming conventions.</w:t>
      </w:r>
    </w:p>
    <w:p w14:paraId="75E1E73C" w14:textId="77777777" w:rsid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Examples:</w:t>
      </w:r>
    </w:p>
    <w:tbl>
      <w:tblPr>
        <w:tblStyle w:val="TableGrid"/>
        <w:tblW w:w="0" w:type="auto"/>
        <w:tblLook w:val="04A0" w:firstRow="1" w:lastRow="0" w:firstColumn="1" w:lastColumn="0" w:noHBand="0" w:noVBand="1"/>
      </w:tblPr>
      <w:tblGrid>
        <w:gridCol w:w="1810"/>
        <w:gridCol w:w="2477"/>
      </w:tblGrid>
      <w:tr w:rsidR="00982C31" w14:paraId="67B05E04" w14:textId="77777777" w:rsidTr="003176B3">
        <w:tc>
          <w:tcPr>
            <w:tcW w:w="0" w:type="auto"/>
            <w:vAlign w:val="center"/>
          </w:tcPr>
          <w:p w14:paraId="2267D52C" w14:textId="0CF5CC99"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b/>
                <w:bCs/>
                <w:sz w:val="24"/>
                <w:szCs w:val="24"/>
                <w:lang w:val="en-IN" w:eastAsia="en-IN"/>
              </w:rPr>
              <w:lastRenderedPageBreak/>
              <w:t>Source Column</w:t>
            </w:r>
          </w:p>
        </w:tc>
        <w:tc>
          <w:tcPr>
            <w:tcW w:w="0" w:type="auto"/>
            <w:vAlign w:val="center"/>
          </w:tcPr>
          <w:p w14:paraId="0469BE26" w14:textId="4CB6CD8B"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b/>
                <w:bCs/>
                <w:sz w:val="24"/>
                <w:szCs w:val="24"/>
                <w:lang w:val="en-IN" w:eastAsia="en-IN"/>
              </w:rPr>
              <w:t>Standardized Column</w:t>
            </w:r>
          </w:p>
        </w:tc>
      </w:tr>
      <w:tr w:rsidR="00982C31" w14:paraId="3504201E" w14:textId="77777777" w:rsidTr="003176B3">
        <w:tc>
          <w:tcPr>
            <w:tcW w:w="0" w:type="auto"/>
            <w:vAlign w:val="center"/>
          </w:tcPr>
          <w:p w14:paraId="7413B1B7" w14:textId="1BF81DAC"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proofErr w:type="spellStart"/>
            <w:r w:rsidRPr="003F1149">
              <w:rPr>
                <w:rFonts w:ascii="Times New Roman" w:eastAsia="Times New Roman" w:hAnsi="Times New Roman" w:cs="Times New Roman"/>
                <w:sz w:val="24"/>
                <w:szCs w:val="24"/>
                <w:lang w:val="en-IN" w:eastAsia="en-IN"/>
              </w:rPr>
              <w:t>Product_Name</w:t>
            </w:r>
            <w:proofErr w:type="spellEnd"/>
          </w:p>
        </w:tc>
        <w:tc>
          <w:tcPr>
            <w:tcW w:w="0" w:type="auto"/>
            <w:vAlign w:val="center"/>
          </w:tcPr>
          <w:p w14:paraId="3295B9C2" w14:textId="1897109A"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proofErr w:type="spellStart"/>
            <w:r w:rsidRPr="003F1149">
              <w:rPr>
                <w:rFonts w:ascii="Times New Roman" w:eastAsia="Times New Roman" w:hAnsi="Times New Roman" w:cs="Times New Roman"/>
                <w:sz w:val="24"/>
                <w:szCs w:val="24"/>
                <w:lang w:val="en-IN" w:eastAsia="en-IN"/>
              </w:rPr>
              <w:t>product_name</w:t>
            </w:r>
            <w:proofErr w:type="spellEnd"/>
          </w:p>
        </w:tc>
      </w:tr>
      <w:tr w:rsidR="00982C31" w14:paraId="26472704" w14:textId="77777777" w:rsidTr="003176B3">
        <w:tc>
          <w:tcPr>
            <w:tcW w:w="0" w:type="auto"/>
            <w:vAlign w:val="center"/>
          </w:tcPr>
          <w:p w14:paraId="7A50F42A" w14:textId="76649180"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proofErr w:type="spellStart"/>
            <w:r w:rsidRPr="003F1149">
              <w:rPr>
                <w:rFonts w:ascii="Times New Roman" w:eastAsia="Times New Roman" w:hAnsi="Times New Roman" w:cs="Times New Roman"/>
                <w:sz w:val="24"/>
                <w:szCs w:val="24"/>
                <w:lang w:val="en-IN" w:eastAsia="en-IN"/>
              </w:rPr>
              <w:t>ProductID</w:t>
            </w:r>
            <w:proofErr w:type="spellEnd"/>
          </w:p>
        </w:tc>
        <w:tc>
          <w:tcPr>
            <w:tcW w:w="0" w:type="auto"/>
            <w:vAlign w:val="center"/>
          </w:tcPr>
          <w:p w14:paraId="0EB3E439" w14:textId="0B2EC620"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proofErr w:type="spellStart"/>
            <w:r w:rsidRPr="003F1149">
              <w:rPr>
                <w:rFonts w:ascii="Times New Roman" w:eastAsia="Times New Roman" w:hAnsi="Times New Roman" w:cs="Times New Roman"/>
                <w:sz w:val="24"/>
                <w:szCs w:val="24"/>
                <w:lang w:val="en-IN" w:eastAsia="en-IN"/>
              </w:rPr>
              <w:t>product_id</w:t>
            </w:r>
            <w:proofErr w:type="spellEnd"/>
          </w:p>
        </w:tc>
      </w:tr>
      <w:tr w:rsidR="00982C31" w14:paraId="616166E3" w14:textId="77777777" w:rsidTr="003176B3">
        <w:tc>
          <w:tcPr>
            <w:tcW w:w="0" w:type="auto"/>
            <w:vAlign w:val="center"/>
          </w:tcPr>
          <w:p w14:paraId="12B082CC" w14:textId="1C737F63"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proofErr w:type="spellStart"/>
            <w:r w:rsidRPr="003F1149">
              <w:rPr>
                <w:rFonts w:ascii="Times New Roman" w:eastAsia="Times New Roman" w:hAnsi="Times New Roman" w:cs="Times New Roman"/>
                <w:sz w:val="24"/>
                <w:szCs w:val="24"/>
                <w:lang w:val="en-IN" w:eastAsia="en-IN"/>
              </w:rPr>
              <w:t>SaleDate</w:t>
            </w:r>
            <w:proofErr w:type="spellEnd"/>
          </w:p>
        </w:tc>
        <w:tc>
          <w:tcPr>
            <w:tcW w:w="0" w:type="auto"/>
            <w:vAlign w:val="center"/>
          </w:tcPr>
          <w:p w14:paraId="18968462" w14:textId="15EAB091"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proofErr w:type="spellStart"/>
            <w:r w:rsidRPr="003F1149">
              <w:rPr>
                <w:rFonts w:ascii="Times New Roman" w:eastAsia="Times New Roman" w:hAnsi="Times New Roman" w:cs="Times New Roman"/>
                <w:sz w:val="24"/>
                <w:szCs w:val="24"/>
                <w:lang w:val="en-IN" w:eastAsia="en-IN"/>
              </w:rPr>
              <w:t>transaction_date</w:t>
            </w:r>
            <w:proofErr w:type="spellEnd"/>
          </w:p>
        </w:tc>
      </w:tr>
    </w:tbl>
    <w:p w14:paraId="08EB5727" w14:textId="633516EA" w:rsidR="003F1149" w:rsidRPr="003F1149" w:rsidRDefault="003F1149" w:rsidP="003F1149">
      <w:pPr>
        <w:spacing w:after="0" w:line="240" w:lineRule="auto"/>
        <w:rPr>
          <w:rFonts w:ascii="Times New Roman" w:eastAsia="Times New Roman" w:hAnsi="Times New Roman" w:cs="Times New Roman"/>
          <w:sz w:val="24"/>
          <w:szCs w:val="24"/>
          <w:lang w:val="en-IN" w:eastAsia="en-IN"/>
        </w:rPr>
      </w:pPr>
    </w:p>
    <w:p w14:paraId="477B3854" w14:textId="77777777" w:rsidR="003F1149" w:rsidRPr="003F1149" w:rsidRDefault="003F1149" w:rsidP="003F1149">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F1149">
        <w:rPr>
          <w:rFonts w:ascii="Times New Roman" w:eastAsia="Times New Roman" w:hAnsi="Times New Roman" w:cs="Times New Roman"/>
          <w:b/>
          <w:bCs/>
          <w:sz w:val="36"/>
          <w:szCs w:val="36"/>
          <w:lang w:val="en-IN" w:eastAsia="en-IN"/>
        </w:rPr>
        <w:t>Data Type Conversion</w:t>
      </w:r>
    </w:p>
    <w:p w14:paraId="5D2CBB17" w14:textId="77777777" w:rsid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following conversions were applied:</w:t>
      </w:r>
    </w:p>
    <w:tbl>
      <w:tblPr>
        <w:tblStyle w:val="TableGrid"/>
        <w:tblW w:w="0" w:type="auto"/>
        <w:tblLook w:val="04A0" w:firstRow="1" w:lastRow="0" w:firstColumn="1" w:lastColumn="0" w:noHBand="0" w:noVBand="1"/>
      </w:tblPr>
      <w:tblGrid>
        <w:gridCol w:w="1789"/>
        <w:gridCol w:w="1663"/>
        <w:gridCol w:w="1876"/>
      </w:tblGrid>
      <w:tr w:rsidR="00982C31" w14:paraId="3319F3A9" w14:textId="77777777" w:rsidTr="001F3A30">
        <w:tc>
          <w:tcPr>
            <w:tcW w:w="0" w:type="auto"/>
            <w:vAlign w:val="center"/>
          </w:tcPr>
          <w:p w14:paraId="55DCBD6E" w14:textId="703EB855"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b/>
                <w:bCs/>
                <w:sz w:val="24"/>
                <w:szCs w:val="24"/>
                <w:lang w:val="en-IN" w:eastAsia="en-IN"/>
              </w:rPr>
              <w:t>Column</w:t>
            </w:r>
          </w:p>
        </w:tc>
        <w:tc>
          <w:tcPr>
            <w:tcW w:w="0" w:type="auto"/>
            <w:vAlign w:val="center"/>
          </w:tcPr>
          <w:p w14:paraId="105C00FA" w14:textId="313278AF"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b/>
                <w:bCs/>
                <w:sz w:val="24"/>
                <w:szCs w:val="24"/>
                <w:lang w:val="en-IN" w:eastAsia="en-IN"/>
              </w:rPr>
              <w:t>Original Type</w:t>
            </w:r>
          </w:p>
        </w:tc>
        <w:tc>
          <w:tcPr>
            <w:tcW w:w="0" w:type="auto"/>
            <w:vAlign w:val="center"/>
          </w:tcPr>
          <w:p w14:paraId="349E2C65" w14:textId="784CA950"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b/>
                <w:bCs/>
                <w:sz w:val="24"/>
                <w:szCs w:val="24"/>
                <w:lang w:val="en-IN" w:eastAsia="en-IN"/>
              </w:rPr>
              <w:t>Converted Type</w:t>
            </w:r>
          </w:p>
        </w:tc>
      </w:tr>
      <w:tr w:rsidR="00982C31" w14:paraId="31B03EBF" w14:textId="77777777" w:rsidTr="001F3A30">
        <w:tc>
          <w:tcPr>
            <w:tcW w:w="0" w:type="auto"/>
            <w:vAlign w:val="center"/>
          </w:tcPr>
          <w:p w14:paraId="05A5737D" w14:textId="300856CD"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proofErr w:type="spellStart"/>
            <w:r w:rsidRPr="003F1149">
              <w:rPr>
                <w:rFonts w:ascii="Times New Roman" w:eastAsia="Times New Roman" w:hAnsi="Times New Roman" w:cs="Times New Roman"/>
                <w:sz w:val="24"/>
                <w:szCs w:val="24"/>
                <w:lang w:val="en-IN" w:eastAsia="en-IN"/>
              </w:rPr>
              <w:t>transaction_date</w:t>
            </w:r>
            <w:proofErr w:type="spellEnd"/>
          </w:p>
        </w:tc>
        <w:tc>
          <w:tcPr>
            <w:tcW w:w="0" w:type="auto"/>
            <w:vAlign w:val="center"/>
          </w:tcPr>
          <w:p w14:paraId="374C34C3" w14:textId="4AF6D050"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String</w:t>
            </w:r>
          </w:p>
        </w:tc>
        <w:tc>
          <w:tcPr>
            <w:tcW w:w="0" w:type="auto"/>
            <w:vAlign w:val="center"/>
          </w:tcPr>
          <w:p w14:paraId="0190F915" w14:textId="79A25EBB"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Date</w:t>
            </w:r>
          </w:p>
        </w:tc>
      </w:tr>
      <w:tr w:rsidR="00982C31" w14:paraId="49FB8761" w14:textId="77777777" w:rsidTr="001F3A30">
        <w:tc>
          <w:tcPr>
            <w:tcW w:w="0" w:type="auto"/>
            <w:vAlign w:val="center"/>
          </w:tcPr>
          <w:p w14:paraId="5163EDFE" w14:textId="65192BAF"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quantity</w:t>
            </w:r>
          </w:p>
        </w:tc>
        <w:tc>
          <w:tcPr>
            <w:tcW w:w="0" w:type="auto"/>
            <w:vAlign w:val="center"/>
          </w:tcPr>
          <w:p w14:paraId="01AE0EFE" w14:textId="11ADCD3E"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String</w:t>
            </w:r>
          </w:p>
        </w:tc>
        <w:tc>
          <w:tcPr>
            <w:tcW w:w="0" w:type="auto"/>
            <w:vAlign w:val="center"/>
          </w:tcPr>
          <w:p w14:paraId="0D81DCAD" w14:textId="53A76FE1"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Integer</w:t>
            </w:r>
          </w:p>
        </w:tc>
      </w:tr>
      <w:tr w:rsidR="00982C31" w14:paraId="7713EB5A" w14:textId="77777777" w:rsidTr="001F3A30">
        <w:tc>
          <w:tcPr>
            <w:tcW w:w="0" w:type="auto"/>
            <w:vAlign w:val="center"/>
          </w:tcPr>
          <w:p w14:paraId="51857D5D" w14:textId="597BF8F5"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proofErr w:type="spellStart"/>
            <w:r w:rsidRPr="003F1149">
              <w:rPr>
                <w:rFonts w:ascii="Times New Roman" w:eastAsia="Times New Roman" w:hAnsi="Times New Roman" w:cs="Times New Roman"/>
                <w:sz w:val="24"/>
                <w:szCs w:val="24"/>
                <w:lang w:val="en-IN" w:eastAsia="en-IN"/>
              </w:rPr>
              <w:t>unit_price</w:t>
            </w:r>
            <w:proofErr w:type="spellEnd"/>
          </w:p>
        </w:tc>
        <w:tc>
          <w:tcPr>
            <w:tcW w:w="0" w:type="auto"/>
            <w:vAlign w:val="center"/>
          </w:tcPr>
          <w:p w14:paraId="09272C8F" w14:textId="040AB044"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String</w:t>
            </w:r>
          </w:p>
        </w:tc>
        <w:tc>
          <w:tcPr>
            <w:tcW w:w="0" w:type="auto"/>
            <w:vAlign w:val="center"/>
          </w:tcPr>
          <w:p w14:paraId="3EE52046" w14:textId="2918CB57" w:rsidR="00982C31" w:rsidRDefault="00982C31" w:rsidP="00982C31">
            <w:pPr>
              <w:spacing w:before="100" w:beforeAutospacing="1" w:after="100" w:afterAutospacing="1"/>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Decimal</w:t>
            </w:r>
          </w:p>
        </w:tc>
      </w:tr>
    </w:tbl>
    <w:p w14:paraId="77468F95" w14:textId="5B263110" w:rsidR="003F1149" w:rsidRPr="003F1149" w:rsidRDefault="003F1149" w:rsidP="003F1149">
      <w:pPr>
        <w:spacing w:after="0" w:line="240" w:lineRule="auto"/>
        <w:rPr>
          <w:rFonts w:ascii="Times New Roman" w:eastAsia="Times New Roman" w:hAnsi="Times New Roman" w:cs="Times New Roman"/>
          <w:sz w:val="24"/>
          <w:szCs w:val="24"/>
          <w:lang w:val="en-IN" w:eastAsia="en-IN"/>
        </w:rPr>
      </w:pPr>
    </w:p>
    <w:p w14:paraId="68FF45AE" w14:textId="77777777" w:rsidR="003F1149" w:rsidRPr="003F1149" w:rsidRDefault="003F1149" w:rsidP="003F1149">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F1149">
        <w:rPr>
          <w:rFonts w:ascii="Times New Roman" w:eastAsia="Times New Roman" w:hAnsi="Times New Roman" w:cs="Times New Roman"/>
          <w:b/>
          <w:bCs/>
          <w:sz w:val="36"/>
          <w:szCs w:val="36"/>
          <w:lang w:val="en-IN" w:eastAsia="en-IN"/>
        </w:rPr>
        <w:t>Date Standardization</w:t>
      </w:r>
    </w:p>
    <w:p w14:paraId="24211C79"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Different date formats were converted into a unified standard:</w:t>
      </w:r>
    </w:p>
    <w:p w14:paraId="3FAA8DB1" w14:textId="26F33432" w:rsidR="003F1149" w:rsidRPr="00E23522" w:rsidRDefault="003F1149" w:rsidP="00E23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F1149">
        <w:rPr>
          <w:rFonts w:ascii="Courier New" w:eastAsia="Times New Roman" w:hAnsi="Courier New" w:cs="Courier New"/>
          <w:sz w:val="20"/>
          <w:szCs w:val="20"/>
          <w:lang w:val="en-IN" w:eastAsia="en-IN"/>
        </w:rPr>
        <w:t>YYYY-MM-DD</w:t>
      </w:r>
    </w:p>
    <w:p w14:paraId="0D0A8C2E" w14:textId="77777777" w:rsidR="003F1149" w:rsidRPr="003F1149" w:rsidRDefault="003F1149" w:rsidP="003F1149">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F1149">
        <w:rPr>
          <w:rFonts w:ascii="Times New Roman" w:eastAsia="Times New Roman" w:hAnsi="Times New Roman" w:cs="Times New Roman"/>
          <w:b/>
          <w:bCs/>
          <w:sz w:val="36"/>
          <w:szCs w:val="36"/>
          <w:lang w:val="en-IN" w:eastAsia="en-IN"/>
        </w:rPr>
        <w:t>Null Handling</w:t>
      </w:r>
    </w:p>
    <w:p w14:paraId="68B0821F"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Missing values were handled using:</w:t>
      </w:r>
    </w:p>
    <w:p w14:paraId="567CCF0E" w14:textId="77777777" w:rsidR="003F1149" w:rsidRPr="003F1149" w:rsidRDefault="003F1149">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Mean imputation</w:t>
      </w:r>
    </w:p>
    <w:p w14:paraId="0D20263A" w14:textId="77777777" w:rsidR="003F1149" w:rsidRPr="003F1149" w:rsidRDefault="003F1149">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Product master lookup</w:t>
      </w:r>
    </w:p>
    <w:p w14:paraId="25674641" w14:textId="77777777" w:rsidR="003F1149" w:rsidRPr="003F1149" w:rsidRDefault="003F1149">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Business rules</w:t>
      </w:r>
    </w:p>
    <w:p w14:paraId="20F7620B" w14:textId="72706085" w:rsidR="003F1149" w:rsidRPr="003F1149" w:rsidRDefault="003F1149"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Critical records with insufficient information were removed.</w:t>
      </w:r>
    </w:p>
    <w:p w14:paraId="4D78FDA9" w14:textId="77777777" w:rsidR="003F1149" w:rsidRPr="003F1149" w:rsidRDefault="003F1149" w:rsidP="003F1149">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F1149">
        <w:rPr>
          <w:rFonts w:ascii="Times New Roman" w:eastAsia="Times New Roman" w:hAnsi="Times New Roman" w:cs="Times New Roman"/>
          <w:b/>
          <w:bCs/>
          <w:sz w:val="36"/>
          <w:szCs w:val="36"/>
          <w:lang w:val="en-IN" w:eastAsia="en-IN"/>
        </w:rPr>
        <w:t>Duplicate Removal</w:t>
      </w:r>
    </w:p>
    <w:p w14:paraId="35A8290B"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Duplicate transactions were identified using:</w:t>
      </w:r>
    </w:p>
    <w:p w14:paraId="0F3B4D03" w14:textId="77777777" w:rsidR="003F1149" w:rsidRPr="003F1149" w:rsidRDefault="003F1149">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Transaction ID</w:t>
      </w:r>
    </w:p>
    <w:p w14:paraId="71062089" w14:textId="77777777" w:rsidR="003F1149" w:rsidRPr="003F1149" w:rsidRDefault="003F1149">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Product ID</w:t>
      </w:r>
    </w:p>
    <w:p w14:paraId="131B2DAB" w14:textId="77777777" w:rsidR="003F1149" w:rsidRPr="003F1149" w:rsidRDefault="003F1149">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Transaction Date</w:t>
      </w:r>
    </w:p>
    <w:p w14:paraId="4F5B13F0" w14:textId="35CAAC29" w:rsidR="003F1149" w:rsidRPr="003F1149" w:rsidRDefault="003F1149"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Duplicate records were removed before further processing.</w:t>
      </w:r>
    </w:p>
    <w:p w14:paraId="7418C4C3" w14:textId="77777777" w:rsidR="003F1149" w:rsidRPr="003F1149" w:rsidRDefault="003F1149" w:rsidP="003F1149">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F1149">
        <w:rPr>
          <w:rFonts w:ascii="Times New Roman" w:eastAsia="Times New Roman" w:hAnsi="Times New Roman" w:cs="Times New Roman"/>
          <w:b/>
          <w:bCs/>
          <w:sz w:val="36"/>
          <w:szCs w:val="36"/>
          <w:lang w:val="en-IN" w:eastAsia="en-IN"/>
        </w:rPr>
        <w:t>CSV to Parquet Conversion</w:t>
      </w:r>
    </w:p>
    <w:p w14:paraId="7541603A"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lastRenderedPageBreak/>
        <w:t>After cleaning, datasets were converted from CSV format into Parquet format to improve:</w:t>
      </w:r>
    </w:p>
    <w:p w14:paraId="681586C8" w14:textId="77777777" w:rsidR="003F1149" w:rsidRPr="003F1149" w:rsidRDefault="003F1149">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Storage efficiency</w:t>
      </w:r>
    </w:p>
    <w:p w14:paraId="1CE08E49" w14:textId="77777777" w:rsidR="003F1149" w:rsidRPr="003F1149" w:rsidRDefault="003F1149">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Query performance</w:t>
      </w:r>
    </w:p>
    <w:p w14:paraId="6DBF4203" w14:textId="77777777" w:rsidR="003F1149" w:rsidRPr="003F1149" w:rsidRDefault="003F1149">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Scalability</w:t>
      </w:r>
    </w:p>
    <w:p w14:paraId="12A3D91A" w14:textId="35438521" w:rsidR="003F1149" w:rsidRPr="003F1149" w:rsidRDefault="003F1149" w:rsidP="003F1149">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3F1149">
        <w:rPr>
          <w:rFonts w:ascii="Times New Roman" w:eastAsia="Times New Roman" w:hAnsi="Times New Roman" w:cs="Times New Roman"/>
          <w:b/>
          <w:bCs/>
          <w:kern w:val="36"/>
          <w:sz w:val="48"/>
          <w:szCs w:val="48"/>
          <w:lang w:val="en-IN" w:eastAsia="en-IN"/>
        </w:rPr>
        <w:t xml:space="preserve">Section </w:t>
      </w:r>
      <w:r w:rsidR="00685E5B">
        <w:rPr>
          <w:rFonts w:ascii="Times New Roman" w:eastAsia="Times New Roman" w:hAnsi="Times New Roman" w:cs="Times New Roman"/>
          <w:b/>
          <w:bCs/>
          <w:kern w:val="36"/>
          <w:sz w:val="48"/>
          <w:szCs w:val="48"/>
          <w:lang w:val="en-IN" w:eastAsia="en-IN"/>
        </w:rPr>
        <w:t>9</w:t>
      </w:r>
    </w:p>
    <w:p w14:paraId="32CC6BAD" w14:textId="77777777" w:rsidR="003F1149" w:rsidRPr="003F1149" w:rsidRDefault="003F1149" w:rsidP="003F1149">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3F1149">
        <w:rPr>
          <w:rFonts w:ascii="Times New Roman" w:eastAsia="Times New Roman" w:hAnsi="Times New Roman" w:cs="Times New Roman"/>
          <w:b/>
          <w:bCs/>
          <w:kern w:val="36"/>
          <w:sz w:val="48"/>
          <w:szCs w:val="48"/>
          <w:lang w:val="en-IN" w:eastAsia="en-IN"/>
        </w:rPr>
        <w:t>DATA TRANSFORMATION LOGIC</w:t>
      </w:r>
    </w:p>
    <w:p w14:paraId="674B8C49"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Gold Layer contains advanced business transformations that convert cleaned retail data into analytical datasets.</w:t>
      </w:r>
    </w:p>
    <w:p w14:paraId="5851AE73" w14:textId="77777777" w:rsidR="003F1149" w:rsidRPr="003F1149" w:rsidRDefault="003F1149" w:rsidP="003F1149">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3F1149">
        <w:rPr>
          <w:rFonts w:ascii="Times New Roman" w:eastAsia="Times New Roman" w:hAnsi="Times New Roman" w:cs="Times New Roman"/>
          <w:b/>
          <w:bCs/>
          <w:sz w:val="36"/>
          <w:szCs w:val="36"/>
          <w:lang w:val="en-IN" w:eastAsia="en-IN"/>
        </w:rPr>
        <w:t>Major Transformation Steps</w:t>
      </w:r>
    </w:p>
    <w:p w14:paraId="509E5B20" w14:textId="77777777" w:rsidR="003F1149" w:rsidRPr="003F1149" w:rsidRDefault="003F1149" w:rsidP="003F114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F1149">
        <w:rPr>
          <w:rFonts w:ascii="Times New Roman" w:eastAsia="Times New Roman" w:hAnsi="Times New Roman" w:cs="Times New Roman"/>
          <w:b/>
          <w:bCs/>
          <w:sz w:val="27"/>
          <w:szCs w:val="27"/>
          <w:lang w:val="en-IN" w:eastAsia="en-IN"/>
        </w:rPr>
        <w:t>Step 1: Read Silver Layer Datasets</w:t>
      </w:r>
    </w:p>
    <w:p w14:paraId="661AC34C"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cleaned Parquet datasets were loaded into the transformation environment.</w:t>
      </w:r>
    </w:p>
    <w:p w14:paraId="2BC3314C"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Datasets:</w:t>
      </w:r>
    </w:p>
    <w:p w14:paraId="7A46FFA8" w14:textId="77777777" w:rsidR="003F1149" w:rsidRPr="003F1149" w:rsidRDefault="003F1149">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Silver_Retail_Data1</w:t>
      </w:r>
    </w:p>
    <w:p w14:paraId="10CAC213" w14:textId="77777777" w:rsidR="003F1149" w:rsidRPr="003F1149" w:rsidRDefault="003F1149">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Silver_Retail_Data2</w:t>
      </w:r>
    </w:p>
    <w:p w14:paraId="5F9BEA63" w14:textId="3F1600F9" w:rsidR="003F1149" w:rsidRPr="00E23522" w:rsidRDefault="003F1149">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3F1149">
        <w:rPr>
          <w:rFonts w:ascii="Times New Roman" w:eastAsia="Times New Roman" w:hAnsi="Times New Roman" w:cs="Times New Roman"/>
          <w:sz w:val="24"/>
          <w:szCs w:val="24"/>
          <w:lang w:val="en-IN" w:eastAsia="en-IN"/>
        </w:rPr>
        <w:t>Silver_Product_Dimension</w:t>
      </w:r>
      <w:proofErr w:type="spellEnd"/>
    </w:p>
    <w:p w14:paraId="7B7BCA3A" w14:textId="77777777" w:rsidR="003F1149" w:rsidRPr="003F1149" w:rsidRDefault="003F1149" w:rsidP="003F114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F1149">
        <w:rPr>
          <w:rFonts w:ascii="Times New Roman" w:eastAsia="Times New Roman" w:hAnsi="Times New Roman" w:cs="Times New Roman"/>
          <w:b/>
          <w:bCs/>
          <w:sz w:val="27"/>
          <w:szCs w:val="27"/>
          <w:lang w:val="en-IN" w:eastAsia="en-IN"/>
        </w:rPr>
        <w:t>Step 2: Union Retail Datasets</w:t>
      </w:r>
    </w:p>
    <w:p w14:paraId="570A1359"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Both retail transaction datasets were merged into a unified transaction dataset.</w:t>
      </w:r>
    </w:p>
    <w:p w14:paraId="389515F9" w14:textId="77777777" w:rsidR="003F1149" w:rsidRPr="003F1149" w:rsidRDefault="003F1149" w:rsidP="003F1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F1149">
        <w:rPr>
          <w:rFonts w:ascii="Courier New" w:eastAsia="Times New Roman" w:hAnsi="Courier New" w:cs="Courier New"/>
          <w:sz w:val="20"/>
          <w:szCs w:val="20"/>
          <w:lang w:val="en-IN" w:eastAsia="en-IN"/>
        </w:rPr>
        <w:t>Retail_Data1</w:t>
      </w:r>
    </w:p>
    <w:p w14:paraId="4A78C6BA" w14:textId="77777777" w:rsidR="003F1149" w:rsidRPr="003F1149" w:rsidRDefault="003F1149" w:rsidP="003F1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F1149">
        <w:rPr>
          <w:rFonts w:ascii="Courier New" w:eastAsia="Times New Roman" w:hAnsi="Courier New" w:cs="Courier New"/>
          <w:sz w:val="20"/>
          <w:szCs w:val="20"/>
          <w:lang w:val="en-IN" w:eastAsia="en-IN"/>
        </w:rPr>
        <w:t>UNION ALL</w:t>
      </w:r>
    </w:p>
    <w:p w14:paraId="166C9C2C" w14:textId="77777777" w:rsidR="003F1149" w:rsidRPr="003F1149" w:rsidRDefault="003F1149" w:rsidP="003F1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F1149">
        <w:rPr>
          <w:rFonts w:ascii="Courier New" w:eastAsia="Times New Roman" w:hAnsi="Courier New" w:cs="Courier New"/>
          <w:sz w:val="20"/>
          <w:szCs w:val="20"/>
          <w:lang w:val="en-IN" w:eastAsia="en-IN"/>
        </w:rPr>
        <w:t>Retail_Data2</w:t>
      </w:r>
    </w:p>
    <w:p w14:paraId="5FB00C37" w14:textId="04EE2724" w:rsidR="003F1149" w:rsidRPr="003F1149" w:rsidRDefault="003F1149" w:rsidP="003F1149">
      <w:pPr>
        <w:spacing w:after="0" w:line="240" w:lineRule="auto"/>
        <w:rPr>
          <w:rFonts w:ascii="Times New Roman" w:eastAsia="Times New Roman" w:hAnsi="Times New Roman" w:cs="Times New Roman"/>
          <w:sz w:val="24"/>
          <w:szCs w:val="24"/>
          <w:lang w:val="en-IN" w:eastAsia="en-IN"/>
        </w:rPr>
      </w:pPr>
    </w:p>
    <w:p w14:paraId="7FD177B6" w14:textId="77777777" w:rsidR="003F1149" w:rsidRPr="003F1149" w:rsidRDefault="003F1149" w:rsidP="003F114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F1149">
        <w:rPr>
          <w:rFonts w:ascii="Times New Roman" w:eastAsia="Times New Roman" w:hAnsi="Times New Roman" w:cs="Times New Roman"/>
          <w:b/>
          <w:bCs/>
          <w:sz w:val="27"/>
          <w:szCs w:val="27"/>
          <w:lang w:val="en-IN" w:eastAsia="en-IN"/>
        </w:rPr>
        <w:t>Step 3: Advanced Deduplication</w:t>
      </w:r>
    </w:p>
    <w:p w14:paraId="21EA8A3D"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Duplicate records across both datasets were identified and removed using composite business keys.</w:t>
      </w:r>
    </w:p>
    <w:p w14:paraId="3DC60939"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Deduplication Keys:</w:t>
      </w:r>
    </w:p>
    <w:p w14:paraId="715C98FC" w14:textId="77777777" w:rsidR="003F1149" w:rsidRPr="003F1149" w:rsidRDefault="003F1149">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3F1149">
        <w:rPr>
          <w:rFonts w:ascii="Times New Roman" w:eastAsia="Times New Roman" w:hAnsi="Times New Roman" w:cs="Times New Roman"/>
          <w:sz w:val="24"/>
          <w:szCs w:val="24"/>
          <w:lang w:val="en-IN" w:eastAsia="en-IN"/>
        </w:rPr>
        <w:t>transaction_id</w:t>
      </w:r>
      <w:proofErr w:type="spellEnd"/>
    </w:p>
    <w:p w14:paraId="0865EE1E" w14:textId="77777777" w:rsidR="003F1149" w:rsidRPr="003F1149" w:rsidRDefault="003F1149">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3F1149">
        <w:rPr>
          <w:rFonts w:ascii="Times New Roman" w:eastAsia="Times New Roman" w:hAnsi="Times New Roman" w:cs="Times New Roman"/>
          <w:sz w:val="24"/>
          <w:szCs w:val="24"/>
          <w:lang w:val="en-IN" w:eastAsia="en-IN"/>
        </w:rPr>
        <w:t>product_id</w:t>
      </w:r>
      <w:proofErr w:type="spellEnd"/>
    </w:p>
    <w:p w14:paraId="66F78E64" w14:textId="276C6868" w:rsidR="003F1149" w:rsidRPr="00E23522" w:rsidRDefault="003F1149">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3F1149">
        <w:rPr>
          <w:rFonts w:ascii="Times New Roman" w:eastAsia="Times New Roman" w:hAnsi="Times New Roman" w:cs="Times New Roman"/>
          <w:sz w:val="24"/>
          <w:szCs w:val="24"/>
          <w:lang w:val="en-IN" w:eastAsia="en-IN"/>
        </w:rPr>
        <w:lastRenderedPageBreak/>
        <w:t>transaction_date</w:t>
      </w:r>
      <w:proofErr w:type="spellEnd"/>
    </w:p>
    <w:p w14:paraId="421E8B56" w14:textId="77777777" w:rsidR="003F1149" w:rsidRPr="003F1149" w:rsidRDefault="003F1149" w:rsidP="003F114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F1149">
        <w:rPr>
          <w:rFonts w:ascii="Times New Roman" w:eastAsia="Times New Roman" w:hAnsi="Times New Roman" w:cs="Times New Roman"/>
          <w:b/>
          <w:bCs/>
          <w:sz w:val="27"/>
          <w:szCs w:val="27"/>
          <w:lang w:val="en-IN" w:eastAsia="en-IN"/>
        </w:rPr>
        <w:t>Step 4: Missing Price Resolution</w:t>
      </w:r>
    </w:p>
    <w:p w14:paraId="28D4497F"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Missing prices were corrected using Product Dimension reference data.</w:t>
      </w:r>
    </w:p>
    <w:p w14:paraId="73144C26" w14:textId="77777777" w:rsidR="003F1149" w:rsidRPr="003F1149" w:rsidRDefault="003F1149" w:rsidP="003F1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F1149">
        <w:rPr>
          <w:rFonts w:ascii="Courier New" w:eastAsia="Times New Roman" w:hAnsi="Courier New" w:cs="Courier New"/>
          <w:sz w:val="20"/>
          <w:szCs w:val="20"/>
          <w:lang w:val="en-IN" w:eastAsia="en-IN"/>
        </w:rPr>
        <w:t>If Unit Price IS NULL</w:t>
      </w:r>
    </w:p>
    <w:p w14:paraId="6CBA44CA" w14:textId="77777777" w:rsidR="003F1149" w:rsidRPr="003F1149" w:rsidRDefault="003F1149" w:rsidP="003F1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F1149">
        <w:rPr>
          <w:rFonts w:ascii="Courier New" w:eastAsia="Times New Roman" w:hAnsi="Courier New" w:cs="Courier New"/>
          <w:sz w:val="20"/>
          <w:szCs w:val="20"/>
          <w:lang w:val="en-IN" w:eastAsia="en-IN"/>
        </w:rPr>
        <w:t>→ Retrieve Standard Price from Product Dimension</w:t>
      </w:r>
    </w:p>
    <w:p w14:paraId="40EDE44E" w14:textId="4D1ACAA8" w:rsidR="003F1149" w:rsidRPr="003F1149" w:rsidRDefault="003F1149" w:rsidP="003F1149">
      <w:pPr>
        <w:spacing w:after="0" w:line="240" w:lineRule="auto"/>
        <w:rPr>
          <w:rFonts w:ascii="Times New Roman" w:eastAsia="Times New Roman" w:hAnsi="Times New Roman" w:cs="Times New Roman"/>
          <w:sz w:val="24"/>
          <w:szCs w:val="24"/>
          <w:lang w:val="en-IN" w:eastAsia="en-IN"/>
        </w:rPr>
      </w:pPr>
    </w:p>
    <w:p w14:paraId="015C65F9" w14:textId="77777777" w:rsidR="003F1149" w:rsidRPr="003F1149" w:rsidRDefault="003F1149" w:rsidP="003F114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F1149">
        <w:rPr>
          <w:rFonts w:ascii="Times New Roman" w:eastAsia="Times New Roman" w:hAnsi="Times New Roman" w:cs="Times New Roman"/>
          <w:b/>
          <w:bCs/>
          <w:sz w:val="27"/>
          <w:szCs w:val="27"/>
          <w:lang w:val="en-IN" w:eastAsia="en-IN"/>
        </w:rPr>
        <w:t>Step 5: Invalid Transaction Detection</w:t>
      </w:r>
    </w:p>
    <w:p w14:paraId="50C0A892"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following invalid transactions were identified:</w:t>
      </w:r>
    </w:p>
    <w:p w14:paraId="0A0FBBD7" w14:textId="77777777" w:rsidR="003F1149" w:rsidRPr="003F1149" w:rsidRDefault="003F1149">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Negative quantities</w:t>
      </w:r>
    </w:p>
    <w:p w14:paraId="18A5DB09" w14:textId="77777777" w:rsidR="003F1149" w:rsidRPr="003F1149" w:rsidRDefault="003F1149">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Negative prices</w:t>
      </w:r>
    </w:p>
    <w:p w14:paraId="2DD09707" w14:textId="77777777" w:rsidR="003F1149" w:rsidRPr="003F1149" w:rsidRDefault="003F1149">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Zero-value sales</w:t>
      </w:r>
    </w:p>
    <w:p w14:paraId="363EA835" w14:textId="77777777" w:rsidR="003F1149" w:rsidRPr="003F1149" w:rsidRDefault="003F1149">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Invalid dates</w:t>
      </w:r>
    </w:p>
    <w:p w14:paraId="3792C18F" w14:textId="7B036A88" w:rsidR="003F1149" w:rsidRPr="003F1149" w:rsidRDefault="003F1149"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Such records were logged and removed.</w:t>
      </w:r>
    </w:p>
    <w:p w14:paraId="14184E63" w14:textId="77777777" w:rsidR="003F1149" w:rsidRPr="003F1149" w:rsidRDefault="003F1149" w:rsidP="003F114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F1149">
        <w:rPr>
          <w:rFonts w:ascii="Times New Roman" w:eastAsia="Times New Roman" w:hAnsi="Times New Roman" w:cs="Times New Roman"/>
          <w:b/>
          <w:bCs/>
          <w:sz w:val="27"/>
          <w:szCs w:val="27"/>
          <w:lang w:val="en-IN" w:eastAsia="en-IN"/>
        </w:rPr>
        <w:t>Step 6: Revenue Metric Creation</w:t>
      </w:r>
    </w:p>
    <w:p w14:paraId="0383F1BA"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following business metrics were generated:</w:t>
      </w:r>
    </w:p>
    <w:p w14:paraId="77DD242A" w14:textId="77777777" w:rsidR="003F1149" w:rsidRPr="003F1149" w:rsidRDefault="003F1149" w:rsidP="003F1149">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3F1149">
        <w:rPr>
          <w:rFonts w:ascii="Times New Roman" w:eastAsia="Times New Roman" w:hAnsi="Times New Roman" w:cs="Times New Roman"/>
          <w:b/>
          <w:bCs/>
          <w:sz w:val="24"/>
          <w:szCs w:val="24"/>
          <w:lang w:val="en-IN" w:eastAsia="en-IN"/>
        </w:rPr>
        <w:t>Gross Revenue</w:t>
      </w:r>
    </w:p>
    <w:p w14:paraId="79C156EA" w14:textId="77777777" w:rsidR="003F1149" w:rsidRPr="003F1149" w:rsidRDefault="003F1149" w:rsidP="003F1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F1149">
        <w:rPr>
          <w:rFonts w:ascii="Courier New" w:eastAsia="Times New Roman" w:hAnsi="Courier New" w:cs="Courier New"/>
          <w:sz w:val="20"/>
          <w:szCs w:val="20"/>
          <w:lang w:val="en-IN" w:eastAsia="en-IN"/>
        </w:rPr>
        <w:t>Gross Revenue = Quantity × Unit Price</w:t>
      </w:r>
    </w:p>
    <w:p w14:paraId="0930525C" w14:textId="77777777" w:rsidR="003F1149" w:rsidRPr="003F1149" w:rsidRDefault="003F1149" w:rsidP="003F1149">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3F1149">
        <w:rPr>
          <w:rFonts w:ascii="Times New Roman" w:eastAsia="Times New Roman" w:hAnsi="Times New Roman" w:cs="Times New Roman"/>
          <w:b/>
          <w:bCs/>
          <w:sz w:val="24"/>
          <w:szCs w:val="24"/>
          <w:lang w:val="en-IN" w:eastAsia="en-IN"/>
        </w:rPr>
        <w:t>Discount Amount</w:t>
      </w:r>
    </w:p>
    <w:p w14:paraId="1DD456EF" w14:textId="77777777" w:rsidR="003F1149" w:rsidRPr="003F1149" w:rsidRDefault="003F1149" w:rsidP="003F1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F1149">
        <w:rPr>
          <w:rFonts w:ascii="Courier New" w:eastAsia="Times New Roman" w:hAnsi="Courier New" w:cs="Courier New"/>
          <w:sz w:val="20"/>
          <w:szCs w:val="20"/>
          <w:lang w:val="en-IN" w:eastAsia="en-IN"/>
        </w:rPr>
        <w:t>Discount Amount = Gross Revenue × Discount %</w:t>
      </w:r>
    </w:p>
    <w:p w14:paraId="7617DB8C" w14:textId="77777777" w:rsidR="003F1149" w:rsidRPr="003F1149" w:rsidRDefault="003F1149" w:rsidP="003F1149">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3F1149">
        <w:rPr>
          <w:rFonts w:ascii="Times New Roman" w:eastAsia="Times New Roman" w:hAnsi="Times New Roman" w:cs="Times New Roman"/>
          <w:b/>
          <w:bCs/>
          <w:sz w:val="24"/>
          <w:szCs w:val="24"/>
          <w:lang w:val="en-IN" w:eastAsia="en-IN"/>
        </w:rPr>
        <w:t>Net Revenue</w:t>
      </w:r>
    </w:p>
    <w:p w14:paraId="3C13598F" w14:textId="6E1C52CC" w:rsidR="003F1149" w:rsidRPr="00E23522" w:rsidRDefault="003F1149" w:rsidP="00E23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3F1149">
        <w:rPr>
          <w:rFonts w:ascii="Courier New" w:eastAsia="Times New Roman" w:hAnsi="Courier New" w:cs="Courier New"/>
          <w:sz w:val="20"/>
          <w:szCs w:val="20"/>
          <w:lang w:val="en-IN" w:eastAsia="en-IN"/>
        </w:rPr>
        <w:t>Net Revenue = Gross Revenue − Discount Amount</w:t>
      </w:r>
    </w:p>
    <w:p w14:paraId="4D5FA34E" w14:textId="77777777" w:rsidR="003F1149" w:rsidRDefault="003F1149" w:rsidP="003F114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F1149">
        <w:rPr>
          <w:rFonts w:ascii="Times New Roman" w:eastAsia="Times New Roman" w:hAnsi="Times New Roman" w:cs="Times New Roman"/>
          <w:b/>
          <w:bCs/>
          <w:sz w:val="27"/>
          <w:szCs w:val="27"/>
          <w:lang w:val="en-IN" w:eastAsia="en-IN"/>
        </w:rPr>
        <w:t>Step 7: Date Dimension Creation</w:t>
      </w:r>
    </w:p>
    <w:p w14:paraId="380B604C" w14:textId="77777777" w:rsidR="00982C31" w:rsidRPr="003F1149" w:rsidRDefault="00982C31" w:rsidP="003F114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p>
    <w:p w14:paraId="6908D7CD" w14:textId="77777777" w:rsid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A dedicated Date Dimension was created containing:</w:t>
      </w:r>
    </w:p>
    <w:p w14:paraId="10980FAC" w14:textId="77777777" w:rsidR="00982C31" w:rsidRDefault="00982C31" w:rsidP="003F1149">
      <w:pPr>
        <w:spacing w:before="100" w:beforeAutospacing="1" w:after="100" w:afterAutospacing="1" w:line="240" w:lineRule="auto"/>
        <w:rPr>
          <w:rFonts w:ascii="Times New Roman" w:eastAsia="Times New Roman" w:hAnsi="Times New Roman" w:cs="Times New Roman"/>
          <w:sz w:val="24"/>
          <w:szCs w:val="24"/>
          <w:lang w:val="en-IN" w:eastAsia="en-IN"/>
        </w:rPr>
      </w:pPr>
    </w:p>
    <w:p w14:paraId="4F3F8864" w14:textId="77777777" w:rsidR="00982C31" w:rsidRPr="003F1149" w:rsidRDefault="00982C31" w:rsidP="003F1149">
      <w:pPr>
        <w:spacing w:before="100" w:beforeAutospacing="1" w:after="100" w:afterAutospacing="1" w:line="240" w:lineRule="auto"/>
        <w:rPr>
          <w:rFonts w:ascii="Times New Roman" w:eastAsia="Times New Roman" w:hAnsi="Times New Roman" w:cs="Times New Roman"/>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tblGrid>
      <w:tr w:rsidR="003F1149" w:rsidRPr="003F1149" w14:paraId="5CF65D2F" w14:textId="77777777">
        <w:trPr>
          <w:tblHeader/>
          <w:tblCellSpacing w:w="15" w:type="dxa"/>
        </w:trPr>
        <w:tc>
          <w:tcPr>
            <w:tcW w:w="0" w:type="auto"/>
            <w:vAlign w:val="center"/>
            <w:hideMark/>
          </w:tcPr>
          <w:p w14:paraId="134BC5F7" w14:textId="77777777" w:rsidR="003F1149" w:rsidRPr="003F1149" w:rsidRDefault="003F1149" w:rsidP="003F1149">
            <w:pPr>
              <w:spacing w:after="0" w:line="240" w:lineRule="auto"/>
              <w:jc w:val="center"/>
              <w:rPr>
                <w:rFonts w:ascii="Times New Roman" w:eastAsia="Times New Roman" w:hAnsi="Times New Roman" w:cs="Times New Roman"/>
                <w:b/>
                <w:bCs/>
                <w:sz w:val="24"/>
                <w:szCs w:val="24"/>
                <w:lang w:val="en-IN" w:eastAsia="en-IN"/>
              </w:rPr>
            </w:pPr>
            <w:r w:rsidRPr="003F1149">
              <w:rPr>
                <w:rFonts w:ascii="Times New Roman" w:eastAsia="Times New Roman" w:hAnsi="Times New Roman" w:cs="Times New Roman"/>
                <w:b/>
                <w:bCs/>
                <w:sz w:val="24"/>
                <w:szCs w:val="24"/>
                <w:lang w:val="en-IN" w:eastAsia="en-IN"/>
              </w:rPr>
              <w:lastRenderedPageBreak/>
              <w:t>Field</w:t>
            </w:r>
          </w:p>
        </w:tc>
      </w:tr>
      <w:tr w:rsidR="003F1149" w:rsidRPr="003F1149" w14:paraId="2C1130E0" w14:textId="77777777">
        <w:trPr>
          <w:tblCellSpacing w:w="15" w:type="dxa"/>
        </w:trPr>
        <w:tc>
          <w:tcPr>
            <w:tcW w:w="0" w:type="auto"/>
            <w:vAlign w:val="center"/>
            <w:hideMark/>
          </w:tcPr>
          <w:p w14:paraId="7261C6B6" w14:textId="77777777" w:rsidR="003F1149" w:rsidRPr="003F1149" w:rsidRDefault="003F1149" w:rsidP="003F1149">
            <w:pPr>
              <w:spacing w:after="0"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Date</w:t>
            </w:r>
          </w:p>
        </w:tc>
      </w:tr>
      <w:tr w:rsidR="003F1149" w:rsidRPr="003F1149" w14:paraId="75810427" w14:textId="77777777">
        <w:trPr>
          <w:tblCellSpacing w:w="15" w:type="dxa"/>
        </w:trPr>
        <w:tc>
          <w:tcPr>
            <w:tcW w:w="0" w:type="auto"/>
            <w:vAlign w:val="center"/>
            <w:hideMark/>
          </w:tcPr>
          <w:p w14:paraId="2A8CC57D" w14:textId="77777777" w:rsidR="003F1149" w:rsidRPr="003F1149" w:rsidRDefault="003F1149" w:rsidP="003F1149">
            <w:pPr>
              <w:spacing w:after="0"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Year</w:t>
            </w:r>
          </w:p>
        </w:tc>
      </w:tr>
      <w:tr w:rsidR="003F1149" w:rsidRPr="003F1149" w14:paraId="3C12A0F3" w14:textId="77777777">
        <w:trPr>
          <w:tblCellSpacing w:w="15" w:type="dxa"/>
        </w:trPr>
        <w:tc>
          <w:tcPr>
            <w:tcW w:w="0" w:type="auto"/>
            <w:vAlign w:val="center"/>
            <w:hideMark/>
          </w:tcPr>
          <w:p w14:paraId="718951C3" w14:textId="77777777" w:rsidR="003F1149" w:rsidRPr="003F1149" w:rsidRDefault="003F1149" w:rsidP="003F1149">
            <w:pPr>
              <w:spacing w:after="0"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Quarter</w:t>
            </w:r>
          </w:p>
        </w:tc>
      </w:tr>
      <w:tr w:rsidR="003F1149" w:rsidRPr="003F1149" w14:paraId="1392C9D2" w14:textId="77777777">
        <w:trPr>
          <w:tblCellSpacing w:w="15" w:type="dxa"/>
        </w:trPr>
        <w:tc>
          <w:tcPr>
            <w:tcW w:w="0" w:type="auto"/>
            <w:vAlign w:val="center"/>
            <w:hideMark/>
          </w:tcPr>
          <w:p w14:paraId="31B54E8A" w14:textId="77777777" w:rsidR="003F1149" w:rsidRPr="003F1149" w:rsidRDefault="003F1149" w:rsidP="003F1149">
            <w:pPr>
              <w:spacing w:after="0"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Month</w:t>
            </w:r>
          </w:p>
        </w:tc>
      </w:tr>
      <w:tr w:rsidR="003F1149" w:rsidRPr="003F1149" w14:paraId="3BCF65CA" w14:textId="77777777">
        <w:trPr>
          <w:tblCellSpacing w:w="15" w:type="dxa"/>
        </w:trPr>
        <w:tc>
          <w:tcPr>
            <w:tcW w:w="0" w:type="auto"/>
            <w:vAlign w:val="center"/>
            <w:hideMark/>
          </w:tcPr>
          <w:p w14:paraId="01552DEC" w14:textId="77777777" w:rsidR="003F1149" w:rsidRPr="003F1149" w:rsidRDefault="003F1149" w:rsidP="003F1149">
            <w:pPr>
              <w:spacing w:after="0"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Month Number</w:t>
            </w:r>
          </w:p>
        </w:tc>
      </w:tr>
      <w:tr w:rsidR="003F1149" w:rsidRPr="003F1149" w14:paraId="4F287330" w14:textId="77777777">
        <w:trPr>
          <w:tblCellSpacing w:w="15" w:type="dxa"/>
        </w:trPr>
        <w:tc>
          <w:tcPr>
            <w:tcW w:w="0" w:type="auto"/>
            <w:vAlign w:val="center"/>
            <w:hideMark/>
          </w:tcPr>
          <w:p w14:paraId="1E80D2EC" w14:textId="77777777" w:rsidR="003F1149" w:rsidRPr="003F1149" w:rsidRDefault="003F1149" w:rsidP="003F1149">
            <w:pPr>
              <w:spacing w:after="0"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Day Name</w:t>
            </w:r>
          </w:p>
        </w:tc>
      </w:tr>
    </w:tbl>
    <w:p w14:paraId="5DD7CEE7" w14:textId="7059F0DA" w:rsidR="003F1149" w:rsidRPr="003F1149" w:rsidRDefault="003F1149" w:rsidP="003F1149">
      <w:pPr>
        <w:spacing w:after="0" w:line="240" w:lineRule="auto"/>
        <w:rPr>
          <w:rFonts w:ascii="Times New Roman" w:eastAsia="Times New Roman" w:hAnsi="Times New Roman" w:cs="Times New Roman"/>
          <w:sz w:val="24"/>
          <w:szCs w:val="24"/>
          <w:lang w:val="en-IN" w:eastAsia="en-IN"/>
        </w:rPr>
      </w:pPr>
    </w:p>
    <w:p w14:paraId="3B296549" w14:textId="77777777" w:rsidR="003F1149" w:rsidRPr="003F1149" w:rsidRDefault="003F1149" w:rsidP="003F114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F1149">
        <w:rPr>
          <w:rFonts w:ascii="Times New Roman" w:eastAsia="Times New Roman" w:hAnsi="Times New Roman" w:cs="Times New Roman"/>
          <w:b/>
          <w:bCs/>
          <w:sz w:val="27"/>
          <w:szCs w:val="27"/>
          <w:lang w:val="en-IN" w:eastAsia="en-IN"/>
        </w:rPr>
        <w:t>Step 8: Aggregation Tables</w:t>
      </w:r>
    </w:p>
    <w:p w14:paraId="3E1F748A"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Business aggregation tables were generated.</w:t>
      </w:r>
    </w:p>
    <w:p w14:paraId="57C6B5DC"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Examples:</w:t>
      </w:r>
    </w:p>
    <w:p w14:paraId="7D3BB00E" w14:textId="77777777" w:rsidR="003F1149" w:rsidRPr="003F1149" w:rsidRDefault="003F1149">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Revenue by Product</w:t>
      </w:r>
    </w:p>
    <w:p w14:paraId="75DE01F1" w14:textId="77777777" w:rsidR="003F1149" w:rsidRPr="003F1149" w:rsidRDefault="003F1149">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Revenue by Category</w:t>
      </w:r>
    </w:p>
    <w:p w14:paraId="60FD7A4D" w14:textId="77777777" w:rsidR="003F1149" w:rsidRPr="003F1149" w:rsidRDefault="003F1149">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Revenue by City</w:t>
      </w:r>
    </w:p>
    <w:p w14:paraId="7749D0A2" w14:textId="77777777" w:rsidR="003F1149" w:rsidRPr="003F1149" w:rsidRDefault="003F1149">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Revenue by Month</w:t>
      </w:r>
    </w:p>
    <w:p w14:paraId="65D5CFEF" w14:textId="77777777" w:rsidR="003F1149" w:rsidRPr="003F1149" w:rsidRDefault="003F1149">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Revenue by Quarter</w:t>
      </w:r>
    </w:p>
    <w:p w14:paraId="77D07140" w14:textId="34B7202B" w:rsidR="003F1149" w:rsidRPr="003F1149" w:rsidRDefault="003F1149"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These aggregation tables improve dashboard performance and reduce query execution time.</w:t>
      </w:r>
    </w:p>
    <w:p w14:paraId="12959B9D" w14:textId="77777777" w:rsidR="003F1149" w:rsidRPr="003F1149" w:rsidRDefault="003F1149" w:rsidP="003F114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3F1149">
        <w:rPr>
          <w:rFonts w:ascii="Times New Roman" w:eastAsia="Times New Roman" w:hAnsi="Times New Roman" w:cs="Times New Roman"/>
          <w:b/>
          <w:bCs/>
          <w:sz w:val="27"/>
          <w:szCs w:val="27"/>
          <w:lang w:val="en-IN" w:eastAsia="en-IN"/>
        </w:rPr>
        <w:t>Step 9: Star Schema Creation</w:t>
      </w:r>
    </w:p>
    <w:p w14:paraId="107F9727"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The final model consists of:</w:t>
      </w:r>
    </w:p>
    <w:p w14:paraId="09D660BA"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Fact Table:</w:t>
      </w:r>
    </w:p>
    <w:p w14:paraId="004983D6" w14:textId="77777777" w:rsidR="003F1149" w:rsidRPr="003F1149" w:rsidRDefault="003F1149">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3F1149">
        <w:rPr>
          <w:rFonts w:ascii="Times New Roman" w:eastAsia="Times New Roman" w:hAnsi="Times New Roman" w:cs="Times New Roman"/>
          <w:sz w:val="24"/>
          <w:szCs w:val="24"/>
          <w:lang w:val="en-IN" w:eastAsia="en-IN"/>
        </w:rPr>
        <w:t>Fact_Sales</w:t>
      </w:r>
      <w:proofErr w:type="spellEnd"/>
    </w:p>
    <w:p w14:paraId="1F534811"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Dimension Tables:</w:t>
      </w:r>
    </w:p>
    <w:p w14:paraId="590064CE" w14:textId="77777777" w:rsidR="003F1149" w:rsidRPr="003F1149" w:rsidRDefault="003F1149">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3F1149">
        <w:rPr>
          <w:rFonts w:ascii="Times New Roman" w:eastAsia="Times New Roman" w:hAnsi="Times New Roman" w:cs="Times New Roman"/>
          <w:sz w:val="24"/>
          <w:szCs w:val="24"/>
          <w:lang w:val="en-IN" w:eastAsia="en-IN"/>
        </w:rPr>
        <w:t>Dim_Product</w:t>
      </w:r>
      <w:proofErr w:type="spellEnd"/>
    </w:p>
    <w:p w14:paraId="7F2816A3" w14:textId="77777777" w:rsidR="003F1149" w:rsidRPr="003F1149" w:rsidRDefault="003F1149">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3F1149">
        <w:rPr>
          <w:rFonts w:ascii="Times New Roman" w:eastAsia="Times New Roman" w:hAnsi="Times New Roman" w:cs="Times New Roman"/>
          <w:sz w:val="24"/>
          <w:szCs w:val="24"/>
          <w:lang w:val="en-IN" w:eastAsia="en-IN"/>
        </w:rPr>
        <w:t>Dim_Date</w:t>
      </w:r>
      <w:proofErr w:type="spellEnd"/>
    </w:p>
    <w:p w14:paraId="3FF96952" w14:textId="77777777" w:rsidR="003F1149" w:rsidRPr="003F1149" w:rsidRDefault="003F1149" w:rsidP="003F1149">
      <w:pPr>
        <w:spacing w:before="100" w:beforeAutospacing="1" w:after="100" w:afterAutospacing="1" w:line="240" w:lineRule="auto"/>
        <w:rPr>
          <w:rFonts w:ascii="Times New Roman" w:eastAsia="Times New Roman" w:hAnsi="Times New Roman" w:cs="Times New Roman"/>
          <w:sz w:val="24"/>
          <w:szCs w:val="24"/>
          <w:lang w:val="en-IN" w:eastAsia="en-IN"/>
        </w:rPr>
      </w:pPr>
      <w:r w:rsidRPr="003F1149">
        <w:rPr>
          <w:rFonts w:ascii="Times New Roman" w:eastAsia="Times New Roman" w:hAnsi="Times New Roman" w:cs="Times New Roman"/>
          <w:sz w:val="24"/>
          <w:szCs w:val="24"/>
          <w:lang w:val="en-IN" w:eastAsia="en-IN"/>
        </w:rPr>
        <w:t>This schema provides optimized Power BI performance.</w:t>
      </w:r>
    </w:p>
    <w:p w14:paraId="6983D767" w14:textId="7B613E07" w:rsidR="00685E5B" w:rsidRPr="00685E5B" w:rsidRDefault="00685E5B" w:rsidP="00685E5B">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685E5B">
        <w:rPr>
          <w:rFonts w:ascii="Times New Roman" w:eastAsia="Times New Roman" w:hAnsi="Times New Roman" w:cs="Times New Roman"/>
          <w:b/>
          <w:bCs/>
          <w:kern w:val="36"/>
          <w:sz w:val="48"/>
          <w:szCs w:val="48"/>
          <w:lang w:val="en-IN" w:eastAsia="en-IN"/>
        </w:rPr>
        <w:t>Section 1</w:t>
      </w:r>
      <w:r>
        <w:rPr>
          <w:rFonts w:ascii="Times New Roman" w:eastAsia="Times New Roman" w:hAnsi="Times New Roman" w:cs="Times New Roman"/>
          <w:b/>
          <w:bCs/>
          <w:kern w:val="36"/>
          <w:sz w:val="48"/>
          <w:szCs w:val="48"/>
          <w:lang w:val="en-IN" w:eastAsia="en-IN"/>
        </w:rPr>
        <w:t>0</w:t>
      </w:r>
    </w:p>
    <w:p w14:paraId="01EB7F63" w14:textId="77777777" w:rsidR="00685E5B" w:rsidRPr="00685E5B" w:rsidRDefault="00685E5B" w:rsidP="00685E5B">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685E5B">
        <w:rPr>
          <w:rFonts w:ascii="Times New Roman" w:eastAsia="Times New Roman" w:hAnsi="Times New Roman" w:cs="Times New Roman"/>
          <w:b/>
          <w:bCs/>
          <w:kern w:val="36"/>
          <w:sz w:val="48"/>
          <w:szCs w:val="48"/>
          <w:lang w:val="en-IN" w:eastAsia="en-IN"/>
        </w:rPr>
        <w:lastRenderedPageBreak/>
        <w:t>STORAGE AND STRUCTURED DATASET</w:t>
      </w:r>
    </w:p>
    <w:p w14:paraId="42829AD5" w14:textId="77777777" w:rsidR="00685E5B" w:rsidRPr="00685E5B" w:rsidRDefault="00685E5B"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The storage layer plays a vital role in managing retail sales data throughout the processing lifecycle. Azure Data Lake Storage was used to store and organize datasets across the Medallion Architecture, ensuring reliable, scalable, and efficient data access for analytics and reporting.</w:t>
      </w:r>
    </w:p>
    <w:p w14:paraId="277ABB1E" w14:textId="77777777" w:rsidR="00685E5B" w:rsidRPr="00685E5B" w:rsidRDefault="00685E5B"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The storage structure is organized into three primary layers:</w:t>
      </w:r>
    </w:p>
    <w:p w14:paraId="2A69414C" w14:textId="77777777" w:rsidR="00685E5B" w:rsidRPr="00685E5B" w:rsidRDefault="00685E5B" w:rsidP="00685E5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685E5B">
        <w:rPr>
          <w:rFonts w:ascii="Times New Roman" w:eastAsia="Times New Roman" w:hAnsi="Times New Roman" w:cs="Times New Roman"/>
          <w:b/>
          <w:bCs/>
          <w:sz w:val="36"/>
          <w:szCs w:val="36"/>
          <w:lang w:val="en-IN" w:eastAsia="en-IN"/>
        </w:rPr>
        <w:t>Bronze Layer – Raw Data Storage</w:t>
      </w:r>
    </w:p>
    <w:p w14:paraId="22FABA75" w14:textId="77777777" w:rsidR="00685E5B" w:rsidRPr="00685E5B" w:rsidRDefault="00685E5B"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The Bronze Layer stores source datasets in their original format immediately after ingestion.</w:t>
      </w:r>
    </w:p>
    <w:p w14:paraId="07CFD6AD" w14:textId="77777777" w:rsidR="00685E5B" w:rsidRPr="00685E5B" w:rsidRDefault="00685E5B"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Datasets stored:</w:t>
      </w:r>
    </w:p>
    <w:p w14:paraId="4B6B58DA" w14:textId="77777777" w:rsidR="00685E5B" w:rsidRPr="00685E5B" w:rsidRDefault="00685E5B">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Retail_Data1.csv</w:t>
      </w:r>
    </w:p>
    <w:p w14:paraId="703C9143" w14:textId="77777777" w:rsidR="00685E5B" w:rsidRPr="00685E5B" w:rsidRDefault="00685E5B">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Retail_Data2.csv</w:t>
      </w:r>
    </w:p>
    <w:p w14:paraId="5E9DB106" w14:textId="77777777" w:rsidR="00685E5B" w:rsidRPr="00685E5B" w:rsidRDefault="00685E5B">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Product_Dimension.csv</w:t>
      </w:r>
    </w:p>
    <w:p w14:paraId="3DF24B86" w14:textId="0F1A8140" w:rsidR="00685E5B" w:rsidRPr="00685E5B" w:rsidRDefault="00685E5B"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This layer acts as the system of record and supports auditability, traceability, and data recovery.</w:t>
      </w:r>
    </w:p>
    <w:p w14:paraId="134827AD" w14:textId="77777777" w:rsidR="00685E5B" w:rsidRPr="00685E5B" w:rsidRDefault="00685E5B" w:rsidP="00685E5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685E5B">
        <w:rPr>
          <w:rFonts w:ascii="Times New Roman" w:eastAsia="Times New Roman" w:hAnsi="Times New Roman" w:cs="Times New Roman"/>
          <w:b/>
          <w:bCs/>
          <w:sz w:val="36"/>
          <w:szCs w:val="36"/>
          <w:lang w:val="en-IN" w:eastAsia="en-IN"/>
        </w:rPr>
        <w:t>Silver Layer – Cleaned and Standardized Data</w:t>
      </w:r>
    </w:p>
    <w:p w14:paraId="5226E313" w14:textId="77777777" w:rsidR="00685E5B" w:rsidRPr="00685E5B" w:rsidRDefault="00685E5B"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The Silver Layer contains datasets that have undergone cleansing and standardization.</w:t>
      </w:r>
    </w:p>
    <w:p w14:paraId="38E237D4" w14:textId="77777777" w:rsidR="00685E5B" w:rsidRPr="00685E5B" w:rsidRDefault="00685E5B" w:rsidP="00685E5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85E5B">
        <w:rPr>
          <w:rFonts w:ascii="Times New Roman" w:eastAsia="Times New Roman" w:hAnsi="Times New Roman" w:cs="Times New Roman"/>
          <w:b/>
          <w:bCs/>
          <w:sz w:val="27"/>
          <w:szCs w:val="27"/>
          <w:lang w:val="en-IN" w:eastAsia="en-IN"/>
        </w:rPr>
        <w:t>Key Activities Performed</w:t>
      </w:r>
    </w:p>
    <w:p w14:paraId="59849761" w14:textId="77777777" w:rsidR="00685E5B" w:rsidRPr="00685E5B" w:rsidRDefault="00685E5B">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Column renaming</w:t>
      </w:r>
    </w:p>
    <w:p w14:paraId="4EB05C7F" w14:textId="77777777" w:rsidR="00685E5B" w:rsidRPr="00685E5B" w:rsidRDefault="00685E5B">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Data type conversion</w:t>
      </w:r>
    </w:p>
    <w:p w14:paraId="5ED9626E" w14:textId="77777777" w:rsidR="00685E5B" w:rsidRPr="00685E5B" w:rsidRDefault="00685E5B">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Date standardization</w:t>
      </w:r>
    </w:p>
    <w:p w14:paraId="54A1FE2F" w14:textId="77777777" w:rsidR="00685E5B" w:rsidRPr="00685E5B" w:rsidRDefault="00685E5B">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Null value handling</w:t>
      </w:r>
    </w:p>
    <w:p w14:paraId="65A14450" w14:textId="77777777" w:rsidR="00685E5B" w:rsidRPr="00685E5B" w:rsidRDefault="00685E5B">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Duplicate removal</w:t>
      </w:r>
    </w:p>
    <w:p w14:paraId="76C698D6" w14:textId="77777777" w:rsidR="00685E5B" w:rsidRPr="00685E5B" w:rsidRDefault="00685E5B">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Schema validation</w:t>
      </w:r>
    </w:p>
    <w:p w14:paraId="70C616E8" w14:textId="6B4A3343" w:rsidR="00685E5B" w:rsidRPr="00685E5B" w:rsidRDefault="00685E5B"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 xml:space="preserve">The cleaned datasets are stored in </w:t>
      </w:r>
      <w:r w:rsidRPr="00685E5B">
        <w:rPr>
          <w:rFonts w:ascii="Times New Roman" w:eastAsia="Times New Roman" w:hAnsi="Times New Roman" w:cs="Times New Roman"/>
          <w:b/>
          <w:bCs/>
          <w:sz w:val="24"/>
          <w:szCs w:val="24"/>
          <w:lang w:val="en-IN" w:eastAsia="en-IN"/>
        </w:rPr>
        <w:t>Parquet format</w:t>
      </w:r>
      <w:r w:rsidRPr="00685E5B">
        <w:rPr>
          <w:rFonts w:ascii="Times New Roman" w:eastAsia="Times New Roman" w:hAnsi="Times New Roman" w:cs="Times New Roman"/>
          <w:sz w:val="24"/>
          <w:szCs w:val="24"/>
          <w:lang w:val="en-IN" w:eastAsia="en-IN"/>
        </w:rPr>
        <w:t xml:space="preserve"> to improve storage efficiency and query performance.</w:t>
      </w:r>
    </w:p>
    <w:p w14:paraId="7A69AFD3" w14:textId="77777777" w:rsidR="00685E5B" w:rsidRPr="00685E5B" w:rsidRDefault="00685E5B" w:rsidP="00685E5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685E5B">
        <w:rPr>
          <w:rFonts w:ascii="Times New Roman" w:eastAsia="Times New Roman" w:hAnsi="Times New Roman" w:cs="Times New Roman"/>
          <w:b/>
          <w:bCs/>
          <w:sz w:val="36"/>
          <w:szCs w:val="36"/>
          <w:lang w:val="en-IN" w:eastAsia="en-IN"/>
        </w:rPr>
        <w:t>Gold Layer – Business-Ready Data</w:t>
      </w:r>
    </w:p>
    <w:p w14:paraId="438B2112" w14:textId="77777777" w:rsidR="00685E5B" w:rsidRPr="00685E5B" w:rsidRDefault="00685E5B"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lastRenderedPageBreak/>
        <w:t>The Gold Layer contains transformed and enriched datasets optimized for analytics and reporting.</w:t>
      </w:r>
    </w:p>
    <w:p w14:paraId="4B808D46" w14:textId="77777777" w:rsidR="00685E5B" w:rsidRPr="00685E5B" w:rsidRDefault="00685E5B" w:rsidP="00685E5B">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85E5B">
        <w:rPr>
          <w:rFonts w:ascii="Times New Roman" w:eastAsia="Times New Roman" w:hAnsi="Times New Roman" w:cs="Times New Roman"/>
          <w:b/>
          <w:bCs/>
          <w:sz w:val="27"/>
          <w:szCs w:val="27"/>
          <w:lang w:val="en-IN" w:eastAsia="en-IN"/>
        </w:rPr>
        <w:t>Key Outputs</w:t>
      </w:r>
    </w:p>
    <w:p w14:paraId="1DB89930" w14:textId="77777777" w:rsidR="00685E5B" w:rsidRPr="00685E5B" w:rsidRDefault="00685E5B">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685E5B">
        <w:rPr>
          <w:rFonts w:ascii="Times New Roman" w:eastAsia="Times New Roman" w:hAnsi="Times New Roman" w:cs="Times New Roman"/>
          <w:sz w:val="24"/>
          <w:szCs w:val="24"/>
          <w:lang w:val="en-IN" w:eastAsia="en-IN"/>
        </w:rPr>
        <w:t>Fact_Sales</w:t>
      </w:r>
      <w:proofErr w:type="spellEnd"/>
    </w:p>
    <w:p w14:paraId="4DD98959" w14:textId="77777777" w:rsidR="00685E5B" w:rsidRPr="00685E5B" w:rsidRDefault="00685E5B">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685E5B">
        <w:rPr>
          <w:rFonts w:ascii="Times New Roman" w:eastAsia="Times New Roman" w:hAnsi="Times New Roman" w:cs="Times New Roman"/>
          <w:sz w:val="24"/>
          <w:szCs w:val="24"/>
          <w:lang w:val="en-IN" w:eastAsia="en-IN"/>
        </w:rPr>
        <w:t>Dim_Product</w:t>
      </w:r>
      <w:proofErr w:type="spellEnd"/>
    </w:p>
    <w:p w14:paraId="2D76FD0A" w14:textId="77777777" w:rsidR="00685E5B" w:rsidRPr="00685E5B" w:rsidRDefault="00685E5B">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685E5B">
        <w:rPr>
          <w:rFonts w:ascii="Times New Roman" w:eastAsia="Times New Roman" w:hAnsi="Times New Roman" w:cs="Times New Roman"/>
          <w:sz w:val="24"/>
          <w:szCs w:val="24"/>
          <w:lang w:val="en-IN" w:eastAsia="en-IN"/>
        </w:rPr>
        <w:t>Dim_Date</w:t>
      </w:r>
      <w:proofErr w:type="spellEnd"/>
    </w:p>
    <w:p w14:paraId="48D63D14" w14:textId="77777777" w:rsidR="00685E5B" w:rsidRPr="00685E5B" w:rsidRDefault="00685E5B">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Revenue Aggregation Tables</w:t>
      </w:r>
    </w:p>
    <w:p w14:paraId="5DF1F6F0" w14:textId="77777777" w:rsidR="00685E5B" w:rsidRPr="00685E5B" w:rsidRDefault="00685E5B">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Category Performance Tables</w:t>
      </w:r>
    </w:p>
    <w:p w14:paraId="269B4AC0" w14:textId="77777777" w:rsidR="00685E5B" w:rsidRPr="00685E5B" w:rsidRDefault="00685E5B">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Monthly Sales Summary Tables</w:t>
      </w:r>
    </w:p>
    <w:p w14:paraId="5262AFEA" w14:textId="6AC68E37" w:rsidR="00685E5B" w:rsidRPr="00685E5B" w:rsidRDefault="00685E5B"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These datasets serve as the primary source for Power BI dashboards and business reporting.</w:t>
      </w:r>
    </w:p>
    <w:p w14:paraId="2F0389C3" w14:textId="77777777" w:rsidR="00685E5B" w:rsidRPr="00685E5B" w:rsidRDefault="00685E5B" w:rsidP="00685E5B">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685E5B">
        <w:rPr>
          <w:rFonts w:ascii="Times New Roman" w:eastAsia="Times New Roman" w:hAnsi="Times New Roman" w:cs="Times New Roman"/>
          <w:b/>
          <w:bCs/>
          <w:sz w:val="36"/>
          <w:szCs w:val="36"/>
          <w:lang w:val="en-IN" w:eastAsia="en-IN"/>
        </w:rPr>
        <w:t>Storage Benefits</w:t>
      </w:r>
    </w:p>
    <w:p w14:paraId="35C8CAF1" w14:textId="77777777" w:rsidR="00685E5B" w:rsidRPr="00685E5B" w:rsidRDefault="00685E5B"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The Medallion Architecture provides:</w:t>
      </w:r>
    </w:p>
    <w:p w14:paraId="731E55DE" w14:textId="77777777" w:rsidR="00685E5B" w:rsidRPr="00685E5B" w:rsidRDefault="00685E5B">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Improved data governance</w:t>
      </w:r>
    </w:p>
    <w:p w14:paraId="6DD10913" w14:textId="77777777" w:rsidR="00685E5B" w:rsidRPr="00685E5B" w:rsidRDefault="00685E5B">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Faster query performance</w:t>
      </w:r>
    </w:p>
    <w:p w14:paraId="07561F9B" w14:textId="77777777" w:rsidR="00685E5B" w:rsidRPr="00685E5B" w:rsidRDefault="00685E5B">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Reduced storage consumption</w:t>
      </w:r>
    </w:p>
    <w:p w14:paraId="0E0740F9" w14:textId="77777777" w:rsidR="00685E5B" w:rsidRPr="00685E5B" w:rsidRDefault="00685E5B">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Better scalability</w:t>
      </w:r>
    </w:p>
    <w:p w14:paraId="475444C2" w14:textId="77777777" w:rsidR="00685E5B" w:rsidRPr="00685E5B" w:rsidRDefault="00685E5B">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Simplified maintenance</w:t>
      </w:r>
    </w:p>
    <w:p w14:paraId="06DE9814" w14:textId="77777777" w:rsidR="00685E5B" w:rsidRPr="00685E5B" w:rsidRDefault="00685E5B" w:rsidP="00685E5B">
      <w:pPr>
        <w:spacing w:before="100" w:beforeAutospacing="1" w:after="100" w:afterAutospacing="1" w:line="240" w:lineRule="auto"/>
        <w:rPr>
          <w:rFonts w:ascii="Times New Roman" w:eastAsia="Times New Roman" w:hAnsi="Times New Roman" w:cs="Times New Roman"/>
          <w:sz w:val="24"/>
          <w:szCs w:val="24"/>
          <w:lang w:val="en-IN" w:eastAsia="en-IN"/>
        </w:rPr>
      </w:pPr>
      <w:r w:rsidRPr="00685E5B">
        <w:rPr>
          <w:rFonts w:ascii="Times New Roman" w:eastAsia="Times New Roman" w:hAnsi="Times New Roman" w:cs="Times New Roman"/>
          <w:sz w:val="24"/>
          <w:szCs w:val="24"/>
          <w:lang w:val="en-IN" w:eastAsia="en-IN"/>
        </w:rPr>
        <w:t>This layered approach ensures a structured flow of data from raw ingestion to business-ready analytical datasets.</w:t>
      </w:r>
    </w:p>
    <w:p w14:paraId="786267B2" w14:textId="71E372DB" w:rsidR="00E23522" w:rsidRPr="00E23522" w:rsidRDefault="00E23522" w:rsidP="00E2352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E23522">
        <w:rPr>
          <w:rFonts w:ascii="Times New Roman" w:eastAsia="Times New Roman" w:hAnsi="Times New Roman" w:cs="Times New Roman"/>
          <w:b/>
          <w:bCs/>
          <w:kern w:val="36"/>
          <w:sz w:val="48"/>
          <w:szCs w:val="48"/>
          <w:lang w:val="en-IN" w:eastAsia="en-IN"/>
        </w:rPr>
        <w:t>Section 1</w:t>
      </w:r>
      <w:r w:rsidR="00685E5B">
        <w:rPr>
          <w:rFonts w:ascii="Times New Roman" w:eastAsia="Times New Roman" w:hAnsi="Times New Roman" w:cs="Times New Roman"/>
          <w:b/>
          <w:bCs/>
          <w:kern w:val="36"/>
          <w:sz w:val="48"/>
          <w:szCs w:val="48"/>
          <w:lang w:val="en-IN" w:eastAsia="en-IN"/>
        </w:rPr>
        <w:t>1</w:t>
      </w:r>
    </w:p>
    <w:p w14:paraId="72310582" w14:textId="77777777" w:rsidR="00E23522" w:rsidRPr="00E23522" w:rsidRDefault="00E23522" w:rsidP="00E2352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rPr>
      </w:pPr>
      <w:r w:rsidRPr="00E23522">
        <w:rPr>
          <w:rFonts w:ascii="Times New Roman" w:eastAsia="Times New Roman" w:hAnsi="Times New Roman" w:cs="Times New Roman"/>
          <w:b/>
          <w:bCs/>
          <w:kern w:val="36"/>
          <w:sz w:val="48"/>
          <w:szCs w:val="48"/>
          <w:lang w:val="en-IN" w:eastAsia="en-IN"/>
        </w:rPr>
        <w:t>POWER BI DASHBOARD</w:t>
      </w:r>
    </w:p>
    <w:p w14:paraId="5DAD4815" w14:textId="77777777" w:rsidR="00E23522" w:rsidRPr="00E23522" w:rsidRDefault="00E23522"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The final Gold Layer datasets were imported into Power BI to create an interactive business intelligence dashboard. The dashboard provides a comprehensive view of retail sales performance and supports data-driven decision-making.</w:t>
      </w:r>
    </w:p>
    <w:p w14:paraId="0473A775" w14:textId="13924721" w:rsidR="00E23522" w:rsidRDefault="00E23522"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The report is organized into multiple analytical sections to enable easy business interpretation.</w:t>
      </w:r>
    </w:p>
    <w:p w14:paraId="1B153486" w14:textId="6278547C" w:rsidR="003E2D02" w:rsidRPr="00E23522" w:rsidRDefault="003E2D02"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3E2D02">
        <w:rPr>
          <w:rFonts w:ascii="Times New Roman" w:eastAsia="Times New Roman" w:hAnsi="Times New Roman" w:cs="Times New Roman"/>
          <w:noProof/>
          <w:sz w:val="24"/>
          <w:szCs w:val="24"/>
          <w:lang w:val="en-IN" w:eastAsia="en-IN"/>
        </w:rPr>
        <w:lastRenderedPageBreak/>
        <w:drawing>
          <wp:inline distT="0" distB="0" distL="0" distR="0" wp14:anchorId="3D4E0060" wp14:editId="48AB3D50">
            <wp:extent cx="5486400" cy="3135630"/>
            <wp:effectExtent l="0" t="0" r="0" b="7620"/>
            <wp:docPr id="74409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96002" name=""/>
                    <pic:cNvPicPr/>
                  </pic:nvPicPr>
                  <pic:blipFill>
                    <a:blip r:embed="rId14"/>
                    <a:stretch>
                      <a:fillRect/>
                    </a:stretch>
                  </pic:blipFill>
                  <pic:spPr>
                    <a:xfrm>
                      <a:off x="0" y="0"/>
                      <a:ext cx="5486400" cy="3135630"/>
                    </a:xfrm>
                    <a:prstGeom prst="rect">
                      <a:avLst/>
                    </a:prstGeom>
                  </pic:spPr>
                </pic:pic>
              </a:graphicData>
            </a:graphic>
          </wp:inline>
        </w:drawing>
      </w:r>
    </w:p>
    <w:p w14:paraId="5B262DA2" w14:textId="77777777" w:rsidR="00E23522" w:rsidRPr="00E23522" w:rsidRDefault="00E23522" w:rsidP="00E2352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23522">
        <w:rPr>
          <w:rFonts w:ascii="Times New Roman" w:eastAsia="Times New Roman" w:hAnsi="Times New Roman" w:cs="Times New Roman"/>
          <w:b/>
          <w:bCs/>
          <w:sz w:val="27"/>
          <w:szCs w:val="27"/>
          <w:lang w:val="en-IN" w:eastAsia="en-IN"/>
        </w:rPr>
        <w:t>KPI Cards</w:t>
      </w:r>
    </w:p>
    <w:p w14:paraId="62B19902" w14:textId="77777777" w:rsidR="00E23522" w:rsidRPr="00E23522" w:rsidRDefault="00E23522"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The dashboard displays key performance indicators including:</w:t>
      </w:r>
    </w:p>
    <w:p w14:paraId="5247D6EA" w14:textId="77777777" w:rsidR="00E23522" w:rsidRPr="00E23522" w:rsidRDefault="00E23522">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 xml:space="preserve">Total Revenue </w:t>
      </w:r>
    </w:p>
    <w:p w14:paraId="290CAC25" w14:textId="77777777" w:rsidR="00E23522" w:rsidRPr="00E23522" w:rsidRDefault="00E23522">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 xml:space="preserve">Gross Revenue </w:t>
      </w:r>
    </w:p>
    <w:p w14:paraId="6634D8D0" w14:textId="77777777" w:rsidR="00E23522" w:rsidRPr="00E23522" w:rsidRDefault="00E23522">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 xml:space="preserve">Net Revenue </w:t>
      </w:r>
    </w:p>
    <w:p w14:paraId="146E8772" w14:textId="77777777" w:rsidR="00E23522" w:rsidRPr="00E23522" w:rsidRDefault="00E23522">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 xml:space="preserve">Total Quantity Sold </w:t>
      </w:r>
    </w:p>
    <w:p w14:paraId="6F4ED8C2" w14:textId="77777777" w:rsidR="00E23522" w:rsidRPr="00E23522" w:rsidRDefault="00E23522">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 xml:space="preserve">Total Transactions </w:t>
      </w:r>
    </w:p>
    <w:p w14:paraId="3EDE7B18" w14:textId="77777777" w:rsidR="00E23522" w:rsidRPr="00E23522" w:rsidRDefault="00E23522">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 xml:space="preserve">Average Order Value </w:t>
      </w:r>
    </w:p>
    <w:p w14:paraId="1B329BF3" w14:textId="1F9A9C6C" w:rsidR="00E23522" w:rsidRPr="00E23522" w:rsidRDefault="00E23522"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These KPI cards provide instant visibility into the organization's overall sales performance.</w:t>
      </w:r>
    </w:p>
    <w:p w14:paraId="7F956EB3" w14:textId="77777777" w:rsidR="00E23522" w:rsidRPr="00E23522" w:rsidRDefault="00E23522"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Visualizations include:</w:t>
      </w:r>
    </w:p>
    <w:p w14:paraId="22C4B66D" w14:textId="77777777" w:rsidR="00E23522" w:rsidRPr="00E23522" w:rsidRDefault="00E23522">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 xml:space="preserve">Monthly Revenue Trend (Line Chart) </w:t>
      </w:r>
    </w:p>
    <w:p w14:paraId="6F972E90" w14:textId="77777777" w:rsidR="00E23522" w:rsidRPr="00E23522" w:rsidRDefault="00E23522">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 xml:space="preserve">Quarterly Revenue Analysis (Column Chart) </w:t>
      </w:r>
    </w:p>
    <w:p w14:paraId="15E248A5" w14:textId="77777777" w:rsidR="00E23522" w:rsidRPr="00E23522" w:rsidRDefault="00E23522">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 xml:space="preserve">Revenue Distribution by Category (Donut Chart) </w:t>
      </w:r>
    </w:p>
    <w:p w14:paraId="7D25EAFC" w14:textId="4BCE628E" w:rsidR="00E23522" w:rsidRPr="00E23522" w:rsidRDefault="00E23522"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This page helps identify seasonal trends and revenue growth patterns.</w:t>
      </w:r>
    </w:p>
    <w:p w14:paraId="1A4DAB96" w14:textId="77777777" w:rsidR="00E23522" w:rsidRPr="00E23522" w:rsidRDefault="00E23522" w:rsidP="00E2352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23522">
        <w:rPr>
          <w:rFonts w:ascii="Times New Roman" w:eastAsia="Times New Roman" w:hAnsi="Times New Roman" w:cs="Times New Roman"/>
          <w:b/>
          <w:bCs/>
          <w:sz w:val="27"/>
          <w:szCs w:val="27"/>
          <w:lang w:val="en-IN" w:eastAsia="en-IN"/>
        </w:rPr>
        <w:t>Slicers</w:t>
      </w:r>
    </w:p>
    <w:p w14:paraId="30BC4D7E" w14:textId="77777777" w:rsidR="00E23522" w:rsidRPr="00E23522" w:rsidRDefault="00E23522">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 xml:space="preserve">Year </w:t>
      </w:r>
    </w:p>
    <w:p w14:paraId="366CD0C0" w14:textId="77777777" w:rsidR="00E23522" w:rsidRPr="00E23522" w:rsidRDefault="00E23522">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 xml:space="preserve">Category </w:t>
      </w:r>
    </w:p>
    <w:p w14:paraId="41708EFF" w14:textId="2885C85A" w:rsidR="00E23522" w:rsidRPr="00E23522" w:rsidRDefault="00E23522" w:rsidP="00E23522">
      <w:pPr>
        <w:spacing w:before="100" w:beforeAutospacing="1" w:after="100" w:afterAutospacing="1" w:line="240" w:lineRule="auto"/>
        <w:outlineLvl w:val="0"/>
        <w:rPr>
          <w:rFonts w:ascii="Times New Roman" w:eastAsia="Times New Roman" w:hAnsi="Times New Roman" w:cs="Times New Roman"/>
          <w:b/>
          <w:bCs/>
          <w:kern w:val="36"/>
          <w:sz w:val="40"/>
          <w:szCs w:val="40"/>
          <w:lang w:val="en-IN" w:eastAsia="en-IN"/>
        </w:rPr>
      </w:pPr>
      <w:r w:rsidRPr="00E23522">
        <w:rPr>
          <w:rFonts w:ascii="Times New Roman" w:eastAsia="Times New Roman" w:hAnsi="Times New Roman" w:cs="Times New Roman"/>
          <w:b/>
          <w:bCs/>
          <w:kern w:val="36"/>
          <w:sz w:val="40"/>
          <w:szCs w:val="40"/>
          <w:lang w:val="en-IN" w:eastAsia="en-IN"/>
        </w:rPr>
        <w:lastRenderedPageBreak/>
        <w:t>Section 1</w:t>
      </w:r>
      <w:r w:rsidR="00685E5B">
        <w:rPr>
          <w:rFonts w:ascii="Times New Roman" w:eastAsia="Times New Roman" w:hAnsi="Times New Roman" w:cs="Times New Roman"/>
          <w:b/>
          <w:bCs/>
          <w:kern w:val="36"/>
          <w:sz w:val="40"/>
          <w:szCs w:val="40"/>
          <w:lang w:val="en-IN" w:eastAsia="en-IN"/>
        </w:rPr>
        <w:t>2</w:t>
      </w:r>
    </w:p>
    <w:p w14:paraId="162AAD13" w14:textId="77777777" w:rsidR="00E23522" w:rsidRPr="00E23522" w:rsidRDefault="00E23522" w:rsidP="00E23522">
      <w:pPr>
        <w:spacing w:before="100" w:beforeAutospacing="1" w:after="100" w:afterAutospacing="1" w:line="240" w:lineRule="auto"/>
        <w:outlineLvl w:val="0"/>
        <w:rPr>
          <w:rFonts w:ascii="Times New Roman" w:eastAsia="Times New Roman" w:hAnsi="Times New Roman" w:cs="Times New Roman"/>
          <w:b/>
          <w:bCs/>
          <w:kern w:val="36"/>
          <w:sz w:val="40"/>
          <w:szCs w:val="40"/>
          <w:lang w:val="en-IN" w:eastAsia="en-IN"/>
        </w:rPr>
      </w:pPr>
      <w:r w:rsidRPr="00E23522">
        <w:rPr>
          <w:rFonts w:ascii="Times New Roman" w:eastAsia="Times New Roman" w:hAnsi="Times New Roman" w:cs="Times New Roman"/>
          <w:b/>
          <w:bCs/>
          <w:kern w:val="36"/>
          <w:sz w:val="40"/>
          <w:szCs w:val="40"/>
          <w:lang w:val="en-IN" w:eastAsia="en-IN"/>
        </w:rPr>
        <w:t>CONCLUSION</w:t>
      </w:r>
    </w:p>
    <w:p w14:paraId="7E3E5C9C" w14:textId="77777777" w:rsidR="00E23522" w:rsidRPr="00E23522" w:rsidRDefault="00E23522"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This project successfully demonstrates the design and implementation of an end-to-end Retail Sales Analytics Platform using Azure Data Engineering services and Power BI.</w:t>
      </w:r>
    </w:p>
    <w:p w14:paraId="3973BB0B" w14:textId="77777777" w:rsidR="00E23522" w:rsidRPr="00E23522" w:rsidRDefault="00E23522"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The solution addresses critical data quality challenges by implementing automated ingestion, cleansing, transformation, enrichment, and reporting processes. Through the Medallion Architecture approach, raw retail transaction data is systematically transformed into reliable and business-ready datasets.</w:t>
      </w:r>
    </w:p>
    <w:p w14:paraId="27DB5DE7" w14:textId="77777777" w:rsidR="00E23522" w:rsidRPr="00E23522" w:rsidRDefault="00E23522"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The implementation of Silver Layer standardization and Gold Layer business transformations enabled the creation of accurate sales metrics such as Gross Revenue, Discount Amount, Net Revenue, Product Performance, Category Analysis, and Revenue Trends.</w:t>
      </w:r>
    </w:p>
    <w:p w14:paraId="25AE36A5" w14:textId="77777777" w:rsidR="00E23522" w:rsidRPr="00E23522" w:rsidRDefault="00E23522"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The final Power BI dashboard provides interactive and real-time insights through KPI cards, revenue analysis, product performance monitoring, category trend evaluation, and regional sales reporting. These visualizations empower stakeholders to make informed business decisions based on reliable data.</w:t>
      </w:r>
    </w:p>
    <w:p w14:paraId="2773159C" w14:textId="77777777" w:rsidR="00E23522" w:rsidRPr="00E23522" w:rsidRDefault="00E23522" w:rsidP="00E23522">
      <w:pPr>
        <w:spacing w:before="100" w:beforeAutospacing="1" w:after="100" w:afterAutospacing="1" w:line="240" w:lineRule="auto"/>
        <w:rPr>
          <w:rFonts w:ascii="Times New Roman" w:eastAsia="Times New Roman" w:hAnsi="Times New Roman" w:cs="Times New Roman"/>
          <w:sz w:val="24"/>
          <w:szCs w:val="24"/>
          <w:lang w:val="en-IN" w:eastAsia="en-IN"/>
        </w:rPr>
      </w:pPr>
      <w:r w:rsidRPr="00E23522">
        <w:rPr>
          <w:rFonts w:ascii="Times New Roman" w:eastAsia="Times New Roman" w:hAnsi="Times New Roman" w:cs="Times New Roman"/>
          <w:sz w:val="24"/>
          <w:szCs w:val="24"/>
          <w:lang w:val="en-IN" w:eastAsia="en-IN"/>
        </w:rPr>
        <w:t>Overall, the solution improves reporting accuracy, enhances operational efficiency, and establishes a scalable foundation for future retail analytics initiatives. The architecture can be further extended to support advanced analytics, forecasting, and enterprise-scale business intelligence requirements, making it a robust and future-ready retail data platform.</w:t>
      </w:r>
    </w:p>
    <w:p w14:paraId="76100AA1" w14:textId="08BEC60D" w:rsidR="00DF40CE" w:rsidRDefault="00DF40CE" w:rsidP="00E23522">
      <w:pPr>
        <w:pStyle w:val="Heading1"/>
      </w:pPr>
    </w:p>
    <w:sectPr w:rsidR="00DF40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2AEC1E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BF205A4"/>
    <w:multiLevelType w:val="multilevel"/>
    <w:tmpl w:val="168A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C4655"/>
    <w:multiLevelType w:val="multilevel"/>
    <w:tmpl w:val="CD2A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B446D"/>
    <w:multiLevelType w:val="multilevel"/>
    <w:tmpl w:val="80F6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E62ED"/>
    <w:multiLevelType w:val="multilevel"/>
    <w:tmpl w:val="E190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504FC"/>
    <w:multiLevelType w:val="multilevel"/>
    <w:tmpl w:val="D136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214BC"/>
    <w:multiLevelType w:val="multilevel"/>
    <w:tmpl w:val="52C8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A2830"/>
    <w:multiLevelType w:val="multilevel"/>
    <w:tmpl w:val="E232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E6968"/>
    <w:multiLevelType w:val="multilevel"/>
    <w:tmpl w:val="2C76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0949C3"/>
    <w:multiLevelType w:val="multilevel"/>
    <w:tmpl w:val="F9A6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5547B"/>
    <w:multiLevelType w:val="multilevel"/>
    <w:tmpl w:val="534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D10E4"/>
    <w:multiLevelType w:val="multilevel"/>
    <w:tmpl w:val="4C2A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35C4E"/>
    <w:multiLevelType w:val="multilevel"/>
    <w:tmpl w:val="EB16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D5486"/>
    <w:multiLevelType w:val="multilevel"/>
    <w:tmpl w:val="C9A8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278DF"/>
    <w:multiLevelType w:val="multilevel"/>
    <w:tmpl w:val="B028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FA17F9"/>
    <w:multiLevelType w:val="multilevel"/>
    <w:tmpl w:val="CD9C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E1B7D"/>
    <w:multiLevelType w:val="multilevel"/>
    <w:tmpl w:val="6306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308C3"/>
    <w:multiLevelType w:val="multilevel"/>
    <w:tmpl w:val="C17E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F390B"/>
    <w:multiLevelType w:val="multilevel"/>
    <w:tmpl w:val="5040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F0EB9"/>
    <w:multiLevelType w:val="multilevel"/>
    <w:tmpl w:val="FF2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1F0CCE"/>
    <w:multiLevelType w:val="multilevel"/>
    <w:tmpl w:val="FCB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BB6B11"/>
    <w:multiLevelType w:val="multilevel"/>
    <w:tmpl w:val="67D8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31586"/>
    <w:multiLevelType w:val="multilevel"/>
    <w:tmpl w:val="BAE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57536"/>
    <w:multiLevelType w:val="multilevel"/>
    <w:tmpl w:val="AF18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051842">
    <w:abstractNumId w:val="5"/>
  </w:num>
  <w:num w:numId="2" w16cid:durableId="527373246">
    <w:abstractNumId w:val="3"/>
  </w:num>
  <w:num w:numId="3" w16cid:durableId="1575509026">
    <w:abstractNumId w:val="2"/>
  </w:num>
  <w:num w:numId="4" w16cid:durableId="1246258447">
    <w:abstractNumId w:val="4"/>
  </w:num>
  <w:num w:numId="5" w16cid:durableId="952058899">
    <w:abstractNumId w:val="1"/>
  </w:num>
  <w:num w:numId="6" w16cid:durableId="1349209491">
    <w:abstractNumId w:val="0"/>
  </w:num>
  <w:num w:numId="7" w16cid:durableId="808132384">
    <w:abstractNumId w:val="6"/>
  </w:num>
  <w:num w:numId="8" w16cid:durableId="1726176060">
    <w:abstractNumId w:val="8"/>
  </w:num>
  <w:num w:numId="9" w16cid:durableId="850725202">
    <w:abstractNumId w:val="21"/>
  </w:num>
  <w:num w:numId="10" w16cid:durableId="622032976">
    <w:abstractNumId w:val="17"/>
  </w:num>
  <w:num w:numId="11" w16cid:durableId="834999578">
    <w:abstractNumId w:val="27"/>
  </w:num>
  <w:num w:numId="12" w16cid:durableId="1121338563">
    <w:abstractNumId w:val="11"/>
  </w:num>
  <w:num w:numId="13" w16cid:durableId="1667516857">
    <w:abstractNumId w:val="16"/>
  </w:num>
  <w:num w:numId="14" w16cid:durableId="1427656460">
    <w:abstractNumId w:val="20"/>
  </w:num>
  <w:num w:numId="15" w16cid:durableId="671686335">
    <w:abstractNumId w:val="19"/>
  </w:num>
  <w:num w:numId="16" w16cid:durableId="73011875">
    <w:abstractNumId w:val="14"/>
  </w:num>
  <w:num w:numId="17" w16cid:durableId="804855162">
    <w:abstractNumId w:val="15"/>
  </w:num>
  <w:num w:numId="18" w16cid:durableId="2038697141">
    <w:abstractNumId w:val="28"/>
  </w:num>
  <w:num w:numId="19" w16cid:durableId="1468008026">
    <w:abstractNumId w:val="12"/>
  </w:num>
  <w:num w:numId="20" w16cid:durableId="434987507">
    <w:abstractNumId w:val="7"/>
  </w:num>
  <w:num w:numId="21" w16cid:durableId="1939290801">
    <w:abstractNumId w:val="25"/>
  </w:num>
  <w:num w:numId="22" w16cid:durableId="853959897">
    <w:abstractNumId w:val="18"/>
  </w:num>
  <w:num w:numId="23" w16cid:durableId="330646551">
    <w:abstractNumId w:val="29"/>
  </w:num>
  <w:num w:numId="24" w16cid:durableId="1732774715">
    <w:abstractNumId w:val="24"/>
  </w:num>
  <w:num w:numId="25" w16cid:durableId="2005862198">
    <w:abstractNumId w:val="9"/>
  </w:num>
  <w:num w:numId="26" w16cid:durableId="2061393754">
    <w:abstractNumId w:val="23"/>
  </w:num>
  <w:num w:numId="27" w16cid:durableId="418452013">
    <w:abstractNumId w:val="13"/>
  </w:num>
  <w:num w:numId="28" w16cid:durableId="1431001810">
    <w:abstractNumId w:val="26"/>
  </w:num>
  <w:num w:numId="29" w16cid:durableId="611322581">
    <w:abstractNumId w:val="22"/>
  </w:num>
  <w:num w:numId="30" w16cid:durableId="1010063562">
    <w:abstractNumId w:val="1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142"/>
    <w:rsid w:val="0015074B"/>
    <w:rsid w:val="0029639D"/>
    <w:rsid w:val="002C1748"/>
    <w:rsid w:val="00326F90"/>
    <w:rsid w:val="00364A47"/>
    <w:rsid w:val="003E2D02"/>
    <w:rsid w:val="003F1149"/>
    <w:rsid w:val="005F5237"/>
    <w:rsid w:val="00685E5B"/>
    <w:rsid w:val="00982C31"/>
    <w:rsid w:val="00AA1D8D"/>
    <w:rsid w:val="00B47730"/>
    <w:rsid w:val="00CB0664"/>
    <w:rsid w:val="00DF40CE"/>
    <w:rsid w:val="00E23522"/>
    <w:rsid w:val="00E40358"/>
    <w:rsid w:val="00E46600"/>
    <w:rsid w:val="00F027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A704A"/>
  <w14:defaultImageDpi w14:val="300"/>
  <w15:docId w15:val="{A27C9E8D-9F36-4384-AA84-4EEA34379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F523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22</Pages>
  <Words>2589</Words>
  <Characters>14759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jskrishna1999@gmail.com</cp:lastModifiedBy>
  <cp:revision>4</cp:revision>
  <dcterms:created xsi:type="dcterms:W3CDTF">2013-12-23T23:15:00Z</dcterms:created>
  <dcterms:modified xsi:type="dcterms:W3CDTF">2026-06-02T03:58:00Z</dcterms:modified>
  <cp:category/>
</cp:coreProperties>
</file>