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color w:val="000000"/>
          <w:sz w:val="24"/>
          <w:szCs w:val="24"/>
        </w:rPr>
      </w:pPr>
      <w:r w:rsidDel="00000000" w:rsidR="00000000" w:rsidRPr="00000000">
        <w:rPr>
          <w:rFonts w:ascii="Calibri" w:cs="Calibri" w:eastAsia="Calibri" w:hAnsi="Calibri"/>
          <w:b w:val="1"/>
          <w:sz w:val="26"/>
          <w:szCs w:val="26"/>
          <w:rtl w:val="0"/>
        </w:rPr>
        <w:t xml:space="preserve">ARAVIND RANGA</w:t>
      </w:r>
      <w:bookmarkStart w:colFirst="0" w:colLast="0" w:name="gjdgxs" w:id="0"/>
      <w:bookmarkEnd w:id="0"/>
      <w:r w:rsidDel="00000000" w:rsidR="00000000" w:rsidRPr="00000000">
        <w:rPr>
          <w:rFonts w:ascii="Calibri" w:cs="Calibri" w:eastAsia="Calibri" w:hAnsi="Calibri"/>
          <w:b w:val="1"/>
          <w:color w:val="000000"/>
          <w:sz w:val="26"/>
          <w:szCs w:val="26"/>
          <w:rtl w:val="0"/>
        </w:rPr>
        <w:t xml:space="preserve"> REDDY </w:t>
      </w:r>
      <w:r w:rsidDel="00000000" w:rsidR="00000000" w:rsidRPr="00000000">
        <w:rPr>
          <w:rFonts w:ascii="Calibri" w:cs="Calibri" w:eastAsia="Calibri" w:hAnsi="Calibri"/>
          <w:b w:val="1"/>
          <w:sz w:val="26"/>
          <w:szCs w:val="26"/>
          <w:rtl w:val="0"/>
        </w:rPr>
        <w:t xml:space="preserve">KONA</w:t>
      </w:r>
      <w:r w:rsidDel="00000000" w:rsidR="00000000" w:rsidRPr="00000000">
        <w:rPr>
          <w:rtl w:val="0"/>
        </w:rPr>
      </w:r>
    </w:p>
    <w:p w:rsidR="00000000" w:rsidDel="00000000" w:rsidP="00000000" w:rsidRDefault="00000000" w:rsidRPr="00000000" w14:paraId="00000002">
      <w:pPr>
        <w:spacing w:after="0" w:lineRule="auto"/>
        <w:jc w:val="center"/>
        <w:rPr>
          <w:color w:val="000000"/>
          <w:sz w:val="20"/>
          <w:szCs w:val="20"/>
        </w:rPr>
      </w:pPr>
      <w:r w:rsidDel="00000000" w:rsidR="00000000" w:rsidRPr="00000000">
        <w:rPr>
          <w:rFonts w:ascii="Calibri" w:cs="Calibri" w:eastAsia="Calibri" w:hAnsi="Calibri"/>
          <w:sz w:val="20"/>
          <w:szCs w:val="20"/>
          <w:rtl w:val="0"/>
        </w:rPr>
        <w:t xml:space="preserve">Guntakal</w:t>
      </w:r>
      <w:r w:rsidDel="00000000" w:rsidR="00000000" w:rsidRPr="00000000">
        <w:rPr>
          <w:rFonts w:ascii="Calibri" w:cs="Calibri" w:eastAsia="Calibri" w:hAnsi="Calibri"/>
          <w:color w:val="000000"/>
          <w:sz w:val="20"/>
          <w:szCs w:val="20"/>
          <w:rtl w:val="0"/>
        </w:rPr>
        <w:t xml:space="preserve"> • </w:t>
      </w:r>
      <w:r w:rsidDel="00000000" w:rsidR="00000000" w:rsidRPr="00000000">
        <w:rPr>
          <w:rFonts w:ascii="Calibri" w:cs="Calibri" w:eastAsia="Calibri" w:hAnsi="Calibri"/>
          <w:sz w:val="20"/>
          <w:szCs w:val="20"/>
          <w:rtl w:val="0"/>
        </w:rPr>
        <w:t xml:space="preserve">+91 9160397434</w:t>
      </w:r>
      <w:r w:rsidDel="00000000" w:rsidR="00000000" w:rsidRPr="00000000">
        <w:rPr>
          <w:rFonts w:ascii="Calibri" w:cs="Calibri" w:eastAsia="Calibri" w:hAnsi="Calibri"/>
          <w:color w:val="000000"/>
          <w:sz w:val="20"/>
          <w:szCs w:val="20"/>
          <w:rtl w:val="0"/>
        </w:rPr>
        <w:t xml:space="preserve"> • </w:t>
      </w:r>
      <w:hyperlink r:id="rId6">
        <w:r w:rsidDel="00000000" w:rsidR="00000000" w:rsidRPr="00000000">
          <w:rPr>
            <w:rFonts w:ascii="Calibri" w:cs="Calibri" w:eastAsia="Calibri" w:hAnsi="Calibri"/>
            <w:color w:val="1155cc"/>
            <w:sz w:val="20"/>
            <w:szCs w:val="20"/>
            <w:u w:val="single"/>
            <w:rtl w:val="0"/>
          </w:rPr>
          <w:t xml:space="preserve">aravindkona18090@gmail.com</w:t>
        </w:r>
      </w:hyperlink>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color w:val="000000"/>
          <w:sz w:val="20"/>
          <w:szCs w:val="20"/>
          <w:rtl w:val="0"/>
        </w:rPr>
        <w:t xml:space="preserve">• LinkedIn</w:t>
      </w:r>
      <w:r w:rsidDel="00000000" w:rsidR="00000000" w:rsidRPr="00000000">
        <w:rPr>
          <w:rtl w:val="0"/>
        </w:rPr>
      </w:r>
    </w:p>
    <w:p w:rsidR="00000000" w:rsidDel="00000000" w:rsidP="00000000" w:rsidRDefault="00000000" w:rsidRPr="00000000" w14:paraId="00000003">
      <w:pPr>
        <w:spacing w:after="0" w:line="15" w:lineRule="auto"/>
        <w:rPr>
          <w:color w:val="000000"/>
          <w:sz w:val="24"/>
          <w:szCs w:val="24"/>
        </w:rPr>
      </w:pPr>
      <w:r w:rsidDel="00000000" w:rsidR="00000000" w:rsidRPr="00000000">
        <w:rPr>
          <w:rtl w:val="0"/>
        </w:rPr>
      </w:r>
    </w:p>
    <w:p w:rsidR="00000000" w:rsidDel="00000000" w:rsidP="00000000" w:rsidRDefault="00000000" w:rsidRPr="00000000" w14:paraId="00000004">
      <w:pPr>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EDUCATION:</w:t>
      </w:r>
      <w:r w:rsidDel="00000000" w:rsidR="00000000" w:rsidRPr="00000000">
        <w:rPr>
          <w:rtl w:val="0"/>
        </w:rPr>
      </w:r>
    </w:p>
    <w:p w:rsidR="00000000" w:rsidDel="00000000" w:rsidP="00000000" w:rsidRDefault="00000000" w:rsidRPr="00000000" w14:paraId="00000005">
      <w:pPr>
        <w:spacing w:after="0" w:line="20" w:lineRule="auto"/>
        <w:rPr>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-17778</wp:posOffset>
            </wp:positionH>
            <wp:positionV relativeFrom="paragraph">
              <wp:posOffset>29209</wp:posOffset>
            </wp:positionV>
            <wp:extent cx="6896100" cy="635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96100" cy="6350"/>
                    </a:xfrm>
                    <a:prstGeom prst="rect"/>
                    <a:ln/>
                  </pic:spPr>
                </pic:pic>
              </a:graphicData>
            </a:graphic>
          </wp:anchor>
        </w:drawing>
      </w:r>
    </w:p>
    <w:p w:rsidR="00000000" w:rsidDel="00000000" w:rsidP="00000000" w:rsidRDefault="00000000" w:rsidRPr="00000000" w14:paraId="00000006">
      <w:pPr>
        <w:spacing w:after="0" w:line="34" w:lineRule="auto"/>
        <w:rPr>
          <w:color w:val="000000"/>
          <w:sz w:val="24"/>
          <w:szCs w:val="24"/>
        </w:rPr>
      </w:pPr>
      <w:r w:rsidDel="00000000" w:rsidR="00000000" w:rsidRPr="00000000">
        <w:rPr>
          <w:rtl w:val="0"/>
        </w:rPr>
      </w:r>
    </w:p>
    <w:tbl>
      <w:tblPr>
        <w:tblStyle w:val="Table1"/>
        <w:tblW w:w="10800.0" w:type="dxa"/>
        <w:jc w:val="left"/>
        <w:tblLayout w:type="fixed"/>
        <w:tblLook w:val="0000"/>
      </w:tblPr>
      <w:tblGrid>
        <w:gridCol w:w="8100"/>
        <w:gridCol w:w="2700"/>
        <w:tblGridChange w:id="0">
          <w:tblGrid>
            <w:gridCol w:w="8100"/>
            <w:gridCol w:w="2700"/>
          </w:tblGrid>
        </w:tblGridChange>
      </w:tblGrid>
      <w:tr>
        <w:trPr>
          <w:cantSplit w:val="0"/>
          <w:trHeight w:val="244" w:hRule="atLeast"/>
          <w:tblHeader w:val="0"/>
        </w:trPr>
        <w:tc>
          <w:tcPr>
            <w:vAlign w:val="bottom"/>
          </w:tcPr>
          <w:p w:rsidR="00000000" w:rsidDel="00000000" w:rsidP="00000000" w:rsidRDefault="00000000" w:rsidRPr="00000000" w14:paraId="00000007">
            <w:pPr>
              <w:spacing w:after="0" w:lineRule="auto"/>
              <w:rPr>
                <w:color w:val="000000"/>
                <w:sz w:val="20"/>
                <w:szCs w:val="20"/>
              </w:rPr>
            </w:pPr>
            <w:r w:rsidDel="00000000" w:rsidR="00000000" w:rsidRPr="00000000">
              <w:rPr>
                <w:rFonts w:ascii="Calibri" w:cs="Calibri" w:eastAsia="Calibri" w:hAnsi="Calibri"/>
                <w:b w:val="1"/>
                <w:sz w:val="20"/>
                <w:szCs w:val="20"/>
                <w:rtl w:val="0"/>
              </w:rPr>
              <w:t xml:space="preserve">Sree Vidhyanikthan Engineering College</w:t>
            </w:r>
            <w:r w:rsidDel="00000000" w:rsidR="00000000" w:rsidRPr="00000000">
              <w:rPr>
                <w:rtl w:val="0"/>
              </w:rPr>
            </w:r>
          </w:p>
        </w:tc>
        <w:tc>
          <w:tcPr>
            <w:vAlign w:val="bottom"/>
          </w:tcPr>
          <w:p w:rsidR="00000000" w:rsidDel="00000000" w:rsidP="00000000" w:rsidRDefault="00000000" w:rsidRPr="00000000" w14:paraId="00000008">
            <w:pPr>
              <w:spacing w:after="0" w:lineRule="auto"/>
              <w:ind w:left="1940" w:firstLine="0"/>
              <w:rPr>
                <w:color w:val="000000"/>
                <w:sz w:val="20"/>
                <w:szCs w:val="20"/>
              </w:rPr>
            </w:pPr>
            <w:r w:rsidDel="00000000" w:rsidR="00000000" w:rsidRPr="00000000">
              <w:rPr>
                <w:rFonts w:ascii="Calibri" w:cs="Calibri" w:eastAsia="Calibri" w:hAnsi="Calibri"/>
                <w:color w:val="000000"/>
                <w:sz w:val="20"/>
                <w:szCs w:val="20"/>
                <w:rtl w:val="0"/>
              </w:rPr>
              <w:t xml:space="preserve">Apr 2024</w:t>
            </w:r>
            <w:r w:rsidDel="00000000" w:rsidR="00000000" w:rsidRPr="00000000">
              <w:rPr>
                <w:rtl w:val="0"/>
              </w:rPr>
            </w:r>
          </w:p>
        </w:tc>
      </w:tr>
      <w:tr>
        <w:trPr>
          <w:cantSplit w:val="0"/>
          <w:trHeight w:val="264" w:hRule="atLeast"/>
          <w:tblHeader w:val="0"/>
        </w:trPr>
        <w:tc>
          <w:tcPr>
            <w:vAlign w:val="bottom"/>
          </w:tcPr>
          <w:p w:rsidR="00000000" w:rsidDel="00000000" w:rsidP="00000000" w:rsidRDefault="00000000" w:rsidRPr="00000000" w14:paraId="00000009">
            <w:pPr>
              <w:spacing w:after="0" w:lineRule="auto"/>
              <w:rPr>
                <w:color w:val="000000"/>
                <w:sz w:val="20"/>
                <w:szCs w:val="20"/>
              </w:rPr>
            </w:pPr>
            <w:r w:rsidDel="00000000" w:rsidR="00000000" w:rsidRPr="00000000">
              <w:rPr>
                <w:rFonts w:ascii="Calibri" w:cs="Calibri" w:eastAsia="Calibri" w:hAnsi="Calibri"/>
                <w:sz w:val="20"/>
                <w:szCs w:val="20"/>
                <w:rtl w:val="0"/>
              </w:rPr>
              <w:t xml:space="preserve">Diploma, Computer Engineering with 97%</w:t>
            </w:r>
            <w:r w:rsidDel="00000000" w:rsidR="00000000" w:rsidRPr="00000000">
              <w:rPr>
                <w:rtl w:val="0"/>
              </w:rPr>
            </w:r>
          </w:p>
        </w:tc>
        <w:tc>
          <w:tcPr>
            <w:vAlign w:val="bottom"/>
          </w:tcPr>
          <w:p w:rsidR="00000000" w:rsidDel="00000000" w:rsidP="00000000" w:rsidRDefault="00000000" w:rsidRPr="00000000" w14:paraId="0000000A">
            <w:pPr>
              <w:spacing w:after="0" w:lineRule="auto"/>
              <w:rPr>
                <w:color w:val="000000"/>
                <w:sz w:val="22"/>
                <w:szCs w:val="22"/>
              </w:rPr>
            </w:pPr>
            <w:r w:rsidDel="00000000" w:rsidR="00000000" w:rsidRPr="00000000">
              <w:rPr>
                <w:rtl w:val="0"/>
              </w:rPr>
            </w:r>
          </w:p>
        </w:tc>
      </w:tr>
      <w:tr>
        <w:trPr>
          <w:cantSplit w:val="0"/>
          <w:trHeight w:val="262" w:hRule="atLeast"/>
          <w:tblHeader w:val="0"/>
        </w:trPr>
        <w:tc>
          <w:tcPr>
            <w:vAlign w:val="bottom"/>
          </w:tcPr>
          <w:p w:rsidR="00000000" w:rsidDel="00000000" w:rsidP="00000000" w:rsidRDefault="00000000" w:rsidRPr="00000000" w14:paraId="0000000B">
            <w:pPr>
              <w:spacing w:after="0" w:lineRule="auto"/>
              <w:rPr>
                <w:color w:val="000000"/>
                <w:sz w:val="20"/>
                <w:szCs w:val="20"/>
              </w:rPr>
            </w:pPr>
            <w:r w:rsidDel="00000000" w:rsidR="00000000" w:rsidRPr="00000000">
              <w:rPr>
                <w:rFonts w:ascii="Calibri" w:cs="Calibri" w:eastAsia="Calibri" w:hAnsi="Calibri"/>
                <w:b w:val="1"/>
                <w:sz w:val="20"/>
                <w:szCs w:val="20"/>
                <w:rtl w:val="0"/>
              </w:rPr>
              <w:t xml:space="preserve">Sree Chaitanya School </w:t>
            </w:r>
            <w:r w:rsidDel="00000000" w:rsidR="00000000" w:rsidRPr="00000000">
              <w:rPr>
                <w:rtl w:val="0"/>
              </w:rPr>
            </w:r>
          </w:p>
        </w:tc>
        <w:tc>
          <w:tcPr>
            <w:vAlign w:val="bottom"/>
          </w:tcPr>
          <w:p w:rsidR="00000000" w:rsidDel="00000000" w:rsidP="00000000" w:rsidRDefault="00000000" w:rsidRPr="00000000" w14:paraId="0000000C">
            <w:pPr>
              <w:spacing w:after="0" w:lineRule="auto"/>
              <w:ind w:left="1940" w:firstLine="0"/>
              <w:rPr>
                <w:color w:val="000000"/>
                <w:sz w:val="20"/>
                <w:szCs w:val="20"/>
              </w:rPr>
            </w:pPr>
            <w:r w:rsidDel="00000000" w:rsidR="00000000" w:rsidRPr="00000000">
              <w:rPr>
                <w:rFonts w:ascii="Calibri" w:cs="Calibri" w:eastAsia="Calibri" w:hAnsi="Calibri"/>
                <w:color w:val="000000"/>
                <w:sz w:val="20"/>
                <w:szCs w:val="20"/>
                <w:rtl w:val="0"/>
              </w:rPr>
              <w:t xml:space="preserve">Oct 2020</w:t>
            </w:r>
            <w:r w:rsidDel="00000000" w:rsidR="00000000" w:rsidRPr="00000000">
              <w:rPr>
                <w:rtl w:val="0"/>
              </w:rPr>
            </w:r>
          </w:p>
        </w:tc>
      </w:tr>
    </w:tbl>
    <w:p w:rsidR="00000000" w:rsidDel="00000000" w:rsidP="00000000" w:rsidRDefault="00000000" w:rsidRPr="00000000" w14:paraId="0000000D">
      <w:pPr>
        <w:spacing w:after="0" w:line="67" w:lineRule="auto"/>
        <w:rPr>
          <w:color w:val="000000"/>
          <w:sz w:val="24"/>
          <w:szCs w:val="24"/>
        </w:rPr>
      </w:pPr>
      <w:r w:rsidDel="00000000" w:rsidR="00000000" w:rsidRPr="00000000">
        <w:rPr>
          <w:rtl w:val="0"/>
        </w:rPr>
      </w:r>
    </w:p>
    <w:p w:rsidR="00000000" w:rsidDel="00000000" w:rsidP="00000000" w:rsidRDefault="00000000" w:rsidRPr="00000000" w14:paraId="0000000E">
      <w:pPr>
        <w:spacing w:after="0" w:line="225" w:lineRule="auto"/>
        <w:ind w:right="52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Second School Education with 91%</w:t>
      </w:r>
    </w:p>
    <w:p w:rsidR="00000000" w:rsidDel="00000000" w:rsidP="00000000" w:rsidRDefault="00000000" w:rsidRPr="00000000" w14:paraId="0000000F">
      <w:pPr>
        <w:spacing w:after="0" w:line="225" w:lineRule="auto"/>
        <w:ind w:right="5260"/>
        <w:rPr>
          <w:color w:val="000000"/>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color w:val="000000"/>
          <w:sz w:val="20"/>
          <w:szCs w:val="20"/>
          <w:rtl w:val="0"/>
        </w:rPr>
        <w:t xml:space="preserve">SKILLS</w:t>
      </w:r>
      <w:r w:rsidDel="00000000" w:rsidR="00000000" w:rsidRPr="00000000">
        <w:rPr>
          <w:rFonts w:ascii="Calibri" w:cs="Calibri" w:eastAsia="Calibri" w:hAnsi="Calibri"/>
          <w:b w:val="1"/>
          <w:sz w:val="20"/>
          <w:szCs w:val="20"/>
          <w:rtl w:val="0"/>
        </w:rPr>
        <w:t xml:space="preserve">:</w:t>
      </w:r>
      <w:r w:rsidDel="00000000" w:rsidR="00000000" w:rsidRPr="00000000">
        <w:rPr>
          <w:rtl w:val="0"/>
        </w:rPr>
      </w:r>
    </w:p>
    <w:p w:rsidR="00000000" w:rsidDel="00000000" w:rsidP="00000000" w:rsidRDefault="00000000" w:rsidRPr="00000000" w14:paraId="00000010">
      <w:pPr>
        <w:spacing w:after="0" w:line="20" w:lineRule="auto"/>
        <w:rPr>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-17778</wp:posOffset>
            </wp:positionH>
            <wp:positionV relativeFrom="paragraph">
              <wp:posOffset>27940</wp:posOffset>
            </wp:positionV>
            <wp:extent cx="6896100" cy="635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96100" cy="6350"/>
                    </a:xfrm>
                    <a:prstGeom prst="rect"/>
                    <a:ln/>
                  </pic:spPr>
                </pic:pic>
              </a:graphicData>
            </a:graphic>
          </wp:anchor>
        </w:drawing>
      </w:r>
    </w:p>
    <w:p w:rsidR="00000000" w:rsidDel="00000000" w:rsidP="00000000" w:rsidRDefault="00000000" w:rsidRPr="00000000" w14:paraId="00000011">
      <w:pPr>
        <w:spacing w:after="0" w:line="32" w:lineRule="auto"/>
        <w:rPr>
          <w:color w:val="000000"/>
          <w:sz w:val="24"/>
          <w:szCs w:val="24"/>
        </w:rPr>
      </w:pPr>
      <w:r w:rsidDel="00000000" w:rsidR="00000000" w:rsidRPr="00000000">
        <w:rPr>
          <w:rtl w:val="0"/>
        </w:rPr>
      </w:r>
    </w:p>
    <w:p w:rsidR="00000000" w:rsidDel="00000000" w:rsidP="00000000" w:rsidRDefault="00000000" w:rsidRPr="00000000" w14:paraId="00000012">
      <w:pPr>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Programming Languages:</w:t>
      </w:r>
      <w:r w:rsidDel="00000000" w:rsidR="00000000" w:rsidRPr="00000000">
        <w:rPr>
          <w:rFonts w:ascii="Calibri" w:cs="Calibri" w:eastAsia="Calibri" w:hAnsi="Calibri"/>
          <w:color w:val="000000"/>
          <w:sz w:val="20"/>
          <w:szCs w:val="20"/>
          <w:rtl w:val="0"/>
        </w:rPr>
        <w:t xml:space="preserve"> Python, Java, </w:t>
      </w:r>
      <w:r w:rsidDel="00000000" w:rsidR="00000000" w:rsidRPr="00000000">
        <w:rPr>
          <w:rFonts w:ascii="Calibri" w:cs="Calibri" w:eastAsia="Calibri" w:hAnsi="Calibri"/>
          <w:sz w:val="20"/>
          <w:szCs w:val="20"/>
          <w:rtl w:val="0"/>
        </w:rPr>
        <w:t xml:space="preserve">PHP,C,C++</w:t>
      </w:r>
      <w:r w:rsidDel="00000000" w:rsidR="00000000" w:rsidRPr="00000000">
        <w:rPr>
          <w:rtl w:val="0"/>
        </w:rPr>
      </w:r>
    </w:p>
    <w:p w:rsidR="00000000" w:rsidDel="00000000" w:rsidP="00000000" w:rsidRDefault="00000000" w:rsidRPr="00000000" w14:paraId="00000013">
      <w:pPr>
        <w:spacing w:after="0" w:line="17" w:lineRule="auto"/>
        <w:rPr>
          <w:color w:val="000000"/>
          <w:sz w:val="24"/>
          <w:szCs w:val="24"/>
        </w:rPr>
      </w:pPr>
      <w:r w:rsidDel="00000000" w:rsidR="00000000" w:rsidRPr="00000000">
        <w:rPr>
          <w:rtl w:val="0"/>
        </w:rPr>
      </w:r>
    </w:p>
    <w:p w:rsidR="00000000" w:rsidDel="00000000" w:rsidP="00000000" w:rsidRDefault="00000000" w:rsidRPr="00000000" w14:paraId="00000014">
      <w:pPr>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IDE &amp; Tools:</w:t>
      </w:r>
      <w:r w:rsidDel="00000000" w:rsidR="00000000" w:rsidRPr="00000000">
        <w:rPr>
          <w:rFonts w:ascii="Calibri" w:cs="Calibri" w:eastAsia="Calibri" w:hAnsi="Calibri"/>
          <w:color w:val="000000"/>
          <w:sz w:val="20"/>
          <w:szCs w:val="20"/>
          <w:rtl w:val="0"/>
        </w:rPr>
        <w:t xml:space="preserve"> Visual Studio Code</w:t>
      </w:r>
      <w:r w:rsidDel="00000000" w:rsidR="00000000" w:rsidRPr="00000000">
        <w:rPr>
          <w:rtl w:val="0"/>
        </w:rPr>
      </w:r>
    </w:p>
    <w:p w:rsidR="00000000" w:rsidDel="00000000" w:rsidP="00000000" w:rsidRDefault="00000000" w:rsidRPr="00000000" w14:paraId="00000015">
      <w:pPr>
        <w:spacing w:after="0" w:line="20" w:lineRule="auto"/>
        <w:rPr>
          <w:color w:val="000000"/>
          <w:sz w:val="24"/>
          <w:szCs w:val="24"/>
        </w:rPr>
      </w:pPr>
      <w:r w:rsidDel="00000000" w:rsidR="00000000" w:rsidRPr="00000000">
        <w:rPr>
          <w:rtl w:val="0"/>
        </w:rPr>
      </w:r>
    </w:p>
    <w:p w:rsidR="00000000" w:rsidDel="00000000" w:rsidP="00000000" w:rsidRDefault="00000000" w:rsidRPr="00000000" w14:paraId="00000016">
      <w:pPr>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Devops Tools:</w:t>
      </w:r>
      <w:r w:rsidDel="00000000" w:rsidR="00000000" w:rsidRPr="00000000">
        <w:rPr>
          <w:rFonts w:ascii="Calibri" w:cs="Calibri" w:eastAsia="Calibri" w:hAnsi="Calibri"/>
          <w:color w:val="000000"/>
          <w:sz w:val="20"/>
          <w:szCs w:val="20"/>
          <w:rtl w:val="0"/>
        </w:rPr>
        <w:t xml:space="preserve"> Git</w:t>
      </w:r>
      <w:r w:rsidDel="00000000" w:rsidR="00000000" w:rsidRPr="00000000">
        <w:rPr>
          <w:rtl w:val="0"/>
        </w:rPr>
      </w:r>
    </w:p>
    <w:p w:rsidR="00000000" w:rsidDel="00000000" w:rsidP="00000000" w:rsidRDefault="00000000" w:rsidRPr="00000000" w14:paraId="00000017">
      <w:pPr>
        <w:spacing w:after="0" w:line="17" w:lineRule="auto"/>
        <w:rPr>
          <w:color w:val="000000"/>
          <w:sz w:val="24"/>
          <w:szCs w:val="24"/>
        </w:rPr>
      </w:pPr>
      <w:r w:rsidDel="00000000" w:rsidR="00000000" w:rsidRPr="00000000">
        <w:rPr>
          <w:rtl w:val="0"/>
        </w:rPr>
      </w:r>
    </w:p>
    <w:p w:rsidR="00000000" w:rsidDel="00000000" w:rsidP="00000000" w:rsidRDefault="00000000" w:rsidRPr="00000000" w14:paraId="00000018">
      <w:pPr>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WORK EXPERIENCE:</w:t>
      </w:r>
      <w:r w:rsidDel="00000000" w:rsidR="00000000" w:rsidRPr="00000000">
        <w:rPr>
          <w:rtl w:val="0"/>
        </w:rPr>
      </w:r>
    </w:p>
    <w:p w:rsidR="00000000" w:rsidDel="00000000" w:rsidP="00000000" w:rsidRDefault="00000000" w:rsidRPr="00000000" w14:paraId="00000019">
      <w:pPr>
        <w:spacing w:after="0" w:line="20" w:lineRule="auto"/>
        <w:rPr>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-17778</wp:posOffset>
            </wp:positionH>
            <wp:positionV relativeFrom="paragraph">
              <wp:posOffset>27305</wp:posOffset>
            </wp:positionV>
            <wp:extent cx="6896100" cy="6350"/>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96100" cy="6350"/>
                    </a:xfrm>
                    <a:prstGeom prst="rect"/>
                    <a:ln/>
                  </pic:spPr>
                </pic:pic>
              </a:graphicData>
            </a:graphic>
          </wp:anchor>
        </w:drawing>
      </w:r>
    </w:p>
    <w:p w:rsidR="00000000" w:rsidDel="00000000" w:rsidP="00000000" w:rsidRDefault="00000000" w:rsidRPr="00000000" w14:paraId="0000001A">
      <w:pPr>
        <w:spacing w:after="0" w:line="32" w:lineRule="auto"/>
        <w:rPr>
          <w:color w:val="000000"/>
          <w:sz w:val="24"/>
          <w:szCs w:val="24"/>
        </w:rPr>
      </w:pPr>
      <w:r w:rsidDel="00000000" w:rsidR="00000000" w:rsidRPr="00000000">
        <w:rPr>
          <w:rtl w:val="0"/>
        </w:rPr>
      </w:r>
    </w:p>
    <w:p w:rsidR="00000000" w:rsidDel="00000000" w:rsidP="00000000" w:rsidRDefault="00000000" w:rsidRPr="00000000" w14:paraId="0000001B">
      <w:pPr>
        <w:tabs>
          <w:tab w:val="left" w:leader="none" w:pos="9080"/>
        </w:tabs>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Graduate Assistant - University of Cincinnati</w:t>
      </w:r>
      <w:r w:rsidDel="00000000" w:rsidR="00000000" w:rsidRPr="00000000">
        <w:rPr>
          <w:color w:val="000000"/>
          <w:sz w:val="20"/>
          <w:szCs w:val="20"/>
          <w:rtl w:val="0"/>
        </w:rPr>
        <w:tab/>
      </w:r>
      <w:r w:rsidDel="00000000" w:rsidR="00000000" w:rsidRPr="00000000">
        <w:rPr>
          <w:rFonts w:ascii="Calibri" w:cs="Calibri" w:eastAsia="Calibri" w:hAnsi="Calibri"/>
          <w:color w:val="000000"/>
          <w:sz w:val="19"/>
          <w:szCs w:val="19"/>
          <w:rtl w:val="0"/>
        </w:rPr>
        <w:t xml:space="preserve">Jan 2023 – Dec 2023</w:t>
      </w:r>
      <w:r w:rsidDel="00000000" w:rsidR="00000000" w:rsidRPr="00000000">
        <w:rPr>
          <w:rtl w:val="0"/>
        </w:rPr>
      </w:r>
    </w:p>
    <w:p w:rsidR="00000000" w:rsidDel="00000000" w:rsidP="00000000" w:rsidRDefault="00000000" w:rsidRPr="00000000" w14:paraId="0000001C">
      <w:pPr>
        <w:spacing w:after="0" w:line="76" w:lineRule="auto"/>
        <w:rPr>
          <w:color w:val="000000"/>
          <w:sz w:val="24"/>
          <w:szCs w:val="24"/>
        </w:rPr>
      </w:pPr>
      <w:r w:rsidDel="00000000" w:rsidR="00000000" w:rsidRPr="00000000">
        <w:rPr>
          <w:rtl w:val="0"/>
        </w:rPr>
      </w:r>
    </w:p>
    <w:p w:rsidR="00000000" w:rsidDel="00000000" w:rsidP="00000000" w:rsidRDefault="00000000" w:rsidRPr="00000000" w14:paraId="0000001D">
      <w:pPr>
        <w:numPr>
          <w:ilvl w:val="0"/>
          <w:numId w:val="1"/>
        </w:numPr>
        <w:tabs>
          <w:tab w:val="left" w:leader="none" w:pos="500"/>
        </w:tabs>
        <w:spacing w:after="0" w:line="226"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Collaborated with faculty members to integrate real-world case studies into the curriculum, providing students with hands-on exposure to practical challenges in Linux administration and database management systems (DBMS).</w:t>
      </w:r>
      <w:r w:rsidDel="00000000" w:rsidR="00000000" w:rsidRPr="00000000">
        <w:rPr>
          <w:rtl w:val="0"/>
        </w:rPr>
      </w:r>
    </w:p>
    <w:p w:rsidR="00000000" w:rsidDel="00000000" w:rsidP="00000000" w:rsidRDefault="00000000" w:rsidRPr="00000000" w14:paraId="0000001E">
      <w:pPr>
        <w:spacing w:after="0" w:line="31.000000000000007"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F">
      <w:pPr>
        <w:numPr>
          <w:ilvl w:val="0"/>
          <w:numId w:val="1"/>
        </w:numPr>
        <w:tabs>
          <w:tab w:val="left" w:leader="none" w:pos="500"/>
        </w:tabs>
        <w:spacing w:after="0"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Mentored undergraduate students in Linux administration projects, guiding them through the process of designing and</w:t>
      </w:r>
      <w:r w:rsidDel="00000000" w:rsidR="00000000" w:rsidRPr="00000000">
        <w:rPr>
          <w:rtl w:val="0"/>
        </w:rPr>
      </w:r>
    </w:p>
    <w:p w:rsidR="00000000" w:rsidDel="00000000" w:rsidP="00000000" w:rsidRDefault="00000000" w:rsidRPr="00000000" w14:paraId="00000020">
      <w:pPr>
        <w:spacing w:after="0" w:line="20" w:lineRule="auto"/>
        <w:rPr>
          <w:color w:val="000000"/>
          <w:sz w:val="24"/>
          <w:szCs w:val="24"/>
        </w:rPr>
      </w:pPr>
      <w:r w:rsidDel="00000000" w:rsidR="00000000" w:rsidRPr="00000000">
        <w:rPr>
          <w:rtl w:val="0"/>
        </w:rPr>
      </w:r>
    </w:p>
    <w:p w:rsidR="00000000" w:rsidDel="00000000" w:rsidP="00000000" w:rsidRDefault="00000000" w:rsidRPr="00000000" w14:paraId="00000021">
      <w:pPr>
        <w:spacing w:after="0" w:lineRule="auto"/>
        <w:ind w:left="500" w:firstLine="0"/>
        <w:rPr>
          <w:color w:val="000000"/>
          <w:sz w:val="20"/>
          <w:szCs w:val="20"/>
        </w:rPr>
      </w:pPr>
      <w:r w:rsidDel="00000000" w:rsidR="00000000" w:rsidRPr="00000000">
        <w:rPr>
          <w:rFonts w:ascii="Calibri" w:cs="Calibri" w:eastAsia="Calibri" w:hAnsi="Calibri"/>
          <w:color w:val="000000"/>
          <w:sz w:val="20"/>
          <w:szCs w:val="20"/>
          <w:rtl w:val="0"/>
        </w:rPr>
        <w:t xml:space="preserve">implementing systems using third-party tools like PuTTY, CentOS, and integrating cloud solutions.</w:t>
      </w:r>
      <w:r w:rsidDel="00000000" w:rsidR="00000000" w:rsidRPr="00000000">
        <w:rPr>
          <w:rtl w:val="0"/>
        </w:rPr>
      </w:r>
    </w:p>
    <w:p w:rsidR="00000000" w:rsidDel="00000000" w:rsidP="00000000" w:rsidRDefault="00000000" w:rsidRPr="00000000" w14:paraId="00000022">
      <w:pPr>
        <w:spacing w:after="0" w:line="20" w:lineRule="auto"/>
        <w:rPr>
          <w:color w:val="000000"/>
          <w:sz w:val="24"/>
          <w:szCs w:val="24"/>
        </w:rPr>
      </w:pPr>
      <w:r w:rsidDel="00000000" w:rsidR="00000000" w:rsidRPr="00000000">
        <w:rPr>
          <w:rtl w:val="0"/>
        </w:rPr>
      </w:r>
    </w:p>
    <w:p w:rsidR="00000000" w:rsidDel="00000000" w:rsidP="00000000" w:rsidRDefault="00000000" w:rsidRPr="00000000" w14:paraId="00000023">
      <w:pPr>
        <w:tabs>
          <w:tab w:val="left" w:leader="none" w:pos="9080"/>
        </w:tabs>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Cloud Engineer – Wipro Ltd./Northwestern Mutual</w:t>
      </w:r>
      <w:r w:rsidDel="00000000" w:rsidR="00000000" w:rsidRPr="00000000">
        <w:rPr>
          <w:color w:val="000000"/>
          <w:sz w:val="20"/>
          <w:szCs w:val="20"/>
          <w:rtl w:val="0"/>
        </w:rPr>
        <w:tab/>
      </w:r>
      <w:r w:rsidDel="00000000" w:rsidR="00000000" w:rsidRPr="00000000">
        <w:rPr>
          <w:rFonts w:ascii="Calibri" w:cs="Calibri" w:eastAsia="Calibri" w:hAnsi="Calibri"/>
          <w:color w:val="000000"/>
          <w:sz w:val="19"/>
          <w:szCs w:val="19"/>
          <w:rtl w:val="0"/>
        </w:rPr>
        <w:t xml:space="preserve">Dec 2020 - Dec 2022</w:t>
      </w:r>
      <w:r w:rsidDel="00000000" w:rsidR="00000000" w:rsidRPr="00000000">
        <w:rPr>
          <w:rtl w:val="0"/>
        </w:rPr>
      </w:r>
    </w:p>
    <w:p w:rsidR="00000000" w:rsidDel="00000000" w:rsidP="00000000" w:rsidRDefault="00000000" w:rsidRPr="00000000" w14:paraId="00000024">
      <w:pPr>
        <w:spacing w:after="0" w:line="76" w:lineRule="auto"/>
        <w:rPr>
          <w:color w:val="000000"/>
          <w:sz w:val="24"/>
          <w:szCs w:val="24"/>
        </w:rPr>
      </w:pPr>
      <w:r w:rsidDel="00000000" w:rsidR="00000000" w:rsidRPr="00000000">
        <w:rPr>
          <w:rtl w:val="0"/>
        </w:rPr>
      </w:r>
    </w:p>
    <w:p w:rsidR="00000000" w:rsidDel="00000000" w:rsidP="00000000" w:rsidRDefault="00000000" w:rsidRPr="00000000" w14:paraId="00000025">
      <w:pPr>
        <w:numPr>
          <w:ilvl w:val="0"/>
          <w:numId w:val="2"/>
        </w:numPr>
        <w:tabs>
          <w:tab w:val="left" w:leader="none" w:pos="500"/>
        </w:tabs>
        <w:spacing w:after="0" w:line="226"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Collaborated with development teams to integrate CI/CD pipelines using Jenkins, enabling continuous integration, automated testing, and seamless deployment for diverse applications.</w:t>
      </w:r>
      <w:r w:rsidDel="00000000" w:rsidR="00000000" w:rsidRPr="00000000">
        <w:rPr>
          <w:rtl w:val="0"/>
        </w:rPr>
      </w:r>
    </w:p>
    <w:p w:rsidR="00000000" w:rsidDel="00000000" w:rsidP="00000000" w:rsidRDefault="00000000" w:rsidRPr="00000000" w14:paraId="00000026">
      <w:pPr>
        <w:spacing w:after="0" w:line="77.00000000000001"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7">
      <w:pPr>
        <w:numPr>
          <w:ilvl w:val="0"/>
          <w:numId w:val="2"/>
        </w:numPr>
        <w:tabs>
          <w:tab w:val="left" w:leader="none" w:pos="500"/>
        </w:tabs>
        <w:spacing w:after="0" w:line="226"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Effectively managed multi-container environments on AWS using Docker and Kubernetes, ensuring seamless and consistent application delivery integrating with SonarQube for code analysis.</w:t>
      </w:r>
      <w:r w:rsidDel="00000000" w:rsidR="00000000" w:rsidRPr="00000000">
        <w:rPr>
          <w:rtl w:val="0"/>
        </w:rPr>
      </w:r>
    </w:p>
    <w:p w:rsidR="00000000" w:rsidDel="00000000" w:rsidP="00000000" w:rsidRDefault="00000000" w:rsidRPr="00000000" w14:paraId="00000028">
      <w:pPr>
        <w:spacing w:after="0" w:line="77.00000000000001"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9">
      <w:pPr>
        <w:numPr>
          <w:ilvl w:val="0"/>
          <w:numId w:val="2"/>
        </w:numPr>
        <w:tabs>
          <w:tab w:val="left" w:leader="none" w:pos="500"/>
        </w:tabs>
        <w:spacing w:after="0" w:line="227"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Experience in working with Terraform and CloudFormation for automating VPC's, ELB's, Security groups, SQS queues, S3 buckets and continuing to replace the infrastructure as a code from scratch</w:t>
      </w:r>
      <w:r w:rsidDel="00000000" w:rsidR="00000000" w:rsidRPr="00000000">
        <w:rPr>
          <w:rFonts w:ascii="Calibri" w:cs="Calibri" w:eastAsia="Calibri" w:hAnsi="Calibri"/>
          <w:color w:val="000000"/>
          <w:sz w:val="21"/>
          <w:szCs w:val="21"/>
          <w:rtl w:val="0"/>
        </w:rPr>
        <w:t xml:space="preserve">.</w:t>
      </w:r>
      <w:r w:rsidDel="00000000" w:rsidR="00000000" w:rsidRPr="00000000">
        <w:rPr>
          <w:rtl w:val="0"/>
        </w:rPr>
      </w:r>
    </w:p>
    <w:p w:rsidR="00000000" w:rsidDel="00000000" w:rsidP="00000000" w:rsidRDefault="00000000" w:rsidRPr="00000000" w14:paraId="0000002A">
      <w:pPr>
        <w:spacing w:after="0" w:line="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B">
      <w:pPr>
        <w:numPr>
          <w:ilvl w:val="0"/>
          <w:numId w:val="2"/>
        </w:numPr>
        <w:tabs>
          <w:tab w:val="left" w:leader="none" w:pos="500"/>
        </w:tabs>
        <w:spacing w:after="0" w:line="238" w:lineRule="auto"/>
        <w:ind w:left="500" w:hanging="356"/>
        <w:jc w:val="both"/>
        <w:rPr>
          <w:rFonts w:ascii="Arial" w:cs="Arial" w:eastAsia="Arial" w:hAnsi="Arial"/>
          <w:color w:val="000000"/>
          <w:sz w:val="19"/>
          <w:szCs w:val="19"/>
        </w:rPr>
      </w:pPr>
      <w:r w:rsidDel="00000000" w:rsidR="00000000" w:rsidRPr="00000000">
        <w:rPr>
          <w:rFonts w:ascii="Calibri" w:cs="Calibri" w:eastAsia="Calibri" w:hAnsi="Calibri"/>
          <w:color w:val="000000"/>
          <w:sz w:val="19"/>
          <w:szCs w:val="19"/>
          <w:rtl w:val="0"/>
        </w:rPr>
        <w:t xml:space="preserve">Involved in designing and deploying a large application utilizing almost all the AWS stack (Including IAM, EC2, S3, Route 53, ELB, RDS, Dynamo DB, SNS, SQS, Cloud Formation, EBS) focusing on high availability, fault tolerance, and auto-scaling in AWS cloud.</w:t>
      </w:r>
      <w:r w:rsidDel="00000000" w:rsidR="00000000" w:rsidRPr="00000000">
        <w:rPr>
          <w:rtl w:val="0"/>
        </w:rPr>
      </w:r>
    </w:p>
    <w:p w:rsidR="00000000" w:rsidDel="00000000" w:rsidP="00000000" w:rsidRDefault="00000000" w:rsidRPr="00000000" w14:paraId="0000002C">
      <w:pPr>
        <w:spacing w:after="0" w:line="30" w:lineRule="auto"/>
        <w:rPr>
          <w:rFonts w:ascii="Arial" w:cs="Arial" w:eastAsia="Arial" w:hAnsi="Arial"/>
          <w:color w:val="000000"/>
          <w:sz w:val="19"/>
          <w:szCs w:val="19"/>
        </w:rPr>
      </w:pPr>
      <w:r w:rsidDel="00000000" w:rsidR="00000000" w:rsidRPr="00000000">
        <w:rPr>
          <w:rtl w:val="0"/>
        </w:rPr>
      </w:r>
    </w:p>
    <w:p w:rsidR="00000000" w:rsidDel="00000000" w:rsidP="00000000" w:rsidRDefault="00000000" w:rsidRPr="00000000" w14:paraId="0000002D">
      <w:pPr>
        <w:numPr>
          <w:ilvl w:val="0"/>
          <w:numId w:val="2"/>
        </w:numPr>
        <w:tabs>
          <w:tab w:val="left" w:leader="none" w:pos="500"/>
        </w:tabs>
        <w:spacing w:after="0"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Optimized AWS costs by architecting serverless applications utilizing Lambda functions, Step Functions for workflows, Athena,</w:t>
      </w:r>
      <w:r w:rsidDel="00000000" w:rsidR="00000000" w:rsidRPr="00000000">
        <w:rPr>
          <w:rtl w:val="0"/>
        </w:rPr>
      </w:r>
    </w:p>
    <w:p w:rsidR="00000000" w:rsidDel="00000000" w:rsidP="00000000" w:rsidRDefault="00000000" w:rsidRPr="00000000" w14:paraId="0000002E">
      <w:pPr>
        <w:spacing w:after="0" w:line="20" w:lineRule="auto"/>
        <w:rPr>
          <w:color w:val="000000"/>
          <w:sz w:val="24"/>
          <w:szCs w:val="24"/>
        </w:rPr>
      </w:pPr>
      <w:r w:rsidDel="00000000" w:rsidR="00000000" w:rsidRPr="00000000">
        <w:rPr>
          <w:rtl w:val="0"/>
        </w:rPr>
      </w:r>
    </w:p>
    <w:p w:rsidR="00000000" w:rsidDel="00000000" w:rsidP="00000000" w:rsidRDefault="00000000" w:rsidRPr="00000000" w14:paraId="0000002F">
      <w:pPr>
        <w:spacing w:after="0" w:lineRule="auto"/>
        <w:ind w:left="500" w:firstLine="0"/>
        <w:rPr>
          <w:color w:val="000000"/>
          <w:sz w:val="20"/>
          <w:szCs w:val="20"/>
        </w:rPr>
      </w:pPr>
      <w:r w:rsidDel="00000000" w:rsidR="00000000" w:rsidRPr="00000000">
        <w:rPr>
          <w:rFonts w:ascii="Calibri" w:cs="Calibri" w:eastAsia="Calibri" w:hAnsi="Calibri"/>
          <w:color w:val="000000"/>
          <w:sz w:val="20"/>
          <w:szCs w:val="20"/>
          <w:rtl w:val="0"/>
        </w:rPr>
        <w:t xml:space="preserve">and Glue for data management on S3, while leveraging CloudWatch and Cloud Metrics for cost monitoring and optimization</w:t>
      </w:r>
      <w:r w:rsidDel="00000000" w:rsidR="00000000" w:rsidRPr="00000000">
        <w:rPr>
          <w:rtl w:val="0"/>
        </w:rPr>
      </w:r>
    </w:p>
    <w:p w:rsidR="00000000" w:rsidDel="00000000" w:rsidP="00000000" w:rsidRDefault="00000000" w:rsidRPr="00000000" w14:paraId="00000030">
      <w:pPr>
        <w:spacing w:after="0" w:line="20" w:lineRule="auto"/>
        <w:rPr>
          <w:color w:val="000000"/>
          <w:sz w:val="24"/>
          <w:szCs w:val="24"/>
        </w:rPr>
      </w:pPr>
      <w:r w:rsidDel="00000000" w:rsidR="00000000" w:rsidRPr="00000000">
        <w:rPr>
          <w:rtl w:val="0"/>
        </w:rPr>
      </w:r>
    </w:p>
    <w:p w:rsidR="00000000" w:rsidDel="00000000" w:rsidP="00000000" w:rsidRDefault="00000000" w:rsidRPr="00000000" w14:paraId="00000031">
      <w:pPr>
        <w:tabs>
          <w:tab w:val="left" w:leader="none" w:pos="9100"/>
        </w:tabs>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Cloud Intern – Trainz</w:t>
      </w:r>
      <w:r w:rsidDel="00000000" w:rsidR="00000000" w:rsidRPr="00000000">
        <w:rPr>
          <w:color w:val="000000"/>
          <w:sz w:val="20"/>
          <w:szCs w:val="20"/>
          <w:rtl w:val="0"/>
        </w:rPr>
        <w:tab/>
      </w:r>
      <w:r w:rsidDel="00000000" w:rsidR="00000000" w:rsidRPr="00000000">
        <w:rPr>
          <w:rFonts w:ascii="Calibri" w:cs="Calibri" w:eastAsia="Calibri" w:hAnsi="Calibri"/>
          <w:color w:val="000000"/>
          <w:sz w:val="19"/>
          <w:szCs w:val="19"/>
          <w:rtl w:val="0"/>
        </w:rPr>
        <w:t xml:space="preserve">Jan 2020 - Nov 2020</w:t>
      </w:r>
      <w:r w:rsidDel="00000000" w:rsidR="00000000" w:rsidRPr="00000000">
        <w:rPr>
          <w:rtl w:val="0"/>
        </w:rPr>
      </w:r>
    </w:p>
    <w:p w:rsidR="00000000" w:rsidDel="00000000" w:rsidP="00000000" w:rsidRDefault="00000000" w:rsidRPr="00000000" w14:paraId="00000032">
      <w:pPr>
        <w:spacing w:after="0" w:line="76" w:lineRule="auto"/>
        <w:rPr>
          <w:color w:val="000000"/>
          <w:sz w:val="24"/>
          <w:szCs w:val="24"/>
        </w:rPr>
      </w:pPr>
      <w:r w:rsidDel="00000000" w:rsidR="00000000" w:rsidRPr="00000000">
        <w:rPr>
          <w:rtl w:val="0"/>
        </w:rPr>
      </w:r>
    </w:p>
    <w:p w:rsidR="00000000" w:rsidDel="00000000" w:rsidP="00000000" w:rsidRDefault="00000000" w:rsidRPr="00000000" w14:paraId="00000033">
      <w:pPr>
        <w:numPr>
          <w:ilvl w:val="0"/>
          <w:numId w:val="3"/>
        </w:numPr>
        <w:tabs>
          <w:tab w:val="left" w:leader="none" w:pos="500"/>
        </w:tabs>
        <w:spacing w:after="0" w:line="226"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Implemented robust security measures on VPC including Network Access Control List(NACL), Routing tables, Internet Gateway enhancing network security with controlled inbound/outbound roles.</w:t>
      </w:r>
      <w:r w:rsidDel="00000000" w:rsidR="00000000" w:rsidRPr="00000000">
        <w:rPr>
          <w:rtl w:val="0"/>
        </w:rPr>
      </w:r>
    </w:p>
    <w:p w:rsidR="00000000" w:rsidDel="00000000" w:rsidP="00000000" w:rsidRDefault="00000000" w:rsidRPr="00000000" w14:paraId="00000034">
      <w:pPr>
        <w:spacing w:after="0" w:line="77.00000000000001"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5">
      <w:pPr>
        <w:numPr>
          <w:ilvl w:val="0"/>
          <w:numId w:val="3"/>
        </w:numPr>
        <w:tabs>
          <w:tab w:val="left" w:leader="none" w:pos="500"/>
        </w:tabs>
        <w:spacing w:after="0" w:line="226"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Architected and automated infrastructure provisioning with collaborating DevOps teams using Terraform, achieving a 40% faster deployment cycle.</w:t>
      </w:r>
      <w:r w:rsidDel="00000000" w:rsidR="00000000" w:rsidRPr="00000000">
        <w:rPr>
          <w:rtl w:val="0"/>
        </w:rPr>
      </w:r>
    </w:p>
    <w:p w:rsidR="00000000" w:rsidDel="00000000" w:rsidP="00000000" w:rsidRDefault="00000000" w:rsidRPr="00000000" w14:paraId="00000036">
      <w:pPr>
        <w:spacing w:after="0" w:line="31.000000000000007"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7">
      <w:pPr>
        <w:numPr>
          <w:ilvl w:val="0"/>
          <w:numId w:val="3"/>
        </w:numPr>
        <w:tabs>
          <w:tab w:val="left" w:leader="none" w:pos="500"/>
        </w:tabs>
        <w:spacing w:after="0"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Managed Linux systems and configured network services (DHCP, DNS, firewalls), implemented web servers (Apache/Nginx),</w:t>
      </w:r>
      <w:r w:rsidDel="00000000" w:rsidR="00000000" w:rsidRPr="00000000">
        <w:rPr>
          <w:rtl w:val="0"/>
        </w:rPr>
      </w:r>
    </w:p>
    <w:p w:rsidR="00000000" w:rsidDel="00000000" w:rsidP="00000000" w:rsidRDefault="00000000" w:rsidRPr="00000000" w14:paraId="00000038">
      <w:pPr>
        <w:spacing w:after="0" w:line="20" w:lineRule="auto"/>
        <w:rPr>
          <w:color w:val="000000"/>
          <w:sz w:val="24"/>
          <w:szCs w:val="24"/>
        </w:rPr>
      </w:pPr>
      <w:r w:rsidDel="00000000" w:rsidR="00000000" w:rsidRPr="00000000">
        <w:rPr>
          <w:rtl w:val="0"/>
        </w:rPr>
      </w:r>
    </w:p>
    <w:p w:rsidR="00000000" w:rsidDel="00000000" w:rsidP="00000000" w:rsidRDefault="00000000" w:rsidRPr="00000000" w14:paraId="00000039">
      <w:pPr>
        <w:spacing w:after="0" w:lineRule="auto"/>
        <w:ind w:left="500" w:firstLine="0"/>
        <w:rPr>
          <w:color w:val="000000"/>
          <w:sz w:val="20"/>
          <w:szCs w:val="20"/>
        </w:rPr>
      </w:pPr>
      <w:r w:rsidDel="00000000" w:rsidR="00000000" w:rsidRPr="00000000">
        <w:rPr>
          <w:rFonts w:ascii="Calibri" w:cs="Calibri" w:eastAsia="Calibri" w:hAnsi="Calibri"/>
          <w:color w:val="000000"/>
          <w:sz w:val="20"/>
          <w:szCs w:val="20"/>
          <w:rtl w:val="0"/>
        </w:rPr>
        <w:t xml:space="preserve">and secured communications with protocols such as HTTP,TCP/IP,TLS.</w:t>
      </w:r>
      <w:r w:rsidDel="00000000" w:rsidR="00000000" w:rsidRPr="00000000">
        <w:rPr>
          <w:rtl w:val="0"/>
        </w:rPr>
      </w:r>
    </w:p>
    <w:p w:rsidR="00000000" w:rsidDel="00000000" w:rsidP="00000000" w:rsidRDefault="00000000" w:rsidRPr="00000000" w14:paraId="0000003A">
      <w:pPr>
        <w:spacing w:after="0" w:line="17" w:lineRule="auto"/>
        <w:rPr>
          <w:color w:val="000000"/>
          <w:sz w:val="24"/>
          <w:szCs w:val="24"/>
        </w:rPr>
      </w:pPr>
      <w:r w:rsidDel="00000000" w:rsidR="00000000" w:rsidRPr="00000000">
        <w:rPr>
          <w:rtl w:val="0"/>
        </w:rPr>
      </w:r>
    </w:p>
    <w:p w:rsidR="00000000" w:rsidDel="00000000" w:rsidP="00000000" w:rsidRDefault="00000000" w:rsidRPr="00000000" w14:paraId="0000003B">
      <w:pPr>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ACADEMIC PROJECTS:</w:t>
      </w:r>
      <w:r w:rsidDel="00000000" w:rsidR="00000000" w:rsidRPr="00000000">
        <w:rPr>
          <w:rtl w:val="0"/>
        </w:rPr>
      </w:r>
    </w:p>
    <w:p w:rsidR="00000000" w:rsidDel="00000000" w:rsidP="00000000" w:rsidRDefault="00000000" w:rsidRPr="00000000" w14:paraId="0000003C">
      <w:pPr>
        <w:spacing w:after="0" w:line="20" w:lineRule="auto"/>
        <w:rPr>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-17778</wp:posOffset>
            </wp:positionH>
            <wp:positionV relativeFrom="paragraph">
              <wp:posOffset>27305</wp:posOffset>
            </wp:positionV>
            <wp:extent cx="6896100" cy="6350"/>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96100" cy="6350"/>
                    </a:xfrm>
                    <a:prstGeom prst="rect"/>
                    <a:ln/>
                  </pic:spPr>
                </pic:pic>
              </a:graphicData>
            </a:graphic>
          </wp:anchor>
        </w:drawing>
      </w:r>
    </w:p>
    <w:p w:rsidR="00000000" w:rsidDel="00000000" w:rsidP="00000000" w:rsidRDefault="00000000" w:rsidRPr="00000000" w14:paraId="0000003D">
      <w:pPr>
        <w:spacing w:after="0" w:line="31.000000000000007" w:lineRule="auto"/>
        <w:rPr>
          <w:color w:val="000000"/>
          <w:sz w:val="24"/>
          <w:szCs w:val="24"/>
        </w:rPr>
      </w:pPr>
      <w:r w:rsidDel="00000000" w:rsidR="00000000" w:rsidRPr="00000000">
        <w:rPr>
          <w:rtl w:val="0"/>
        </w:rPr>
      </w:r>
    </w:p>
    <w:p w:rsidR="00000000" w:rsidDel="00000000" w:rsidP="00000000" w:rsidRDefault="00000000" w:rsidRPr="00000000" w14:paraId="0000003E">
      <w:pPr>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AWS WordPress Application Deployment:</w:t>
      </w:r>
      <w:r w:rsidDel="00000000" w:rsidR="00000000" w:rsidRPr="00000000">
        <w:rPr>
          <w:rtl w:val="0"/>
        </w:rPr>
      </w:r>
    </w:p>
    <w:p w:rsidR="00000000" w:rsidDel="00000000" w:rsidP="00000000" w:rsidRDefault="00000000" w:rsidRPr="00000000" w14:paraId="0000003F">
      <w:pPr>
        <w:spacing w:after="0" w:line="77.00000000000001" w:lineRule="auto"/>
        <w:rPr>
          <w:color w:val="000000"/>
          <w:sz w:val="24"/>
          <w:szCs w:val="24"/>
        </w:rPr>
      </w:pPr>
      <w:r w:rsidDel="00000000" w:rsidR="00000000" w:rsidRPr="00000000">
        <w:rPr>
          <w:rtl w:val="0"/>
        </w:rPr>
      </w:r>
    </w:p>
    <w:p w:rsidR="00000000" w:rsidDel="00000000" w:rsidP="00000000" w:rsidRDefault="00000000" w:rsidRPr="00000000" w14:paraId="00000040">
      <w:pPr>
        <w:numPr>
          <w:ilvl w:val="0"/>
          <w:numId w:val="4"/>
        </w:numPr>
        <w:tabs>
          <w:tab w:val="left" w:leader="none" w:pos="500"/>
        </w:tabs>
        <w:spacing w:after="0" w:line="226"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Designed and deployed a scalable WordPress application on AWS, utilizing VPC, EC2, RDS, and CloudWatch. Implemented high availability with an Auto Scaling Group and Application Load Balancer.</w:t>
      </w:r>
      <w:r w:rsidDel="00000000" w:rsidR="00000000" w:rsidRPr="00000000">
        <w:rPr>
          <w:rtl w:val="0"/>
        </w:rPr>
      </w:r>
    </w:p>
    <w:p w:rsidR="00000000" w:rsidDel="00000000" w:rsidP="00000000" w:rsidRDefault="00000000" w:rsidRPr="00000000" w14:paraId="00000041">
      <w:pPr>
        <w:spacing w:after="0" w:line="77.00000000000001"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2">
      <w:pPr>
        <w:numPr>
          <w:ilvl w:val="0"/>
          <w:numId w:val="4"/>
        </w:numPr>
        <w:tabs>
          <w:tab w:val="left" w:leader="none" w:pos="500"/>
        </w:tabs>
        <w:spacing w:after="0" w:line="238" w:lineRule="auto"/>
        <w:ind w:left="500" w:hanging="356"/>
        <w:jc w:val="both"/>
        <w:rPr>
          <w:rFonts w:ascii="Arial" w:cs="Arial" w:eastAsia="Arial" w:hAnsi="Arial"/>
          <w:color w:val="000000"/>
          <w:sz w:val="19"/>
          <w:szCs w:val="19"/>
        </w:rPr>
      </w:pPr>
      <w:r w:rsidDel="00000000" w:rsidR="00000000" w:rsidRPr="00000000">
        <w:rPr>
          <w:rFonts w:ascii="Calibri" w:cs="Calibri" w:eastAsia="Calibri" w:hAnsi="Calibri"/>
          <w:color w:val="000000"/>
          <w:sz w:val="19"/>
          <w:szCs w:val="19"/>
          <w:rtl w:val="0"/>
        </w:rPr>
        <w:t xml:space="preserve">Ensured security through segregated subnets, NAT Gateway, and Security Groups. Incorporated Route 53 for DNS management, optimizing domain resolution. Demonstrated proficiency in AWS services, infrastructure design, and automation.</w:t>
      </w:r>
      <w:r w:rsidDel="00000000" w:rsidR="00000000" w:rsidRPr="00000000">
        <w:rPr>
          <w:rtl w:val="0"/>
        </w:rPr>
      </w:r>
    </w:p>
    <w:p w:rsidR="00000000" w:rsidDel="00000000" w:rsidP="00000000" w:rsidRDefault="00000000" w:rsidRPr="00000000" w14:paraId="00000043">
      <w:pPr>
        <w:spacing w:after="0" w:line="21" w:lineRule="auto"/>
        <w:rPr>
          <w:color w:val="000000"/>
          <w:sz w:val="24"/>
          <w:szCs w:val="24"/>
        </w:rPr>
      </w:pPr>
      <w:r w:rsidDel="00000000" w:rsidR="00000000" w:rsidRPr="00000000">
        <w:rPr>
          <w:rtl w:val="0"/>
        </w:rPr>
      </w:r>
    </w:p>
    <w:p w:rsidR="00000000" w:rsidDel="00000000" w:rsidP="00000000" w:rsidRDefault="00000000" w:rsidRPr="00000000" w14:paraId="00000044">
      <w:pPr>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AWS Static Website Deployment:</w:t>
      </w:r>
      <w:r w:rsidDel="00000000" w:rsidR="00000000" w:rsidRPr="00000000">
        <w:rPr>
          <w:rtl w:val="0"/>
        </w:rPr>
      </w:r>
    </w:p>
    <w:p w:rsidR="00000000" w:rsidDel="00000000" w:rsidP="00000000" w:rsidRDefault="00000000" w:rsidRPr="00000000" w14:paraId="00000045">
      <w:pPr>
        <w:spacing w:after="0" w:line="76" w:lineRule="auto"/>
        <w:rPr>
          <w:color w:val="000000"/>
          <w:sz w:val="24"/>
          <w:szCs w:val="24"/>
        </w:rPr>
      </w:pPr>
      <w:r w:rsidDel="00000000" w:rsidR="00000000" w:rsidRPr="00000000">
        <w:rPr>
          <w:rtl w:val="0"/>
        </w:rPr>
      </w:r>
    </w:p>
    <w:p w:rsidR="00000000" w:rsidDel="00000000" w:rsidP="00000000" w:rsidRDefault="00000000" w:rsidRPr="00000000" w14:paraId="00000046">
      <w:pPr>
        <w:numPr>
          <w:ilvl w:val="0"/>
          <w:numId w:val="5"/>
        </w:numPr>
        <w:tabs>
          <w:tab w:val="left" w:leader="none" w:pos="500"/>
        </w:tabs>
        <w:spacing w:after="0" w:line="226"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Deployed a customized static website on AWS using S3 and CloudFront, showcasing proficiency in S3 bucket creation, hosting, and IAM policy implementation.</w:t>
      </w:r>
      <w:r w:rsidDel="00000000" w:rsidR="00000000" w:rsidRPr="00000000">
        <w:rPr>
          <w:rtl w:val="0"/>
        </w:rPr>
      </w:r>
    </w:p>
    <w:p w:rsidR="00000000" w:rsidDel="00000000" w:rsidP="00000000" w:rsidRDefault="00000000" w:rsidRPr="00000000" w14:paraId="00000047">
      <w:pPr>
        <w:spacing w:after="0" w:line="31.000000000000007"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8">
      <w:pPr>
        <w:numPr>
          <w:ilvl w:val="0"/>
          <w:numId w:val="5"/>
        </w:numPr>
        <w:tabs>
          <w:tab w:val="left" w:leader="none" w:pos="500"/>
        </w:tabs>
        <w:spacing w:after="0" w:lineRule="auto"/>
        <w:ind w:left="500" w:hanging="356"/>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Enabled seamless browser access via a unique S3 endpoint or CloudFront distribution URL, highlighting practical application of</w:t>
      </w:r>
      <w:r w:rsidDel="00000000" w:rsidR="00000000" w:rsidRPr="00000000">
        <w:rPr>
          <w:rtl w:val="0"/>
        </w:rPr>
      </w:r>
    </w:p>
    <w:p w:rsidR="00000000" w:rsidDel="00000000" w:rsidP="00000000" w:rsidRDefault="00000000" w:rsidRPr="00000000" w14:paraId="00000049">
      <w:pPr>
        <w:spacing w:after="0" w:line="20" w:lineRule="auto"/>
        <w:rPr>
          <w:color w:val="000000"/>
          <w:sz w:val="24"/>
          <w:szCs w:val="24"/>
        </w:rPr>
      </w:pPr>
      <w:r w:rsidDel="00000000" w:rsidR="00000000" w:rsidRPr="00000000">
        <w:rPr>
          <w:rtl w:val="0"/>
        </w:rPr>
      </w:r>
    </w:p>
    <w:p w:rsidR="00000000" w:rsidDel="00000000" w:rsidP="00000000" w:rsidRDefault="00000000" w:rsidRPr="00000000" w14:paraId="0000004A">
      <w:pPr>
        <w:spacing w:after="0" w:lineRule="auto"/>
        <w:ind w:left="500" w:firstLine="0"/>
        <w:rPr>
          <w:color w:val="000000"/>
          <w:sz w:val="20"/>
          <w:szCs w:val="20"/>
        </w:rPr>
      </w:pPr>
      <w:r w:rsidDel="00000000" w:rsidR="00000000" w:rsidRPr="00000000">
        <w:rPr>
          <w:rFonts w:ascii="Calibri" w:cs="Calibri" w:eastAsia="Calibri" w:hAnsi="Calibri"/>
          <w:color w:val="000000"/>
          <w:sz w:val="20"/>
          <w:szCs w:val="20"/>
          <w:rtl w:val="0"/>
        </w:rPr>
        <w:t xml:space="preserve">AWS services in cloud computing, web hosting, and security.</w:t>
      </w:r>
      <w:r w:rsidDel="00000000" w:rsidR="00000000" w:rsidRPr="00000000">
        <w:rPr>
          <w:rtl w:val="0"/>
        </w:rPr>
      </w:r>
    </w:p>
    <w:p w:rsidR="00000000" w:rsidDel="00000000" w:rsidP="00000000" w:rsidRDefault="00000000" w:rsidRPr="00000000" w14:paraId="0000004B">
      <w:pPr>
        <w:spacing w:after="0" w:line="17" w:lineRule="auto"/>
        <w:rPr>
          <w:color w:val="000000"/>
          <w:sz w:val="24"/>
          <w:szCs w:val="24"/>
        </w:rPr>
      </w:pPr>
      <w:r w:rsidDel="00000000" w:rsidR="00000000" w:rsidRPr="00000000">
        <w:rPr>
          <w:rtl w:val="0"/>
        </w:rPr>
      </w:r>
    </w:p>
    <w:p w:rsidR="00000000" w:rsidDel="00000000" w:rsidP="00000000" w:rsidRDefault="00000000" w:rsidRPr="00000000" w14:paraId="0000004C">
      <w:pPr>
        <w:spacing w:after="0" w:lineRule="auto"/>
        <w:rPr>
          <w:color w:val="000000"/>
          <w:sz w:val="20"/>
          <w:szCs w:val="20"/>
        </w:rPr>
      </w:pPr>
      <w:r w:rsidDel="00000000" w:rsidR="00000000" w:rsidRPr="00000000">
        <w:rPr>
          <w:rFonts w:ascii="Calibri" w:cs="Calibri" w:eastAsia="Calibri" w:hAnsi="Calibri"/>
          <w:b w:val="1"/>
          <w:color w:val="000000"/>
          <w:sz w:val="20"/>
          <w:szCs w:val="20"/>
          <w:rtl w:val="0"/>
        </w:rPr>
        <w:t xml:space="preserve">CERTIFICATIONS:</w:t>
      </w:r>
      <w:r w:rsidDel="00000000" w:rsidR="00000000" w:rsidRPr="00000000">
        <w:rPr>
          <w:rtl w:val="0"/>
        </w:rPr>
      </w:r>
    </w:p>
    <w:p w:rsidR="00000000" w:rsidDel="00000000" w:rsidP="00000000" w:rsidRDefault="00000000" w:rsidRPr="00000000" w14:paraId="0000004D">
      <w:pPr>
        <w:spacing w:after="0" w:line="20" w:lineRule="auto"/>
        <w:rPr>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-17778</wp:posOffset>
            </wp:positionH>
            <wp:positionV relativeFrom="paragraph">
              <wp:posOffset>27305</wp:posOffset>
            </wp:positionV>
            <wp:extent cx="6896100" cy="6350"/>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96100" cy="6350"/>
                    </a:xfrm>
                    <a:prstGeom prst="rect"/>
                    <a:ln/>
                  </pic:spPr>
                </pic:pic>
              </a:graphicData>
            </a:graphic>
          </wp:anchor>
        </w:drawing>
      </w:r>
    </w:p>
    <w:p w:rsidR="00000000" w:rsidDel="00000000" w:rsidP="00000000" w:rsidRDefault="00000000" w:rsidRPr="00000000" w14:paraId="0000004E">
      <w:pPr>
        <w:spacing w:after="0" w:line="41" w:lineRule="auto"/>
        <w:rPr>
          <w:color w:val="000000"/>
          <w:sz w:val="24"/>
          <w:szCs w:val="24"/>
        </w:rPr>
      </w:pPr>
      <w:r w:rsidDel="00000000" w:rsidR="00000000" w:rsidRPr="00000000">
        <w:rPr>
          <w:rtl w:val="0"/>
        </w:rPr>
      </w:r>
    </w:p>
    <w:p w:rsidR="00000000" w:rsidDel="00000000" w:rsidP="00000000" w:rsidRDefault="00000000" w:rsidRPr="00000000" w14:paraId="0000004F">
      <w:pPr>
        <w:numPr>
          <w:ilvl w:val="0"/>
          <w:numId w:val="6"/>
        </w:numPr>
        <w:tabs>
          <w:tab w:val="left" w:leader="none" w:pos="720"/>
        </w:tabs>
        <w:spacing w:after="0" w:lineRule="auto"/>
        <w:ind w:left="720" w:hanging="360"/>
        <w:rPr>
          <w:rFonts w:ascii="Arial" w:cs="Arial" w:eastAsia="Arial" w:hAnsi="Arial"/>
          <w:color w:val="000000"/>
          <w:sz w:val="20"/>
          <w:szCs w:val="20"/>
        </w:rPr>
      </w:pPr>
      <w:r w:rsidDel="00000000" w:rsidR="00000000" w:rsidRPr="00000000">
        <w:rPr>
          <w:rFonts w:ascii="Calibri" w:cs="Calibri" w:eastAsia="Calibri" w:hAnsi="Calibri"/>
          <w:b w:val="1"/>
          <w:color w:val="000000"/>
          <w:sz w:val="20"/>
          <w:szCs w:val="20"/>
          <w:rtl w:val="0"/>
        </w:rPr>
        <w:t xml:space="preserve">AWS</w:t>
      </w:r>
      <w:r w:rsidDel="00000000" w:rsidR="00000000" w:rsidRPr="00000000">
        <w:rPr>
          <w:rFonts w:ascii="Calibri" w:cs="Calibri" w:eastAsia="Calibri" w:hAnsi="Calibri"/>
          <w:color w:val="000000"/>
          <w:sz w:val="20"/>
          <w:szCs w:val="20"/>
          <w:rtl w:val="0"/>
        </w:rPr>
        <w:t xml:space="preserve"> Certified Solutions Architect-Associate by AWS</w:t>
      </w:r>
      <w:r w:rsidDel="00000000" w:rsidR="00000000" w:rsidRPr="00000000">
        <w:rPr>
          <w:rtl w:val="0"/>
        </w:rPr>
      </w:r>
    </w:p>
    <w:p w:rsidR="00000000" w:rsidDel="00000000" w:rsidP="00000000" w:rsidRDefault="00000000" w:rsidRPr="00000000" w14:paraId="00000050">
      <w:pPr>
        <w:spacing w:after="0" w:line="29"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1">
      <w:pPr>
        <w:numPr>
          <w:ilvl w:val="0"/>
          <w:numId w:val="6"/>
        </w:numPr>
        <w:tabs>
          <w:tab w:val="left" w:leader="none" w:pos="720"/>
        </w:tabs>
        <w:spacing w:after="0" w:lineRule="auto"/>
        <w:ind w:left="720" w:hanging="360"/>
        <w:rPr>
          <w:rFonts w:ascii="Arial" w:cs="Arial" w:eastAsia="Arial" w:hAnsi="Arial"/>
          <w:color w:val="000000"/>
          <w:sz w:val="20"/>
          <w:szCs w:val="20"/>
        </w:rPr>
      </w:pPr>
      <w:r w:rsidDel="00000000" w:rsidR="00000000" w:rsidRPr="00000000">
        <w:rPr>
          <w:rFonts w:ascii="Calibri" w:cs="Calibri" w:eastAsia="Calibri" w:hAnsi="Calibri"/>
          <w:b w:val="1"/>
          <w:color w:val="000000"/>
          <w:sz w:val="20"/>
          <w:szCs w:val="20"/>
          <w:rtl w:val="0"/>
        </w:rPr>
        <w:t xml:space="preserve">AWS</w:t>
      </w:r>
      <w:r w:rsidDel="00000000" w:rsidR="00000000" w:rsidRPr="00000000">
        <w:rPr>
          <w:rFonts w:ascii="Calibri" w:cs="Calibri" w:eastAsia="Calibri" w:hAnsi="Calibri"/>
          <w:color w:val="000000"/>
          <w:sz w:val="20"/>
          <w:szCs w:val="20"/>
          <w:rtl w:val="0"/>
        </w:rPr>
        <w:t xml:space="preserve"> Certified Cloud Practitioner by AWS</w:t>
      </w:r>
      <w:r w:rsidDel="00000000" w:rsidR="00000000" w:rsidRPr="00000000">
        <w:rPr>
          <w:rtl w:val="0"/>
        </w:rPr>
      </w:r>
    </w:p>
    <w:sectPr>
      <w:pgSz w:h="15840" w:w="12240" w:orient="portrait"/>
      <w:pgMar w:bottom="466" w:top="716"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ravindkona18090@gmail.com"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