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6EADB2" w14:textId="77777777" w:rsidR="00DE5D22" w:rsidRPr="00DE5D22" w:rsidRDefault="00DE5D22" w:rsidP="00DE5D22">
      <w:pPr>
        <w:rPr>
          <w:b/>
          <w:bCs/>
        </w:rPr>
      </w:pPr>
      <w:r w:rsidRPr="00DE5D22">
        <w:rPr>
          <w:b/>
          <w:bCs/>
        </w:rPr>
        <w:t>Execution order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77"/>
        <w:gridCol w:w="2668"/>
        <w:gridCol w:w="1306"/>
        <w:gridCol w:w="4475"/>
      </w:tblGrid>
      <w:tr w:rsidR="00DE5D22" w:rsidRPr="00DE5D22" w14:paraId="7916700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C0A7335" w14:textId="77777777" w:rsidR="00DE5D22" w:rsidRPr="00DE5D22" w:rsidRDefault="00DE5D22" w:rsidP="00DE5D22">
            <w:pPr>
              <w:rPr>
                <w:b/>
                <w:bCs/>
              </w:rPr>
            </w:pPr>
            <w:r w:rsidRPr="00DE5D22">
              <w:rPr>
                <w:b/>
                <w:bCs/>
              </w:rPr>
              <w:t>Step</w:t>
            </w:r>
          </w:p>
        </w:tc>
        <w:tc>
          <w:tcPr>
            <w:tcW w:w="0" w:type="auto"/>
            <w:vAlign w:val="center"/>
            <w:hideMark/>
          </w:tcPr>
          <w:p w14:paraId="47F2A786" w14:textId="77777777" w:rsidR="00DE5D22" w:rsidRPr="00DE5D22" w:rsidRDefault="00DE5D22" w:rsidP="00DE5D22">
            <w:pPr>
              <w:rPr>
                <w:b/>
                <w:bCs/>
              </w:rPr>
            </w:pPr>
            <w:r w:rsidRPr="00DE5D22">
              <w:rPr>
                <w:b/>
                <w:bCs/>
              </w:rPr>
              <w:t>Script</w:t>
            </w:r>
          </w:p>
        </w:tc>
        <w:tc>
          <w:tcPr>
            <w:tcW w:w="0" w:type="auto"/>
            <w:vAlign w:val="center"/>
            <w:hideMark/>
          </w:tcPr>
          <w:p w14:paraId="43118F67" w14:textId="77777777" w:rsidR="00DE5D22" w:rsidRPr="00DE5D22" w:rsidRDefault="00DE5D22" w:rsidP="00DE5D22">
            <w:pPr>
              <w:rPr>
                <w:b/>
                <w:bCs/>
              </w:rPr>
            </w:pPr>
            <w:r w:rsidRPr="00DE5D22">
              <w:rPr>
                <w:b/>
                <w:bCs/>
              </w:rPr>
              <w:t>When to run</w:t>
            </w:r>
          </w:p>
        </w:tc>
        <w:tc>
          <w:tcPr>
            <w:tcW w:w="0" w:type="auto"/>
            <w:vAlign w:val="center"/>
            <w:hideMark/>
          </w:tcPr>
          <w:p w14:paraId="13B74673" w14:textId="77777777" w:rsidR="00DE5D22" w:rsidRPr="00DE5D22" w:rsidRDefault="00DE5D22" w:rsidP="00DE5D22">
            <w:pPr>
              <w:rPr>
                <w:b/>
                <w:bCs/>
              </w:rPr>
            </w:pPr>
            <w:r w:rsidRPr="00DE5D22">
              <w:rPr>
                <w:b/>
                <w:bCs/>
              </w:rPr>
              <w:t>What it does</w:t>
            </w:r>
          </w:p>
        </w:tc>
      </w:tr>
      <w:tr w:rsidR="00DE5D22" w:rsidRPr="00DE5D22" w14:paraId="349059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D5D7D2" w14:textId="77777777" w:rsidR="00DE5D22" w:rsidRPr="00DE5D22" w:rsidRDefault="00DE5D22" w:rsidP="00DE5D22">
            <w:r w:rsidRPr="00DE5D22">
              <w:t>1</w:t>
            </w:r>
          </w:p>
        </w:tc>
        <w:tc>
          <w:tcPr>
            <w:tcW w:w="0" w:type="auto"/>
            <w:vAlign w:val="center"/>
            <w:hideMark/>
          </w:tcPr>
          <w:p w14:paraId="62C5948A" w14:textId="77777777" w:rsidR="00DE5D22" w:rsidRPr="00DE5D22" w:rsidRDefault="00DE5D22" w:rsidP="00DE5D22">
            <w:r w:rsidRPr="00DE5D22">
              <w:t>05_generate_dimdate.sql</w:t>
            </w:r>
          </w:p>
        </w:tc>
        <w:tc>
          <w:tcPr>
            <w:tcW w:w="0" w:type="auto"/>
            <w:vAlign w:val="center"/>
            <w:hideMark/>
          </w:tcPr>
          <w:p w14:paraId="50E058B5" w14:textId="77777777" w:rsidR="00DE5D22" w:rsidRPr="00DE5D22" w:rsidRDefault="00DE5D22" w:rsidP="00DE5D22">
            <w:r w:rsidRPr="00DE5D22">
              <w:t>Once only</w:t>
            </w:r>
          </w:p>
        </w:tc>
        <w:tc>
          <w:tcPr>
            <w:tcW w:w="0" w:type="auto"/>
            <w:vAlign w:val="center"/>
            <w:hideMark/>
          </w:tcPr>
          <w:p w14:paraId="49B80B25" w14:textId="77777777" w:rsidR="00DE5D22" w:rsidRPr="00DE5D22" w:rsidRDefault="00DE5D22" w:rsidP="00DE5D22">
            <w:r w:rsidRPr="00DE5D22">
              <w:t xml:space="preserve">Generates </w:t>
            </w:r>
            <w:proofErr w:type="spellStart"/>
            <w:r w:rsidRPr="00DE5D22">
              <w:t>DimDate</w:t>
            </w:r>
            <w:proofErr w:type="spellEnd"/>
            <w:r w:rsidRPr="00DE5D22">
              <w:t xml:space="preserve"> 2023–2027 (one row per day)</w:t>
            </w:r>
          </w:p>
        </w:tc>
      </w:tr>
      <w:tr w:rsidR="00DE5D22" w:rsidRPr="00DE5D22" w14:paraId="69B114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D181F0" w14:textId="77777777" w:rsidR="00DE5D22" w:rsidRPr="00DE5D22" w:rsidRDefault="00DE5D22" w:rsidP="00DE5D22">
            <w:r w:rsidRPr="00DE5D22">
              <w:t>2</w:t>
            </w:r>
          </w:p>
        </w:tc>
        <w:tc>
          <w:tcPr>
            <w:tcW w:w="0" w:type="auto"/>
            <w:vAlign w:val="center"/>
            <w:hideMark/>
          </w:tcPr>
          <w:p w14:paraId="207288B7" w14:textId="77777777" w:rsidR="00DE5D22" w:rsidRPr="00DE5D22" w:rsidRDefault="00DE5D22" w:rsidP="00DE5D22">
            <w:r w:rsidRPr="00DE5D22">
              <w:t>01_staging_tables.sql</w:t>
            </w:r>
          </w:p>
        </w:tc>
        <w:tc>
          <w:tcPr>
            <w:tcW w:w="0" w:type="auto"/>
            <w:vAlign w:val="center"/>
            <w:hideMark/>
          </w:tcPr>
          <w:p w14:paraId="64F3949E" w14:textId="77777777" w:rsidR="00DE5D22" w:rsidRPr="00DE5D22" w:rsidRDefault="00DE5D22" w:rsidP="00DE5D22">
            <w:r w:rsidRPr="00DE5D22">
              <w:t>Once only</w:t>
            </w:r>
          </w:p>
        </w:tc>
        <w:tc>
          <w:tcPr>
            <w:tcW w:w="0" w:type="auto"/>
            <w:vAlign w:val="center"/>
            <w:hideMark/>
          </w:tcPr>
          <w:p w14:paraId="6F995DD1" w14:textId="77777777" w:rsidR="00DE5D22" w:rsidRPr="00DE5D22" w:rsidRDefault="00DE5D22" w:rsidP="00DE5D22">
            <w:r w:rsidRPr="00DE5D22">
              <w:t>Creates all stg.* staging tables + ETL audit log</w:t>
            </w:r>
          </w:p>
        </w:tc>
      </w:tr>
      <w:tr w:rsidR="00DE5D22" w:rsidRPr="00DE5D22" w14:paraId="1AF9C6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763DCD" w14:textId="77777777" w:rsidR="00DE5D22" w:rsidRPr="00DE5D22" w:rsidRDefault="00DE5D22" w:rsidP="00DE5D22">
            <w:r w:rsidRPr="00DE5D22">
              <w:t>3</w:t>
            </w:r>
          </w:p>
        </w:tc>
        <w:tc>
          <w:tcPr>
            <w:tcW w:w="0" w:type="auto"/>
            <w:vAlign w:val="center"/>
            <w:hideMark/>
          </w:tcPr>
          <w:p w14:paraId="582DCDD1" w14:textId="77777777" w:rsidR="00DE5D22" w:rsidRPr="00DE5D22" w:rsidRDefault="00DE5D22" w:rsidP="00DE5D22">
            <w:r w:rsidRPr="00DE5D22">
              <w:t>02_bulk_load.sql</w:t>
            </w:r>
          </w:p>
        </w:tc>
        <w:tc>
          <w:tcPr>
            <w:tcW w:w="0" w:type="auto"/>
            <w:vAlign w:val="center"/>
            <w:hideMark/>
          </w:tcPr>
          <w:p w14:paraId="703DBDCA" w14:textId="77777777" w:rsidR="00DE5D22" w:rsidRPr="00DE5D22" w:rsidRDefault="00DE5D22" w:rsidP="00DE5D22">
            <w:r w:rsidRPr="00DE5D22">
              <w:t>Every cycle</w:t>
            </w:r>
          </w:p>
        </w:tc>
        <w:tc>
          <w:tcPr>
            <w:tcW w:w="0" w:type="auto"/>
            <w:vAlign w:val="center"/>
            <w:hideMark/>
          </w:tcPr>
          <w:p w14:paraId="0BA6D9AF" w14:textId="77777777" w:rsidR="00DE5D22" w:rsidRPr="00DE5D22" w:rsidRDefault="00DE5D22" w:rsidP="00DE5D22">
            <w:r w:rsidRPr="00DE5D22">
              <w:t>BULK INSERTs all 12 CSV files into staging</w:t>
            </w:r>
          </w:p>
        </w:tc>
      </w:tr>
      <w:tr w:rsidR="00DE5D22" w:rsidRPr="00DE5D22" w14:paraId="379133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373726" w14:textId="77777777" w:rsidR="00DE5D22" w:rsidRPr="00DE5D22" w:rsidRDefault="00DE5D22" w:rsidP="00DE5D22">
            <w:r w:rsidRPr="00DE5D22">
              <w:t>4</w:t>
            </w:r>
          </w:p>
        </w:tc>
        <w:tc>
          <w:tcPr>
            <w:tcW w:w="0" w:type="auto"/>
            <w:vAlign w:val="center"/>
            <w:hideMark/>
          </w:tcPr>
          <w:p w14:paraId="104BABF6" w14:textId="77777777" w:rsidR="00DE5D22" w:rsidRPr="00DE5D22" w:rsidRDefault="00DE5D22" w:rsidP="00DE5D22">
            <w:r w:rsidRPr="00DE5D22">
              <w:t>03_load_dimensions.sql</w:t>
            </w:r>
          </w:p>
        </w:tc>
        <w:tc>
          <w:tcPr>
            <w:tcW w:w="0" w:type="auto"/>
            <w:vAlign w:val="center"/>
            <w:hideMark/>
          </w:tcPr>
          <w:p w14:paraId="4210B949" w14:textId="77777777" w:rsidR="00DE5D22" w:rsidRPr="00DE5D22" w:rsidRDefault="00DE5D22" w:rsidP="00DE5D22">
            <w:r w:rsidRPr="00DE5D22">
              <w:t>Every cycle</w:t>
            </w:r>
          </w:p>
        </w:tc>
        <w:tc>
          <w:tcPr>
            <w:tcW w:w="0" w:type="auto"/>
            <w:vAlign w:val="center"/>
            <w:hideMark/>
          </w:tcPr>
          <w:p w14:paraId="16A0F2D9" w14:textId="77777777" w:rsidR="00DE5D22" w:rsidRPr="00DE5D22" w:rsidRDefault="00DE5D22" w:rsidP="00DE5D22">
            <w:r w:rsidRPr="00DE5D22">
              <w:t xml:space="preserve">MERGEs staging into </w:t>
            </w:r>
            <w:proofErr w:type="gramStart"/>
            <w:r w:rsidRPr="00DE5D22">
              <w:t>9 dimension</w:t>
            </w:r>
            <w:proofErr w:type="gramEnd"/>
            <w:r w:rsidRPr="00DE5D22">
              <w:t xml:space="preserve"> tables (parents first)</w:t>
            </w:r>
          </w:p>
        </w:tc>
      </w:tr>
      <w:tr w:rsidR="00DE5D22" w:rsidRPr="00DE5D22" w14:paraId="61495E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78E45E" w14:textId="77777777" w:rsidR="00DE5D22" w:rsidRPr="00DE5D22" w:rsidRDefault="00DE5D22" w:rsidP="00DE5D22">
            <w:r w:rsidRPr="00DE5D22">
              <w:t>5</w:t>
            </w:r>
          </w:p>
        </w:tc>
        <w:tc>
          <w:tcPr>
            <w:tcW w:w="0" w:type="auto"/>
            <w:vAlign w:val="center"/>
            <w:hideMark/>
          </w:tcPr>
          <w:p w14:paraId="30DDC689" w14:textId="77777777" w:rsidR="00DE5D22" w:rsidRPr="00DE5D22" w:rsidRDefault="00DE5D22" w:rsidP="00DE5D22">
            <w:r w:rsidRPr="00DE5D22">
              <w:t>04_load_facts.sql</w:t>
            </w:r>
          </w:p>
        </w:tc>
        <w:tc>
          <w:tcPr>
            <w:tcW w:w="0" w:type="auto"/>
            <w:vAlign w:val="center"/>
            <w:hideMark/>
          </w:tcPr>
          <w:p w14:paraId="47164E2F" w14:textId="77777777" w:rsidR="00DE5D22" w:rsidRPr="00DE5D22" w:rsidRDefault="00DE5D22" w:rsidP="00DE5D22">
            <w:r w:rsidRPr="00DE5D22">
              <w:t>Every cycle</w:t>
            </w:r>
          </w:p>
        </w:tc>
        <w:tc>
          <w:tcPr>
            <w:tcW w:w="0" w:type="auto"/>
            <w:vAlign w:val="center"/>
            <w:hideMark/>
          </w:tcPr>
          <w:p w14:paraId="3DC247CD" w14:textId="77777777" w:rsidR="00DE5D22" w:rsidRPr="00DE5D22" w:rsidRDefault="00DE5D22" w:rsidP="00DE5D22">
            <w:r w:rsidRPr="00DE5D22">
              <w:t xml:space="preserve">INSERTs new fact rows + auto-builds </w:t>
            </w:r>
            <w:proofErr w:type="spellStart"/>
            <w:r w:rsidRPr="00DE5D22">
              <w:t>FactCycleSnapshot</w:t>
            </w:r>
            <w:proofErr w:type="spellEnd"/>
          </w:p>
        </w:tc>
      </w:tr>
      <w:tr w:rsidR="00DE5D22" w:rsidRPr="00DE5D22" w14:paraId="492C03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B8B5CB" w14:textId="77777777" w:rsidR="00DE5D22" w:rsidRPr="00DE5D22" w:rsidRDefault="00DE5D22" w:rsidP="00DE5D22">
            <w:r w:rsidRPr="00DE5D22">
              <w:t>6</w:t>
            </w:r>
          </w:p>
        </w:tc>
        <w:tc>
          <w:tcPr>
            <w:tcW w:w="0" w:type="auto"/>
            <w:vAlign w:val="center"/>
            <w:hideMark/>
          </w:tcPr>
          <w:p w14:paraId="0723150D" w14:textId="77777777" w:rsidR="00DE5D22" w:rsidRPr="00DE5D22" w:rsidRDefault="00DE5D22" w:rsidP="00DE5D22">
            <w:r w:rsidRPr="00DE5D22">
              <w:t>06_data_quality.sql</w:t>
            </w:r>
          </w:p>
        </w:tc>
        <w:tc>
          <w:tcPr>
            <w:tcW w:w="0" w:type="auto"/>
            <w:vAlign w:val="center"/>
            <w:hideMark/>
          </w:tcPr>
          <w:p w14:paraId="67EB4134" w14:textId="77777777" w:rsidR="00DE5D22" w:rsidRPr="00DE5D22" w:rsidRDefault="00DE5D22" w:rsidP="00DE5D22">
            <w:r w:rsidRPr="00DE5D22">
              <w:t>Every cycle</w:t>
            </w:r>
          </w:p>
        </w:tc>
        <w:tc>
          <w:tcPr>
            <w:tcW w:w="0" w:type="auto"/>
            <w:vAlign w:val="center"/>
            <w:hideMark/>
          </w:tcPr>
          <w:p w14:paraId="47314B8C" w14:textId="77777777" w:rsidR="00DE5D22" w:rsidRPr="00DE5D22" w:rsidRDefault="00DE5D22" w:rsidP="00DE5D22">
            <w:r w:rsidRPr="00DE5D22">
              <w:t>20+ DQ checks — fix any FAIL rows before PBI refresh</w:t>
            </w:r>
          </w:p>
        </w:tc>
      </w:tr>
      <w:tr w:rsidR="00DE5D22" w:rsidRPr="00DE5D22" w14:paraId="4ACFB7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956760" w14:textId="77777777" w:rsidR="00DE5D22" w:rsidRPr="00DE5D22" w:rsidRDefault="00DE5D22" w:rsidP="00DE5D22">
            <w:r w:rsidRPr="00DE5D22">
              <w:t>7</w:t>
            </w:r>
          </w:p>
        </w:tc>
        <w:tc>
          <w:tcPr>
            <w:tcW w:w="0" w:type="auto"/>
            <w:vAlign w:val="center"/>
            <w:hideMark/>
          </w:tcPr>
          <w:p w14:paraId="56ABA6D0" w14:textId="77777777" w:rsidR="00DE5D22" w:rsidRPr="00DE5D22" w:rsidRDefault="00DE5D22" w:rsidP="00DE5D22">
            <w:r w:rsidRPr="00DE5D22">
              <w:t>07_etl_master_run.sql</w:t>
            </w:r>
          </w:p>
        </w:tc>
        <w:tc>
          <w:tcPr>
            <w:tcW w:w="0" w:type="auto"/>
            <w:vAlign w:val="center"/>
            <w:hideMark/>
          </w:tcPr>
          <w:p w14:paraId="122B6AB5" w14:textId="77777777" w:rsidR="00DE5D22" w:rsidRPr="00DE5D22" w:rsidRDefault="00DE5D22" w:rsidP="00DE5D22">
            <w:r w:rsidRPr="00DE5D22">
              <w:t>Scheduled</w:t>
            </w:r>
          </w:p>
        </w:tc>
        <w:tc>
          <w:tcPr>
            <w:tcW w:w="0" w:type="auto"/>
            <w:vAlign w:val="center"/>
            <w:hideMark/>
          </w:tcPr>
          <w:p w14:paraId="26A95FDF" w14:textId="77777777" w:rsidR="00DE5D22" w:rsidRPr="00DE5D22" w:rsidRDefault="00DE5D22" w:rsidP="00DE5D22">
            <w:r w:rsidRPr="00DE5D22">
              <w:t>SQL Agent orchestrator with error handling + audit trail</w:t>
            </w:r>
          </w:p>
        </w:tc>
      </w:tr>
      <w:tr w:rsidR="00DE5D22" w:rsidRPr="00DE5D22" w14:paraId="18C5E0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C8C3AD" w14:textId="77777777" w:rsidR="00DE5D22" w:rsidRPr="00DE5D22" w:rsidRDefault="00DE5D22" w:rsidP="00DE5D22">
            <w:r w:rsidRPr="00DE5D22">
              <w:t>8</w:t>
            </w:r>
          </w:p>
        </w:tc>
        <w:tc>
          <w:tcPr>
            <w:tcW w:w="0" w:type="auto"/>
            <w:vAlign w:val="center"/>
            <w:hideMark/>
          </w:tcPr>
          <w:p w14:paraId="3A077A8C" w14:textId="77777777" w:rsidR="00DE5D22" w:rsidRPr="00DE5D22" w:rsidRDefault="00DE5D22" w:rsidP="00DE5D22">
            <w:r w:rsidRPr="00DE5D22">
              <w:t>08_csv_format_guide.md</w:t>
            </w:r>
          </w:p>
        </w:tc>
        <w:tc>
          <w:tcPr>
            <w:tcW w:w="0" w:type="auto"/>
            <w:vAlign w:val="center"/>
            <w:hideMark/>
          </w:tcPr>
          <w:p w14:paraId="4BF51743" w14:textId="77777777" w:rsidR="00DE5D22" w:rsidRPr="00DE5D22" w:rsidRDefault="00DE5D22" w:rsidP="00DE5D22">
            <w:r w:rsidRPr="00DE5D22">
              <w:t>Reference</w:t>
            </w:r>
          </w:p>
        </w:tc>
        <w:tc>
          <w:tcPr>
            <w:tcW w:w="0" w:type="auto"/>
            <w:vAlign w:val="center"/>
            <w:hideMark/>
          </w:tcPr>
          <w:p w14:paraId="148A4D58" w14:textId="77777777" w:rsidR="00DE5D22" w:rsidRPr="00DE5D22" w:rsidRDefault="00DE5D22" w:rsidP="00DE5D22">
            <w:r w:rsidRPr="00DE5D22">
              <w:t>Exact column layout for every CSV export file</w:t>
            </w:r>
          </w:p>
        </w:tc>
      </w:tr>
    </w:tbl>
    <w:p w14:paraId="7A534B53" w14:textId="77777777" w:rsidR="00DE5D22" w:rsidRPr="00DE5D22" w:rsidRDefault="00DE5D22" w:rsidP="00DE5D22">
      <w:r w:rsidRPr="00DE5D22">
        <w:pict w14:anchorId="77A83472">
          <v:rect id="_x0000_i1037" style="width:0;height:1.5pt" o:hralign="center" o:hrstd="t" o:hr="t" fillcolor="#a0a0a0" stroked="f"/>
        </w:pict>
      </w:r>
    </w:p>
    <w:p w14:paraId="687D9DD2" w14:textId="77777777" w:rsidR="00DE5D22" w:rsidRPr="00DE5D22" w:rsidRDefault="00DE5D22" w:rsidP="00DE5D22">
      <w:pPr>
        <w:rPr>
          <w:b/>
          <w:bCs/>
        </w:rPr>
      </w:pPr>
      <w:r w:rsidRPr="00DE5D22">
        <w:rPr>
          <w:b/>
          <w:bCs/>
        </w:rPr>
        <w:t>Key design decisions</w:t>
      </w:r>
    </w:p>
    <w:p w14:paraId="361C6612" w14:textId="77777777" w:rsidR="00DE5D22" w:rsidRPr="00DE5D22" w:rsidRDefault="00DE5D22" w:rsidP="00DE5D22">
      <w:r w:rsidRPr="00DE5D22">
        <w:rPr>
          <w:b/>
          <w:bCs/>
        </w:rPr>
        <w:t>MERGE pattern for dimensions</w:t>
      </w:r>
      <w:r w:rsidRPr="00DE5D22">
        <w:t xml:space="preserve"> — inserts new rows, updates changed rows. Safe to re-run without duplicates.</w:t>
      </w:r>
    </w:p>
    <w:p w14:paraId="7A847FC6" w14:textId="77777777" w:rsidR="00DE5D22" w:rsidRPr="00DE5D22" w:rsidRDefault="00DE5D22" w:rsidP="00DE5D22">
      <w:r w:rsidRPr="00DE5D22">
        <w:rPr>
          <w:b/>
          <w:bCs/>
        </w:rPr>
        <w:t xml:space="preserve">INSERT-only for </w:t>
      </w:r>
      <w:proofErr w:type="spellStart"/>
      <w:r w:rsidRPr="00DE5D22">
        <w:rPr>
          <w:b/>
          <w:bCs/>
        </w:rPr>
        <w:t>FactTestRun</w:t>
      </w:r>
      <w:proofErr w:type="spellEnd"/>
      <w:r w:rsidRPr="00DE5D22">
        <w:t xml:space="preserve"> — facts are immutable. </w:t>
      </w:r>
      <w:proofErr w:type="spellStart"/>
      <w:r w:rsidRPr="00DE5D22">
        <w:t>ExecutionID</w:t>
      </w:r>
      <w:proofErr w:type="spellEnd"/>
      <w:r w:rsidRPr="00DE5D22">
        <w:t xml:space="preserve"> is the idempotency key so re-running never double-counts.</w:t>
      </w:r>
    </w:p>
    <w:p w14:paraId="4826DAD2" w14:textId="77777777" w:rsidR="00DE5D22" w:rsidRPr="00DE5D22" w:rsidRDefault="00DE5D22" w:rsidP="00DE5D22">
      <w:proofErr w:type="spellStart"/>
      <w:r w:rsidRPr="00DE5D22">
        <w:rPr>
          <w:b/>
          <w:bCs/>
        </w:rPr>
        <w:t>FactCycleSnapshot</w:t>
      </w:r>
      <w:proofErr w:type="spellEnd"/>
      <w:r w:rsidRPr="00DE5D22">
        <w:rPr>
          <w:b/>
          <w:bCs/>
        </w:rPr>
        <w:t xml:space="preserve"> is auto-derived</w:t>
      </w:r>
      <w:r w:rsidRPr="00DE5D22">
        <w:t xml:space="preserve"> — no CSV needed. It's computed directly from </w:t>
      </w:r>
      <w:proofErr w:type="spellStart"/>
      <w:r w:rsidRPr="00DE5D22">
        <w:t>FactTestRun</w:t>
      </w:r>
      <w:proofErr w:type="spellEnd"/>
      <w:r w:rsidRPr="00DE5D22">
        <w:t xml:space="preserve"> aggregated by date + program + application + release.</w:t>
      </w:r>
    </w:p>
    <w:p w14:paraId="15A588ED" w14:textId="77777777" w:rsidR="00DE5D22" w:rsidRPr="00DE5D22" w:rsidRDefault="00DE5D22" w:rsidP="00DE5D22">
      <w:r w:rsidRPr="00DE5D22">
        <w:rPr>
          <w:b/>
          <w:bCs/>
        </w:rPr>
        <w:t>Boolean flexibility</w:t>
      </w:r>
      <w:r w:rsidRPr="00DE5D22">
        <w:t xml:space="preserve"> — all flag columns accept TRUE/FALSE, YES/NO, or 1/0 from the CSV.</w:t>
      </w:r>
    </w:p>
    <w:p w14:paraId="0A82AF63" w14:textId="77777777" w:rsidR="00DE5D22" w:rsidRPr="00DE5D22" w:rsidRDefault="00DE5D22" w:rsidP="00DE5D22">
      <w:r w:rsidRPr="00DE5D22">
        <w:rPr>
          <w:b/>
          <w:bCs/>
        </w:rPr>
        <w:t>Date flexibility</w:t>
      </w:r>
      <w:r w:rsidRPr="00DE5D22">
        <w:t xml:space="preserve"> — TRY_CAST handles DD/MM/YYYY, YYYY-MM-DD, and MM/DD/YYYY so Xray and Jira exports both work without pre-processing.</w:t>
      </w:r>
    </w:p>
    <w:p w14:paraId="528F20C9" w14:textId="77777777" w:rsidR="00DE5D22" w:rsidRPr="00DE5D22" w:rsidRDefault="00DE5D22" w:rsidP="00DE5D22">
      <w:r w:rsidRPr="00DE5D22">
        <w:rPr>
          <w:b/>
          <w:bCs/>
        </w:rPr>
        <w:lastRenderedPageBreak/>
        <w:t>Error files</w:t>
      </w:r>
      <w:r w:rsidRPr="00DE5D22">
        <w:t xml:space="preserve"> — every BULK INSERT writes a _err.txt file to C:\XrayExports\errors\ for rejected rows. Always check these after load.</w:t>
      </w:r>
    </w:p>
    <w:p w14:paraId="57E9A538" w14:textId="77777777" w:rsidR="00DE5D22" w:rsidRPr="00DE5D22" w:rsidRDefault="00DE5D22" w:rsidP="00DE5D22">
      <w:r w:rsidRPr="00DE5D22">
        <w:pict w14:anchorId="0AF0EADC">
          <v:rect id="_x0000_i1038" style="width:0;height:1.5pt" o:hralign="center" o:hrstd="t" o:hr="t" fillcolor="#a0a0a0" stroked="f"/>
        </w:pict>
      </w:r>
    </w:p>
    <w:p w14:paraId="39744C41" w14:textId="77777777" w:rsidR="00DE5D22" w:rsidRPr="00DE5D22" w:rsidRDefault="00DE5D22" w:rsidP="00DE5D22">
      <w:r w:rsidRPr="00DE5D22">
        <w:t>The one thing to update before running is the file path C:\XrayExports\ in 02_bulk_load.sql — change it to match where your Jira/Xray exports land on the SQL Server. Would you like the SQL Agent job setup script next to schedule this nightly?</w:t>
      </w:r>
    </w:p>
    <w:p w14:paraId="6B2C1BC0" w14:textId="77777777" w:rsidR="004220B2" w:rsidRDefault="004220B2"/>
    <w:sectPr w:rsidR="004220B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5D22"/>
    <w:rsid w:val="004220B2"/>
    <w:rsid w:val="009B4067"/>
    <w:rsid w:val="00D06D0B"/>
    <w:rsid w:val="00DE5D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6A4E6E"/>
  <w15:chartTrackingRefBased/>
  <w15:docId w15:val="{AE922A71-33A3-401B-860A-2B8DF77624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E5D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E5D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E5D2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E5D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E5D2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E5D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E5D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E5D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E5D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E5D2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E5D2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E5D2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E5D2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E5D2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E5D2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E5D2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E5D2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E5D2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E5D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E5D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E5D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E5D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E5D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E5D2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E5D2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E5D2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E5D2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E5D2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E5D2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258</Words>
  <Characters>1473</Characters>
  <Application>Microsoft Office Word</Application>
  <DocSecurity>0</DocSecurity>
  <Lines>12</Lines>
  <Paragraphs>3</Paragraphs>
  <ScaleCrop>false</ScaleCrop>
  <Company/>
  <LinksUpToDate>false</LinksUpToDate>
  <CharactersWithSpaces>1728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Aravind Kannan</dc:creator>
  <cp:keywords/>
  <dc:description/>
  <cp:lastModifiedBy>Aravind Kannan</cp:lastModifiedBy>
  <cp:revision>1</cp:revision>
  <dcterms:created xsi:type="dcterms:W3CDTF">2026-04-09T09:38:00Z</dcterms:created>
  <dcterms:modified xsi:type="dcterms:W3CDTF">2026-04-09T09:39:00Z</dcterms:modified>
</cp:coreProperties>
</file>