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C3E50"/>
          <w:sz w:val="72"/>
          <w:szCs w:val="72"/>
        </w:rPr>
        <w:t xml:space="preserve">PRISM</w:t>
      </w:r>
    </w:p>
    <w:p>
      <w:pPr>
        <w:spacing w:after="120"/>
        <w:jc w:val="center"/>
      </w:pPr>
      <w:r>
        <w:rPr>
          <w:color w:val="5D6D7E"/>
          <w:sz w:val="36"/>
          <w:szCs w:val="36"/>
        </w:rPr>
        <w:t xml:space="preserve">Game Design Document</w:t>
      </w:r>
    </w:p>
    <w:p>
      <w:pPr>
        <w:spacing w:after="1200"/>
        <w:jc w:val="center"/>
      </w:pPr>
      <w:r>
        <w:rPr>
          <w:i/>
          <w:iCs/>
          <w:color w:val="808080"/>
          <w:sz w:val="28"/>
          <w:szCs w:val="28"/>
        </w:rPr>
        <w:t xml:space="preserve">A 2D Light-Based Puzzle Game</w:t>
      </w:r>
    </w:p>
    <w:p>
      <w:pPr>
        <w:spacing w:after="80"/>
        <w:jc w:val="center"/>
      </w:pPr>
      <w:r>
        <w:rPr>
          <w:color w:val="808080"/>
          <w:sz w:val="22"/>
          <w:szCs w:val="22"/>
        </w:rPr>
        <w:t xml:space="preserve">Version 2.0  |  Developer Handoff</w:t>
      </w:r>
    </w:p>
    <w:p>
      <w:pPr>
        <w:jc w:val="center"/>
      </w:pPr>
      <w:r>
        <w:rPr>
          <w:i/>
          <w:iCs/>
          <w:color w:val="A0A0A0"/>
          <w:sz w:val="20"/>
          <w:szCs w:val="20"/>
        </w:rPr>
        <w:t xml:space="preserve">Working Title — subject to change</w:t>
      </w:r>
    </w:p>
    <w:p>
      <w:r>
        <w:br w:type="page"/>
      </w:r>
    </w:p>
    <w:p>
      <w:pPr>
        <w:pStyle w:val="Heading1"/>
        <w:spacing w:after="200" w:before="360"/>
      </w:pPr>
      <w:r>
        <w:t xml:space="preserve">1. Executive Summary</w:t>
      </w:r>
    </w:p>
    <w:p>
      <w:pPr>
        <w:spacing w:after="120"/>
      </w:pPr>
      <w:r>
        <w:t xml:space="preserve">PRISM is a 2D grid-based puzzle game inspired by The Talos Principle, built around the manipulation of colored light beams. The world is the puzzle: every optical component (mirrors, prisms, splitters, filters, mixers, absorbers) lives on the grid, occupying space, and the player must navigate and physically push these components into position to route light from sources to matching colored receivers.</w:t>
      </w:r>
    </w:p>
    <w:p>
      <w:pPr>
        <w:spacing w:after="120"/>
      </w:pPr>
      <w:r>
        <w:t xml:space="preserve">The game fuses deterministic light-physics puzzles with Sokoban-style movement. There is no inventory — every solution is a question of where things are, how they're oriented, and how the player navigates around them. Each puzzle has a clean, verifiable solution state, making it suitable for hint systems, speedrun challenges, and procedural validation.</w:t>
      </w:r>
    </w:p>
    <w:p>
      <w:pPr>
        <w:pStyle w:val="Heading3"/>
        <w:spacing w:after="120" w:before="220"/>
      </w:pPr>
      <w:r>
        <w:t xml:space="preserve">Key Pillars</w:t>
      </w:r>
    </w:p>
    <w:p>
      <w:pPr>
        <w:pStyle w:val="ListParagraph"/>
        <w:numPr>
          <w:ilvl w:val="0"/>
          <w:numId w:val="2"/>
        </w:numPr>
        <w:spacing w:after="80"/>
      </w:pPr>
      <w:r>
        <w:t xml:space="preserve">Spatial puzzles, not inventory puzzles — every piece is on the board; you can't carry anything</w:t>
      </w:r>
    </w:p>
    <w:p>
      <w:pPr>
        <w:pStyle w:val="ListParagraph"/>
        <w:numPr>
          <w:ilvl w:val="0"/>
          <w:numId w:val="2"/>
        </w:numPr>
        <w:spacing w:after="80"/>
      </w:pPr>
      <w:r>
        <w:t xml:space="preserve">Deterministic — every puzzle state is reproducible and solvable without timing or reflexes</w:t>
      </w:r>
    </w:p>
    <w:p>
      <w:pPr>
        <w:pStyle w:val="ListParagraph"/>
        <w:numPr>
          <w:ilvl w:val="0"/>
          <w:numId w:val="2"/>
        </w:numPr>
        <w:spacing w:after="80"/>
      </w:pPr>
      <w:r>
        <w:t xml:space="preserve">Mechanic-driven progression — new mechanics introduced one at a time, then combined</w:t>
      </w:r>
    </w:p>
    <w:p>
      <w:pPr>
        <w:pStyle w:val="ListParagraph"/>
        <w:numPr>
          <w:ilvl w:val="0"/>
          <w:numId w:val="2"/>
        </w:numPr>
        <w:spacing w:after="80"/>
      </w:pPr>
      <w:r>
        <w:t xml:space="preserve">Readable visuals — color is reinforced by symbols and patterns for accessibility</w:t>
      </w:r>
    </w:p>
    <w:p>
      <w:pPr>
        <w:pStyle w:val="ListParagraph"/>
        <w:numPr>
          <w:ilvl w:val="0"/>
          <w:numId w:val="2"/>
        </w:numPr>
        <w:spacing w:after="80"/>
      </w:pPr>
      <w:r>
        <w:t xml:space="preserve">Player-respecting design — full undo, instant reset, no fail states</w:t>
      </w:r>
    </w:p>
    <w:p>
      <w:pPr>
        <w:pStyle w:val="Heading3"/>
        <w:spacing w:after="120" w:before="220"/>
      </w:pPr>
      <w:r>
        <w:t xml:space="preserve">Target Platforms</w:t>
      </w:r>
    </w:p>
    <w:p>
      <w:pPr>
        <w:pStyle w:val="ListParagraph"/>
        <w:numPr>
          <w:ilvl w:val="0"/>
          <w:numId w:val="2"/>
        </w:numPr>
        <w:spacing w:after="80"/>
      </w:pPr>
      <w:r>
        <w:t xml:space="preserve">Primary: PC (Steam) — Windows, macOS, Linux</w:t>
      </w:r>
    </w:p>
    <w:p>
      <w:pPr>
        <w:pStyle w:val="ListParagraph"/>
        <w:numPr>
          <w:ilvl w:val="0"/>
          <w:numId w:val="2"/>
        </w:numPr>
        <w:spacing w:after="80"/>
      </w:pPr>
      <w:r>
        <w:t xml:space="preserve">Secondary: Nintendo Switch, iOS/Android tablets</w:t>
      </w:r>
    </w:p>
    <w:p>
      <w:pPr>
        <w:pStyle w:val="ListParagraph"/>
        <w:numPr>
          <w:ilvl w:val="0"/>
          <w:numId w:val="2"/>
        </w:numPr>
        <w:spacing w:after="80"/>
      </w:pPr>
      <w:r>
        <w:t xml:space="preserve">Input: Mouse + keyboard primary; gamepad and touch fully supported</w:t>
      </w:r>
    </w:p>
    <w:p>
      <w:pPr>
        <w:pStyle w:val="Heading3"/>
        <w:spacing w:after="120" w:before="220"/>
      </w:pPr>
      <w:r>
        <w:t xml:space="preserve">Target Audience</w:t>
      </w:r>
    </w:p>
    <w:p>
      <w:pPr>
        <w:spacing w:after="120"/>
      </w:pPr>
      <w:r>
        <w:t xml:space="preserve">Puzzle game enthusiasts (Talos Principle, Stephen's Sausage Roll, Baba Is You, Patrick's Parabox, The Witness). Estimated content target: 80–120 hand-designed puzzles across 6 worlds, ~15–25 hours for completion.</w:t>
      </w:r>
    </w:p>
    <w:p>
      <w:r>
        <w:br w:type="page"/>
      </w:r>
    </w:p>
    <w:p>
      <w:pPr>
        <w:pStyle w:val="Heading1"/>
        <w:spacing w:after="200" w:before="360"/>
      </w:pPr>
      <w:r>
        <w:t xml:space="preserve">2. Core Game Loop</w:t>
      </w:r>
    </w:p>
    <w:p>
      <w:pPr>
        <w:spacing w:after="120"/>
      </w:pPr>
      <w:r>
        <w:t xml:space="preserve">Each puzzle is a self-contained level on a 2D grid. The grid contains all the components needed to solve the puzzle — they are pre-placed by the level designer. The player's job is to navigate the avatar around the grid, push components into the correct positions, and rotate them to the correct orientations so that every receiver on the grid is lit by light of its required color.</w:t>
      </w:r>
    </w:p>
    <w:p>
      <w:pPr>
        <w:pStyle w:val="Heading3"/>
        <w:spacing w:after="120" w:before="220"/>
      </w:pPr>
      <w:r>
        <w:t xml:space="preserve">Win Condition</w:t>
      </w:r>
    </w:p>
    <w:p>
      <w:pPr>
        <w:spacing w:after="120"/>
      </w:pPr>
      <w:r>
        <w:t xml:space="preserve">A puzzle is solved when every receiver tile on the grid is receiving light of its required color. The game checks this state after every player action.</w:t>
      </w:r>
    </w:p>
    <w:p>
      <w:pPr>
        <w:pStyle w:val="Heading3"/>
        <w:spacing w:after="120" w:before="220"/>
      </w:pPr>
      <w:r>
        <w:t xml:space="preserve">Player Actions</w:t>
      </w:r>
    </w:p>
    <w:p>
      <w:pPr>
        <w:pStyle w:val="ListParagraph"/>
        <w:numPr>
          <w:ilvl w:val="0"/>
          <w:numId w:val="3"/>
        </w:numPr>
        <w:spacing w:after="80"/>
      </w:pPr>
      <w:r>
        <w:t xml:space="preserve">Walk the avatar one tile in a cardinal direction (N, S, E, W)</w:t>
      </w:r>
    </w:p>
    <w:p>
      <w:pPr>
        <w:pStyle w:val="ListParagraph"/>
        <w:numPr>
          <w:ilvl w:val="0"/>
          <w:numId w:val="3"/>
        </w:numPr>
        <w:spacing w:after="80"/>
      </w:pPr>
      <w:r>
        <w:t xml:space="preserve">Push a component or crate one tile by walking into it (Sokoban movement)</w:t>
      </w:r>
    </w:p>
    <w:p>
      <w:pPr>
        <w:pStyle w:val="ListParagraph"/>
        <w:numPr>
          <w:ilvl w:val="0"/>
          <w:numId w:val="3"/>
        </w:numPr>
        <w:spacing w:after="80"/>
      </w:pPr>
      <w:r>
        <w:t xml:space="preserve">Rotate a component on an adjacent tile by 45° or 90° (component-dependent)</w:t>
      </w:r>
    </w:p>
    <w:p>
      <w:pPr>
        <w:pStyle w:val="ListParagraph"/>
        <w:numPr>
          <w:ilvl w:val="0"/>
          <w:numId w:val="3"/>
        </w:numPr>
        <w:spacing w:after="80"/>
      </w:pPr>
      <w:r>
        <w:t xml:space="preserve">Undo (single step) — reverts the last action</w:t>
      </w:r>
    </w:p>
    <w:p>
      <w:pPr>
        <w:pStyle w:val="ListParagraph"/>
        <w:numPr>
          <w:ilvl w:val="0"/>
          <w:numId w:val="3"/>
        </w:numPr>
        <w:spacing w:after="80"/>
      </w:pPr>
      <w:r>
        <w:t xml:space="preserve">Reset — returns the puzzle to its initial state</w:t>
      </w:r>
    </w:p>
    <w:p>
      <w:pPr>
        <w:spacing w:after="120"/>
      </w:pPr>
      <w:r>
        <w:t xml:space="preserve">The player never picks up, stores, or carries anything. Every component is a physical object on the grid that must be pushed into place.</w:t>
      </w:r>
    </w:p>
    <w:p>
      <w:pPr>
        <w:pStyle w:val="Heading3"/>
        <w:spacing w:after="120" w:before="220"/>
      </w:pPr>
      <w:r>
        <w:t xml:space="preserve">Action Resolution</w:t>
      </w:r>
    </w:p>
    <w:p>
      <w:pPr>
        <w:spacing w:after="120"/>
      </w:pPr>
      <w:r>
        <w:t xml:space="preserve">After every player action, the game recalculates all light beams from scratch. Beam propagation is fully deterministic — given an identical board state, beams will always resolve to the same configuration. Recalculation happens instantly between turns; no animation blocks input.</w:t>
      </w:r>
    </w:p>
    <w:p>
      <w:r>
        <w:br w:type="page"/>
      </w:r>
    </w:p>
    <w:p>
      <w:pPr>
        <w:pStyle w:val="Heading1"/>
        <w:spacing w:after="200" w:before="360"/>
      </w:pPr>
      <w:r>
        <w:t xml:space="preserve">3. Light System Specification</w:t>
      </w:r>
    </w:p>
    <w:p>
      <w:pPr>
        <w:pStyle w:val="Heading2"/>
        <w:spacing w:after="160" w:before="280"/>
      </w:pPr>
      <w:r>
        <w:t xml:space="preserve">3.1 Beam Behavior</w:t>
      </w:r>
    </w:p>
    <w:p>
      <w:pPr>
        <w:pStyle w:val="ListParagraph"/>
        <w:numPr>
          <w:ilvl w:val="0"/>
          <w:numId w:val="2"/>
        </w:numPr>
        <w:spacing w:after="80"/>
      </w:pPr>
      <w:r>
        <w:rPr>
          <w:b/>
          <w:bCs/>
        </w:rPr>
        <w:t xml:space="preserve">Range: </w:t>
      </w:r>
      <w:r>
        <w:t xml:space="preserve">Infinite. Beams travel in a straight line until blocked, redirected, split, absorbed, or terminated by intersecting another beam.</w:t>
      </w:r>
    </w:p>
    <w:p>
      <w:pPr>
        <w:pStyle w:val="ListParagraph"/>
        <w:numPr>
          <w:ilvl w:val="0"/>
          <w:numId w:val="2"/>
        </w:numPr>
        <w:spacing w:after="80"/>
      </w:pPr>
      <w:r>
        <w:rPr>
          <w:b/>
          <w:bCs/>
        </w:rPr>
        <w:t xml:space="preserve">Direction: </w:t>
      </w:r>
      <w:r>
        <w:t xml:space="preserve">8-directional. Cardinal (N, S, E, W) and diagonal (NE, NW, SE, SW). Diagonal beams are produced by 45° mirror orientations and behave identically to cardinal beams in all respects.</w:t>
      </w:r>
    </w:p>
    <w:p>
      <w:pPr>
        <w:pStyle w:val="ListParagraph"/>
        <w:numPr>
          <w:ilvl w:val="0"/>
          <w:numId w:val="2"/>
        </w:numPr>
        <w:spacing w:after="80"/>
      </w:pPr>
      <w:r>
        <w:rPr>
          <w:b/>
          <w:bCs/>
        </w:rPr>
        <w:t xml:space="preserve">Origin: </w:t>
      </w:r>
      <w:r>
        <w:t xml:space="preserve">Sources emit one beam in their facing direction. Sources may have a fixed or rotatable orientation (level-designer specified).</w:t>
      </w:r>
    </w:p>
    <w:p>
      <w:pPr>
        <w:pStyle w:val="ListParagraph"/>
        <w:numPr>
          <w:ilvl w:val="0"/>
          <w:numId w:val="2"/>
        </w:numPr>
        <w:spacing w:after="80"/>
      </w:pPr>
      <w:r>
        <w:rPr>
          <w:b/>
          <w:bCs/>
        </w:rPr>
        <w:t xml:space="preserve">Termination: </w:t>
      </w:r>
      <w:r>
        <w:t xml:space="preserve">A beam terminates when it hits any opaque object (wall, the back/side of a component, a crate, the player avatar), enters an absorber or receiver, exits the grid, or intersects another beam (see 3.6).</w:t>
      </w:r>
    </w:p>
    <w:p>
      <w:pPr>
        <w:pStyle w:val="ListParagraph"/>
        <w:numPr>
          <w:ilvl w:val="0"/>
          <w:numId w:val="2"/>
        </w:numPr>
        <w:spacing w:after="80"/>
      </w:pPr>
      <w:r>
        <w:rPr>
          <w:b/>
          <w:bCs/>
        </w:rPr>
        <w:t xml:space="preserve">Visibility: </w:t>
      </w:r>
      <w:r>
        <w:t xml:space="preserve">Beams are rendered as semi-transparent colored lines on the grid, with the source-end slightly brighter to indicate flow direction.</w:t>
      </w:r>
    </w:p>
    <w:p>
      <w:pPr>
        <w:pStyle w:val="Heading2"/>
        <w:spacing w:after="160" w:before="280"/>
      </w:pPr>
      <w:r>
        <w:t xml:space="preserve">3.2 Object Opacity (Critical Rule)</w:t>
      </w:r>
    </w:p>
    <w:p>
      <w:pPr>
        <w:spacing w:after="120"/>
      </w:pPr>
      <w:r>
        <w:t xml:space="preserve">Every object on the grid is opaque to light unless explicitly marked as transparent (glass walls, glass crates). This includes the rear and side faces of optical components.</w:t>
      </w:r>
    </w:p>
    <w:p>
      <w:pPr>
        <w:pStyle w:val="ListParagraph"/>
        <w:numPr>
          <w:ilvl w:val="0"/>
          <w:numId w:val="2"/>
        </w:numPr>
        <w:spacing w:after="80"/>
      </w:pPr>
      <w:r>
        <w:t xml:space="preserve">A mirror only reflects when light enters its reflective face. Light hitting any other face is absorbed (terminates silently).</w:t>
      </w:r>
    </w:p>
    <w:p>
      <w:pPr>
        <w:pStyle w:val="ListParagraph"/>
        <w:numPr>
          <w:ilvl w:val="0"/>
          <w:numId w:val="2"/>
        </w:numPr>
        <w:spacing w:after="80"/>
      </w:pPr>
      <w:r>
        <w:t xml:space="preserve">A splitter only splits when light enters its designated input face. Light hitting any output face from outside terminates.</w:t>
      </w:r>
    </w:p>
    <w:p>
      <w:pPr>
        <w:pStyle w:val="ListParagraph"/>
        <w:numPr>
          <w:ilvl w:val="0"/>
          <w:numId w:val="2"/>
        </w:numPr>
        <w:spacing w:after="80"/>
      </w:pPr>
      <w:r>
        <w:t xml:space="preserve">A prism only refracts when light enters its input face. Other faces absorb.</w:t>
      </w:r>
    </w:p>
    <w:p>
      <w:pPr>
        <w:pStyle w:val="ListParagraph"/>
        <w:numPr>
          <w:ilvl w:val="0"/>
          <w:numId w:val="2"/>
        </w:numPr>
        <w:spacing w:after="80"/>
      </w:pPr>
      <w:r>
        <w:t xml:space="preserve">A filter is bidirectional: light of the matching color passes through either face; non-matching light is absorbed from either face.</w:t>
      </w:r>
    </w:p>
    <w:p>
      <w:pPr>
        <w:pStyle w:val="ListParagraph"/>
        <w:numPr>
          <w:ilvl w:val="0"/>
          <w:numId w:val="2"/>
        </w:numPr>
        <w:spacing w:after="80"/>
      </w:pPr>
      <w:r>
        <w:t xml:space="preserve">A color mixer only combines when light enters one of its input faces. Light hitting the output face from outside terminates.</w:t>
      </w:r>
    </w:p>
    <w:p>
      <w:pPr>
        <w:pStyle w:val="ListParagraph"/>
        <w:numPr>
          <w:ilvl w:val="0"/>
          <w:numId w:val="2"/>
        </w:numPr>
        <w:spacing w:after="80"/>
      </w:pPr>
      <w:r>
        <w:t xml:space="preserve">The player avatar is opaque and blocks beams. Standing in a beam's path will terminate that beam at the player's tile.</w:t>
      </w:r>
    </w:p>
    <w:p>
      <w:pPr>
        <w:pStyle w:val="ListParagraph"/>
        <w:numPr>
          <w:ilvl w:val="0"/>
          <w:numId w:val="2"/>
        </w:numPr>
        <w:spacing w:after="80"/>
      </w:pPr>
      <w:r>
        <w:t xml:space="preserve">Crates are opaque (except glass crates).</w:t>
      </w:r>
    </w:p>
    <w:p>
      <w:pPr>
        <w:spacing w:after="120"/>
      </w:pPr>
      <w:r>
        <w:t xml:space="preserve">Designer note: this is a deliberate simplification that makes puzzles more spatially expressive. The 'back side' of a component is now a usable wall — designers can intentionally place a component so its back blocks an unwanted beam.</w:t>
      </w:r>
    </w:p>
    <w:p>
      <w:pPr>
        <w:pStyle w:val="Heading2"/>
        <w:spacing w:after="160" w:before="280"/>
      </w:pPr>
      <w:r>
        <w:t xml:space="preserve">3.3 Color Model (Additive RGB)</w:t>
      </w:r>
    </w:p>
    <w:p>
      <w:pPr>
        <w:spacing w:after="120"/>
      </w:pPr>
      <w:r>
        <w:t xml:space="preserve">Light uses additive color mixing. The seven valid beam colors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rPr>
          <w:tblHeader/>
        </w:trPr>
        <w:tc>
          <w:tcPr>
            <w:tcW w:type="dxa" w:w="1872"/>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Color</w:t>
            </w:r>
          </w:p>
        </w:tc>
        <w:tc>
          <w:tcPr>
            <w:tcW w:type="dxa" w:w="1872"/>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Hex</w:t>
            </w:r>
          </w:p>
        </w:tc>
        <w:tc>
          <w:tcPr>
            <w:tcW w:type="dxa" w:w="2808"/>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Composition</w:t>
            </w:r>
          </w:p>
        </w:tc>
        <w:tc>
          <w:tcPr>
            <w:tcW w:type="dxa" w:w="2808"/>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Symbol Reinforcement</w:t>
            </w:r>
          </w:p>
        </w:tc>
      </w:tr>
      <w:tr>
        <w:tc>
          <w:tcPr>
            <w:tcW w:type="dxa" w:w="1872"/>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Red</w:t>
            </w:r>
          </w:p>
        </w:tc>
        <w:tc>
          <w:tcPr>
            <w:tcW w:type="dxa" w:w="1872"/>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#E74C3C</w:t>
            </w:r>
          </w:p>
        </w:tc>
        <w:tc>
          <w:tcPr>
            <w:tcW w:type="dxa" w:w="2808"/>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R (primary)</w:t>
            </w:r>
          </w:p>
        </w:tc>
        <w:tc>
          <w:tcPr>
            <w:tcW w:type="dxa" w:w="2808"/>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Triangle (▲)</w:t>
            </w:r>
          </w:p>
        </w:tc>
      </w:tr>
      <w:tr>
        <w:tc>
          <w:tcPr>
            <w:tcW w:type="dxa" w:w="1872"/>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Green</w:t>
            </w:r>
          </w:p>
        </w:tc>
        <w:tc>
          <w:tcPr>
            <w:tcW w:type="dxa" w:w="1872"/>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#2ECC71</w:t>
            </w:r>
          </w:p>
        </w:tc>
        <w:tc>
          <w:tcPr>
            <w:tcW w:type="dxa" w:w="2808"/>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G (primary)</w:t>
            </w:r>
          </w:p>
        </w:tc>
        <w:tc>
          <w:tcPr>
            <w:tcW w:type="dxa" w:w="2808"/>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Square (■)</w:t>
            </w:r>
          </w:p>
        </w:tc>
      </w:tr>
      <w:tr>
        <w:tc>
          <w:tcPr>
            <w:tcW w:type="dxa" w:w="1872"/>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Blue</w:t>
            </w:r>
          </w:p>
        </w:tc>
        <w:tc>
          <w:tcPr>
            <w:tcW w:type="dxa" w:w="1872"/>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#3498DB</w:t>
            </w:r>
          </w:p>
        </w:tc>
        <w:tc>
          <w:tcPr>
            <w:tcW w:type="dxa" w:w="2808"/>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B (primary)</w:t>
            </w:r>
          </w:p>
        </w:tc>
        <w:tc>
          <w:tcPr>
            <w:tcW w:type="dxa" w:w="2808"/>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Circle (●)</w:t>
            </w:r>
          </w:p>
        </w:tc>
      </w:tr>
      <w:tr>
        <w:tc>
          <w:tcPr>
            <w:tcW w:type="dxa" w:w="1872"/>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Yellow</w:t>
            </w:r>
          </w:p>
        </w:tc>
        <w:tc>
          <w:tcPr>
            <w:tcW w:type="dxa" w:w="1872"/>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#F1C40F</w:t>
            </w:r>
          </w:p>
        </w:tc>
        <w:tc>
          <w:tcPr>
            <w:tcW w:type="dxa" w:w="2808"/>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R + G</w:t>
            </w:r>
          </w:p>
        </w:tc>
        <w:tc>
          <w:tcPr>
            <w:tcW w:type="dxa" w:w="2808"/>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Triangle + Square</w:t>
            </w:r>
          </w:p>
        </w:tc>
      </w:tr>
      <w:tr>
        <w:tc>
          <w:tcPr>
            <w:tcW w:type="dxa" w:w="1872"/>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Magenta</w:t>
            </w:r>
          </w:p>
        </w:tc>
        <w:tc>
          <w:tcPr>
            <w:tcW w:type="dxa" w:w="1872"/>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#E91E63</w:t>
            </w:r>
          </w:p>
        </w:tc>
        <w:tc>
          <w:tcPr>
            <w:tcW w:type="dxa" w:w="2808"/>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R + B</w:t>
            </w:r>
          </w:p>
        </w:tc>
        <w:tc>
          <w:tcPr>
            <w:tcW w:type="dxa" w:w="2808"/>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Triangle + Circle</w:t>
            </w:r>
          </w:p>
        </w:tc>
      </w:tr>
      <w:tr>
        <w:tc>
          <w:tcPr>
            <w:tcW w:type="dxa" w:w="1872"/>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Cyan</w:t>
            </w:r>
          </w:p>
        </w:tc>
        <w:tc>
          <w:tcPr>
            <w:tcW w:type="dxa" w:w="1872"/>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#00BCD4</w:t>
            </w:r>
          </w:p>
        </w:tc>
        <w:tc>
          <w:tcPr>
            <w:tcW w:type="dxa" w:w="2808"/>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G + B</w:t>
            </w:r>
          </w:p>
        </w:tc>
        <w:tc>
          <w:tcPr>
            <w:tcW w:type="dxa" w:w="2808"/>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Square + Circle</w:t>
            </w:r>
          </w:p>
        </w:tc>
      </w:tr>
      <w:tr>
        <w:tc>
          <w:tcPr>
            <w:tcW w:type="dxa" w:w="1872"/>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White</w:t>
            </w:r>
          </w:p>
        </w:tc>
        <w:tc>
          <w:tcPr>
            <w:tcW w:type="dxa" w:w="1872"/>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#FFFFFF</w:t>
            </w:r>
          </w:p>
        </w:tc>
        <w:tc>
          <w:tcPr>
            <w:tcW w:type="dxa" w:w="2808"/>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R + G + B</w:t>
            </w:r>
          </w:p>
        </w:tc>
        <w:tc>
          <w:tcPr>
            <w:tcW w:type="dxa" w:w="2808"/>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All three shapes</w:t>
            </w:r>
          </w:p>
        </w:tc>
      </w:tr>
    </w:tbl>
    <w:p>
      <w:pPr>
        <w:spacing w:after="120"/>
      </w:pPr>
      <w:r>
        <w:t xml:space="preserve"/>
      </w:r>
    </w:p>
    <w:p>
      <w:pPr>
        <w:pStyle w:val="Heading2"/>
        <w:spacing w:after="160" w:before="280"/>
      </w:pPr>
      <w:r>
        <w:t xml:space="preserve">3.4 Color Mixing Rules</w:t>
      </w:r>
    </w:p>
    <w:p>
      <w:pPr>
        <w:spacing w:after="120"/>
      </w:pPr>
      <w:r>
        <w:t xml:space="preserve">Color mixing only occurs inside a Color Mixer component (see 4.6). Beams in open space cannot combine — if two beams meet on a tile that is not a mixer, one of two things happens depending on their geometry (see 3.6 Beam Intersection).</w:t>
      </w:r>
    </w:p>
    <w:p>
      <w:pPr>
        <w:shd w:fill="F0F0F0" w:color="auto" w:val="clear"/>
        <w:spacing w:after="80"/>
      </w:pPr>
      <w:r>
        <w:rPr>
          <w:rFonts w:ascii="Consolas" w:cs="Consolas" w:eastAsia="Consolas" w:hAnsi="Consolas"/>
          <w:sz w:val="20"/>
          <w:szCs w:val="20"/>
        </w:rPr>
        <w:t xml:space="preserve">Red    + Green  = Yellow</w:t>
      </w:r>
    </w:p>
    <w:p>
      <w:pPr>
        <w:shd w:fill="F0F0F0" w:color="auto" w:val="clear"/>
        <w:spacing w:after="80"/>
      </w:pPr>
      <w:r>
        <w:rPr>
          <w:rFonts w:ascii="Consolas" w:cs="Consolas" w:eastAsia="Consolas" w:hAnsi="Consolas"/>
          <w:sz w:val="20"/>
          <w:szCs w:val="20"/>
        </w:rPr>
        <w:t xml:space="preserve">Red    + Blue   = Magenta</w:t>
      </w:r>
    </w:p>
    <w:p>
      <w:pPr>
        <w:shd w:fill="F0F0F0" w:color="auto" w:val="clear"/>
        <w:spacing w:after="80"/>
      </w:pPr>
      <w:r>
        <w:rPr>
          <w:rFonts w:ascii="Consolas" w:cs="Consolas" w:eastAsia="Consolas" w:hAnsi="Consolas"/>
          <w:sz w:val="20"/>
          <w:szCs w:val="20"/>
        </w:rPr>
        <w:t xml:space="preserve">Green  + Blue   = Cyan</w:t>
      </w:r>
    </w:p>
    <w:p>
      <w:pPr>
        <w:shd w:fill="F0F0F0" w:color="auto" w:val="clear"/>
        <w:spacing w:after="80"/>
      </w:pPr>
      <w:r>
        <w:rPr>
          <w:rFonts w:ascii="Consolas" w:cs="Consolas" w:eastAsia="Consolas" w:hAnsi="Consolas"/>
          <w:sz w:val="20"/>
          <w:szCs w:val="20"/>
        </w:rPr>
        <w:t xml:space="preserve">Red    + Green  + Blue = White</w:t>
      </w:r>
    </w:p>
    <w:p>
      <w:pPr>
        <w:shd w:fill="F0F0F0" w:color="auto" w:val="clear"/>
        <w:spacing w:after="80"/>
      </w:pPr>
      <w:r>
        <w:rPr>
          <w:rFonts w:ascii="Consolas" w:cs="Consolas" w:eastAsia="Consolas" w:hAnsi="Consolas"/>
          <w:sz w:val="20"/>
          <w:szCs w:val="20"/>
        </w:rPr>
        <w:t xml:space="preserve">Yellow + Blue   = White</w:t>
      </w:r>
    </w:p>
    <w:p>
      <w:pPr>
        <w:pStyle w:val="Heading2"/>
        <w:spacing w:after="160" w:before="280"/>
      </w:pPr>
      <w:r>
        <w:t xml:space="preserve">3.5 Diagonal Beams</w:t>
      </w:r>
    </w:p>
    <w:p>
      <w:pPr>
        <w:spacing w:after="120"/>
      </w:pPr>
      <w:r>
        <w:t xml:space="preserve">Diagonal beams are first-class citizens of the system, produced when a 45°-rotated mirror reflects a cardinal beam. Diagonals follow the same rules as cardinals: infinite range, opaque blockers, intersection termination, and they may be reflected back to cardinal directions by complementary mirrors.</w:t>
      </w:r>
    </w:p>
    <w:p>
      <w:pPr>
        <w:spacing w:after="120"/>
      </w:pPr>
      <w:r>
        <w:t xml:space="preserve">On the grid, a diagonal beam visually travels from the corner of one tile to the corner of the next. Renderers should clearly distinguish diagonal segments from cardinal ones.</w:t>
      </w:r>
    </w:p>
    <w:p>
      <w:pPr>
        <w:pStyle w:val="Heading2"/>
        <w:spacing w:after="160" w:before="280"/>
      </w:pPr>
      <w:r>
        <w:t xml:space="preserve">3.6 Beam Intersection</w:t>
      </w:r>
    </w:p>
    <w:p>
      <w:pPr>
        <w:spacing w:after="120"/>
      </w:pPr>
      <w:r>
        <w:t xml:space="preserve">This is a defining mechanic of PRISM. Two beams that meet on the same tile (other than inside a Color Mixer) annihilate each other:</w:t>
      </w:r>
    </w:p>
    <w:p>
      <w:pPr>
        <w:pStyle w:val="ListParagraph"/>
        <w:numPr>
          <w:ilvl w:val="0"/>
          <w:numId w:val="2"/>
        </w:numPr>
        <w:spacing w:after="80"/>
      </w:pPr>
      <w:r>
        <w:t xml:space="preserve">Both beams terminate at the intersection tile</w:t>
      </w:r>
    </w:p>
    <w:p>
      <w:pPr>
        <w:pStyle w:val="ListParagraph"/>
        <w:numPr>
          <w:ilvl w:val="0"/>
          <w:numId w:val="2"/>
        </w:numPr>
        <w:spacing w:after="80"/>
      </w:pPr>
      <w:r>
        <w:t xml:space="preserve">Neither beam continues past the intersection</w:t>
      </w:r>
    </w:p>
    <w:p>
      <w:pPr>
        <w:pStyle w:val="ListParagraph"/>
        <w:numPr>
          <w:ilvl w:val="0"/>
          <w:numId w:val="2"/>
        </w:numPr>
        <w:spacing w:after="80"/>
      </w:pPr>
      <w:r>
        <w:t xml:space="preserve">The intersection tile is rendered with a distinct visual marker (e.g., a small glow or burst) so the player can see where beams cancelled</w:t>
      </w:r>
    </w:p>
    <w:p>
      <w:pPr>
        <w:spacing w:after="120"/>
      </w:pPr>
      <w:r>
        <w:t xml:space="preserve">This rule applies regardless of beam directions or colors. Cardinal-cardinal, cardinal-diagonal, diagonal-diagonal, same-color, different-color — all intersections terminate both beams.</w:t>
      </w:r>
    </w:p>
    <w:p>
      <w:pPr>
        <w:spacing w:after="120"/>
      </w:pPr>
      <w:r>
        <w:t xml:space="preserve">Designer note: this rule transforms the puzzle space. Players must consider not just where beams need to go, but where beams must NOT cross. It enables 'beam-as-obstacle' puzzles where one beam is used to block a path.</w:t>
      </w:r>
    </w:p>
    <w:p>
      <w:pPr>
        <w:pStyle w:val="Heading3"/>
        <w:spacing w:after="120" w:before="220"/>
      </w:pPr>
      <w:r>
        <w:t xml:space="preserve">Why This Works (Implementation Tie-In)</w:t>
      </w:r>
    </w:p>
    <w:p>
      <w:pPr>
        <w:spacing w:after="120"/>
      </w:pPr>
      <w:r>
        <w:t xml:space="preserve">Because every emitter is itself opaque on its back/sides (3.2), and there is only one beam per tile per direction, the 'two parallel beams traveling in the same direction on the same tile' case from older designs cannot occur in PRISM. If a beam is traveling east through tile (5,3), no other beam can be traveling east through (5,3) — the only way to produce such a beam would require an emitter further west on the same row, but that emitter's back face would have already absorbed the first beam before it ever reached (5,3).</w:t>
      </w:r>
    </w:p>
    <w:p>
      <w:pPr>
        <w:pStyle w:val="Heading2"/>
        <w:spacing w:after="160" w:before="280"/>
      </w:pPr>
      <w:r>
        <w:t xml:space="preserve">3.7 Beam Calculation Algorithm</w:t>
      </w:r>
    </w:p>
    <w:p>
      <w:pPr>
        <w:spacing w:after="120"/>
      </w:pPr>
      <w:r>
        <w:t xml:space="preserve">Recommended implementation approach for the engine:</w:t>
      </w:r>
    </w:p>
    <w:p>
      <w:pPr>
        <w:pStyle w:val="ListParagraph"/>
        <w:numPr>
          <w:ilvl w:val="0"/>
          <w:numId w:val="3"/>
        </w:numPr>
        <w:spacing w:after="80"/>
      </w:pPr>
      <w:r>
        <w:t xml:space="preserve">Clear all beam segments from the previous frame.</w:t>
      </w:r>
    </w:p>
    <w:p>
      <w:pPr>
        <w:pStyle w:val="ListParagraph"/>
        <w:numPr>
          <w:ilvl w:val="0"/>
          <w:numId w:val="3"/>
        </w:numPr>
        <w:spacing w:after="80"/>
      </w:pPr>
      <w:r>
        <w:t xml:space="preserve">Build an empty 'occupancy map': for each (tile, direction) pair, track whether a beam is already passing through. Initially empty.</w:t>
      </w:r>
    </w:p>
    <w:p>
      <w:pPr>
        <w:pStyle w:val="ListParagraph"/>
        <w:numPr>
          <w:ilvl w:val="0"/>
          <w:numId w:val="3"/>
        </w:numPr>
        <w:spacing w:after="80"/>
      </w:pPr>
      <w:r>
        <w:t xml:space="preserve">Build an empty 'incoming map': for each tile, track all beams arriving at that tile (used for intersection detection).</w:t>
      </w:r>
    </w:p>
    <w:p>
      <w:pPr>
        <w:pStyle w:val="ListParagraph"/>
        <w:numPr>
          <w:ilvl w:val="0"/>
          <w:numId w:val="3"/>
        </w:numPr>
        <w:spacing w:after="80"/>
      </w:pPr>
      <w:r>
        <w:t xml:space="preserve">For each light source, push a (position, direction, color) ray onto a propagation queue.</w:t>
      </w:r>
    </w:p>
    <w:p>
      <w:pPr>
        <w:pStyle w:val="ListParagraph"/>
        <w:numPr>
          <w:ilvl w:val="0"/>
          <w:numId w:val="3"/>
        </w:numPr>
        <w:spacing w:after="80"/>
      </w:pPr>
      <w:r>
        <w:t xml:space="preserve">Process the queue: for each ray, raycast tile by tile in its direction. At each tile, check (a) does any object terminate the ray, (b) does an existing incoming beam at this tile create an intersection, (c) does the object spawn new rays (mirror, splitter, prism, mixer).</w:t>
      </w:r>
    </w:p>
    <w:p>
      <w:pPr>
        <w:pStyle w:val="ListParagraph"/>
        <w:numPr>
          <w:ilvl w:val="0"/>
          <w:numId w:val="3"/>
        </w:numPr>
        <w:spacing w:after="80"/>
      </w:pPr>
      <w:r>
        <w:t xml:space="preserve">On intersection, terminate the current ray AND retroactively terminate the conflicting beam at the intersection tile (mark it terminated; it is not rendered past that point).</w:t>
      </w:r>
    </w:p>
    <w:p>
      <w:pPr>
        <w:pStyle w:val="ListParagraph"/>
        <w:numPr>
          <w:ilvl w:val="0"/>
          <w:numId w:val="3"/>
        </w:numPr>
        <w:spacing w:after="80"/>
      </w:pPr>
      <w:r>
        <w:t xml:space="preserve">Cap total ray segments at 1000 to prevent runaway loops in malformed levels.</w:t>
      </w:r>
    </w:p>
    <w:p>
      <w:pPr>
        <w:pStyle w:val="ListParagraph"/>
        <w:numPr>
          <w:ilvl w:val="0"/>
          <w:numId w:val="3"/>
        </w:numPr>
        <w:spacing w:after="80"/>
      </w:pPr>
      <w:r>
        <w:t xml:space="preserve">After the queue empties, evaluate every receiver tile against its required color. If all match, trigger the win state.</w:t>
      </w:r>
    </w:p>
    <w:p>
      <w:pPr>
        <w:spacing w:after="120"/>
      </w:pPr>
      <w:r>
        <w:t xml:space="preserve">Loop detection: maintain a visited-set of (tile, direction, color) tuples per frame. If the same tuple is encountered twice, terminate that ray.</w:t>
      </w:r>
    </w:p>
    <w:p>
      <w:pPr>
        <w:pStyle w:val="Heading3"/>
        <w:spacing w:after="120" w:before="220"/>
      </w:pPr>
      <w:r>
        <w:t xml:space="preserve">Two-Pass Variant for Intersection (Recommended)</w:t>
      </w:r>
    </w:p>
    <w:p>
      <w:pPr>
        <w:spacing w:after="120"/>
      </w:pPr>
      <w:r>
        <w:t xml:space="preserve">Because intersections require knowledge of all beams' paths to detect, a clean implementation is:</w:t>
      </w:r>
    </w:p>
    <w:p>
      <w:pPr>
        <w:pStyle w:val="ListParagraph"/>
        <w:numPr>
          <w:ilvl w:val="0"/>
          <w:numId w:val="3"/>
        </w:numPr>
        <w:spacing w:after="80"/>
      </w:pPr>
      <w:r>
        <w:t xml:space="preserve">PASS 1: propagate all rays without intersection logic. Each ray terminates only on opaque blockers, absorbers, receivers, and grid edges. Record every tile each ray visits.</w:t>
      </w:r>
    </w:p>
    <w:p>
      <w:pPr>
        <w:pStyle w:val="ListParagraph"/>
        <w:numPr>
          <w:ilvl w:val="0"/>
          <w:numId w:val="3"/>
        </w:numPr>
        <w:spacing w:after="80"/>
      </w:pPr>
      <w:r>
        <w:t xml:space="preserve">PASS 2: scan all visited tiles. For any tile visited by 2+ ray segments, mark that tile as an 'intersection' and truncate every contributing ray at that tile.</w:t>
      </w:r>
    </w:p>
    <w:p>
      <w:pPr>
        <w:pStyle w:val="ListParagraph"/>
        <w:numPr>
          <w:ilvl w:val="0"/>
          <w:numId w:val="3"/>
        </w:numPr>
        <w:spacing w:after="80"/>
      </w:pPr>
      <w:r>
        <w:t xml:space="preserve">PASS 3: re-evaluate downstream — when a ray is truncated, any rays it spawned (via mirrors, splitters etc.) further along must also be invalidated. Repeat until stable.</w:t>
      </w:r>
    </w:p>
    <w:p>
      <w:pPr>
        <w:spacing w:after="120"/>
      </w:pPr>
      <w:r>
        <w:t xml:space="preserve">This converges quickly in practice (typically 2–3 iterations on real puzzles) and produces a consistent final state regardless of source-processing order.</w:t>
      </w:r>
    </w:p>
    <w:p>
      <w:r>
        <w:br w:type="page"/>
      </w:r>
    </w:p>
    <w:p>
      <w:pPr>
        <w:pStyle w:val="Heading1"/>
        <w:spacing w:after="200" w:before="360"/>
      </w:pPr>
      <w:r>
        <w:t xml:space="preserve">4. Tile and Component Catalog</w:t>
      </w:r>
    </w:p>
    <w:p>
      <w:pPr>
        <w:spacing w:after="120"/>
      </w:pPr>
      <w:r>
        <w:t xml:space="preserve">All gameplay elements are tiles or grid-occupying objects. Every component occupies exactly one tile, has a rotation, and (unless explicitly fixed by the designer) is pushable in Sokoban fashion.</w:t>
      </w:r>
    </w:p>
    <w:p>
      <w:pPr>
        <w:pStyle w:val="Heading2"/>
        <w:spacing w:after="160" w:before="280"/>
      </w:pPr>
      <w:r>
        <w:t xml:space="preserve">4.1 Static Terrain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Tile</w:t>
            </w:r>
          </w:p>
        </w:tc>
        <w:tc>
          <w:tcPr>
            <w:tcW w:type="dxa" w:w="300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Behavior</w:t>
            </w:r>
          </w:p>
        </w:tc>
        <w:tc>
          <w:tcPr>
            <w:tcW w:type="dxa" w:w="456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Notes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Floor</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Walkable, allows beams through</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Default tile. Player may walk; components may be pushed onto it.</w:t>
            </w:r>
          </w:p>
        </w:tc>
      </w:tr>
      <w:tr>
        <w:tc>
          <w:tcPr>
            <w:tcW w:type="dxa" w:w="18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Wall</w:t>
            </w:r>
          </w:p>
        </w:tc>
        <w:tc>
          <w:tcPr>
            <w:tcW w:type="dxa" w:w="30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Blocks player and beams</w:t>
            </w:r>
          </w:p>
        </w:tc>
        <w:tc>
          <w:tcPr>
            <w:tcW w:type="dxa" w:w="45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Solid tile. Beams terminate on contact. Components cannot be pushed onto it.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Glass Wall</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Blocks player, allows beams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Useful for separating player areas while keeping light routes open.</w:t>
            </w:r>
          </w:p>
        </w:tc>
      </w:tr>
      <w:tr>
        <w:tc>
          <w:tcPr>
            <w:tcW w:type="dxa" w:w="18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Door</w:t>
            </w:r>
          </w:p>
        </w:tc>
        <w:tc>
          <w:tcPr>
            <w:tcW w:type="dxa" w:w="30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Closed by default; opens when linked pressure plate is active</w:t>
            </w:r>
          </w:p>
        </w:tc>
        <w:tc>
          <w:tcPr>
            <w:tcW w:type="dxa" w:w="45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Acts as a wall when closed, as floor when open. See 4.10.</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Pit / Void</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Blocks player and components; beams pass over</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Components cannot be pushed onto pits. Useful for sculpting puzzle paths.</w:t>
            </w:r>
          </w:p>
        </w:tc>
      </w:tr>
    </w:tbl>
    <w:p>
      <w:pPr>
        <w:spacing w:after="120"/>
      </w:pPr>
      <w:r>
        <w:t xml:space="preserve"/>
      </w:r>
    </w:p>
    <w:p>
      <w:pPr>
        <w:pStyle w:val="Heading2"/>
        <w:spacing w:after="160" w:before="280"/>
      </w:pPr>
      <w:r>
        <w:t xml:space="preserve">4.2 Pushability and Rotation (Universal Rules)</w:t>
      </w:r>
    </w:p>
    <w:p>
      <w:pPr>
        <w:spacing w:after="120"/>
      </w:pPr>
      <w:r>
        <w:t xml:space="preserve">These rules apply to every optical component in this catalog unless otherwise stated.</w:t>
      </w:r>
    </w:p>
    <w:p>
      <w:pPr>
        <w:pStyle w:val="Heading3"/>
        <w:spacing w:after="120" w:before="220"/>
      </w:pPr>
      <w:r>
        <w:t xml:space="preserve">Pushing</w:t>
      </w:r>
    </w:p>
    <w:p>
      <w:pPr>
        <w:pStyle w:val="ListParagraph"/>
        <w:numPr>
          <w:ilvl w:val="0"/>
          <w:numId w:val="2"/>
        </w:numPr>
        <w:spacing w:after="80"/>
      </w:pPr>
      <w:r>
        <w:t xml:space="preserve">The player pushes a component by walking into it from an adjacent tile in a cardinal direction</w:t>
      </w:r>
    </w:p>
    <w:p>
      <w:pPr>
        <w:pStyle w:val="ListParagraph"/>
        <w:numPr>
          <w:ilvl w:val="0"/>
          <w:numId w:val="2"/>
        </w:numPr>
        <w:spacing w:after="80"/>
      </w:pPr>
      <w:r>
        <w:t xml:space="preserve">A component can only be pushed if the destination tile is empty floor (no wall, no other component, no crate, no pit, no closed door)</w:t>
      </w:r>
    </w:p>
    <w:p>
      <w:pPr>
        <w:pStyle w:val="ListParagraph"/>
        <w:numPr>
          <w:ilvl w:val="0"/>
          <w:numId w:val="2"/>
        </w:numPr>
        <w:spacing w:after="80"/>
      </w:pPr>
      <w:r>
        <w:t xml:space="preserve">Components cannot be pulled, only pushed</w:t>
      </w:r>
    </w:p>
    <w:p>
      <w:pPr>
        <w:pStyle w:val="ListParagraph"/>
        <w:numPr>
          <w:ilvl w:val="0"/>
          <w:numId w:val="2"/>
        </w:numPr>
        <w:spacing w:after="80"/>
      </w:pPr>
      <w:r>
        <w:t xml:space="preserve">Components cannot be pushed diagonally — only N/S/E/W, even if the component itself is rotated to a 45° orientation</w:t>
      </w:r>
    </w:p>
    <w:p>
      <w:pPr>
        <w:pStyle w:val="ListParagraph"/>
        <w:numPr>
          <w:ilvl w:val="0"/>
          <w:numId w:val="2"/>
        </w:numPr>
        <w:spacing w:after="80"/>
      </w:pPr>
      <w:r>
        <w:t xml:space="preserve">The player cannot push a component that is occupying a tile adjacent to a wall in the push direction (standard Sokoban)</w:t>
      </w:r>
    </w:p>
    <w:p>
      <w:pPr>
        <w:pStyle w:val="ListParagraph"/>
        <w:numPr>
          <w:ilvl w:val="0"/>
          <w:numId w:val="2"/>
        </w:numPr>
        <w:spacing w:after="80"/>
      </w:pPr>
      <w:r>
        <w:t xml:space="preserve">Designer flag: any component can be marked 'fixed' (non-pushable) by the level designer for puzzle design</w:t>
      </w:r>
    </w:p>
    <w:p>
      <w:pPr>
        <w:pStyle w:val="Heading3"/>
        <w:spacing w:after="120" w:before="220"/>
      </w:pPr>
      <w:r>
        <w:t xml:space="preserve">Rotating</w:t>
      </w:r>
    </w:p>
    <w:p>
      <w:pPr>
        <w:spacing w:after="120"/>
      </w:pPr>
      <w:r>
        <w:t xml:space="preserve">To rotate a component, the player must be standing on a tile adjacent to it (cardinal adjacency) and press the rotate input. Each rotate press advances the component's orientation by one step.</w:t>
      </w:r>
    </w:p>
    <w:p>
      <w:pPr>
        <w:pStyle w:val="ListParagraph"/>
        <w:numPr>
          <w:ilvl w:val="0"/>
          <w:numId w:val="2"/>
        </w:numPr>
        <w:spacing w:after="80"/>
      </w:pPr>
      <w:r>
        <w:t xml:space="preserve">Rotation step: 45° for components that support diagonal orientations (mirrors, splitters with diagonal-output variants), 90° for components that are purely cardinal (filters, mixers, prisms with cardinal I/O)</w:t>
      </w:r>
    </w:p>
    <w:p>
      <w:pPr>
        <w:pStyle w:val="ListParagraph"/>
        <w:numPr>
          <w:ilvl w:val="0"/>
          <w:numId w:val="2"/>
        </w:numPr>
        <w:spacing w:after="80"/>
      </w:pPr>
      <w:r>
        <w:t xml:space="preserve">Rotation is always clockwise on press; reverse rotation is achieved with a modifier key/button (Shift+R, or RB on gamepad)</w:t>
      </w:r>
    </w:p>
    <w:p>
      <w:pPr>
        <w:pStyle w:val="ListParagraph"/>
        <w:numPr>
          <w:ilvl w:val="0"/>
          <w:numId w:val="2"/>
        </w:numPr>
        <w:spacing w:after="80"/>
      </w:pPr>
      <w:r>
        <w:t xml:space="preserve">Rotation does not move the component — it only changes its facing</w:t>
      </w:r>
    </w:p>
    <w:p>
      <w:pPr>
        <w:pStyle w:val="ListParagraph"/>
        <w:numPr>
          <w:ilvl w:val="0"/>
          <w:numId w:val="2"/>
        </w:numPr>
        <w:spacing w:after="80"/>
      </w:pPr>
      <w:r>
        <w:t xml:space="preserve">A component cannot be rotated if doing so would result in an invalid configuration (none currently — all rotations are valid; reserved for future mechanics)</w:t>
      </w:r>
    </w:p>
    <w:p>
      <w:pPr>
        <w:pStyle w:val="Heading2"/>
        <w:spacing w:after="160" w:before="280"/>
      </w:pPr>
      <w:r>
        <w:t xml:space="preserve">4.3 Light Sources</w:t>
      </w:r>
    </w:p>
    <w:p>
      <w:pPr>
        <w:spacing w:after="120"/>
      </w:pPr>
      <w:r>
        <w:t xml:space="preserve">A source emits a single beam of a defined color in its facing direction. Sources are typically pushable, like all components — making source positioning part of the puzzle.</w:t>
      </w:r>
    </w:p>
    <w:p>
      <w:pPr>
        <w:pStyle w:val="ListParagraph"/>
        <w:numPr>
          <w:ilvl w:val="0"/>
          <w:numId w:val="2"/>
        </w:numPr>
        <w:spacing w:after="80"/>
      </w:pPr>
      <w:r>
        <w:rPr>
          <w:b/>
          <w:bCs/>
        </w:rPr>
        <w:t xml:space="preserve">Properties: </w:t>
      </w:r>
      <w:r>
        <w:t xml:space="preserve">color (R, G, B, or W), facing (8-directional), powered (bool — for sources toggled by pressure plates)</w:t>
      </w:r>
    </w:p>
    <w:p>
      <w:pPr>
        <w:pStyle w:val="ListParagraph"/>
        <w:numPr>
          <w:ilvl w:val="0"/>
          <w:numId w:val="2"/>
        </w:numPr>
        <w:spacing w:after="80"/>
      </w:pPr>
      <w:r>
        <w:rPr>
          <w:b/>
          <w:bCs/>
        </w:rPr>
        <w:t xml:space="preserve">Variants: </w:t>
      </w:r>
      <w:r>
        <w:t xml:space="preserve">Always-on (default); Toggleable (off until activated by a powered pressure plate or another beam); Fixed (designer-marked, non-pushable)</w:t>
      </w:r>
    </w:p>
    <w:p>
      <w:pPr>
        <w:pStyle w:val="ListParagraph"/>
        <w:numPr>
          <w:ilvl w:val="0"/>
          <w:numId w:val="2"/>
        </w:numPr>
        <w:spacing w:after="80"/>
      </w:pPr>
      <w:r>
        <w:rPr>
          <w:b/>
          <w:bCs/>
        </w:rPr>
        <w:t xml:space="preserve">Opacity: </w:t>
      </w:r>
      <w:r>
        <w:t xml:space="preserve">Sources are opaque on all faces except their emitter face. Their emitter face is also opaque to incoming beams — light cannot enter a source.</w:t>
      </w:r>
    </w:p>
    <w:p>
      <w:pPr>
        <w:pStyle w:val="ListParagraph"/>
        <w:numPr>
          <w:ilvl w:val="0"/>
          <w:numId w:val="2"/>
        </w:numPr>
        <w:spacing w:after="80"/>
      </w:pPr>
      <w:r>
        <w:rPr>
          <w:b/>
          <w:bCs/>
        </w:rPr>
        <w:t xml:space="preserve">Rotation: </w:t>
      </w:r>
      <w:r>
        <w:t xml:space="preserve">45° steps when pushable; designer may pin facing if desired</w:t>
      </w:r>
    </w:p>
    <w:p>
      <w:pPr>
        <w:pStyle w:val="Heading2"/>
        <w:spacing w:after="160" w:before="280"/>
      </w:pPr>
      <w:r>
        <w:t xml:space="preserve">4.4 Receivers</w:t>
      </w:r>
    </w:p>
    <w:p>
      <w:pPr>
        <w:spacing w:after="120"/>
      </w:pPr>
      <w:r>
        <w:t xml:space="preserve">A receiver requires a beam of a specific color entering its sensor face. Multiple beams of the correct color are unnecessary — one matching beam is enough; wrong-color beams leave it inactive.</w:t>
      </w:r>
    </w:p>
    <w:p>
      <w:pPr>
        <w:pStyle w:val="ListParagraph"/>
        <w:numPr>
          <w:ilvl w:val="0"/>
          <w:numId w:val="2"/>
        </w:numPr>
        <w:spacing w:after="80"/>
      </w:pPr>
      <w:r>
        <w:rPr>
          <w:b/>
          <w:bCs/>
        </w:rPr>
        <w:t xml:space="preserve">Properties: </w:t>
      </w:r>
      <w:r>
        <w:t xml:space="preserve">required_color, currently_active (bool), accepts_from (designer choice: any direction, or a specific face)</w:t>
      </w:r>
    </w:p>
    <w:p>
      <w:pPr>
        <w:pStyle w:val="ListParagraph"/>
        <w:numPr>
          <w:ilvl w:val="0"/>
          <w:numId w:val="2"/>
        </w:numPr>
        <w:spacing w:after="80"/>
      </w:pPr>
      <w:r>
        <w:rPr>
          <w:b/>
          <w:bCs/>
        </w:rPr>
        <w:t xml:space="preserve">Opacity: </w:t>
      </w:r>
      <w:r>
        <w:t xml:space="preserve">Opaque on all non-sensor faces. Beams hitting a non-sensor face terminate silently.</w:t>
      </w:r>
    </w:p>
    <w:p>
      <w:pPr>
        <w:pStyle w:val="ListParagraph"/>
        <w:numPr>
          <w:ilvl w:val="0"/>
          <w:numId w:val="2"/>
        </w:numPr>
        <w:spacing w:after="80"/>
      </w:pPr>
      <w:r>
        <w:rPr>
          <w:b/>
          <w:bCs/>
        </w:rPr>
        <w:t xml:space="preserve">Pushable: </w:t>
      </w:r>
      <w:r>
        <w:t xml:space="preserve">Designer choice — can be fixed (anchor of the puzzle) or pushable (rare, advanced puzzles)</w:t>
      </w:r>
    </w:p>
    <w:p>
      <w:pPr>
        <w:pStyle w:val="ListParagraph"/>
        <w:numPr>
          <w:ilvl w:val="0"/>
          <w:numId w:val="2"/>
        </w:numPr>
        <w:spacing w:after="80"/>
      </w:pPr>
      <w:r>
        <w:rPr>
          <w:b/>
          <w:bCs/>
        </w:rPr>
        <w:t xml:space="preserve">Visual State: </w:t>
      </w:r>
      <w:r>
        <w:t xml:space="preserve">Dim outline when inactive, bright glow with matching color when activated.</w:t>
      </w:r>
    </w:p>
    <w:p>
      <w:pPr>
        <w:pStyle w:val="Heading2"/>
        <w:spacing w:after="160" w:before="280"/>
      </w:pPr>
      <w:r>
        <w:t xml:space="preserve">4.5 Mirrors</w:t>
      </w:r>
    </w:p>
    <w:p>
      <w:pPr>
        <w:spacing w:after="120"/>
      </w:pPr>
      <w:r>
        <w:t xml:space="preserve">Mirrors reflect a beam without changing its color. Mirrors are square tiles with one reflective face (a 45° diagonal line across the tile). They support 8 rotation states in 45° increments, producing both cardinal-to-cardinal reflections and cardinal-to-diagonal (and diagonal-to-cardinal) reflections.</w:t>
      </w:r>
    </w:p>
    <w:p>
      <w:pPr>
        <w:pStyle w:val="Heading3"/>
        <w:spacing w:after="120" w:before="220"/>
      </w:pPr>
      <w:r>
        <w:t xml:space="preserve">Reflection Logic — Cardinal Mirror Orientations</w:t>
      </w:r>
    </w:p>
    <w:p>
      <w:pPr>
        <w:spacing w:after="120"/>
      </w:pPr>
      <w:r>
        <w:t xml:space="preserve">In cardinal-aligned mirror orientations (0°, 90°, 180°, 270°), the mirror reflects an incoming cardinal beam to a perpendicular cardinal direction:</w:t>
      </w:r>
    </w:p>
    <w:p>
      <w:pPr>
        <w:shd w:fill="F0F0F0" w:color="auto" w:val="clear"/>
        <w:spacing w:after="80"/>
      </w:pPr>
      <w:r>
        <w:rPr>
          <w:rFonts w:ascii="Consolas" w:cs="Consolas" w:eastAsia="Consolas" w:hAnsi="Consolas"/>
          <w:sz w:val="20"/>
          <w:szCs w:val="20"/>
        </w:rPr>
        <w:t xml:space="preserve">Mirror ◣ (0°)   : N→W, E→S, S→E, W→N</w:t>
      </w:r>
    </w:p>
    <w:p>
      <w:pPr>
        <w:shd w:fill="F0F0F0" w:color="auto" w:val="clear"/>
        <w:spacing w:after="80"/>
      </w:pPr>
      <w:r>
        <w:rPr>
          <w:rFonts w:ascii="Consolas" w:cs="Consolas" w:eastAsia="Consolas" w:hAnsi="Consolas"/>
          <w:sz w:val="20"/>
          <w:szCs w:val="20"/>
        </w:rPr>
        <w:t xml:space="preserve">Mirror ◤ (90°)  : N→E, E→N, S→W, W→S</w:t>
      </w:r>
    </w:p>
    <w:p>
      <w:pPr>
        <w:shd w:fill="F0F0F0" w:color="auto" w:val="clear"/>
        <w:spacing w:after="80"/>
      </w:pPr>
      <w:r>
        <w:rPr>
          <w:rFonts w:ascii="Consolas" w:cs="Consolas" w:eastAsia="Consolas" w:hAnsi="Consolas"/>
          <w:sz w:val="20"/>
          <w:szCs w:val="20"/>
        </w:rPr>
        <w:t xml:space="preserve">Mirror ◥ (180°) : N→W, E→S, S→E, W→N</w:t>
      </w:r>
    </w:p>
    <w:p>
      <w:pPr>
        <w:shd w:fill="F0F0F0" w:color="auto" w:val="clear"/>
        <w:spacing w:after="80"/>
      </w:pPr>
      <w:r>
        <w:rPr>
          <w:rFonts w:ascii="Consolas" w:cs="Consolas" w:eastAsia="Consolas" w:hAnsi="Consolas"/>
          <w:sz w:val="20"/>
          <w:szCs w:val="20"/>
        </w:rPr>
        <w:t xml:space="preserve">Mirror ◢ (270°) : N→E, E→N, S→W, W→S</w:t>
      </w:r>
    </w:p>
    <w:p>
      <w:pPr>
        <w:pStyle w:val="Heading3"/>
        <w:spacing w:after="120" w:before="220"/>
      </w:pPr>
      <w:r>
        <w:t xml:space="preserve">Reflection Logic — Diagonal Mirror Orientations</w:t>
      </w:r>
    </w:p>
    <w:p>
      <w:pPr>
        <w:spacing w:after="120"/>
      </w:pPr>
      <w:r>
        <w:t xml:space="preserve">In 45°-offset orientations (45°, 135°, 225°, 315°), the mirror's reflective face is aligned to a cardinal axis (horizontal or vertical), and reflections produce diagonal output beams from cardinal inputs (and vice versa). For example, a horizontally-aligned mirror facing 'up' reflects:</w:t>
      </w:r>
    </w:p>
    <w:p>
      <w:pPr>
        <w:shd w:fill="F0F0F0" w:color="auto" w:val="clear"/>
        <w:spacing w:after="80"/>
      </w:pPr>
      <w:r>
        <w:rPr>
          <w:rFonts w:ascii="Consolas" w:cs="Consolas" w:eastAsia="Consolas" w:hAnsi="Consolas"/>
          <w:sz w:val="20"/>
          <w:szCs w:val="20"/>
        </w:rPr>
        <w:t xml:space="preserve">N input → bounces back to S    (degenerate; see 'mirror back into source')</w:t>
      </w:r>
    </w:p>
    <w:p>
      <w:pPr>
        <w:shd w:fill="F0F0F0" w:color="auto" w:val="clear"/>
        <w:spacing w:after="80"/>
      </w:pPr>
      <w:r>
        <w:rPr>
          <w:rFonts w:ascii="Consolas" w:cs="Consolas" w:eastAsia="Consolas" w:hAnsi="Consolas"/>
          <w:sz w:val="20"/>
          <w:szCs w:val="20"/>
        </w:rPr>
        <w:t xml:space="preserve">E input → NE diagonal output</w:t>
      </w:r>
    </w:p>
    <w:p>
      <w:pPr>
        <w:shd w:fill="F0F0F0" w:color="auto" w:val="clear"/>
        <w:spacing w:after="80"/>
      </w:pPr>
      <w:r>
        <w:rPr>
          <w:rFonts w:ascii="Consolas" w:cs="Consolas" w:eastAsia="Consolas" w:hAnsi="Consolas"/>
          <w:sz w:val="20"/>
          <w:szCs w:val="20"/>
        </w:rPr>
        <w:t xml:space="preserve">W input → NW diagonal output</w:t>
      </w:r>
    </w:p>
    <w:p>
      <w:pPr>
        <w:spacing w:after="120"/>
      </w:pPr>
      <w:r>
        <w:t xml:space="preserve">Designers can use these orientations to introduce diagonal beam puzzles. Implementation: maintain a lookup table of (orientation, input_direction) → output_direction, with 'absorb' for any input striking the mirror's non-reflective back.</w:t>
      </w:r>
    </w:p>
    <w:p>
      <w:pPr>
        <w:pStyle w:val="Heading3"/>
        <w:spacing w:after="120" w:before="220"/>
      </w:pPr>
      <w:r>
        <w:t xml:space="preserve">Back-of-Mirror Rule (Critical)</w:t>
      </w:r>
    </w:p>
    <w:p>
      <w:pPr>
        <w:spacing w:after="120"/>
      </w:pPr>
      <w:r>
        <w:t xml:space="preserve">Light striking the non-reflective face of a mirror is absorbed — it does NOT reflect, scatter, or pass through. Visually, the back of a mirror appears as an opaque flat surface, identical in absorption behavior to a wall.</w:t>
      </w:r>
    </w:p>
    <w:p>
      <w:pPr>
        <w:pStyle w:val="Heading3"/>
        <w:spacing w:after="120" w:before="220"/>
      </w:pPr>
      <w:r>
        <w:t xml:space="preserve">Mirror Reflecting Back Into Source</w:t>
      </w:r>
    </w:p>
    <w:p>
      <w:pPr>
        <w:spacing w:after="120"/>
      </w:pPr>
      <w:r>
        <w:t xml:space="preserve">If a beam reflects off a mirror and travels back along the exact path to its emitter, the beam terminates at the source's emitter face (which is opaque to incoming light, per 4.3). Visually, the player sees the beam travel out, hit the mirror, return, and silently disappear into the source — there is no special effect; it appears equivalent to hitting any opaque object.</w:t>
      </w:r>
    </w:p>
    <w:p>
      <w:pPr>
        <w:pStyle w:val="Heading2"/>
        <w:spacing w:after="160" w:before="280"/>
      </w:pPr>
      <w:r>
        <w:t xml:space="preserve">4.6 Color Mixers</w:t>
      </w:r>
    </w:p>
    <w:p>
      <w:pPr>
        <w:spacing w:after="120"/>
      </w:pPr>
      <w:r>
        <w:t xml:space="preserve">A Color Mixer accepts beams from multiple input faces and emits a single combined beam from one designated output face. Input faces and output face are determined by orientation.</w:t>
      </w:r>
    </w:p>
    <w:p>
      <w:pPr>
        <w:pStyle w:val="ListParagraph"/>
        <w:numPr>
          <w:ilvl w:val="0"/>
          <w:numId w:val="2"/>
        </w:numPr>
        <w:spacing w:after="80"/>
      </w:pPr>
      <w:r>
        <w:rPr>
          <w:b/>
          <w:bCs/>
        </w:rPr>
        <w:t xml:space="preserve">Inputs: </w:t>
      </w:r>
      <w:r>
        <w:t xml:space="preserve">up to 3 faces accept incoming beams</w:t>
      </w:r>
    </w:p>
    <w:p>
      <w:pPr>
        <w:pStyle w:val="ListParagraph"/>
        <w:numPr>
          <w:ilvl w:val="0"/>
          <w:numId w:val="2"/>
        </w:numPr>
        <w:spacing w:after="80"/>
      </w:pPr>
      <w:r>
        <w:rPr>
          <w:b/>
          <w:bCs/>
        </w:rPr>
        <w:t xml:space="preserve">Output: </w:t>
      </w:r>
      <w:r>
        <w:t xml:space="preserve">1 face emits the additive sum of all inputs</w:t>
      </w:r>
    </w:p>
    <w:p>
      <w:pPr>
        <w:pStyle w:val="ListParagraph"/>
        <w:numPr>
          <w:ilvl w:val="0"/>
          <w:numId w:val="2"/>
        </w:numPr>
        <w:spacing w:after="80"/>
      </w:pPr>
      <w:r>
        <w:rPr>
          <w:b/>
          <w:bCs/>
        </w:rPr>
        <w:t xml:space="preserve">Empty inputs: </w:t>
      </w:r>
      <w:r>
        <w:t xml:space="preserve">if no beams enter, no beam is emitted</w:t>
      </w:r>
    </w:p>
    <w:p>
      <w:pPr>
        <w:pStyle w:val="ListParagraph"/>
        <w:numPr>
          <w:ilvl w:val="0"/>
          <w:numId w:val="2"/>
        </w:numPr>
        <w:spacing w:after="80"/>
      </w:pPr>
      <w:r>
        <w:rPr>
          <w:b/>
          <w:bCs/>
        </w:rPr>
        <w:t xml:space="preserve">Single input: </w:t>
      </w:r>
      <w:r>
        <w:t xml:space="preserve">emits that beam's color unchanged through the output face</w:t>
      </w:r>
    </w:p>
    <w:p>
      <w:pPr>
        <w:pStyle w:val="ListParagraph"/>
        <w:numPr>
          <w:ilvl w:val="0"/>
          <w:numId w:val="2"/>
        </w:numPr>
        <w:spacing w:after="80"/>
      </w:pPr>
      <w:r>
        <w:rPr>
          <w:b/>
          <w:bCs/>
        </w:rPr>
        <w:t xml:space="preserve">Output face opacity: </w:t>
      </w:r>
      <w:r>
        <w:t xml:space="preserve">light hitting the output face from outside terminates (the mixer is opaque to incoming light on its output face)</w:t>
      </w:r>
    </w:p>
    <w:p>
      <w:pPr>
        <w:pStyle w:val="ListParagraph"/>
        <w:numPr>
          <w:ilvl w:val="0"/>
          <w:numId w:val="2"/>
        </w:numPr>
        <w:spacing w:after="80"/>
      </w:pPr>
      <w:r>
        <w:rPr>
          <w:b/>
          <w:bCs/>
        </w:rPr>
        <w:t xml:space="preserve">Rotation: </w:t>
      </w:r>
      <w:r>
        <w:t xml:space="preserve">90° steps (4 orientations); the relative arrangement of input faces and output face rotates as a unit</w:t>
      </w:r>
    </w:p>
    <w:p>
      <w:pPr>
        <w:pStyle w:val="Heading2"/>
        <w:spacing w:after="160" w:before="280"/>
      </w:pPr>
      <w:r>
        <w:t xml:space="preserve">4.7 Beam Splitters</w:t>
      </w:r>
    </w:p>
    <w:p>
      <w:pPr>
        <w:spacing w:after="120"/>
      </w:pPr>
      <w:r>
        <w:t xml:space="preserve">A beam splitter takes a single incoming beam and emits two output beams of the same color (full intensity — this is a logical puzzle game, not a physical simulation).</w:t>
      </w:r>
    </w:p>
    <w:p>
      <w:pPr>
        <w:pStyle w:val="ListParagraph"/>
        <w:numPr>
          <w:ilvl w:val="0"/>
          <w:numId w:val="2"/>
        </w:numPr>
        <w:spacing w:after="80"/>
      </w:pPr>
      <w:r>
        <w:t xml:space="preserve">One designated input face; two designated output faces</w:t>
      </w:r>
    </w:p>
    <w:p>
      <w:pPr>
        <w:pStyle w:val="ListParagraph"/>
        <w:numPr>
          <w:ilvl w:val="0"/>
          <w:numId w:val="2"/>
        </w:numPr>
        <w:spacing w:after="80"/>
      </w:pPr>
      <w:r>
        <w:t xml:space="preserve">Standard splitter: input enters, beam continues straight through AND a perpendicular copy is emitted from one side (T+straight pattern)</w:t>
      </w:r>
    </w:p>
    <w:p>
      <w:pPr>
        <w:pStyle w:val="ListParagraph"/>
        <w:numPr>
          <w:ilvl w:val="0"/>
          <w:numId w:val="2"/>
        </w:numPr>
        <w:spacing w:after="80"/>
      </w:pPr>
      <w:r>
        <w:t xml:space="preserve">T-splitter variant: input becomes two perpendicular outputs, no pass-through</w:t>
      </w:r>
    </w:p>
    <w:p>
      <w:pPr>
        <w:pStyle w:val="ListParagraph"/>
        <w:numPr>
          <w:ilvl w:val="0"/>
          <w:numId w:val="2"/>
        </w:numPr>
        <w:spacing w:after="80"/>
      </w:pPr>
      <w:r>
        <w:t xml:space="preserve">Color is preserved across both outputs</w:t>
      </w:r>
    </w:p>
    <w:p>
      <w:pPr>
        <w:pStyle w:val="ListParagraph"/>
        <w:numPr>
          <w:ilvl w:val="0"/>
          <w:numId w:val="2"/>
        </w:numPr>
        <w:spacing w:after="80"/>
      </w:pPr>
      <w:r>
        <w:t xml:space="preserve">The non-input, non-output faces are opaque (absorb incoming light)</w:t>
      </w:r>
    </w:p>
    <w:p>
      <w:pPr>
        <w:pStyle w:val="ListParagraph"/>
        <w:numPr>
          <w:ilvl w:val="0"/>
          <w:numId w:val="2"/>
        </w:numPr>
        <w:spacing w:after="80"/>
      </w:pPr>
      <w:r>
        <w:t xml:space="preserve">Rotation: 90° steps (4 orientations); a 45° splitter variant for diagonal-aware puzzles can be added at designer discretion</w:t>
      </w:r>
    </w:p>
    <w:p>
      <w:pPr>
        <w:spacing w:after="120"/>
      </w:pPr>
      <w:r>
        <w:t xml:space="preserve">Designer note: splitters enable powering multiple receivers from a single source, but pair non-trivially with the beam-intersection rule — splitter outputs that converge somewhere downstream will annihilate each other.</w:t>
      </w:r>
    </w:p>
    <w:p>
      <w:pPr>
        <w:pStyle w:val="Heading2"/>
        <w:spacing w:after="160" w:before="280"/>
      </w:pPr>
      <w:r>
        <w:t xml:space="preserve">4.8 Prisms</w:t>
      </w:r>
    </w:p>
    <w:p>
      <w:pPr>
        <w:spacing w:after="120"/>
      </w:pPr>
      <w:r>
        <w:t xml:space="preserve">A prism splits a single white beam into its three primary RGB components, each emitted from a different face of the prism.</w:t>
      </w:r>
    </w:p>
    <w:p>
      <w:pPr>
        <w:pStyle w:val="ListParagraph"/>
        <w:numPr>
          <w:ilvl w:val="0"/>
          <w:numId w:val="2"/>
        </w:numPr>
        <w:spacing w:after="80"/>
      </w:pPr>
      <w:r>
        <w:t xml:space="preserve">White beam input: splits into R, G, B beams along the three non-input faces</w:t>
      </w:r>
    </w:p>
    <w:p>
      <w:pPr>
        <w:pStyle w:val="ListParagraph"/>
        <w:numPr>
          <w:ilvl w:val="0"/>
          <w:numId w:val="2"/>
        </w:numPr>
        <w:spacing w:after="80"/>
      </w:pPr>
      <w:r>
        <w:t xml:space="preserve">Single-primary input (R/G/B): passes straight through unchanged from the opposite face</w:t>
      </w:r>
    </w:p>
    <w:p>
      <w:pPr>
        <w:pStyle w:val="ListParagraph"/>
        <w:numPr>
          <w:ilvl w:val="0"/>
          <w:numId w:val="2"/>
        </w:numPr>
        <w:spacing w:after="80"/>
      </w:pPr>
      <w:r>
        <w:t xml:space="preserve">Mixed input (Yellow/Cyan/Magenta): splits into the corresponding primary components, emitted along the prism's mapped output faces</w:t>
      </w:r>
    </w:p>
    <w:p>
      <w:pPr>
        <w:pStyle w:val="ListParagraph"/>
        <w:numPr>
          <w:ilvl w:val="0"/>
          <w:numId w:val="2"/>
        </w:numPr>
        <w:spacing w:after="80"/>
      </w:pPr>
      <w:r>
        <w:t xml:space="preserve">Non-input, non-output faces (which only exist if the prism's geometry has them) are opaque</w:t>
      </w:r>
    </w:p>
    <w:p>
      <w:pPr>
        <w:pStyle w:val="ListParagraph"/>
        <w:numPr>
          <w:ilvl w:val="0"/>
          <w:numId w:val="2"/>
        </w:numPr>
        <w:spacing w:after="80"/>
      </w:pPr>
      <w:r>
        <w:t xml:space="preserve">Rotation: 90° steps; the input face and the three output-face color mappings rotate as a unit</w:t>
      </w:r>
    </w:p>
    <w:p>
      <w:pPr>
        <w:pStyle w:val="Heading2"/>
        <w:spacing w:after="160" w:before="280"/>
      </w:pPr>
      <w:r>
        <w:t xml:space="preserve">4.9 Filters / Color Gates</w:t>
      </w:r>
    </w:p>
    <w:p>
      <w:pPr>
        <w:spacing w:after="120"/>
      </w:pPr>
      <w:r>
        <w:t xml:space="preserve">A filter only allows beams of a matching color to pass through; all other colors are absorbed.</w:t>
      </w:r>
    </w:p>
    <w:p>
      <w:pPr>
        <w:pStyle w:val="ListParagraph"/>
        <w:numPr>
          <w:ilvl w:val="0"/>
          <w:numId w:val="2"/>
        </w:numPr>
        <w:spacing w:after="80"/>
      </w:pPr>
      <w:r>
        <w:t xml:space="preserve">Properties: filter_color (any of the seven valid beam colors)</w:t>
      </w:r>
    </w:p>
    <w:p>
      <w:pPr>
        <w:pStyle w:val="ListParagraph"/>
        <w:numPr>
          <w:ilvl w:val="0"/>
          <w:numId w:val="2"/>
        </w:numPr>
        <w:spacing w:after="80"/>
      </w:pPr>
      <w:r>
        <w:t xml:space="preserve">Pass rule (default — exact-match): incoming beam's color must match exactly. A red filter blocks white, yellow, magenta — even though those contain red as a component</w:t>
      </w:r>
    </w:p>
    <w:p>
      <w:pPr>
        <w:pStyle w:val="ListParagraph"/>
        <w:numPr>
          <w:ilvl w:val="0"/>
          <w:numId w:val="2"/>
        </w:numPr>
        <w:spacing w:after="80"/>
      </w:pPr>
      <w:r>
        <w:t xml:space="preserve">Alternate rule (designer-toggleable per filter — subtractive mode): a red filter passes only the red component. White becomes Red, Yellow becomes Red, Magenta becomes Red, but Green/Blue/Cyan are blocked</w:t>
      </w:r>
    </w:p>
    <w:p>
      <w:pPr>
        <w:pStyle w:val="ListParagraph"/>
        <w:numPr>
          <w:ilvl w:val="0"/>
          <w:numId w:val="2"/>
        </w:numPr>
        <w:spacing w:after="80"/>
      </w:pPr>
      <w:r>
        <w:t xml:space="preserve">Filters are bidirectional: light passes through either face equally if the color matches</w:t>
      </w:r>
    </w:p>
    <w:p>
      <w:pPr>
        <w:pStyle w:val="ListParagraph"/>
        <w:numPr>
          <w:ilvl w:val="0"/>
          <w:numId w:val="2"/>
        </w:numPr>
        <w:spacing w:after="80"/>
      </w:pPr>
      <w:r>
        <w:t xml:space="preserve">Rotation: 90° steps; filters are visually directional (the colored axis is shown clearly) but functionally direction-agnostic</w:t>
      </w:r>
    </w:p>
    <w:p>
      <w:pPr>
        <w:spacing w:after="120"/>
      </w:pPr>
      <w:r>
        <w:t xml:space="preserve">RECOMMENDATION: implement both rules and let level designers choose per-filter via a property flag. Subtractive filters add significant puzzle depth but should be introduced after exact-match filters.</w:t>
      </w:r>
    </w:p>
    <w:p>
      <w:pPr>
        <w:pStyle w:val="Heading2"/>
        <w:spacing w:after="160" w:before="280"/>
      </w:pPr>
      <w:r>
        <w:t xml:space="preserve">4.10 Color Absorbers</w:t>
      </w:r>
    </w:p>
    <w:p>
      <w:pPr>
        <w:spacing w:after="120"/>
      </w:pPr>
      <w:r>
        <w:t xml:space="preserve">Absorbers are special components that capture and store an incoming beam's color, releasing a stored beam from a different output face when activated.</w:t>
      </w:r>
    </w:p>
    <w:p>
      <w:pPr>
        <w:pStyle w:val="ListParagraph"/>
        <w:numPr>
          <w:ilvl w:val="0"/>
          <w:numId w:val="2"/>
        </w:numPr>
        <w:spacing w:after="80"/>
      </w:pPr>
      <w:r>
        <w:t xml:space="preserve">Stores one color at a time</w:t>
      </w:r>
    </w:p>
    <w:p>
      <w:pPr>
        <w:pStyle w:val="ListParagraph"/>
        <w:numPr>
          <w:ilvl w:val="0"/>
          <w:numId w:val="2"/>
        </w:numPr>
        <w:spacing w:after="80"/>
      </w:pPr>
      <w:r>
        <w:t xml:space="preserve">When activated (e.g., by stepping on a linked pressure plate), emits the stored color as a new beam from its output face</w:t>
      </w:r>
    </w:p>
    <w:p>
      <w:pPr>
        <w:pStyle w:val="ListParagraph"/>
        <w:numPr>
          <w:ilvl w:val="0"/>
          <w:numId w:val="2"/>
        </w:numPr>
        <w:spacing w:after="80"/>
      </w:pPr>
      <w:r>
        <w:t xml:space="preserve">Storage persists across player turns until overwritten by a new incoming beam</w:t>
      </w:r>
    </w:p>
    <w:p>
      <w:pPr>
        <w:pStyle w:val="ListParagraph"/>
        <w:numPr>
          <w:ilvl w:val="0"/>
          <w:numId w:val="2"/>
        </w:numPr>
        <w:spacing w:after="80"/>
      </w:pPr>
      <w:r>
        <w:t xml:space="preserve">Visual: shows a small indicator of the currently stored color</w:t>
      </w:r>
    </w:p>
    <w:p>
      <w:pPr>
        <w:pStyle w:val="ListParagraph"/>
        <w:numPr>
          <w:ilvl w:val="0"/>
          <w:numId w:val="2"/>
        </w:numPr>
        <w:spacing w:after="80"/>
      </w:pPr>
      <w:r>
        <w:t xml:space="preserve">Input face accepts beams; output face is opaque to incoming light when not actively emitting</w:t>
      </w:r>
    </w:p>
    <w:p>
      <w:pPr>
        <w:pStyle w:val="ListParagraph"/>
        <w:numPr>
          <w:ilvl w:val="0"/>
          <w:numId w:val="2"/>
        </w:numPr>
        <w:spacing w:after="80"/>
      </w:pPr>
      <w:r>
        <w:t xml:space="preserve">Rotation: 90° steps</w:t>
      </w:r>
    </w:p>
    <w:p>
      <w:pPr>
        <w:spacing w:after="120"/>
      </w:pPr>
      <w:r>
        <w:t xml:space="preserve">Use case: routing the wrong-color light away from a critical path, then re-emitting it elsewhere on demand. Adds a state-management layer to puzzles without timing pressure.</w:t>
      </w:r>
    </w:p>
    <w:p>
      <w:pPr>
        <w:pStyle w:val="Heading2"/>
        <w:spacing w:after="160" w:before="280"/>
      </w:pPr>
      <w:r>
        <w:t xml:space="preserve">4.11 Pressure Plates</w:t>
      </w:r>
    </w:p>
    <w:p>
      <w:pPr>
        <w:spacing w:after="120"/>
      </w:pPr>
      <w:r>
        <w:t xml:space="preserve">Pressure plates are floor tiles that emit an activation signal when something rests on them.</w:t>
      </w:r>
    </w:p>
    <w:p>
      <w:pPr>
        <w:pStyle w:val="ListParagraph"/>
        <w:numPr>
          <w:ilvl w:val="0"/>
          <w:numId w:val="2"/>
        </w:numPr>
        <w:spacing w:after="80"/>
      </w:pPr>
      <w:r>
        <w:t xml:space="preserve">Activation conditions (designer-configurable): WEIGHT (player, crate, or component on the tile); LIGHT (any beam crosses the tile); COLOR_LIGHT (specific beam color crosses the tile)</w:t>
      </w:r>
    </w:p>
    <w:p>
      <w:pPr>
        <w:pStyle w:val="ListParagraph"/>
        <w:numPr>
          <w:ilvl w:val="0"/>
          <w:numId w:val="2"/>
        </w:numPr>
        <w:spacing w:after="80"/>
      </w:pPr>
      <w:r>
        <w:t xml:space="preserve">Each plate has a target_id linking it to one or more doors, light sources, or absorbers</w:t>
      </w:r>
    </w:p>
    <w:p>
      <w:pPr>
        <w:pStyle w:val="ListParagraph"/>
        <w:numPr>
          <w:ilvl w:val="0"/>
          <w:numId w:val="2"/>
        </w:numPr>
        <w:spacing w:after="80"/>
      </w:pPr>
      <w:r>
        <w:t xml:space="preserve">NORMAL plates: active only while pressed</w:t>
      </w:r>
    </w:p>
    <w:p>
      <w:pPr>
        <w:pStyle w:val="ListParagraph"/>
        <w:numPr>
          <w:ilvl w:val="0"/>
          <w:numId w:val="2"/>
        </w:numPr>
        <w:spacing w:after="80"/>
      </w:pPr>
      <w:r>
        <w:t xml:space="preserve">LATCHING plates: toggle once pressed; require re-trigger to deactivate</w:t>
      </w:r>
    </w:p>
    <w:p>
      <w:pPr>
        <w:pStyle w:val="ListParagraph"/>
        <w:numPr>
          <w:ilvl w:val="0"/>
          <w:numId w:val="2"/>
        </w:numPr>
        <w:spacing w:after="80"/>
      </w:pPr>
      <w:r>
        <w:t xml:space="preserve">Multiple plates can drive a single target — designer chooses AND or OR logic per target</w:t>
      </w:r>
    </w:p>
    <w:p>
      <w:pPr>
        <w:spacing w:after="120"/>
      </w:pPr>
      <w:r>
        <w:t xml:space="preserve">Implementation note: WEIGHT plates trigger from any object on top, including pushed components. This means components can be used as 'paperweights' to hold doors open — a key Sokoban-light fusion mechanic.</w:t>
      </w:r>
    </w:p>
    <w:p>
      <w:pPr>
        <w:pStyle w:val="Heading2"/>
        <w:spacing w:after="160" w:before="280"/>
      </w:pPr>
      <w:r>
        <w:t xml:space="preserve">4.12 Crates</w:t>
      </w:r>
    </w:p>
    <w:p>
      <w:pPr>
        <w:spacing w:after="120"/>
      </w:pPr>
      <w:r>
        <w:t xml:space="preserve">Crates are pure Sokoban entities — pushable objects whose only function is to occupy space, block beams, and weigh down pressure plates. Unlike optical components, crates have no rotational state and no light-routing function.</w:t>
      </w:r>
    </w:p>
    <w:p>
      <w:pPr>
        <w:pStyle w:val="ListParagraph"/>
        <w:numPr>
          <w:ilvl w:val="0"/>
          <w:numId w:val="2"/>
        </w:numPr>
        <w:spacing w:after="80"/>
      </w:pPr>
      <w:r>
        <w:t xml:space="preserve">Standard crate: opaque, pushable, sits on floor or pressure plates</w:t>
      </w:r>
    </w:p>
    <w:p>
      <w:pPr>
        <w:pStyle w:val="ListParagraph"/>
        <w:numPr>
          <w:ilvl w:val="0"/>
          <w:numId w:val="2"/>
        </w:numPr>
        <w:spacing w:after="80"/>
      </w:pPr>
      <w:r>
        <w:t xml:space="preserve">Glass crate: pushable, transparent to beams (beams pass through), can sit on pressure plates</w:t>
      </w:r>
    </w:p>
    <w:p>
      <w:pPr>
        <w:pStyle w:val="ListParagraph"/>
        <w:numPr>
          <w:ilvl w:val="0"/>
          <w:numId w:val="2"/>
        </w:numPr>
        <w:spacing w:after="80"/>
      </w:pPr>
      <w:r>
        <w:t xml:space="preserve">Color-locked crate: only pushable when a beam of a specific color is touching it (the beam 'illuminates' the crate, making it movable). When unlit, it behaves as fixed.</w:t>
      </w:r>
    </w:p>
    <w:p>
      <w:pPr>
        <w:pStyle w:val="ListParagraph"/>
        <w:numPr>
          <w:ilvl w:val="0"/>
          <w:numId w:val="2"/>
        </w:numPr>
        <w:spacing w:after="80"/>
      </w:pPr>
      <w:r>
        <w:t xml:space="preserve">Color-blocking crate: blocks only specific colors of light; allows others through. E.g., a 'red-blocking' crate stops red beams but lets green/blue through.</w:t>
      </w:r>
    </w:p>
    <w:p>
      <w:pPr>
        <w:spacing w:after="120"/>
      </w:pPr>
      <w:r>
        <w:t xml:space="preserve">Standard Sokoban rules apply: cannot push a crate into a wall, into another crate, into a component, or off the grid. Crates cannot be pulled.</w:t>
      </w:r>
    </w:p>
    <w:p>
      <w:pPr>
        <w:pStyle w:val="Heading2"/>
        <w:spacing w:after="160" w:before="280"/>
      </w:pPr>
      <w:r>
        <w:t xml:space="preserve">4.13 Player Avatar</w:t>
      </w:r>
    </w:p>
    <w:p>
      <w:pPr>
        <w:pStyle w:val="ListParagraph"/>
        <w:numPr>
          <w:ilvl w:val="0"/>
          <w:numId w:val="2"/>
        </w:numPr>
        <w:spacing w:after="80"/>
      </w:pPr>
      <w:r>
        <w:t xml:space="preserve">Moves one tile per input in cardinal directions</w:t>
      </w:r>
    </w:p>
    <w:p>
      <w:pPr>
        <w:pStyle w:val="ListParagraph"/>
        <w:numPr>
          <w:ilvl w:val="0"/>
          <w:numId w:val="2"/>
        </w:numPr>
        <w:spacing w:after="80"/>
      </w:pPr>
      <w:r>
        <w:t xml:space="preserve">Cannot occupy walls, closed doors, crates, components, or pits</w:t>
      </w:r>
    </w:p>
    <w:p>
      <w:pPr>
        <w:pStyle w:val="ListParagraph"/>
        <w:numPr>
          <w:ilvl w:val="0"/>
          <w:numId w:val="2"/>
        </w:numPr>
        <w:spacing w:after="80"/>
      </w:pPr>
      <w:r>
        <w:t xml:space="preserve">Can stand on pressure plates and floor; counts as WEIGHT for plates</w:t>
      </w:r>
    </w:p>
    <w:p>
      <w:pPr>
        <w:pStyle w:val="ListParagraph"/>
        <w:numPr>
          <w:ilvl w:val="0"/>
          <w:numId w:val="2"/>
        </w:numPr>
        <w:spacing w:after="80"/>
      </w:pPr>
      <w:r>
        <w:t xml:space="preserve">THE AVATAR IS OPAQUE: standing in a beam's path terminates that beam at the avatar's tile. This is intentional and a puzzle mechanic — the player can use their own body to block beams.</w:t>
      </w:r>
    </w:p>
    <w:p>
      <w:pPr>
        <w:pStyle w:val="ListParagraph"/>
        <w:numPr>
          <w:ilvl w:val="0"/>
          <w:numId w:val="2"/>
        </w:numPr>
        <w:spacing w:after="80"/>
      </w:pPr>
      <w:r>
        <w:t xml:space="preserve">Pushes components and crates by walking into them in a cardinal direction</w:t>
      </w:r>
    </w:p>
    <w:p>
      <w:pPr>
        <w:pStyle w:val="ListParagraph"/>
        <w:numPr>
          <w:ilvl w:val="0"/>
          <w:numId w:val="2"/>
        </w:numPr>
        <w:spacing w:after="80"/>
      </w:pPr>
      <w:r>
        <w:t xml:space="preserve">Rotates an adjacent component by pressing the rotate input while standing next to it</w:t>
      </w:r>
    </w:p>
    <w:p>
      <w:r>
        <w:br w:type="page"/>
      </w:r>
    </w:p>
    <w:p>
      <w:pPr>
        <w:pStyle w:val="Heading1"/>
        <w:spacing w:after="200" w:before="360"/>
      </w:pPr>
      <w:r>
        <w:t xml:space="preserve">5. Interaction Rules and Edge Cases</w:t>
      </w:r>
    </w:p>
    <w:p>
      <w:pPr>
        <w:pStyle w:val="Heading2"/>
        <w:spacing w:after="160" w:before="280"/>
      </w:pPr>
      <w:r>
        <w:t xml:space="preserve">5.1 Beam Interaction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Situation</w:t>
            </w:r>
          </w:p>
        </w:tc>
        <w:tc>
          <w:tcPr>
            <w:tcW w:type="dxa" w:w="468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Resolution</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Two beams meeting on the same tile (any directions)</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Both beams TERMINATE at that tile. No combination, no pass-through.</w:t>
            </w:r>
          </w:p>
        </w:tc>
      </w:tr>
      <w:tr>
        <w:tc>
          <w:tcPr>
            <w:tcW w:type="dxa" w:w="468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Beam meeting a Color Mixer on a valid input face</w:t>
            </w:r>
          </w:p>
        </w:tc>
        <w:tc>
          <w:tcPr>
            <w:tcW w:type="dxa" w:w="468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Combines additively with other inputs; output emitted from output face.</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Beam hitting the back/side face of any component</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ABSORBED — terminates silently at that tile.</w:t>
            </w:r>
          </w:p>
        </w:tc>
      </w:tr>
      <w:tr>
        <w:tc>
          <w:tcPr>
            <w:tcW w:type="dxa" w:w="468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Beam hitting the player avatar</w:t>
            </w:r>
          </w:p>
        </w:tc>
        <w:tc>
          <w:tcPr>
            <w:tcW w:type="dxa" w:w="468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Terminates at the player's tile. Player blocks light.</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Beam hitting a glass wall or glass crate</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PASSES THROUGH unchanged.</w:t>
            </w:r>
          </w:p>
        </w:tc>
      </w:tr>
      <w:tr>
        <w:tc>
          <w:tcPr>
            <w:tcW w:type="dxa" w:w="468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Mirror reflecting beam back to its source</w:t>
            </w:r>
          </w:p>
        </w:tc>
        <w:tc>
          <w:tcPr>
            <w:tcW w:type="dxa" w:w="468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Terminates at the source's emitter face. Visually indistinguishable from hitting a wall.</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Two splitter outputs converging on the same tile downstream</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Both branches terminate at that tile (intersection rule).</w:t>
            </w:r>
          </w:p>
        </w:tc>
      </w:tr>
    </w:tbl>
    <w:p>
      <w:pPr>
        <w:spacing w:after="120"/>
      </w:pPr>
      <w:r>
        <w:t xml:space="preserve"/>
      </w:r>
    </w:p>
    <w:p>
      <w:pPr>
        <w:pStyle w:val="Heading2"/>
        <w:spacing w:after="160" w:before="280"/>
      </w:pPr>
      <w:r>
        <w:t xml:space="preserve">5.2 Component Stacking</w:t>
      </w:r>
    </w:p>
    <w:p>
      <w:pPr>
        <w:spacing w:after="120"/>
      </w:pPr>
      <w:r>
        <w:t xml:space="preserve">Only one optical component may occupy a tile at a time. The player cannot push a mirror onto a tile already containing a prism. Pressure plates are an exception — they live in the floor layer; components and crates can sit on top of them and trigger them.</w:t>
      </w:r>
    </w:p>
    <w:p>
      <w:pPr>
        <w:spacing w:after="120"/>
      </w:pPr>
      <w:r>
        <w:t xml:space="preserve">A pushed component may not stop on a non-floor tile (wall, pit, occupied tile, closed door).</w:t>
      </w:r>
    </w:p>
    <w:p>
      <w:pPr>
        <w:pStyle w:val="Heading2"/>
        <w:spacing w:after="160" w:before="280"/>
      </w:pPr>
      <w:r>
        <w:t xml:space="preserve">5.3 Order of Resolution per Turn</w:t>
      </w:r>
    </w:p>
    <w:p>
      <w:pPr>
        <w:pStyle w:val="ListParagraph"/>
        <w:numPr>
          <w:ilvl w:val="0"/>
          <w:numId w:val="3"/>
        </w:numPr>
        <w:spacing w:after="80"/>
      </w:pPr>
      <w:r>
        <w:t xml:space="preserve">Player issues an action (move, push, rotate, undo, reset)</w:t>
      </w:r>
    </w:p>
    <w:p>
      <w:pPr>
        <w:pStyle w:val="ListParagraph"/>
        <w:numPr>
          <w:ilvl w:val="0"/>
          <w:numId w:val="3"/>
        </w:numPr>
        <w:spacing w:after="80"/>
      </w:pPr>
      <w:r>
        <w:t xml:space="preserve">World state mutates (avatar moves, component or crate is pushed, component rotates)</w:t>
      </w:r>
    </w:p>
    <w:p>
      <w:pPr>
        <w:pStyle w:val="ListParagraph"/>
        <w:numPr>
          <w:ilvl w:val="0"/>
          <w:numId w:val="3"/>
        </w:numPr>
        <w:spacing w:after="80"/>
      </w:pPr>
      <w:r>
        <w:t xml:space="preserve">Pressure plate states are re-evaluated based on what is currently on each plate</w:t>
      </w:r>
    </w:p>
    <w:p>
      <w:pPr>
        <w:pStyle w:val="ListParagraph"/>
        <w:numPr>
          <w:ilvl w:val="0"/>
          <w:numId w:val="3"/>
        </w:numPr>
        <w:spacing w:after="80"/>
      </w:pPr>
      <w:r>
        <w:t xml:space="preserve">Linked targets update (doors open/close, sources toggle, absorbers fire if activated)</w:t>
      </w:r>
    </w:p>
    <w:p>
      <w:pPr>
        <w:pStyle w:val="ListParagraph"/>
        <w:numPr>
          <w:ilvl w:val="0"/>
          <w:numId w:val="3"/>
        </w:numPr>
        <w:spacing w:after="80"/>
      </w:pPr>
      <w:r>
        <w:t xml:space="preserve">Beam propagation runs from scratch using the new world state (with intersection passes per 3.7)</w:t>
      </w:r>
    </w:p>
    <w:p>
      <w:pPr>
        <w:pStyle w:val="ListParagraph"/>
        <w:numPr>
          <w:ilvl w:val="0"/>
          <w:numId w:val="3"/>
        </w:numPr>
        <w:spacing w:after="80"/>
      </w:pPr>
      <w:r>
        <w:t xml:space="preserve">Receiver activation states are evaluated</w:t>
      </w:r>
    </w:p>
    <w:p>
      <w:pPr>
        <w:pStyle w:val="ListParagraph"/>
        <w:numPr>
          <w:ilvl w:val="0"/>
          <w:numId w:val="3"/>
        </w:numPr>
        <w:spacing w:after="80"/>
      </w:pPr>
      <w:r>
        <w:t xml:space="preserve">Win condition is checked</w:t>
      </w:r>
    </w:p>
    <w:p>
      <w:pPr>
        <w:pStyle w:val="ListParagraph"/>
        <w:numPr>
          <w:ilvl w:val="0"/>
          <w:numId w:val="3"/>
        </w:numPr>
        <w:spacing w:after="80"/>
      </w:pPr>
      <w:r>
        <w:t xml:space="preserve">Frame is rendered</w:t>
      </w:r>
    </w:p>
    <w:p>
      <w:pPr>
        <w:pStyle w:val="Heading2"/>
        <w:spacing w:after="160" w:before="280"/>
      </w:pPr>
      <w:r>
        <w:t xml:space="preserve">5.4 Edge Cases</w:t>
      </w:r>
    </w:p>
    <w:p>
      <w:pPr>
        <w:pStyle w:val="ListParagraph"/>
        <w:numPr>
          <w:ilvl w:val="0"/>
          <w:numId w:val="2"/>
        </w:numPr>
        <w:spacing w:after="80"/>
      </w:pPr>
      <w:r>
        <w:rPr>
          <w:b/>
          <w:bCs/>
        </w:rPr>
        <w:t xml:space="preserve">Pushing a component into a beam: </w:t>
      </w:r>
      <w:r>
        <w:t xml:space="preserve">legal. The push completes; on the next solver pass, the beam is recalculated against the new geometry. The component may now block, reflect, or modify the beam depending on its orientation.</w:t>
      </w:r>
    </w:p>
    <w:p>
      <w:pPr>
        <w:pStyle w:val="ListParagraph"/>
        <w:numPr>
          <w:ilvl w:val="0"/>
          <w:numId w:val="2"/>
        </w:numPr>
        <w:spacing w:after="80"/>
      </w:pPr>
      <w:r>
        <w:rPr>
          <w:b/>
          <w:bCs/>
        </w:rPr>
        <w:t xml:space="preserve">Pushing the player avatar into a beam: </w:t>
      </w:r>
      <w:r>
        <w:t xml:space="preserve">legal. The player walks into the beam's path; the beam terminates at the player on the next solver pass. There is no damage or fail state — beams are inert to the player.</w:t>
      </w:r>
    </w:p>
    <w:p>
      <w:pPr>
        <w:pStyle w:val="ListParagraph"/>
        <w:numPr>
          <w:ilvl w:val="0"/>
          <w:numId w:val="2"/>
        </w:numPr>
        <w:spacing w:after="80"/>
      </w:pPr>
      <w:r>
        <w:rPr>
          <w:b/>
          <w:bCs/>
        </w:rPr>
        <w:t xml:space="preserve">Color-locked crate pushed out of its illuminating beam mid-puzzle: </w:t>
      </w:r>
      <w:r>
        <w:t xml:space="preserve">the crate becomes immovable in its new position. If the player needs to re-illuminate it, they must restore the lighting condition.</w:t>
      </w:r>
    </w:p>
    <w:p>
      <w:pPr>
        <w:pStyle w:val="ListParagraph"/>
        <w:numPr>
          <w:ilvl w:val="0"/>
          <w:numId w:val="2"/>
        </w:numPr>
        <w:spacing w:after="80"/>
      </w:pPr>
      <w:r>
        <w:rPr>
          <w:b/>
          <w:bCs/>
        </w:rPr>
        <w:t xml:space="preserve">Latching pressure plate held by a crate, then crate is pushed off: </w:t>
      </w:r>
      <w:r>
        <w:t xml:space="preserve">if the plate is LATCHING and was already triggered, it remains active. If NORMAL, it deactivates the moment the crate leaves.</w:t>
      </w:r>
    </w:p>
    <w:p>
      <w:pPr>
        <w:pStyle w:val="ListParagraph"/>
        <w:numPr>
          <w:ilvl w:val="0"/>
          <w:numId w:val="2"/>
        </w:numPr>
        <w:spacing w:after="80"/>
      </w:pPr>
      <w:r>
        <w:rPr>
          <w:b/>
          <w:bCs/>
        </w:rPr>
        <w:t xml:space="preserve">Beam intersection where one branch has been spawned by a splitter: </w:t>
      </w:r>
      <w:r>
        <w:t xml:space="preserve">both branches terminate at the intersection. Downstream branches that were spawned only by the now-truncated branch are also invalidated (handled by Pass 3 in 3.7).</w:t>
      </w:r>
    </w:p>
    <w:p>
      <w:pPr>
        <w:pStyle w:val="ListParagraph"/>
        <w:numPr>
          <w:ilvl w:val="0"/>
          <w:numId w:val="2"/>
        </w:numPr>
        <w:spacing w:after="80"/>
      </w:pPr>
      <w:r>
        <w:rPr>
          <w:b/>
          <w:bCs/>
        </w:rPr>
        <w:t xml:space="preserve">Two mirrors creating an infinite loop: </w:t>
      </w:r>
      <w:r>
        <w:t xml:space="preserve">loop detection terminates the beam after one cycle (see 3.7).</w:t>
      </w:r>
    </w:p>
    <w:p>
      <w:pPr>
        <w:pStyle w:val="ListParagraph"/>
        <w:numPr>
          <w:ilvl w:val="0"/>
          <w:numId w:val="2"/>
        </w:numPr>
        <w:spacing w:after="80"/>
      </w:pPr>
      <w:r>
        <w:rPr>
          <w:b/>
          <w:bCs/>
        </w:rPr>
        <w:t xml:space="preserve">Splitter receiving a beam from a non-input face: </w:t>
      </w:r>
      <w:r>
        <w:t xml:space="preserve">ABSORBED — the splitter's non-input faces are opaque.</w:t>
      </w:r>
    </w:p>
    <w:p>
      <w:pPr>
        <w:pStyle w:val="ListParagraph"/>
        <w:numPr>
          <w:ilvl w:val="0"/>
          <w:numId w:val="2"/>
        </w:numPr>
        <w:spacing w:after="80"/>
      </w:pPr>
      <w:r>
        <w:rPr>
          <w:b/>
          <w:bCs/>
        </w:rPr>
        <w:t xml:space="preserve">Player blocked by a beam: </w:t>
      </w:r>
      <w:r>
        <w:t xml:space="preserve">never happens. The player walks freely through beams; their tile then terminates the beam. There is never a 'cannot move' situation caused by light.</w:t>
      </w:r>
    </w:p>
    <w:p>
      <w:r>
        <w:br w:type="page"/>
      </w:r>
    </w:p>
    <w:p>
      <w:pPr>
        <w:pStyle w:val="Heading1"/>
        <w:spacing w:after="200" w:before="360"/>
      </w:pPr>
      <w:r>
        <w:t xml:space="preserve">6. Content Progression</w:t>
      </w:r>
    </w:p>
    <w:p>
      <w:pPr>
        <w:spacing w:after="120"/>
      </w:pPr>
      <w:r>
        <w:t xml:space="preserve">Mechanics are introduced one per world, with 8–15 puzzles per world for internalization. Each world ends with a 'capstone' puzzle combining the new mechanic with all prior mechanics. The Sokoban-pushing layer is present from the very first puzzle — players learn to think spatially and physically about every component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World</w:t>
            </w:r>
          </w:p>
        </w:tc>
        <w:tc>
          <w:tcPr>
            <w:tcW w:type="dxa" w:w="180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Theme</w:t>
            </w:r>
          </w:p>
        </w:tc>
        <w:tc>
          <w:tcPr>
            <w:tcW w:type="dxa" w:w="240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New Mechanics</w:t>
            </w:r>
          </w:p>
        </w:tc>
        <w:tc>
          <w:tcPr>
            <w:tcW w:type="dxa" w:w="396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Teaching Goals</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1. Foundations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Stark, monochrome</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Single-color sources, mirrors, receivers, push &amp; rotate</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Beam direction; line-of-sight; pushing components into position; rotation as a tool</w:t>
            </w:r>
          </w:p>
        </w:tc>
      </w:tr>
      <w:tr>
        <w:tc>
          <w:tcPr>
            <w:tcW w:type="dxa" w:w="12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2. Spectrum</w:t>
            </w:r>
          </w:p>
        </w:tc>
        <w:tc>
          <w:tcPr>
            <w:tcW w:type="dxa" w:w="18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Cool blues and greens</w:t>
            </w:r>
          </w:p>
        </w:tc>
        <w:tc>
          <w:tcPr>
            <w:tcW w:type="dxa" w:w="24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Multiple colors, color-matching receivers, beam intersection puzzles</w:t>
            </w:r>
          </w:p>
        </w:tc>
        <w:tc>
          <w:tcPr>
            <w:tcW w:type="dxa" w:w="39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Color identity; beams as obstacles; using intersections deliberately</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3. Refraction</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Warm reds and oranges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Filters, beam splitters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Color subtraction; powering multiple receivers from one source; managing splitter outputs that must NOT cross</w:t>
            </w:r>
          </w:p>
        </w:tc>
      </w:tr>
      <w:tr>
        <w:tc>
          <w:tcPr>
            <w:tcW w:type="dxa" w:w="12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4. Synthesis</w:t>
            </w:r>
          </w:p>
        </w:tc>
        <w:tc>
          <w:tcPr>
            <w:tcW w:type="dxa" w:w="18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Full RGB</w:t>
            </w:r>
          </w:p>
        </w:tc>
        <w:tc>
          <w:tcPr>
            <w:tcW w:type="dxa" w:w="24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Prisms, color mixers</w:t>
            </w:r>
          </w:p>
        </w:tc>
        <w:tc>
          <w:tcPr>
            <w:tcW w:type="dxa" w:w="39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Decomposing white light; combining primaries; color algebra</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5. Mass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Industrial, mechanical</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Crates, pressure plates, doors, light-sensitive crates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Heavier Sokoban planning; using components as paperweights; multi-step state changes</w:t>
            </w:r>
          </w:p>
        </w:tc>
      </w:tr>
      <w:tr>
        <w:tc>
          <w:tcPr>
            <w:tcW w:type="dxa" w:w="12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6. Memory</w:t>
            </w:r>
          </w:p>
        </w:tc>
        <w:tc>
          <w:tcPr>
            <w:tcW w:type="dxa" w:w="18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Twilight, contemplative</w:t>
            </w:r>
          </w:p>
        </w:tc>
        <w:tc>
          <w:tcPr>
            <w:tcW w:type="dxa" w:w="24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Color absorbers, latching plates, color-blocking crates</w:t>
            </w:r>
          </w:p>
        </w:tc>
        <w:tc>
          <w:tcPr>
            <w:tcW w:type="dxa" w:w="39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Stateful puzzles; sequencing; deferred actions</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7. Mastery</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Abstract / dreamlike</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All mechanics, advanced combinations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Designer-curated capstone challenges combining every system</w:t>
            </w:r>
          </w:p>
        </w:tc>
      </w:tr>
    </w:tbl>
    <w:p>
      <w:pPr>
        <w:spacing w:after="120"/>
      </w:pPr>
      <w:r>
        <w:t xml:space="preserve"/>
      </w:r>
    </w:p>
    <w:p>
      <w:r>
        <w:br w:type="page"/>
      </w:r>
    </w:p>
    <w:p>
      <w:pPr>
        <w:pStyle w:val="Heading1"/>
        <w:spacing w:after="200" w:before="360"/>
      </w:pPr>
      <w:r>
        <w:t xml:space="preserve">7. Controls and User Interface</w:t>
      </w:r>
    </w:p>
    <w:p>
      <w:pPr>
        <w:pStyle w:val="Heading2"/>
        <w:spacing w:after="160" w:before="280"/>
      </w:pPr>
      <w:r>
        <w:t xml:space="preserve">7.1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Action</w:t>
            </w:r>
          </w:p>
        </w:tc>
        <w:tc>
          <w:tcPr>
            <w:tcW w:type="dxa" w:w="312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Keyboard / Mouse</w:t>
            </w:r>
          </w:p>
        </w:tc>
        <w:tc>
          <w:tcPr>
            <w:tcW w:type="dxa" w:w="312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Gamepad</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Move avatar</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WASD / Arrow keys</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Left stick / D-pad</w:t>
            </w:r>
          </w:p>
        </w:tc>
      </w:tr>
      <w:tr>
        <w:tc>
          <w:tcPr>
            <w:tcW w:type="dxa" w:w="312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Push component or crate</w:t>
            </w:r>
          </w:p>
        </w:tc>
        <w:tc>
          <w:tcPr>
            <w:tcW w:type="dxa" w:w="312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Walk into it</w:t>
            </w:r>
          </w:p>
        </w:tc>
        <w:tc>
          <w:tcPr>
            <w:tcW w:type="dxa" w:w="312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Walk into it</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Rotate adjacent component (clockwise)</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R</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X button</w:t>
            </w:r>
          </w:p>
        </w:tc>
      </w:tr>
      <w:tr>
        <w:tc>
          <w:tcPr>
            <w:tcW w:type="dxa" w:w="312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Rotate adjacent component (counter-clockwise)</w:t>
            </w:r>
          </w:p>
        </w:tc>
        <w:tc>
          <w:tcPr>
            <w:tcW w:type="dxa" w:w="312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Shift+R</w:t>
            </w:r>
          </w:p>
        </w:tc>
        <w:tc>
          <w:tcPr>
            <w:tcW w:type="dxa" w:w="312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RB / R1</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Undo</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Z or Ctrl+Z</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LB / L1</w:t>
            </w:r>
          </w:p>
        </w:tc>
      </w:tr>
      <w:tr>
        <w:tc>
          <w:tcPr>
            <w:tcW w:type="dxa" w:w="312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Reset puzzle</w:t>
            </w:r>
          </w:p>
        </w:tc>
        <w:tc>
          <w:tcPr>
            <w:tcW w:type="dxa" w:w="312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Hold Backspace</w:t>
            </w:r>
          </w:p>
        </w:tc>
        <w:tc>
          <w:tcPr>
            <w:tcW w:type="dxa" w:w="312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Hold Y / Triangle</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Pause / menu</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Esc</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Start</w:t>
            </w:r>
          </w:p>
        </w:tc>
      </w:tr>
    </w:tbl>
    <w:p>
      <w:pPr>
        <w:spacing w:after="120"/>
      </w:pPr>
      <w:r>
        <w:t xml:space="preserve"/>
      </w:r>
    </w:p>
    <w:p>
      <w:pPr>
        <w:spacing w:after="120"/>
      </w:pPr>
      <w:r>
        <w:t xml:space="preserve">Note: there is no inventory key/button. The player carries nothing; everything is on the grid.</w:t>
      </w:r>
    </w:p>
    <w:p>
      <w:pPr>
        <w:pStyle w:val="Heading2"/>
        <w:spacing w:after="160" w:before="280"/>
      </w:pPr>
      <w:r>
        <w:t xml:space="preserve">7.2 HUD Elements</w:t>
      </w:r>
    </w:p>
    <w:p>
      <w:pPr>
        <w:pStyle w:val="ListParagraph"/>
        <w:numPr>
          <w:ilvl w:val="0"/>
          <w:numId w:val="2"/>
        </w:numPr>
        <w:spacing w:after="80"/>
      </w:pPr>
      <w:r>
        <w:t xml:space="preserve">Receiver progress: small indicator showing how many of the puzzle's receivers are active (e.g., '2 / 3')</w:t>
      </w:r>
    </w:p>
    <w:p>
      <w:pPr>
        <w:pStyle w:val="ListParagraph"/>
        <w:numPr>
          <w:ilvl w:val="0"/>
          <w:numId w:val="2"/>
        </w:numPr>
        <w:spacing w:after="80"/>
      </w:pPr>
      <w:r>
        <w:t xml:space="preserve">Move counter: optional, shown for player feedback (no scoring attached)</w:t>
      </w:r>
    </w:p>
    <w:p>
      <w:pPr>
        <w:pStyle w:val="ListParagraph"/>
        <w:numPr>
          <w:ilvl w:val="0"/>
          <w:numId w:val="2"/>
        </w:numPr>
        <w:spacing w:after="80"/>
      </w:pPr>
      <w:r>
        <w:t xml:space="preserve">Undo / reset buttons: persistent corner placement</w:t>
      </w:r>
    </w:p>
    <w:p>
      <w:pPr>
        <w:pStyle w:val="ListParagraph"/>
        <w:numPr>
          <w:ilvl w:val="0"/>
          <w:numId w:val="2"/>
        </w:numPr>
        <w:spacing w:after="80"/>
      </w:pPr>
      <w:r>
        <w:t xml:space="preserve">Selected-component indicator: when the player is adjacent to a rotatable component, a subtle outline indicates which component will respond to the rotate input</w:t>
      </w:r>
    </w:p>
    <w:p>
      <w:pPr>
        <w:pStyle w:val="ListParagraph"/>
        <w:numPr>
          <w:ilvl w:val="0"/>
          <w:numId w:val="2"/>
        </w:numPr>
        <w:spacing w:after="80"/>
      </w:pPr>
      <w:r>
        <w:t xml:space="preserve">Beam visualization toggle: option to show/hide beam color labels for accessibility</w:t>
      </w:r>
    </w:p>
    <w:p>
      <w:pPr>
        <w:pStyle w:val="Heading2"/>
        <w:spacing w:after="160" w:before="280"/>
      </w:pPr>
      <w:r>
        <w:t xml:space="preserve">7.3 Accessibility Requirements</w:t>
      </w:r>
    </w:p>
    <w:p>
      <w:pPr>
        <w:spacing w:after="120"/>
      </w:pPr>
      <w:r>
        <w:t xml:space="preserve">Accessibility is a first-class concern given the heavy reliance on color.</w:t>
      </w:r>
    </w:p>
    <w:p>
      <w:pPr>
        <w:pStyle w:val="ListParagraph"/>
        <w:numPr>
          <w:ilvl w:val="0"/>
          <w:numId w:val="2"/>
        </w:numPr>
        <w:spacing w:after="80"/>
      </w:pPr>
      <w:r>
        <w:t xml:space="preserve">COLOR-BLIND MODE: every color paired with a unique geometric symbol on receivers, sources, filters, and beams (see 3.3)</w:t>
      </w:r>
    </w:p>
    <w:p>
      <w:pPr>
        <w:pStyle w:val="ListParagraph"/>
        <w:numPr>
          <w:ilvl w:val="0"/>
          <w:numId w:val="2"/>
        </w:numPr>
        <w:spacing w:after="80"/>
      </w:pPr>
      <w:r>
        <w:t xml:space="preserve">HIGH-CONTRAST MODE: alternative palette with maximally distinguishable colors and bolder beam outlines</w:t>
      </w:r>
    </w:p>
    <w:p>
      <w:pPr>
        <w:pStyle w:val="ListParagraph"/>
        <w:numPr>
          <w:ilvl w:val="0"/>
          <w:numId w:val="2"/>
        </w:numPr>
        <w:spacing w:after="80"/>
      </w:pPr>
      <w:r>
        <w:t xml:space="preserve">BEAM PATTERNS: in addition to color, beams can be rendered with unique stroke patterns (solid, dashed, dotted, double-line) per color in accessibility mode</w:t>
      </w:r>
    </w:p>
    <w:p>
      <w:pPr>
        <w:pStyle w:val="ListParagraph"/>
        <w:numPr>
          <w:ilvl w:val="0"/>
          <w:numId w:val="2"/>
        </w:numPr>
        <w:spacing w:after="80"/>
      </w:pPr>
      <w:r>
        <w:t xml:space="preserve">FONT SCALING: UI text scalable from 100% to 200%</w:t>
      </w:r>
    </w:p>
    <w:p>
      <w:pPr>
        <w:pStyle w:val="ListParagraph"/>
        <w:numPr>
          <w:ilvl w:val="0"/>
          <w:numId w:val="2"/>
        </w:numPr>
        <w:spacing w:after="80"/>
      </w:pPr>
      <w:r>
        <w:t xml:space="preserve">INPUT REMAPPING: full keyboard and gamepad rebinding</w:t>
      </w:r>
    </w:p>
    <w:p>
      <w:pPr>
        <w:pStyle w:val="ListParagraph"/>
        <w:numPr>
          <w:ilvl w:val="0"/>
          <w:numId w:val="2"/>
        </w:numPr>
        <w:spacing w:after="80"/>
      </w:pPr>
      <w:r>
        <w:t xml:space="preserve">MOTION REDUCTION: option to disable beam pulse animations</w:t>
      </w:r>
    </w:p>
    <w:p>
      <w:pPr>
        <w:pStyle w:val="ListParagraph"/>
        <w:numPr>
          <w:ilvl w:val="0"/>
          <w:numId w:val="2"/>
        </w:numPr>
        <w:spacing w:after="80"/>
      </w:pPr>
      <w:r>
        <w:t xml:space="preserve">HOLD vs TOGGLE: all hold-to-action inputs offer toggle alternatives</w:t>
      </w:r>
    </w:p>
    <w:p>
      <w:pPr>
        <w:pStyle w:val="ListParagraph"/>
        <w:numPr>
          <w:ilvl w:val="0"/>
          <w:numId w:val="2"/>
        </w:numPr>
        <w:spacing w:after="80"/>
      </w:pPr>
      <w:r>
        <w:t xml:space="preserve">AUDIO CUES: distinct sounds for source activation, receiver activation, color match, and beam intersection — usable as supplementary feedback</w:t>
      </w:r>
    </w:p>
    <w:p>
      <w:r>
        <w:br w:type="page"/>
      </w:r>
    </w:p>
    <w:p>
      <w:pPr>
        <w:pStyle w:val="Heading1"/>
        <w:spacing w:after="200" w:before="360"/>
      </w:pPr>
      <w:r>
        <w:t xml:space="preserve">8. Technical Architecture</w:t>
      </w:r>
    </w:p>
    <w:p>
      <w:pPr>
        <w:pStyle w:val="Heading2"/>
        <w:spacing w:after="160" w:before="280"/>
      </w:pPr>
      <w:r>
        <w:t xml:space="preserve">8.1 Recommended Stack</w:t>
      </w:r>
    </w:p>
    <w:p>
      <w:pPr>
        <w:spacing w:after="120"/>
      </w:pPr>
      <w:r>
        <w:t xml:space="preserve">The choice of engine is at the developer's discretion, but the following are well-suited:</w:t>
      </w:r>
    </w:p>
    <w:p>
      <w:pPr>
        <w:pStyle w:val="ListParagraph"/>
        <w:numPr>
          <w:ilvl w:val="0"/>
          <w:numId w:val="2"/>
        </w:numPr>
        <w:spacing w:after="80"/>
      </w:pPr>
      <w:r>
        <w:t xml:space="preserve">Godot 4 (GDScript or C#) — strong 2D tilemap support, free, cross-platform export</w:t>
      </w:r>
    </w:p>
    <w:p>
      <w:pPr>
        <w:pStyle w:val="ListParagraph"/>
        <w:numPr>
          <w:ilvl w:val="0"/>
          <w:numId w:val="2"/>
        </w:numPr>
        <w:spacing w:after="80"/>
      </w:pPr>
      <w:r>
        <w:t xml:space="preserve">Unity (C#) — robust toolchain, excellent for console certification</w:t>
      </w:r>
    </w:p>
    <w:p>
      <w:pPr>
        <w:pStyle w:val="ListParagraph"/>
        <w:numPr>
          <w:ilvl w:val="0"/>
          <w:numId w:val="2"/>
        </w:numPr>
        <w:spacing w:after="80"/>
      </w:pPr>
      <w:r>
        <w:t xml:space="preserve">LÖVE / Lua — lightweight, fast iteration; less ideal for console targets</w:t>
      </w:r>
    </w:p>
    <w:p>
      <w:pPr>
        <w:pStyle w:val="ListParagraph"/>
        <w:numPr>
          <w:ilvl w:val="0"/>
          <w:numId w:val="2"/>
        </w:numPr>
        <w:spacing w:after="80"/>
      </w:pPr>
      <w:r>
        <w:t xml:space="preserve">Custom engine (TypeScript + canvas/WebGL) — viable if web is a target platform</w:t>
      </w:r>
    </w:p>
    <w:p>
      <w:pPr>
        <w:pStyle w:val="Heading2"/>
        <w:spacing w:after="160" w:before="280"/>
      </w:pPr>
      <w:r>
        <w:t xml:space="preserve">8.2 Core Data Model</w:t>
      </w:r>
    </w:p>
    <w:p>
      <w:pPr>
        <w:spacing w:after="120"/>
      </w:pPr>
      <w:r>
        <w:t xml:space="preserve">Suggested structures (language-agnostic pseudocode). Note: there is no PlayerInventory — the model is intentionally inventory-free.</w:t>
      </w:r>
    </w:p>
    <w:p>
      <w:pPr>
        <w:shd w:fill="F0F0F0" w:color="auto" w:val="clear"/>
        <w:spacing w:after="80"/>
      </w:pPr>
      <w:r>
        <w:rPr>
          <w:rFonts w:ascii="Consolas" w:cs="Consolas" w:eastAsia="Consolas" w:hAnsi="Consolas"/>
          <w:sz w:val="20"/>
          <w:szCs w:val="20"/>
        </w:rPr>
        <w:t xml:space="preserve">Grid {</w:t>
      </w:r>
    </w:p>
    <w:p>
      <w:pPr>
        <w:shd w:fill="F0F0F0" w:color="auto" w:val="clear"/>
        <w:spacing w:after="80"/>
      </w:pPr>
      <w:r>
        <w:rPr>
          <w:rFonts w:ascii="Consolas" w:cs="Consolas" w:eastAsia="Consolas" w:hAnsi="Consolas"/>
          <w:sz w:val="20"/>
          <w:szCs w:val="20"/>
        </w:rPr>
        <w:t xml:space="preserve">  width: int</w:t>
      </w:r>
    </w:p>
    <w:p>
      <w:pPr>
        <w:shd w:fill="F0F0F0" w:color="auto" w:val="clear"/>
        <w:spacing w:after="80"/>
      </w:pPr>
      <w:r>
        <w:rPr>
          <w:rFonts w:ascii="Consolas" w:cs="Consolas" w:eastAsia="Consolas" w:hAnsi="Consolas"/>
          <w:sz w:val="20"/>
          <w:szCs w:val="20"/>
        </w:rPr>
        <w:t xml:space="preserve">  height: int</w:t>
      </w:r>
    </w:p>
    <w:p>
      <w:pPr>
        <w:shd w:fill="F0F0F0" w:color="auto" w:val="clear"/>
        <w:spacing w:after="80"/>
      </w:pPr>
      <w:r>
        <w:rPr>
          <w:rFonts w:ascii="Consolas" w:cs="Consolas" w:eastAsia="Consolas" w:hAnsi="Consolas"/>
          <w:sz w:val="20"/>
          <w:szCs w:val="20"/>
        </w:rPr>
        <w:t xml:space="preserve">  tiles: 2D array of Tile</w:t>
      </w:r>
    </w:p>
    <w:p>
      <w:pPr>
        <w:shd w:fill="F0F0F0" w:color="auto" w:val="clear"/>
        <w:spacing w:after="80"/>
      </w:pPr>
      <w:r>
        <w:rPr>
          <w:rFonts w:ascii="Consolas" w:cs="Consolas" w:eastAsia="Consolas" w:hAnsi="Consolas"/>
          <w:sz w:val="20"/>
          <w:szCs w:val="20"/>
        </w:rPr>
        <w:t xml:space="preserve">  player: Player</w:t>
      </w:r>
    </w:p>
    <w:p>
      <w:pPr>
        <w:shd w:fill="F0F0F0" w:color="auto" w:val="clear"/>
        <w:spacing w:after="80"/>
      </w:pPr>
      <w:r>
        <w:rPr>
          <w:rFonts w:ascii="Consolas" w:cs="Consolas" w:eastAsia="Consolas" w:hAnsi="Consolas"/>
          <w:sz w:val="20"/>
          <w:szCs w:val="20"/>
        </w:rPr>
        <w:t xml:space="preserve">}</w:t>
      </w:r>
    </w:p>
    <w:p>
      <w:pPr>
        <w:spacing w:after="120"/>
      </w:pPr>
      <w:r>
        <w:t xml:space="preserve"/>
      </w:r>
    </w:p>
    <w:p>
      <w:pPr>
        <w:shd w:fill="F0F0F0" w:color="auto" w:val="clear"/>
        <w:spacing w:after="80"/>
      </w:pPr>
      <w:r>
        <w:rPr>
          <w:rFonts w:ascii="Consolas" w:cs="Consolas" w:eastAsia="Consolas" w:hAnsi="Consolas"/>
          <w:sz w:val="20"/>
          <w:szCs w:val="20"/>
        </w:rPr>
        <w:t xml:space="preserve">Tile {</w:t>
      </w:r>
    </w:p>
    <w:p>
      <w:pPr>
        <w:shd w:fill="F0F0F0" w:color="auto" w:val="clear"/>
        <w:spacing w:after="80"/>
      </w:pPr>
      <w:r>
        <w:rPr>
          <w:rFonts w:ascii="Consolas" w:cs="Consolas" w:eastAsia="Consolas" w:hAnsi="Consolas"/>
          <w:sz w:val="20"/>
          <w:szCs w:val="20"/>
        </w:rPr>
        <w:t xml:space="preserve">  type: enum (FLOOR, WALL, GLASS_WALL, DOOR, PIT)</w:t>
      </w:r>
    </w:p>
    <w:p>
      <w:pPr>
        <w:shd w:fill="F0F0F0" w:color="auto" w:val="clear"/>
        <w:spacing w:after="80"/>
      </w:pPr>
      <w:r>
        <w:rPr>
          <w:rFonts w:ascii="Consolas" w:cs="Consolas" w:eastAsia="Consolas" w:hAnsi="Consolas"/>
          <w:sz w:val="20"/>
          <w:szCs w:val="20"/>
        </w:rPr>
        <w:t xml:space="preserve">  occupant: Component | Crate | null   // what is sitting on this tile</w:t>
      </w:r>
    </w:p>
    <w:p>
      <w:pPr>
        <w:shd w:fill="F0F0F0" w:color="auto" w:val="clear"/>
        <w:spacing w:after="80"/>
      </w:pPr>
      <w:r>
        <w:rPr>
          <w:rFonts w:ascii="Consolas" w:cs="Consolas" w:eastAsia="Consolas" w:hAnsi="Consolas"/>
          <w:sz w:val="20"/>
          <w:szCs w:val="20"/>
        </w:rPr>
        <w:t xml:space="preserve">  pressure_plate: PressurePlate | null // floor-layer; coexists with occupant</w:t>
      </w:r>
    </w:p>
    <w:p>
      <w:pPr>
        <w:shd w:fill="F0F0F0" w:color="auto" w:val="clear"/>
        <w:spacing w:after="80"/>
      </w:pPr>
      <w:r>
        <w:rPr>
          <w:rFonts w:ascii="Consolas" w:cs="Consolas" w:eastAsia="Consolas" w:hAnsi="Consolas"/>
          <w:sz w:val="20"/>
          <w:szCs w:val="20"/>
        </w:rPr>
        <w:t xml:space="preserve">}</w:t>
      </w:r>
    </w:p>
    <w:p>
      <w:pPr>
        <w:spacing w:after="120"/>
      </w:pPr>
      <w:r>
        <w:t xml:space="preserve"/>
      </w:r>
    </w:p>
    <w:p>
      <w:pPr>
        <w:shd w:fill="F0F0F0" w:color="auto" w:val="clear"/>
        <w:spacing w:after="80"/>
      </w:pPr>
      <w:r>
        <w:rPr>
          <w:rFonts w:ascii="Consolas" w:cs="Consolas" w:eastAsia="Consolas" w:hAnsi="Consolas"/>
          <w:sz w:val="20"/>
          <w:szCs w:val="20"/>
        </w:rPr>
        <w:t xml:space="preserve">Component {</w:t>
      </w:r>
    </w:p>
    <w:p>
      <w:pPr>
        <w:shd w:fill="F0F0F0" w:color="auto" w:val="clear"/>
        <w:spacing w:after="80"/>
      </w:pPr>
      <w:r>
        <w:rPr>
          <w:rFonts w:ascii="Consolas" w:cs="Consolas" w:eastAsia="Consolas" w:hAnsi="Consolas"/>
          <w:sz w:val="20"/>
          <w:szCs w:val="20"/>
        </w:rPr>
        <w:t xml:space="preserve">  type: enum (SOURCE, RECEIVER, MIRROR, PRISM, SPLITTER, FILTER, MIXER, ABSORBER)</w:t>
      </w:r>
    </w:p>
    <w:p>
      <w:pPr>
        <w:shd w:fill="F0F0F0" w:color="auto" w:val="clear"/>
        <w:spacing w:after="80"/>
      </w:pPr>
      <w:r>
        <w:rPr>
          <w:rFonts w:ascii="Consolas" w:cs="Consolas" w:eastAsia="Consolas" w:hAnsi="Consolas"/>
          <w:sz w:val="20"/>
          <w:szCs w:val="20"/>
        </w:rPr>
        <w:t xml:space="preserve">  position: (x, y)</w:t>
      </w:r>
    </w:p>
    <w:p>
      <w:pPr>
        <w:shd w:fill="F0F0F0" w:color="auto" w:val="clear"/>
        <w:spacing w:after="80"/>
      </w:pPr>
      <w:r>
        <w:rPr>
          <w:rFonts w:ascii="Consolas" w:cs="Consolas" w:eastAsia="Consolas" w:hAnsi="Consolas"/>
          <w:sz w:val="20"/>
          <w:szCs w:val="20"/>
        </w:rPr>
        <w:t xml:space="preserve">  rotation: int (degrees, 0-315 in 45° steps)</w:t>
      </w:r>
    </w:p>
    <w:p>
      <w:pPr>
        <w:shd w:fill="F0F0F0" w:color="auto" w:val="clear"/>
        <w:spacing w:after="80"/>
      </w:pPr>
      <w:r>
        <w:rPr>
          <w:rFonts w:ascii="Consolas" w:cs="Consolas" w:eastAsia="Consolas" w:hAnsi="Consolas"/>
          <w:sz w:val="20"/>
          <w:szCs w:val="20"/>
        </w:rPr>
        <w:t xml:space="preserve">  color: Color | null         // for sources, filters, receivers, absorbers</w:t>
      </w:r>
    </w:p>
    <w:p>
      <w:pPr>
        <w:shd w:fill="F0F0F0" w:color="auto" w:val="clear"/>
        <w:spacing w:after="80"/>
      </w:pPr>
      <w:r>
        <w:rPr>
          <w:rFonts w:ascii="Consolas" w:cs="Consolas" w:eastAsia="Consolas" w:hAnsi="Consolas"/>
          <w:sz w:val="20"/>
          <w:szCs w:val="20"/>
        </w:rPr>
        <w:t xml:space="preserve">  pushable: bool              // designer-set; default true</w:t>
      </w:r>
    </w:p>
    <w:p>
      <w:pPr>
        <w:shd w:fill="F0F0F0" w:color="auto" w:val="clear"/>
        <w:spacing w:after="80"/>
      </w:pPr>
      <w:r>
        <w:rPr>
          <w:rFonts w:ascii="Consolas" w:cs="Consolas" w:eastAsia="Consolas" w:hAnsi="Consolas"/>
          <w:sz w:val="20"/>
          <w:szCs w:val="20"/>
        </w:rPr>
        <w:t xml:space="preserve">  rotatable: bool             // designer-set; default true</w:t>
      </w:r>
    </w:p>
    <w:p>
      <w:pPr>
        <w:shd w:fill="F0F0F0" w:color="auto" w:val="clear"/>
        <w:spacing w:after="80"/>
      </w:pPr>
      <w:r>
        <w:rPr>
          <w:rFonts w:ascii="Consolas" w:cs="Consolas" w:eastAsia="Consolas" w:hAnsi="Consolas"/>
          <w:sz w:val="20"/>
          <w:szCs w:val="20"/>
        </w:rPr>
        <w:t xml:space="preserve">  state: ComponentState       // for absorbers' stored color, etc.</w:t>
      </w:r>
    </w:p>
    <w:p>
      <w:pPr>
        <w:shd w:fill="F0F0F0" w:color="auto" w:val="clear"/>
        <w:spacing w:after="80"/>
      </w:pPr>
      <w:r>
        <w:rPr>
          <w:rFonts w:ascii="Consolas" w:cs="Consolas" w:eastAsia="Consolas" w:hAnsi="Consolas"/>
          <w:sz w:val="20"/>
          <w:szCs w:val="20"/>
        </w:rPr>
        <w:t xml:space="preserve">}</w:t>
      </w:r>
    </w:p>
    <w:p>
      <w:pPr>
        <w:spacing w:after="120"/>
      </w:pPr>
      <w:r>
        <w:t xml:space="preserve"/>
      </w:r>
    </w:p>
    <w:p>
      <w:pPr>
        <w:shd w:fill="F0F0F0" w:color="auto" w:val="clear"/>
        <w:spacing w:after="80"/>
      </w:pPr>
      <w:r>
        <w:rPr>
          <w:rFonts w:ascii="Consolas" w:cs="Consolas" w:eastAsia="Consolas" w:hAnsi="Consolas"/>
          <w:sz w:val="20"/>
          <w:szCs w:val="20"/>
        </w:rPr>
        <w:t xml:space="preserve">Crate {</w:t>
      </w:r>
    </w:p>
    <w:p>
      <w:pPr>
        <w:shd w:fill="F0F0F0" w:color="auto" w:val="clear"/>
        <w:spacing w:after="80"/>
      </w:pPr>
      <w:r>
        <w:rPr>
          <w:rFonts w:ascii="Consolas" w:cs="Consolas" w:eastAsia="Consolas" w:hAnsi="Consolas"/>
          <w:sz w:val="20"/>
          <w:szCs w:val="20"/>
        </w:rPr>
        <w:t xml:space="preserve">  variant: enum (STANDARD, GLASS, COLOR_LOCKED, COLOR_BLOCKING)</w:t>
      </w:r>
    </w:p>
    <w:p>
      <w:pPr>
        <w:shd w:fill="F0F0F0" w:color="auto" w:val="clear"/>
        <w:spacing w:after="80"/>
      </w:pPr>
      <w:r>
        <w:rPr>
          <w:rFonts w:ascii="Consolas" w:cs="Consolas" w:eastAsia="Consolas" w:hAnsi="Consolas"/>
          <w:sz w:val="20"/>
          <w:szCs w:val="20"/>
        </w:rPr>
        <w:t xml:space="preserve">  position: (x, y)</w:t>
      </w:r>
    </w:p>
    <w:p>
      <w:pPr>
        <w:shd w:fill="F0F0F0" w:color="auto" w:val="clear"/>
        <w:spacing w:after="80"/>
      </w:pPr>
      <w:r>
        <w:rPr>
          <w:rFonts w:ascii="Consolas" w:cs="Consolas" w:eastAsia="Consolas" w:hAnsi="Consolas"/>
          <w:sz w:val="20"/>
          <w:szCs w:val="20"/>
        </w:rPr>
        <w:t xml:space="preserve">  color: Color | null         // for color-locked / color-blocking variants</w:t>
      </w:r>
    </w:p>
    <w:p>
      <w:pPr>
        <w:shd w:fill="F0F0F0" w:color="auto" w:val="clear"/>
        <w:spacing w:after="80"/>
      </w:pPr>
      <w:r>
        <w:rPr>
          <w:rFonts w:ascii="Consolas" w:cs="Consolas" w:eastAsia="Consolas" w:hAnsi="Consolas"/>
          <w:sz w:val="20"/>
          <w:szCs w:val="20"/>
        </w:rPr>
        <w:t xml:space="preserve">}</w:t>
      </w:r>
    </w:p>
    <w:p>
      <w:pPr>
        <w:spacing w:after="120"/>
      </w:pPr>
      <w:r>
        <w:t xml:space="preserve"/>
      </w:r>
    </w:p>
    <w:p>
      <w:pPr>
        <w:shd w:fill="F0F0F0" w:color="auto" w:val="clear"/>
        <w:spacing w:after="80"/>
      </w:pPr>
      <w:r>
        <w:rPr>
          <w:rFonts w:ascii="Consolas" w:cs="Consolas" w:eastAsia="Consolas" w:hAnsi="Consolas"/>
          <w:sz w:val="20"/>
          <w:szCs w:val="20"/>
        </w:rPr>
        <w:t xml:space="preserve">Player {</w:t>
      </w:r>
    </w:p>
    <w:p>
      <w:pPr>
        <w:shd w:fill="F0F0F0" w:color="auto" w:val="clear"/>
        <w:spacing w:after="80"/>
      </w:pPr>
      <w:r>
        <w:rPr>
          <w:rFonts w:ascii="Consolas" w:cs="Consolas" w:eastAsia="Consolas" w:hAnsi="Consolas"/>
          <w:sz w:val="20"/>
          <w:szCs w:val="20"/>
        </w:rPr>
        <w:t xml:space="preserve">  position: (x, y)</w:t>
      </w:r>
    </w:p>
    <w:p>
      <w:pPr>
        <w:shd w:fill="F0F0F0" w:color="auto" w:val="clear"/>
        <w:spacing w:after="80"/>
      </w:pPr>
      <w:r>
        <w:rPr>
          <w:rFonts w:ascii="Consolas" w:cs="Consolas" w:eastAsia="Consolas" w:hAnsi="Consolas"/>
          <w:sz w:val="20"/>
          <w:szCs w:val="20"/>
        </w:rPr>
        <w:t xml:space="preserve">  facing: Direction          // for visual flavor only; doesn't affect mechanics</w:t>
      </w:r>
    </w:p>
    <w:p>
      <w:pPr>
        <w:shd w:fill="F0F0F0" w:color="auto" w:val="clear"/>
        <w:spacing w:after="80"/>
      </w:pPr>
      <w:r>
        <w:rPr>
          <w:rFonts w:ascii="Consolas" w:cs="Consolas" w:eastAsia="Consolas" w:hAnsi="Consolas"/>
          <w:sz w:val="20"/>
          <w:szCs w:val="20"/>
        </w:rPr>
        <w:t xml:space="preserve">}</w:t>
      </w:r>
    </w:p>
    <w:p>
      <w:pPr>
        <w:spacing w:after="120"/>
      </w:pPr>
      <w:r>
        <w:t xml:space="preserve"/>
      </w:r>
    </w:p>
    <w:p>
      <w:pPr>
        <w:shd w:fill="F0F0F0" w:color="auto" w:val="clear"/>
        <w:spacing w:after="80"/>
      </w:pPr>
      <w:r>
        <w:rPr>
          <w:rFonts w:ascii="Consolas" w:cs="Consolas" w:eastAsia="Consolas" w:hAnsi="Consolas"/>
          <w:sz w:val="20"/>
          <w:szCs w:val="20"/>
        </w:rPr>
        <w:t xml:space="preserve">BeamSegment {</w:t>
      </w:r>
    </w:p>
    <w:p>
      <w:pPr>
        <w:shd w:fill="F0F0F0" w:color="auto" w:val="clear"/>
        <w:spacing w:after="80"/>
      </w:pPr>
      <w:r>
        <w:rPr>
          <w:rFonts w:ascii="Consolas" w:cs="Consolas" w:eastAsia="Consolas" w:hAnsi="Consolas"/>
          <w:sz w:val="20"/>
          <w:szCs w:val="20"/>
        </w:rPr>
        <w:t xml:space="preserve">  origin_tile: (x, y)</w:t>
      </w:r>
    </w:p>
    <w:p>
      <w:pPr>
        <w:shd w:fill="F0F0F0" w:color="auto" w:val="clear"/>
        <w:spacing w:after="80"/>
      </w:pPr>
      <w:r>
        <w:rPr>
          <w:rFonts w:ascii="Consolas" w:cs="Consolas" w:eastAsia="Consolas" w:hAnsi="Consolas"/>
          <w:sz w:val="20"/>
          <w:szCs w:val="20"/>
        </w:rPr>
        <w:t xml:space="preserve">  direction: enum (N, S, E, W, NE, NW, SE, SW)</w:t>
      </w:r>
    </w:p>
    <w:p>
      <w:pPr>
        <w:shd w:fill="F0F0F0" w:color="auto" w:val="clear"/>
        <w:spacing w:after="80"/>
      </w:pPr>
      <w:r>
        <w:rPr>
          <w:rFonts w:ascii="Consolas" w:cs="Consolas" w:eastAsia="Consolas" w:hAnsi="Consolas"/>
          <w:sz w:val="20"/>
          <w:szCs w:val="20"/>
        </w:rPr>
        <w:t xml:space="preserve">  color: Color</w:t>
      </w:r>
    </w:p>
    <w:p>
      <w:pPr>
        <w:shd w:fill="F0F0F0" w:color="auto" w:val="clear"/>
        <w:spacing w:after="80"/>
      </w:pPr>
      <w:r>
        <w:rPr>
          <w:rFonts w:ascii="Consolas" w:cs="Consolas" w:eastAsia="Consolas" w:hAnsi="Consolas"/>
          <w:sz w:val="20"/>
          <w:szCs w:val="20"/>
        </w:rPr>
        <w:t xml:space="preserve">  end_tile: (x, y)            // where this segment terminates</w:t>
      </w:r>
    </w:p>
    <w:p>
      <w:pPr>
        <w:shd w:fill="F0F0F0" w:color="auto" w:val="clear"/>
        <w:spacing w:after="80"/>
      </w:pPr>
      <w:r>
        <w:rPr>
          <w:rFonts w:ascii="Consolas" w:cs="Consolas" w:eastAsia="Consolas" w:hAnsi="Consolas"/>
          <w:sz w:val="20"/>
          <w:szCs w:val="20"/>
        </w:rPr>
        <w:t xml:space="preserve">  termination_reason: enum (BLOCKED, INTERSECTION, RECEIVER, ABSORBER, GRID_EDGE, LOOP)</w:t>
      </w:r>
    </w:p>
    <w:p>
      <w:pPr>
        <w:shd w:fill="F0F0F0" w:color="auto" w:val="clear"/>
        <w:spacing w:after="80"/>
      </w:pPr>
      <w:r>
        <w:rPr>
          <w:rFonts w:ascii="Consolas" w:cs="Consolas" w:eastAsia="Consolas" w:hAnsi="Consolas"/>
          <w:sz w:val="20"/>
          <w:szCs w:val="20"/>
        </w:rPr>
        <w:t xml:space="preserve">}</w:t>
      </w:r>
    </w:p>
    <w:p>
      <w:pPr>
        <w:pStyle w:val="Heading2"/>
        <w:spacing w:after="160" w:before="280"/>
      </w:pPr>
      <w:r>
        <w:t xml:space="preserve">8.3 Beam Solver</w:t>
      </w:r>
    </w:p>
    <w:p>
      <w:pPr>
        <w:spacing w:after="120"/>
      </w:pPr>
      <w:r>
        <w:t xml:space="preserve">Implement as a pure function: given a Grid state, return a list of BeamSegments and the resulting receiver-activation map. Pure functions make undo trivial (just snapshot the Grid before each action) and enable deterministic level validation.</w:t>
      </w:r>
    </w:p>
    <w:p>
      <w:pPr>
        <w:pStyle w:val="ListParagraph"/>
        <w:numPr>
          <w:ilvl w:val="0"/>
          <w:numId w:val="2"/>
        </w:numPr>
        <w:spacing w:after="80"/>
      </w:pPr>
      <w:r>
        <w:t xml:space="preserve">Use the two-pass algorithm described in 3.7 to handle beam intersections correctly</w:t>
      </w:r>
    </w:p>
    <w:p>
      <w:pPr>
        <w:pStyle w:val="ListParagraph"/>
        <w:numPr>
          <w:ilvl w:val="0"/>
          <w:numId w:val="2"/>
        </w:numPr>
        <w:spacing w:after="80"/>
      </w:pPr>
      <w:r>
        <w:t xml:space="preserve">Maintain a visited set keyed by (x, y, direction, color) to detect loops</w:t>
      </w:r>
    </w:p>
    <w:p>
      <w:pPr>
        <w:pStyle w:val="ListParagraph"/>
        <w:numPr>
          <w:ilvl w:val="0"/>
          <w:numId w:val="2"/>
        </w:numPr>
        <w:spacing w:after="80"/>
      </w:pPr>
      <w:r>
        <w:t xml:space="preserve">Cap total segment count per solve at 1000–2000 to handle pathological cases</w:t>
      </w:r>
    </w:p>
    <w:p>
      <w:pPr>
        <w:pStyle w:val="ListParagraph"/>
        <w:numPr>
          <w:ilvl w:val="0"/>
          <w:numId w:val="2"/>
        </w:numPr>
        <w:spacing w:after="80"/>
      </w:pPr>
      <w:r>
        <w:t xml:space="preserve">Solver should run in well under 1 ms for typical puzzle sizes (15×15 grid)</w:t>
      </w:r>
    </w:p>
    <w:p>
      <w:pPr>
        <w:pStyle w:val="ListParagraph"/>
        <w:numPr>
          <w:ilvl w:val="0"/>
          <w:numId w:val="2"/>
        </w:numPr>
        <w:spacing w:after="80"/>
      </w:pPr>
      <w:r>
        <w:t xml:space="preserve">Solver must be deterministic: the same grid state produces the same beam graph, every time, regardless of internal iteration order</w:t>
      </w:r>
    </w:p>
    <w:p>
      <w:pPr>
        <w:pStyle w:val="Heading2"/>
        <w:spacing w:after="160" w:before="280"/>
      </w:pPr>
      <w:r>
        <w:t xml:space="preserve">8.4 Save / Load</w:t>
      </w:r>
    </w:p>
    <w:p>
      <w:pPr>
        <w:pStyle w:val="ListParagraph"/>
        <w:numPr>
          <w:ilvl w:val="0"/>
          <w:numId w:val="2"/>
        </w:numPr>
        <w:spacing w:after="80"/>
      </w:pPr>
      <w:r>
        <w:t xml:space="preserve">Per-puzzle save: current state of all components, crates, player position. Required for undo and mid-puzzle exit-resume</w:t>
      </w:r>
    </w:p>
    <w:p>
      <w:pPr>
        <w:pStyle w:val="ListParagraph"/>
        <w:numPr>
          <w:ilvl w:val="0"/>
          <w:numId w:val="2"/>
        </w:numPr>
        <w:spacing w:after="80"/>
      </w:pPr>
      <w:r>
        <w:t xml:space="preserve">Per-profile save: completed puzzles, settings, accessibility preferences</w:t>
      </w:r>
    </w:p>
    <w:p>
      <w:pPr>
        <w:pStyle w:val="ListParagraph"/>
        <w:numPr>
          <w:ilvl w:val="0"/>
          <w:numId w:val="2"/>
        </w:numPr>
        <w:spacing w:after="80"/>
      </w:pPr>
      <w:r>
        <w:t xml:space="preserve">Format: JSON or compact binary; cloud sync via Steam Cloud / equivalent</w:t>
      </w:r>
    </w:p>
    <w:p>
      <w:pPr>
        <w:pStyle w:val="ListParagraph"/>
        <w:numPr>
          <w:ilvl w:val="0"/>
          <w:numId w:val="2"/>
        </w:numPr>
        <w:spacing w:after="80"/>
      </w:pPr>
      <w:r>
        <w:t xml:space="preserve">Undo stack: store delta snapshots (position, rotation, state changes) rather than full grid copies for memory efficiency</w:t>
      </w:r>
    </w:p>
    <w:p>
      <w:pPr>
        <w:pStyle w:val="Heading2"/>
        <w:spacing w:after="160" w:before="280"/>
      </w:pPr>
      <w:r>
        <w:t xml:space="preserve">8.5 Level Editor</w:t>
      </w:r>
    </w:p>
    <w:p>
      <w:pPr>
        <w:spacing w:after="120"/>
      </w:pPr>
      <w:r>
        <w:t xml:space="preserve">STRONGLY RECOMMENDED: build an in-engine level editor early. This pays for itself many times over in iteration speed and unlocks the option of player-created content.</w:t>
      </w:r>
    </w:p>
    <w:p>
      <w:pPr>
        <w:pStyle w:val="ListParagraph"/>
        <w:numPr>
          <w:ilvl w:val="0"/>
          <w:numId w:val="2"/>
        </w:numPr>
        <w:spacing w:after="80"/>
      </w:pPr>
      <w:r>
        <w:t xml:space="preserve">Tile-based palette editor with drag-to-paint terrain</w:t>
      </w:r>
    </w:p>
    <w:p>
      <w:pPr>
        <w:pStyle w:val="ListParagraph"/>
        <w:numPr>
          <w:ilvl w:val="0"/>
          <w:numId w:val="2"/>
        </w:numPr>
        <w:spacing w:after="80"/>
      </w:pPr>
      <w:r>
        <w:t xml:space="preserve">Component placement with rotation preview</w:t>
      </w:r>
    </w:p>
    <w:p>
      <w:pPr>
        <w:pStyle w:val="ListParagraph"/>
        <w:numPr>
          <w:ilvl w:val="0"/>
          <w:numId w:val="2"/>
        </w:numPr>
        <w:spacing w:after="80"/>
      </w:pPr>
      <w:r>
        <w:t xml:space="preserve">Per-component flags: pushable, rotatable, fixed orientation</w:t>
      </w:r>
    </w:p>
    <w:p>
      <w:pPr>
        <w:pStyle w:val="ListParagraph"/>
        <w:numPr>
          <w:ilvl w:val="0"/>
          <w:numId w:val="2"/>
        </w:numPr>
        <w:spacing w:after="80"/>
      </w:pPr>
      <w:r>
        <w:t xml:space="preserve">Live solver preview — visualize beams while editing</w:t>
      </w:r>
    </w:p>
    <w:p>
      <w:pPr>
        <w:pStyle w:val="ListParagraph"/>
        <w:numPr>
          <w:ilvl w:val="0"/>
          <w:numId w:val="2"/>
        </w:numPr>
        <w:spacing w:after="80"/>
      </w:pPr>
      <w:r>
        <w:t xml:space="preserve">Solvability check — automated solver attempts to verify a puzzle has at least one solution within a search budget</w:t>
      </w:r>
    </w:p>
    <w:p>
      <w:pPr>
        <w:pStyle w:val="ListParagraph"/>
        <w:numPr>
          <w:ilvl w:val="0"/>
          <w:numId w:val="2"/>
        </w:numPr>
        <w:spacing w:after="80"/>
      </w:pPr>
      <w:r>
        <w:t xml:space="preserve">Export to JSON; levels stored as plain-text files in the game's content directory</w:t>
      </w:r>
    </w:p>
    <w:p>
      <w:pPr>
        <w:pStyle w:val="Heading2"/>
        <w:spacing w:after="160" w:before="280"/>
      </w:pPr>
      <w:r>
        <w:t xml:space="preserve">8.6 Performance Targets</w:t>
      </w:r>
    </w:p>
    <w:p>
      <w:pPr>
        <w:pStyle w:val="ListParagraph"/>
        <w:numPr>
          <w:ilvl w:val="0"/>
          <w:numId w:val="2"/>
        </w:numPr>
        <w:spacing w:after="80"/>
      </w:pPr>
      <w:r>
        <w:t xml:space="preserve">60 FPS on integrated graphics (Intel UHD 620 or equivalent baseline)</w:t>
      </w:r>
    </w:p>
    <w:p>
      <w:pPr>
        <w:pStyle w:val="ListParagraph"/>
        <w:numPr>
          <w:ilvl w:val="0"/>
          <w:numId w:val="2"/>
        </w:numPr>
        <w:spacing w:after="80"/>
      </w:pPr>
      <w:r>
        <w:t xml:space="preserve">Memory: &lt; 200 MB resident for the full game</w:t>
      </w:r>
    </w:p>
    <w:p>
      <w:pPr>
        <w:pStyle w:val="ListParagraph"/>
        <w:numPr>
          <w:ilvl w:val="0"/>
          <w:numId w:val="2"/>
        </w:numPr>
        <w:spacing w:after="80"/>
      </w:pPr>
      <w:r>
        <w:t xml:space="preserve">Load times: &lt; 1 second between puzzles</w:t>
      </w:r>
    </w:p>
    <w:p>
      <w:pPr>
        <w:pStyle w:val="ListParagraph"/>
        <w:numPr>
          <w:ilvl w:val="0"/>
          <w:numId w:val="2"/>
        </w:numPr>
        <w:spacing w:after="80"/>
      </w:pPr>
      <w:r>
        <w:t xml:space="preserve">Save: instant (&lt; 50 ms) on any action</w:t>
      </w:r>
    </w:p>
    <w:p>
      <w:r>
        <w:br w:type="page"/>
      </w:r>
    </w:p>
    <w:p>
      <w:pPr>
        <w:pStyle w:val="Heading1"/>
        <w:spacing w:after="200" w:before="360"/>
      </w:pPr>
      <w:r>
        <w:t xml:space="preserve">9. Audio and Visual Direction</w:t>
      </w:r>
    </w:p>
    <w:p>
      <w:pPr>
        <w:pStyle w:val="Heading2"/>
        <w:spacing w:after="160" w:before="280"/>
      </w:pPr>
      <w:r>
        <w:t xml:space="preserve">9.1 Visual Style</w:t>
      </w:r>
    </w:p>
    <w:p>
      <w:pPr>
        <w:spacing w:after="120"/>
      </w:pPr>
      <w:r>
        <w:t xml:space="preserve">Recommended direction: clean geometric vector art with subtle textures. The grid is the star — components and beams should pop against muted environments.</w:t>
      </w:r>
    </w:p>
    <w:p>
      <w:pPr>
        <w:pStyle w:val="ListParagraph"/>
        <w:numPr>
          <w:ilvl w:val="0"/>
          <w:numId w:val="2"/>
        </w:numPr>
        <w:spacing w:after="80"/>
      </w:pPr>
      <w:r>
        <w:t xml:space="preserve">Tile size: 64×64 pixels base, scalable for high-DPI</w:t>
      </w:r>
    </w:p>
    <w:p>
      <w:pPr>
        <w:pStyle w:val="ListParagraph"/>
        <w:numPr>
          <w:ilvl w:val="0"/>
          <w:numId w:val="2"/>
        </w:numPr>
        <w:spacing w:after="80"/>
      </w:pPr>
      <w:r>
        <w:t xml:space="preserve">Limited palette per world (each world has a distinct atmospheric color), with the seven beam colors always rendered at full vibrancy</w:t>
      </w:r>
    </w:p>
    <w:p>
      <w:pPr>
        <w:pStyle w:val="ListParagraph"/>
        <w:numPr>
          <w:ilvl w:val="0"/>
          <w:numId w:val="2"/>
        </w:numPr>
        <w:spacing w:after="80"/>
      </w:pPr>
      <w:r>
        <w:t xml:space="preserve">Components must clearly indicate their orientation — input/output faces should be visually unambiguous</w:t>
      </w:r>
    </w:p>
    <w:p>
      <w:pPr>
        <w:pStyle w:val="ListParagraph"/>
        <w:numPr>
          <w:ilvl w:val="0"/>
          <w:numId w:val="2"/>
        </w:numPr>
        <w:spacing w:after="80"/>
      </w:pPr>
      <w:r>
        <w:t xml:space="preserve">Back/side faces of components should look subtly 'closed' (e.g., a darker fill or shadow) to communicate opacity</w:t>
      </w:r>
    </w:p>
    <w:p>
      <w:pPr>
        <w:pStyle w:val="ListParagraph"/>
        <w:numPr>
          <w:ilvl w:val="0"/>
          <w:numId w:val="2"/>
        </w:numPr>
        <w:spacing w:after="80"/>
      </w:pPr>
      <w:r>
        <w:t xml:space="preserve">Subtle ambient particle effects on light sources for a sense of energy</w:t>
      </w:r>
    </w:p>
    <w:p>
      <w:pPr>
        <w:pStyle w:val="ListParagraph"/>
        <w:numPr>
          <w:ilvl w:val="0"/>
          <w:numId w:val="2"/>
        </w:numPr>
        <w:spacing w:after="80"/>
      </w:pPr>
      <w:r>
        <w:t xml:space="preserve">Soft glow / bloom on beams and active receivers</w:t>
      </w:r>
    </w:p>
    <w:p>
      <w:pPr>
        <w:pStyle w:val="ListParagraph"/>
        <w:numPr>
          <w:ilvl w:val="0"/>
          <w:numId w:val="2"/>
        </w:numPr>
        <w:spacing w:after="80"/>
      </w:pPr>
      <w:r>
        <w:t xml:space="preserve">Beam intersections rendered with a distinct visual marker (a small burst, sparkle, or X) so the player understands why beams stopped</w:t>
      </w:r>
    </w:p>
    <w:p>
      <w:pPr>
        <w:pStyle w:val="ListParagraph"/>
        <w:numPr>
          <w:ilvl w:val="0"/>
          <w:numId w:val="2"/>
        </w:numPr>
        <w:spacing w:after="80"/>
      </w:pPr>
      <w:r>
        <w:t xml:space="preserve">Minimal UI chrome — let the puzzle dominate the screen</w:t>
      </w:r>
    </w:p>
    <w:p>
      <w:pPr>
        <w:pStyle w:val="Heading2"/>
        <w:spacing w:after="160" w:before="280"/>
      </w:pPr>
      <w:r>
        <w:t xml:space="preserve">9.2 Audio Direction</w:t>
      </w:r>
    </w:p>
    <w:p>
      <w:pPr>
        <w:spacing w:after="120"/>
      </w:pPr>
      <w:r>
        <w:t xml:space="preserve">Audio should reinforce mechanics and contribute to atmosphere without becoming intrusive in long puzzle-solving sessions.</w:t>
      </w:r>
    </w:p>
    <w:p>
      <w:pPr>
        <w:pStyle w:val="ListParagraph"/>
        <w:numPr>
          <w:ilvl w:val="0"/>
          <w:numId w:val="2"/>
        </w:numPr>
        <w:spacing w:after="80"/>
      </w:pPr>
      <w:r>
        <w:t xml:space="preserve">Ambient music: slow, contemplative, looping per world. References: Talos Principle, Monument Valley, INSIDE</w:t>
      </w:r>
    </w:p>
    <w:p>
      <w:pPr>
        <w:pStyle w:val="ListParagraph"/>
        <w:numPr>
          <w:ilvl w:val="0"/>
          <w:numId w:val="2"/>
        </w:numPr>
        <w:spacing w:after="80"/>
      </w:pPr>
      <w:r>
        <w:t xml:space="preserve">SFX: short, soft tones for component pushing, rotation, and crate movement</w:t>
      </w:r>
    </w:p>
    <w:p>
      <w:pPr>
        <w:pStyle w:val="ListParagraph"/>
        <w:numPr>
          <w:ilvl w:val="0"/>
          <w:numId w:val="2"/>
        </w:numPr>
        <w:spacing w:after="80"/>
      </w:pPr>
      <w:r>
        <w:t xml:space="preserve">Receiver activation: distinct musical chime per color (chimes for primary colors should harmonize when multiple are active simultaneously)</w:t>
      </w:r>
    </w:p>
    <w:p>
      <w:pPr>
        <w:pStyle w:val="ListParagraph"/>
        <w:numPr>
          <w:ilvl w:val="0"/>
          <w:numId w:val="2"/>
        </w:numPr>
        <w:spacing w:after="80"/>
      </w:pPr>
      <w:r>
        <w:t xml:space="preserve">Beam intersection: a soft, brief 'crackle' or muted pop, communicating cancellation without alarm</w:t>
      </w:r>
    </w:p>
    <w:p>
      <w:pPr>
        <w:pStyle w:val="ListParagraph"/>
        <w:numPr>
          <w:ilvl w:val="0"/>
          <w:numId w:val="2"/>
        </w:numPr>
        <w:spacing w:after="80"/>
      </w:pPr>
      <w:r>
        <w:t xml:space="preserve">Win state: brief, satisfying audio sting; not so long that it fatigues during heavy solving sessions</w:t>
      </w:r>
    </w:p>
    <w:p>
      <w:r>
        <w:br w:type="page"/>
      </w:r>
    </w:p>
    <w:p>
      <w:pPr>
        <w:pStyle w:val="Heading1"/>
        <w:spacing w:after="200" w:before="360"/>
      </w:pPr>
      <w:r>
        <w:t xml:space="preserve">10. Production Roadmap</w:t>
      </w:r>
    </w:p>
    <w:p>
      <w:pPr>
        <w:pStyle w:val="Heading2"/>
        <w:spacing w:after="160" w:before="280"/>
      </w:pPr>
      <w:r>
        <w:t xml:space="preserve">Phase 1 — Prototype (4–6 weeks)</w:t>
      </w:r>
    </w:p>
    <w:p>
      <w:pPr>
        <w:pStyle w:val="ListParagraph"/>
        <w:numPr>
          <w:ilvl w:val="0"/>
          <w:numId w:val="2"/>
        </w:numPr>
        <w:spacing w:after="80"/>
      </w:pPr>
      <w:r>
        <w:t xml:space="preserve">Build: grid, player movement, push mechanic, rotation, sources, receivers, mirrors, beam solver with intersection logic</w:t>
      </w:r>
    </w:p>
    <w:p>
      <w:pPr>
        <w:pStyle w:val="ListParagraph"/>
        <w:numPr>
          <w:ilvl w:val="0"/>
          <w:numId w:val="2"/>
        </w:numPr>
        <w:spacing w:after="80"/>
      </w:pPr>
      <w:r>
        <w:t xml:space="preserve">Goal: 5 hand-crafted puzzles demonstrating the core loop is fun</w:t>
      </w:r>
    </w:p>
    <w:p>
      <w:pPr>
        <w:pStyle w:val="ListParagraph"/>
        <w:numPr>
          <w:ilvl w:val="0"/>
          <w:numId w:val="2"/>
        </w:numPr>
        <w:spacing w:after="80"/>
      </w:pPr>
      <w:r>
        <w:t xml:space="preserve">Validate: 'is the push + rotate + light loop fun without any other mechanics?' If yes, proceed</w:t>
      </w:r>
    </w:p>
    <w:p>
      <w:pPr>
        <w:pStyle w:val="ListParagraph"/>
        <w:numPr>
          <w:ilvl w:val="0"/>
          <w:numId w:val="2"/>
        </w:numPr>
        <w:spacing w:after="80"/>
      </w:pPr>
      <w:r>
        <w:t xml:space="preserve">KEY VALIDATION: confirm the beam-intersection rule produces clear, readable puzzle states in playtesting</w:t>
      </w:r>
    </w:p>
    <w:p>
      <w:pPr>
        <w:pStyle w:val="Heading2"/>
        <w:spacing w:after="160" w:before="280"/>
      </w:pPr>
      <w:r>
        <w:t xml:space="preserve">Phase 2 — Vertical Slice (8–10 weeks)</w:t>
      </w:r>
    </w:p>
    <w:p>
      <w:pPr>
        <w:pStyle w:val="ListParagraph"/>
        <w:numPr>
          <w:ilvl w:val="0"/>
          <w:numId w:val="2"/>
        </w:numPr>
        <w:spacing w:after="80"/>
      </w:pPr>
      <w:r>
        <w:t xml:space="preserve">Add: filters, splitters, prisms, color mixers, color absorbers</w:t>
      </w:r>
    </w:p>
    <w:p>
      <w:pPr>
        <w:pStyle w:val="ListParagraph"/>
        <w:numPr>
          <w:ilvl w:val="0"/>
          <w:numId w:val="2"/>
        </w:numPr>
        <w:spacing w:after="80"/>
      </w:pPr>
      <w:r>
        <w:t xml:space="preserve">Build: full World 1 + World 2 (~25 puzzles), final visual style for two worlds, audio prototype</w:t>
      </w:r>
    </w:p>
    <w:p>
      <w:pPr>
        <w:pStyle w:val="ListParagraph"/>
        <w:numPr>
          <w:ilvl w:val="0"/>
          <w:numId w:val="2"/>
        </w:numPr>
        <w:spacing w:after="80"/>
      </w:pPr>
      <w:r>
        <w:t xml:space="preserve">Goal: 30-minute polished demo suitable for showing publishers, festivals, playtesting</w:t>
      </w:r>
    </w:p>
    <w:p>
      <w:pPr>
        <w:pStyle w:val="Heading2"/>
        <w:spacing w:after="160" w:before="280"/>
      </w:pPr>
      <w:r>
        <w:t xml:space="preserve">Phase 3 — Production (4–6 months)</w:t>
      </w:r>
    </w:p>
    <w:p>
      <w:pPr>
        <w:pStyle w:val="ListParagraph"/>
        <w:numPr>
          <w:ilvl w:val="0"/>
          <w:numId w:val="2"/>
        </w:numPr>
        <w:spacing w:after="80"/>
      </w:pPr>
      <w:r>
        <w:t xml:space="preserve">Add: crates, pressure plates, doors, light-sensitive crate variants, color absorbers</w:t>
      </w:r>
    </w:p>
    <w:p>
      <w:pPr>
        <w:pStyle w:val="ListParagraph"/>
        <w:numPr>
          <w:ilvl w:val="0"/>
          <w:numId w:val="2"/>
        </w:numPr>
        <w:spacing w:after="80"/>
      </w:pPr>
      <w:r>
        <w:t xml:space="preserve">Build: Worlds 3–6, level editor, save/load, settings/accessibility</w:t>
      </w:r>
    </w:p>
    <w:p>
      <w:pPr>
        <w:pStyle w:val="ListParagraph"/>
        <w:numPr>
          <w:ilvl w:val="0"/>
          <w:numId w:val="2"/>
        </w:numPr>
        <w:spacing w:after="80"/>
      </w:pPr>
      <w:r>
        <w:t xml:space="preserve">Polish: tutorialization, hint system (optional), achievements</w:t>
      </w:r>
    </w:p>
    <w:p>
      <w:pPr>
        <w:pStyle w:val="Heading2"/>
        <w:spacing w:after="160" w:before="280"/>
      </w:pPr>
      <w:r>
        <w:t xml:space="preserve">Phase 4 — Polish &amp; Launch (2–3 months)</w:t>
      </w:r>
    </w:p>
    <w:p>
      <w:pPr>
        <w:pStyle w:val="ListParagraph"/>
        <w:numPr>
          <w:ilvl w:val="0"/>
          <w:numId w:val="2"/>
        </w:numPr>
        <w:spacing w:after="80"/>
      </w:pPr>
      <w:r>
        <w:t xml:space="preserve">External playtesting and difficulty curve tuning</w:t>
      </w:r>
    </w:p>
    <w:p>
      <w:pPr>
        <w:pStyle w:val="ListParagraph"/>
        <w:numPr>
          <w:ilvl w:val="0"/>
          <w:numId w:val="2"/>
        </w:numPr>
        <w:spacing w:after="80"/>
      </w:pPr>
      <w:r>
        <w:t xml:space="preserve">Localization (recommended initial languages: EN, ES, DE, FR, JA, ZH-CN)</w:t>
      </w:r>
    </w:p>
    <w:p>
      <w:pPr>
        <w:pStyle w:val="ListParagraph"/>
        <w:numPr>
          <w:ilvl w:val="0"/>
          <w:numId w:val="2"/>
        </w:numPr>
        <w:spacing w:after="80"/>
      </w:pPr>
      <w:r>
        <w:t xml:space="preserve">Console certification (if applicable)</w:t>
      </w:r>
    </w:p>
    <w:p>
      <w:pPr>
        <w:pStyle w:val="ListParagraph"/>
        <w:numPr>
          <w:ilvl w:val="0"/>
          <w:numId w:val="2"/>
        </w:numPr>
        <w:spacing w:after="80"/>
      </w:pPr>
      <w:r>
        <w:t xml:space="preserve">Marketing assets, trailer, store page</w:t>
      </w:r>
    </w:p>
    <w:p>
      <w:pPr>
        <w:pStyle w:val="Heading2"/>
        <w:spacing w:after="160" w:before="280"/>
      </w:pPr>
      <w:r>
        <w:t xml:space="preserve">Risks and Mitigations</w:t>
      </w:r>
    </w:p>
    <w:p>
      <w:pPr>
        <w:pStyle w:val="ListParagraph"/>
        <w:numPr>
          <w:ilvl w:val="0"/>
          <w:numId w:val="2"/>
        </w:numPr>
        <w:spacing w:after="80"/>
      </w:pPr>
      <w:r>
        <w:rPr>
          <w:b/>
          <w:bCs/>
        </w:rPr>
        <w:t xml:space="preserve">Risk: </w:t>
      </w:r>
      <w:r>
        <w:t xml:space="preserve">Beam-intersection rule is unintuitive to players who expect light to pass through itself.</w:t>
      </w:r>
    </w:p>
    <w:p>
      <w:pPr>
        <w:pStyle w:val="ListParagraph"/>
        <w:numPr>
          <w:ilvl w:val="0"/>
          <w:numId w:val="2"/>
        </w:numPr>
        <w:spacing w:after="80"/>
      </w:pPr>
      <w:r>
        <w:rPr>
          <w:b/>
          <w:bCs/>
        </w:rPr>
        <w:t xml:space="preserve">Mitigation: </w:t>
      </w:r>
      <w:r>
        <w:t xml:space="preserve">Introduce intersection deliberately in World 2 with puzzles where it is the central concept; clear visual/audio feedback at every intersection.</w:t>
      </w:r>
    </w:p>
    <w:p>
      <w:pPr>
        <w:pStyle w:val="ListParagraph"/>
        <w:numPr>
          <w:ilvl w:val="0"/>
          <w:numId w:val="2"/>
        </w:numPr>
        <w:spacing w:after="80"/>
      </w:pPr>
      <w:r>
        <w:rPr>
          <w:b/>
          <w:bCs/>
        </w:rPr>
        <w:t xml:space="preserve">Risk: </w:t>
      </w:r>
      <w:r>
        <w:t xml:space="preserve">Sokoban + light-routing creates combinatorial complexity that exceeds typical puzzle game difficulty curves.</w:t>
      </w:r>
    </w:p>
    <w:p>
      <w:pPr>
        <w:pStyle w:val="ListParagraph"/>
        <w:numPr>
          <w:ilvl w:val="0"/>
          <w:numId w:val="2"/>
        </w:numPr>
        <w:spacing w:after="80"/>
      </w:pPr>
      <w:r>
        <w:rPr>
          <w:b/>
          <w:bCs/>
        </w:rPr>
        <w:t xml:space="preserve">Mitigation: </w:t>
      </w:r>
      <w:r>
        <w:t xml:space="preserve">Aggressive playtesting from Phase 1; solver-based difficulty estimation in the level editor (count of distinct moves to solution).</w:t>
      </w:r>
    </w:p>
    <w:p>
      <w:pPr>
        <w:pStyle w:val="ListParagraph"/>
        <w:numPr>
          <w:ilvl w:val="0"/>
          <w:numId w:val="2"/>
        </w:numPr>
        <w:spacing w:after="80"/>
      </w:pPr>
      <w:r>
        <w:rPr>
          <w:b/>
          <w:bCs/>
        </w:rPr>
        <w:t xml:space="preserve">Risk: </w:t>
      </w:r>
      <w:r>
        <w:t xml:space="preserve">Beam solver edge cases producing unsolvable or visually confusing states (especially around intersection re-evaluation).</w:t>
      </w:r>
    </w:p>
    <w:p>
      <w:pPr>
        <w:pStyle w:val="ListParagraph"/>
        <w:numPr>
          <w:ilvl w:val="0"/>
          <w:numId w:val="2"/>
        </w:numPr>
        <w:spacing w:after="80"/>
      </w:pPr>
      <w:r>
        <w:rPr>
          <w:b/>
          <w:bCs/>
        </w:rPr>
        <w:t xml:space="preserve">Mitigation: </w:t>
      </w:r>
      <w:r>
        <w:t xml:space="preserve">Automated solver in level editor; comprehensive unit tests on solver function with known intersection scenarios.</w:t>
      </w:r>
    </w:p>
    <w:p>
      <w:pPr>
        <w:pStyle w:val="ListParagraph"/>
        <w:numPr>
          <w:ilvl w:val="0"/>
          <w:numId w:val="2"/>
        </w:numPr>
        <w:spacing w:after="80"/>
      </w:pPr>
      <w:r>
        <w:rPr>
          <w:b/>
          <w:bCs/>
        </w:rPr>
        <w:t xml:space="preserve">Risk: </w:t>
      </w:r>
      <w:r>
        <w:t xml:space="preserve">Color accessibility not adequately addressed.</w:t>
      </w:r>
    </w:p>
    <w:p>
      <w:pPr>
        <w:pStyle w:val="ListParagraph"/>
        <w:numPr>
          <w:ilvl w:val="0"/>
          <w:numId w:val="2"/>
        </w:numPr>
        <w:spacing w:after="80"/>
      </w:pPr>
      <w:r>
        <w:rPr>
          <w:b/>
          <w:bCs/>
        </w:rPr>
        <w:t xml:space="preserve">Mitigation: </w:t>
      </w:r>
      <w:r>
        <w:t xml:space="preserve">Build symbol-pairing system from day one, not as a late retrofit.</w:t>
      </w:r>
    </w:p>
    <w:p>
      <w:r>
        <w:br w:type="page"/>
      </w:r>
    </w:p>
    <w:p>
      <w:pPr>
        <w:pStyle w:val="Heading1"/>
        <w:spacing w:after="200" w:before="360"/>
      </w:pPr>
      <w:r>
        <w:t xml:space="preserve">11. Open Design Questions</w:t>
      </w:r>
    </w:p>
    <w:p>
      <w:pPr>
        <w:spacing w:after="120"/>
      </w:pPr>
      <w:r>
        <w:t xml:space="preserve">The following decisions are deliberately deferred for the developer and designer to resolve during prototyping:</w:t>
      </w:r>
    </w:p>
    <w:p>
      <w:pPr>
        <w:pStyle w:val="ListParagraph"/>
        <w:numPr>
          <w:ilvl w:val="0"/>
          <w:numId w:val="3"/>
        </w:numPr>
        <w:spacing w:after="80"/>
      </w:pPr>
      <w:r>
        <w:t xml:space="preserve">Filter mode default: exact-match or subtractive? Recommend prototyping both and choosing based on puzzle expressiveness.</w:t>
      </w:r>
    </w:p>
    <w:p>
      <w:pPr>
        <w:pStyle w:val="ListParagraph"/>
        <w:numPr>
          <w:ilvl w:val="0"/>
          <w:numId w:val="3"/>
        </w:numPr>
        <w:spacing w:after="80"/>
      </w:pPr>
      <w:r>
        <w:t xml:space="preserve">Should the player be able to rotate a component they are currently standing adjacent to AND simultaneously pushing? Or is rotation a separate, standalone action? (Recommendation: separate; simpler control mapping.)</w:t>
      </w:r>
    </w:p>
    <w:p>
      <w:pPr>
        <w:pStyle w:val="ListParagraph"/>
        <w:numPr>
          <w:ilvl w:val="0"/>
          <w:numId w:val="3"/>
        </w:numPr>
        <w:spacing w:after="80"/>
      </w:pPr>
      <w:r>
        <w:t xml:space="preserve">Should beam-intersection markers persist for one extra frame after disappearing (visual hysteresis), or vanish instantly when the beam graph changes? Affects readability.</w:t>
      </w:r>
    </w:p>
    <w:p>
      <w:pPr>
        <w:pStyle w:val="ListParagraph"/>
        <w:numPr>
          <w:ilvl w:val="0"/>
          <w:numId w:val="3"/>
        </w:numPr>
        <w:spacing w:after="80"/>
      </w:pPr>
      <w:r>
        <w:t xml:space="preserve">Hint system: do we offer hints at all? If yes, what form — partial reveal of a solved component position, partial reveal of an orientation, or full solution unlock after N attempts?</w:t>
      </w:r>
    </w:p>
    <w:p>
      <w:pPr>
        <w:pStyle w:val="ListParagraph"/>
        <w:numPr>
          <w:ilvl w:val="0"/>
          <w:numId w:val="3"/>
        </w:numPr>
        <w:spacing w:after="80"/>
      </w:pPr>
      <w:r>
        <w:t xml:space="preserve">Maximum puzzle grid size: is there a hard cap (e.g., 20×20)? Larger grids enable more elaborate puzzles but strain readability and solver performance.</w:t>
      </w:r>
    </w:p>
    <w:p>
      <w:pPr>
        <w:pStyle w:val="ListParagraph"/>
        <w:numPr>
          <w:ilvl w:val="0"/>
          <w:numId w:val="3"/>
        </w:numPr>
        <w:spacing w:after="80"/>
      </w:pPr>
      <w:r>
        <w:t xml:space="preserve">Should diagonal pushing exist as an advanced mechanic, or is the strict cardinal-only push rule final?</w:t>
      </w:r>
    </w:p>
    <w:p>
      <w:r>
        <w:br w:type="page"/>
      </w:r>
    </w:p>
    <w:p>
      <w:pPr>
        <w:pStyle w:val="Heading1"/>
        <w:spacing w:after="200" w:before="360"/>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Term</w:t>
            </w:r>
          </w:p>
        </w:tc>
        <w:tc>
          <w:tcPr>
            <w:tcW w:type="dxa" w:w="6960"/>
            <w:tcBorders>
              <w:top w:val="single" w:color="B0B0B0" w:sz="4"/>
              <w:left w:val="single" w:color="B0B0B0" w:sz="4"/>
              <w:bottom w:val="single" w:color="B0B0B0" w:sz="4"/>
              <w:right w:val="single" w:color="B0B0B0" w:sz="4"/>
            </w:tcBorders>
            <w:shd w:fill="2C3E50" w:color="auto" w:val="clear"/>
            <w:tcMar>
              <w:top w:type="dxa" w:w="100"/>
              <w:left w:type="dxa" w:w="140"/>
              <w:bottom w:type="dxa" w:w="100"/>
              <w:right w:type="dxa" w:w="140"/>
            </w:tcMar>
          </w:tcPr>
          <w:p>
            <w:pPr>
              <w:jc w:val="left"/>
            </w:pPr>
            <w:r>
              <w:rPr>
                <w:b/>
                <w:bCs/>
                <w:color w:val="FFFFFF"/>
                <w:sz w:val="22"/>
                <w:szCs w:val="22"/>
              </w:rPr>
              <w:t xml:space="preserve">Definition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2"/>
                <w:szCs w:val="22"/>
              </w:rPr>
              <w:t xml:space="preserve">Beam</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A traveling line of colored light, emitted from a source</w:t>
            </w:r>
          </w:p>
        </w:tc>
      </w:tr>
      <w:tr>
        <w:tc>
          <w:tcPr>
            <w:tcW w:type="dxa" w:w="24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bCs/>
                <w:sz w:val="22"/>
                <w:szCs w:val="22"/>
              </w:rPr>
              <w:t xml:space="preserve">Source</w:t>
            </w:r>
          </w:p>
        </w:tc>
        <w:tc>
          <w:tcPr>
            <w:tcW w:type="dxa" w:w="69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A pushable component that emits a beam in its facing direction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2"/>
                <w:szCs w:val="22"/>
              </w:rPr>
              <w:t xml:space="preserve">Receiver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A component that activates when receiving a beam of its required color on its sensor face</w:t>
            </w:r>
          </w:p>
        </w:tc>
      </w:tr>
      <w:tr>
        <w:tc>
          <w:tcPr>
            <w:tcW w:type="dxa" w:w="24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bCs/>
                <w:sz w:val="22"/>
                <w:szCs w:val="22"/>
              </w:rPr>
              <w:t xml:space="preserve">Component</w:t>
            </w:r>
          </w:p>
        </w:tc>
        <w:tc>
          <w:tcPr>
            <w:tcW w:type="dxa" w:w="69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Any optical grid object: source, receiver, mirror, prism, splitter, filter, mixer, absorber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2"/>
                <w:szCs w:val="22"/>
              </w:rPr>
              <w:t xml:space="preserve">Mirror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A 45°-faced reflective component; redirects beams perpendicularly or to a diagonal</w:t>
            </w:r>
          </w:p>
        </w:tc>
      </w:tr>
      <w:tr>
        <w:tc>
          <w:tcPr>
            <w:tcW w:type="dxa" w:w="24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bCs/>
                <w:sz w:val="22"/>
                <w:szCs w:val="22"/>
              </w:rPr>
              <w:t xml:space="preserve">Prism</w:t>
            </w:r>
          </w:p>
        </w:tc>
        <w:tc>
          <w:tcPr>
            <w:tcW w:type="dxa" w:w="69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A component that splits white (or mixed) light into RGB components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2"/>
                <w:szCs w:val="22"/>
              </w:rPr>
              <w:t xml:space="preserve">Splitter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A component that duplicates an incoming beam into two outputs</w:t>
            </w:r>
          </w:p>
        </w:tc>
      </w:tr>
      <w:tr>
        <w:tc>
          <w:tcPr>
            <w:tcW w:type="dxa" w:w="24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bCs/>
                <w:sz w:val="22"/>
                <w:szCs w:val="22"/>
              </w:rPr>
              <w:t xml:space="preserve">Filter</w:t>
            </w:r>
          </w:p>
        </w:tc>
        <w:tc>
          <w:tcPr>
            <w:tcW w:type="dxa" w:w="69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A component that allows only matching-color beams to pass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2"/>
                <w:szCs w:val="22"/>
              </w:rPr>
              <w:t xml:space="preserve">Mixer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A component that combines multiple input beams additively into one output</w:t>
            </w:r>
          </w:p>
        </w:tc>
      </w:tr>
      <w:tr>
        <w:tc>
          <w:tcPr>
            <w:tcW w:type="dxa" w:w="24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bCs/>
                <w:sz w:val="22"/>
                <w:szCs w:val="22"/>
              </w:rPr>
              <w:t xml:space="preserve">Absorber</w:t>
            </w:r>
          </w:p>
        </w:tc>
        <w:tc>
          <w:tcPr>
            <w:tcW w:type="dxa" w:w="69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A component that stores a beam's color for later emission, triggered externally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2"/>
                <w:szCs w:val="22"/>
              </w:rPr>
              <w:t xml:space="preserve">Pressure Plate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A floor tile that activates a linked target when weighted or lit</w:t>
            </w:r>
          </w:p>
        </w:tc>
      </w:tr>
      <w:tr>
        <w:tc>
          <w:tcPr>
            <w:tcW w:type="dxa" w:w="24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bCs/>
                <w:sz w:val="22"/>
                <w:szCs w:val="22"/>
              </w:rPr>
              <w:t xml:space="preserve">Crate</w:t>
            </w:r>
          </w:p>
        </w:tc>
        <w:tc>
          <w:tcPr>
            <w:tcW w:type="dxa" w:w="69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A pushable Sokoban entity with no rotational state and no light-routing function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2"/>
                <w:szCs w:val="22"/>
              </w:rPr>
              <w:t xml:space="preserve">Push</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The act of moving a component or crate one tile by walking into it from an adjacent tile</w:t>
            </w:r>
          </w:p>
        </w:tc>
      </w:tr>
      <w:tr>
        <w:tc>
          <w:tcPr>
            <w:tcW w:type="dxa" w:w="24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bCs/>
                <w:sz w:val="22"/>
                <w:szCs w:val="22"/>
              </w:rPr>
              <w:t xml:space="preserve">Rotate</w:t>
            </w:r>
          </w:p>
        </w:tc>
        <w:tc>
          <w:tcPr>
            <w:tcW w:type="dxa" w:w="69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The act of changing a component's facing by 45° or 90° while standing adjacent to it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2"/>
                <w:szCs w:val="22"/>
              </w:rPr>
              <w:t xml:space="preserve">Beam Intersection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sz w:val="22"/>
                <w:szCs w:val="22"/>
              </w:rPr>
              <w:t xml:space="preserve">The event of two beams meeting on the same tile (outside of a mixer) and mutually terminating</w:t>
            </w:r>
          </w:p>
        </w:tc>
      </w:tr>
      <w:tr>
        <w:tc>
          <w:tcPr>
            <w:tcW w:type="dxa" w:w="240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bCs/>
                <w:sz w:val="22"/>
                <w:szCs w:val="22"/>
              </w:rPr>
              <w:t xml:space="preserve">Capstone Puzzle</w:t>
            </w:r>
          </w:p>
        </w:tc>
        <w:tc>
          <w:tcPr>
            <w:tcW w:type="dxa" w:w="6960"/>
            <w:tcBorders>
              <w:top w:val="single" w:color="B0B0B0" w:sz="4"/>
              <w:left w:val="single" w:color="B0B0B0" w:sz="4"/>
              <w:bottom w:val="single" w:color="B0B0B0" w:sz="4"/>
              <w:right w:val="single" w:color="B0B0B0" w:sz="4"/>
            </w:tcBorders>
            <w:shd w:fill="F5F5F5" w:color="auto" w:val="clear"/>
            <w:tcMar>
              <w:top w:type="dxa" w:w="100"/>
              <w:left w:type="dxa" w:w="140"/>
              <w:bottom w:type="dxa" w:w="100"/>
              <w:right w:type="dxa" w:w="140"/>
            </w:tcMar>
          </w:tcPr>
          <w:p>
            <w:pPr>
              <w:jc w:val="left"/>
            </w:pPr>
            <w:r>
              <w:rPr>
                <w:b w:val="false"/>
                <w:bCs w:val="false"/>
                <w:sz w:val="22"/>
                <w:szCs w:val="22"/>
              </w:rPr>
              <w:t xml:space="preserve">End-of-world puzzle combining the new mechanic with all prior mechanics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C3E50"/>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4495E"/>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2026-04-25T17:11:01.617Z</dcterms:created>
  <dcterms:modified xsi:type="dcterms:W3CDTF">2026-04-25T17:11:01.617Z</dcterms:modified>
</cp:coreProperties>
</file>

<file path=docProps/custom.xml><?xml version="1.0" encoding="utf-8"?>
<Properties xmlns="http://schemas.openxmlformats.org/officeDocument/2006/custom-properties" xmlns:vt="http://schemas.openxmlformats.org/officeDocument/2006/docPropsVTypes"/>
</file>