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44F138E7"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up to 88</w:t>
      </w:r>
      <w:r>
        <w:rPr>
          <w:rFonts w:ascii="Garamond" w:hAnsi="Garamond"/>
        </w:rPr>
        <w:t xml:space="preserve"> percent of the food insecure clusters, which is </w:t>
      </w:r>
      <w:r w:rsidR="00624FDB">
        <w:rPr>
          <w:rFonts w:ascii="Garamond" w:hAnsi="Garamond"/>
        </w:rPr>
        <w:t>70</w:t>
      </w:r>
      <w:r>
        <w:rPr>
          <w:rFonts w:ascii="Garamond" w:hAnsi="Garamond"/>
        </w:rPr>
        <w:t xml:space="preserve"> percent higher than the </w:t>
      </w:r>
      <w:r w:rsidR="00DB11AE">
        <w:rPr>
          <w:rFonts w:ascii="Garamond" w:hAnsi="Garamond"/>
        </w:rPr>
        <w:t>baseline model using a logistic regression</w:t>
      </w:r>
      <w:commentRangeEnd w:id="0"/>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DD478F">
        <w:rPr>
          <w:rFonts w:ascii="Garamond" w:hAnsi="Garamond"/>
        </w:rPr>
        <w:t>Th</w:t>
      </w:r>
      <w:r>
        <w:rPr>
          <w:rStyle w:val="CommentReference"/>
          <w:rFonts w:ascii="Times New Roman" w:eastAsia="Times New Roman" w:hAnsi="Times New Roman" w:cs="Times New Roman"/>
        </w:rPr>
        <w:commentReference w:id="1"/>
      </w:r>
      <w:r w:rsidR="00363FE3">
        <w:rPr>
          <w:rFonts w:ascii="Garamond" w:hAnsi="Garamond"/>
        </w:rPr>
        <w:t xml:space="preserve">e </w:t>
      </w:r>
      <w:r w:rsidR="007B165A">
        <w:rPr>
          <w:rFonts w:ascii="Garamond" w:hAnsi="Garamond"/>
        </w:rPr>
        <w:t>amount of correlation…</w:t>
      </w:r>
      <w:r w:rsidR="00363FE3">
        <w:rPr>
          <w:rFonts w:ascii="Garamond" w:hAnsi="Garamond"/>
        </w:rPr>
        <w:t xml:space="preserve">  </w:t>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3"/>
      <w:r w:rsidRPr="00113E57">
        <w:rPr>
          <w:rFonts w:ascii="Garamond" w:eastAsia="宋体"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2383C126"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 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2F53CECA"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4"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4"/>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Pr>
          <w:rFonts w:ascii="Garamond" w:eastAsia="宋体" w:hAnsi="Garamond" w:cs="Times"/>
          <w:color w:val="333333"/>
        </w:rPr>
        <w:t xml:space="preserve"> </w:t>
      </w:r>
      <w:commentRangeStart w:id="5"/>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5"/>
      <w:r w:rsidR="00DB11AE">
        <w:rPr>
          <w:rStyle w:val="CommentReference"/>
        </w:rPr>
        <w:commentReference w:id="5"/>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0A9E30FE"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greatly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w:t>
      </w:r>
      <w:r w:rsidRPr="006D63F4">
        <w:rPr>
          <w:rFonts w:ascii="Garamond" w:eastAsia="宋体" w:hAnsi="Garamond" w:cs="Times"/>
          <w:color w:val="333333"/>
        </w:rPr>
        <w:lastRenderedPageBreak/>
        <w:t>segmentation</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commentRangeStart w:id="6"/>
      <w:r w:rsidRPr="006D63F4">
        <w:rPr>
          <w:rFonts w:ascii="Garamond" w:eastAsia="宋体" w:hAnsi="Garamond" w:cs="Times"/>
          <w:color w:val="333333"/>
        </w:rPr>
        <w:t xml:space="preserve">69-88 % </w:t>
      </w:r>
      <w:commentRangeEnd w:id="6"/>
      <w:r w:rsidR="001E1B3E">
        <w:rPr>
          <w:rStyle w:val="CommentReference"/>
        </w:rPr>
        <w:commentReference w:id="6"/>
      </w:r>
      <w:r w:rsidRPr="006D63F4">
        <w:rPr>
          <w:rFonts w:ascii="Garamond" w:eastAsia="宋体" w:hAnsi="Garamond" w:cs="Times"/>
          <w:color w:val="333333"/>
        </w:rPr>
        <w:t>of 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35AA814D"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falsely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B77CF7" w14:textId="0D6292D9" w:rsidR="000E2DBA" w:rsidRDefault="000E2DBA" w:rsidP="00274C8C">
      <w:pPr>
        <w:spacing w:line="480" w:lineRule="auto"/>
        <w:ind w:left="720"/>
        <w:rPr>
          <w:rFonts w:ascii="Garamond" w:eastAsia="宋体" w:hAnsi="Garamond" w:cs="Times"/>
          <w:color w:val="333333"/>
        </w:rPr>
      </w:pPr>
      <w:commentRangeStart w:id="7"/>
      <w:r>
        <w:rPr>
          <w:rFonts w:ascii="Garamond" w:eastAsia="宋体" w:hAnsi="Garamond" w:cs="Times"/>
          <w:color w:val="333333"/>
        </w:rPr>
        <w:lastRenderedPageBreak/>
        <w:t xml:space="preserve">Data split and data segmentation </w:t>
      </w:r>
      <w:r w:rsidR="000A7B25">
        <w:rPr>
          <w:rFonts w:ascii="Garamond" w:eastAsia="宋体" w:hAnsi="Garamond" w:cs="Times"/>
          <w:color w:val="333333"/>
        </w:rPr>
        <w:t xml:space="preserve">rules </w:t>
      </w:r>
      <w:r>
        <w:rPr>
          <w:rFonts w:ascii="Garamond" w:eastAsia="宋体" w:hAnsi="Garamond" w:cs="Times"/>
          <w:color w:val="333333"/>
        </w:rPr>
        <w:t>also matter</w:t>
      </w:r>
      <w:r w:rsidR="000A7B25">
        <w:rPr>
          <w:rFonts w:ascii="Garamond" w:eastAsia="宋体" w:hAnsi="Garamond" w:cs="Times"/>
          <w:color w:val="333333"/>
        </w:rPr>
        <w:t xml:space="preserve"> for </w:t>
      </w:r>
      <w:r>
        <w:rPr>
          <w:rFonts w:ascii="Garamond" w:eastAsia="宋体" w:hAnsi="Garamond" w:cs="Times"/>
          <w:color w:val="333333"/>
        </w:rPr>
        <w:t>creating a balanced and representative training and testing data set</w:t>
      </w:r>
      <w:r w:rsidR="000A7B25">
        <w:rPr>
          <w:rFonts w:ascii="Garamond" w:eastAsia="宋体" w:hAnsi="Garamond" w:cs="Times"/>
          <w:color w:val="333333"/>
        </w:rPr>
        <w:t>.  We explore several different options in the context of our panel data to determine how best to split the data to train the model</w:t>
      </w:r>
      <w:r>
        <w:rPr>
          <w:rFonts w:ascii="Garamond" w:eastAsia="宋体" w:hAnsi="Garamond" w:cs="Times"/>
          <w:color w:val="333333"/>
        </w:rPr>
        <w:t xml:space="preserve">. </w:t>
      </w:r>
      <w:commentRangeEnd w:id="7"/>
      <w:r>
        <w:rPr>
          <w:rStyle w:val="CommentReference"/>
        </w:rPr>
        <w:commentReference w:id="7"/>
      </w:r>
      <w:r w:rsidR="000A7B25">
        <w:rPr>
          <w:rFonts w:ascii="Garamond" w:eastAsia="宋体" w:hAnsi="Garamond" w:cs="Times"/>
          <w:color w:val="333333"/>
        </w:rPr>
        <w:t xml:space="preserve">Given </w:t>
      </w:r>
      <w:r w:rsidR="000450E2" w:rsidRPr="000450E2">
        <w:rPr>
          <w:rFonts w:ascii="Garamond" w:eastAsia="宋体" w:hAnsi="Garamond" w:cs="Times"/>
          <w:color w:val="333333"/>
        </w:rPr>
        <w:t xml:space="preserve">spatial and temporal correlation </w:t>
      </w:r>
      <w:r w:rsidR="000A7B25">
        <w:rPr>
          <w:rFonts w:ascii="Garamond" w:eastAsia="宋体" w:hAnsi="Garamond" w:cs="Times"/>
          <w:color w:val="333333"/>
        </w:rPr>
        <w:t>among</w:t>
      </w:r>
      <w:r w:rsidR="000A7B25"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A7B25">
        <w:rPr>
          <w:rFonts w:ascii="Garamond" w:eastAsia="宋体" w:hAnsi="Garamond" w:cs="Times"/>
          <w:color w:val="333333"/>
        </w:rPr>
        <w:t xml:space="preserve">independence assumption will not hold across different </w:t>
      </w:r>
      <w:r w:rsidR="000450E2" w:rsidRPr="000450E2">
        <w:rPr>
          <w:rFonts w:ascii="Garamond" w:eastAsia="宋体" w:hAnsi="Garamond" w:cs="Times"/>
          <w:color w:val="333333"/>
        </w:rPr>
        <w:t xml:space="preserve">training and testing </w:t>
      </w:r>
      <w:commentRangeStart w:id="8"/>
      <w:r w:rsidR="000A7B25">
        <w:rPr>
          <w:rFonts w:ascii="Garamond" w:eastAsia="宋体" w:hAnsi="Garamond" w:cs="Times"/>
          <w:color w:val="333333"/>
        </w:rPr>
        <w:t>splits</w:t>
      </w:r>
      <w:commentRangeEnd w:id="8"/>
      <w:r w:rsidR="000A7B25">
        <w:rPr>
          <w:rStyle w:val="CommentReference"/>
        </w:rPr>
        <w:commentReference w:id="8"/>
      </w:r>
      <w:r w:rsidR="007C1AF3">
        <w:rPr>
          <w:rFonts w:ascii="Garamond" w:eastAsia="宋体" w:hAnsi="Garamond" w:cs="Times"/>
          <w:color w:val="333333"/>
        </w:rPr>
        <w:t xml:space="preserve">. Without consideration of these correlations, we are inclined to choose more complex models </w:t>
      </w:r>
      <w:r w:rsidR="000A7B25">
        <w:rPr>
          <w:rFonts w:ascii="Garamond" w:eastAsia="宋体" w:hAnsi="Garamond" w:cs="Times"/>
          <w:color w:val="333333"/>
        </w:rPr>
        <w:t xml:space="preserve">and the testing would indicate we </w:t>
      </w:r>
      <w:r w:rsidR="00242AE3">
        <w:rPr>
          <w:rFonts w:ascii="Garamond" w:eastAsia="宋体" w:hAnsi="Garamond" w:cs="Times"/>
          <w:color w:val="333333"/>
        </w:rPr>
        <w:t>have higher</w:t>
      </w:r>
      <w:r w:rsidR="00151682">
        <w:rPr>
          <w:rFonts w:ascii="Garamond" w:eastAsia="宋体" w:hAnsi="Garamond" w:cs="Times"/>
          <w:color w:val="333333"/>
        </w:rPr>
        <w:t xml:space="preserve"> accuracy than </w:t>
      </w:r>
      <w:r w:rsidR="000A7B25">
        <w:rPr>
          <w:rFonts w:ascii="Garamond" w:eastAsia="宋体" w:hAnsi="Garamond" w:cs="Times"/>
          <w:color w:val="333333"/>
        </w:rPr>
        <w:t xml:space="preserve">we </w:t>
      </w:r>
      <w:r w:rsidR="00151682">
        <w:rPr>
          <w:rFonts w:ascii="Garamond" w:eastAsia="宋体" w:hAnsi="Garamond" w:cs="Times"/>
          <w:color w:val="333333"/>
        </w:rPr>
        <w:t>actual</w:t>
      </w:r>
      <w:r w:rsidR="000A7B25">
        <w:rPr>
          <w:rFonts w:ascii="Garamond" w:eastAsia="宋体" w:hAnsi="Garamond" w:cs="Times"/>
          <w:color w:val="333333"/>
        </w:rPr>
        <w:t>ly do</w:t>
      </w:r>
      <w:r w:rsidR="00242AE3">
        <w:rPr>
          <w:rFonts w:ascii="Garamond" w:eastAsia="宋体" w:hAnsi="Garamond" w:cs="Times"/>
          <w:color w:val="333333"/>
        </w:rPr>
        <w:t xml:space="preserve"> </w:t>
      </w:r>
      <w:r w:rsidR="000A7B25">
        <w:rPr>
          <w:rFonts w:ascii="Garamond" w:eastAsia="宋体" w:hAnsi="Garamond" w:cs="Times"/>
          <w:color w:val="333333"/>
        </w:rPr>
        <w:t>(Rob</w:t>
      </w:r>
      <w:r w:rsidR="007C1AF3">
        <w:rPr>
          <w:rFonts w:ascii="Garamond" w:eastAsia="宋体" w:hAnsi="Garamond" w:cs="Times"/>
          <w:color w:val="333333"/>
        </w:rPr>
        <w:t>ert et al. (2017)</w:t>
      </w:r>
      <w:r w:rsidR="000A7B25">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 Our</w:t>
      </w:r>
      <w:r w:rsidR="00151682">
        <w:rPr>
          <w:rFonts w:ascii="Garamond" w:eastAsia="宋体" w:hAnsi="Garamond" w:cs="Times"/>
          <w:color w:val="333333"/>
        </w:rPr>
        <w:t xml:space="preserve"> paper </w:t>
      </w:r>
      <w:r w:rsidR="00E66A54">
        <w:rPr>
          <w:rFonts w:ascii="Garamond" w:eastAsia="宋体" w:hAnsi="Garamond" w:cs="Times"/>
          <w:color w:val="333333"/>
        </w:rPr>
        <w:t>contributes to the literature o</w:t>
      </w:r>
      <w:r w:rsidR="0053574F">
        <w:rPr>
          <w:rFonts w:ascii="Garamond" w:eastAsia="宋体" w:hAnsi="Garamond" w:cs="Times"/>
          <w:color w:val="333333"/>
        </w:rPr>
        <w:t>n socio-economic predictions using a combination of available data</w:t>
      </w:r>
      <w:r w:rsidR="00E66A54">
        <w:rPr>
          <w:rFonts w:ascii="Garamond" w:eastAsia="宋体" w:hAnsi="Garamond" w:cs="Times"/>
          <w:color w:val="333333"/>
        </w:rPr>
        <w:t xml:space="preserve"> </w:t>
      </w:r>
      <w:r w:rsidR="00375208">
        <w:rPr>
          <w:rFonts w:ascii="Garamond" w:eastAsia="宋体" w:hAnsi="Garamond" w:cs="Times"/>
          <w:color w:val="333333"/>
        </w:rPr>
        <w:t xml:space="preserve">by emphasizing the importance of addressing and correcting for the spatial-temporal correlations among observations to reduce overfitting. </w:t>
      </w:r>
    </w:p>
    <w:p w14:paraId="0681E79F" w14:textId="38752941"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9"/>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9"/>
      <w:r w:rsidR="0083372C" w:rsidRPr="004838C1">
        <w:rPr>
          <w:rStyle w:val="CommentReference"/>
          <w:strike/>
        </w:rPr>
        <w:commentReference w:id="9"/>
      </w:r>
      <w:r w:rsidRPr="004838C1">
        <w:rPr>
          <w:rFonts w:ascii="Garamond" w:eastAsia="宋体" w:hAnsi="Garamond" w:cs="Times"/>
          <w:strike/>
          <w:color w:val="333333"/>
        </w:rPr>
        <w:t xml:space="preserve">and areas with some previous household survey data (LSMS or DHS) and frequently updated market price for food </w:t>
      </w:r>
      <w:commentRangeStart w:id="10"/>
      <w:commentRangeStart w:id="11"/>
      <w:r w:rsidRPr="004838C1">
        <w:rPr>
          <w:rFonts w:ascii="Garamond" w:eastAsia="宋体" w:hAnsi="Garamond" w:cs="Times"/>
          <w:strike/>
          <w:color w:val="333333"/>
        </w:rPr>
        <w:t>staples</w:t>
      </w:r>
      <w:commentRangeEnd w:id="10"/>
      <w:r w:rsidR="0083372C" w:rsidRPr="004838C1">
        <w:rPr>
          <w:rStyle w:val="CommentReference"/>
          <w:strike/>
        </w:rPr>
        <w:commentReference w:id="10"/>
      </w:r>
      <w:commentRangeEnd w:id="11"/>
      <w:r w:rsidR="001561BE">
        <w:rPr>
          <w:rStyle w:val="CommentReference"/>
        </w:rPr>
        <w:commentReference w:id="11"/>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lastRenderedPageBreak/>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Combining remote sensing data with household surveys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12"/>
      <w:commentRangeStart w:id="13"/>
      <w:r w:rsidRPr="00092EBC">
        <w:rPr>
          <w:rFonts w:ascii="Garamond" w:eastAsia="宋体" w:hAnsi="Garamond" w:cs="Times"/>
          <w:b/>
          <w:color w:val="333333"/>
        </w:rPr>
        <w:t>Data</w:t>
      </w:r>
      <w:commentRangeEnd w:id="12"/>
      <w:r w:rsidR="00C32DED">
        <w:rPr>
          <w:rStyle w:val="CommentReference"/>
          <w:rFonts w:ascii="Times New Roman" w:eastAsia="Times New Roman" w:hAnsi="Times New Roman" w:cs="Times New Roman"/>
        </w:rPr>
        <w:commentReference w:id="12"/>
      </w:r>
      <w:commentRangeEnd w:id="13"/>
      <w:r w:rsidR="00C8461B">
        <w:rPr>
          <w:rStyle w:val="CommentReference"/>
          <w:rFonts w:ascii="Times New Roman" w:eastAsia="Times New Roman" w:hAnsi="Times New Roman" w:cs="Times New Roman"/>
        </w:rPr>
        <w:commentReference w:id="13"/>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3B9B382C" w14:textId="7EAE1D5F" w:rsidR="00092EBC" w:rsidRPr="00A64365" w:rsidRDefault="00092EBC" w:rsidP="00A64365">
      <w:pPr>
        <w:spacing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w:t>
      </w:r>
      <w:r w:rsidR="004522D0" w:rsidRPr="00535F02">
        <w:rPr>
          <w:rFonts w:ascii="Garamond" w:hAnsi="Garamond"/>
        </w:rPr>
        <w:lastRenderedPageBreak/>
        <w:t xml:space="preserve">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宋体" w:hAnsi="Garamond" w:cs="Times"/>
          <w:color w:val="333333"/>
        </w:rPr>
        <w:t xml:space="preserve">This is why </w:t>
      </w:r>
      <w:r w:rsidR="005D57E8" w:rsidRPr="0053434C">
        <w:rPr>
          <w:rFonts w:ascii="Garamond" w:eastAsia="宋体" w:hAnsi="Garamond" w:cs="Times"/>
          <w:color w:val="333333"/>
        </w:rPr>
        <w:t>this paper focus</w:t>
      </w:r>
      <w:r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r w:rsidR="00C32DED">
        <w:rPr>
          <w:rStyle w:val="CommentReference"/>
        </w:rPr>
        <w:commentReference w:id="14"/>
      </w:r>
      <w:r w:rsidR="0083109B" w:rsidRPr="0053434C">
        <w:rPr>
          <w:rFonts w:ascii="Garamond" w:eastAsia="宋体" w:hAnsi="Garamond" w:cs="Times"/>
          <w:color w:val="333333"/>
        </w:rPr>
        <w:t>, among others)</w:t>
      </w:r>
      <w:r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Pr="0053434C">
        <w:rPr>
          <w:rFonts w:ascii="Garamond" w:eastAsia="宋体" w:hAnsi="Garamond" w:cs="Times"/>
          <w:color w:val="333333"/>
        </w:rPr>
        <w:t xml:space="preserve">. </w:t>
      </w: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2E535E40"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 and heating degree days from the raw precipitation and temperature data during the previous growing seasons specific for each </w:t>
      </w:r>
      <w:commentRangeStart w:id="15"/>
      <w:commentRangeStart w:id="16"/>
      <w:r>
        <w:rPr>
          <w:rFonts w:ascii="Garamond" w:eastAsia="宋体" w:hAnsi="Garamond" w:cs="Times"/>
          <w:color w:val="333333"/>
        </w:rPr>
        <w:t>country</w:t>
      </w:r>
      <w:commentRangeEnd w:id="15"/>
      <w:r>
        <w:rPr>
          <w:rStyle w:val="CommentReference"/>
        </w:rPr>
        <w:commentReference w:id="15"/>
      </w:r>
      <w:commentRangeEnd w:id="16"/>
      <w:r>
        <w:rPr>
          <w:rStyle w:val="CommentReference"/>
        </w:rPr>
        <w:commentReference w:id="16"/>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 xml:space="preserve">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Pr>
          <w:rFonts w:ascii="Garamond" w:eastAsia="宋体" w:hAnsi="Garamond" w:cs="Times"/>
          <w:color w:val="333333"/>
        </w:rPr>
        <w:t xml:space="preserve">in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w:t>
      </w:r>
      <w:r w:rsidRPr="00092EBC">
        <w:rPr>
          <w:rFonts w:ascii="Garamond" w:eastAsia="宋体" w:hAnsi="Garamond" w:cs="Times"/>
          <w:color w:val="333333"/>
        </w:rPr>
        <w:lastRenderedPageBreak/>
        <w:t xml:space="preserve">resources, market information, and remittance flow (Eagle et al. 2010, Blumenstock et al. 2016) also serve as significant </w:t>
      </w:r>
      <w:commentRangeStart w:id="17"/>
      <w:commentRangeStart w:id="18"/>
      <w:r w:rsidRPr="00092EBC">
        <w:rPr>
          <w:rFonts w:ascii="Garamond" w:eastAsia="宋体" w:hAnsi="Garamond" w:cs="Times"/>
          <w:color w:val="333333"/>
        </w:rPr>
        <w:t>predictors</w:t>
      </w:r>
      <w:commentRangeEnd w:id="17"/>
      <w:r>
        <w:rPr>
          <w:rStyle w:val="CommentReference"/>
        </w:rPr>
        <w:commentReference w:id="17"/>
      </w:r>
      <w:commentRangeEnd w:id="18"/>
      <w:r w:rsidR="003D7C30">
        <w:rPr>
          <w:rStyle w:val="CommentReference"/>
        </w:rPr>
        <w:commentReference w:id="18"/>
      </w:r>
      <w:r w:rsidRPr="00092EBC">
        <w:rPr>
          <w:rFonts w:ascii="Garamond" w:eastAsia="宋体" w:hAnsi="Garamond" w:cs="Times"/>
          <w:color w:val="333333"/>
        </w:rPr>
        <w:t>.</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6B2EC7C"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5E61B9">
        <w:rPr>
          <w:rFonts w:ascii="Garamond" w:eastAsia="宋体" w:hAnsi="Garamond" w:cs="Times"/>
          <w:color w:val="333333"/>
        </w:rPr>
        <w:t>primary</w:t>
      </w:r>
      <w:r w:rsidRPr="00092EBC">
        <w:rPr>
          <w:rFonts w:ascii="Garamond" w:eastAsia="宋体"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10724E82" w14:textId="77777777" w:rsidR="00406CA3" w:rsidRDefault="00E7063F"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 xml:space="preserve">we can </w:t>
      </w:r>
    </w:p>
    <w:p w14:paraId="42F8D4D7" w14:textId="04C83A54" w:rsidR="00835261" w:rsidRPr="007B25A5" w:rsidRDefault="003212BC"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142ADEE8"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xml:space="preserve">, without </w:t>
      </w:r>
      <w:r w:rsidR="00AA7D1C">
        <w:rPr>
          <w:rFonts w:ascii="Garamond" w:eastAsia="宋体" w:hAnsi="Garamond" w:cs="Times"/>
          <w:color w:val="333333"/>
        </w:rPr>
        <w:lastRenderedPageBreak/>
        <w:t>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 xml:space="preserve">-1 score and </w:t>
      </w:r>
      <w:proofErr w:type="spellStart"/>
      <w:r w:rsidR="00B94A1F">
        <w:rPr>
          <w:rFonts w:ascii="Garamond" w:eastAsia="宋体" w:hAnsi="Garamond" w:cs="Times"/>
          <w:color w:val="333333"/>
        </w:rPr>
        <w:t>gmeans</w:t>
      </w:r>
      <w:proofErr w:type="spellEnd"/>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and geometric 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 xml:space="preserv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4F1D44">
        <w:rPr>
          <w:rFonts w:ascii="Garamond" w:eastAsia="宋体" w:hAnsi="Garamond" w:cs="Times"/>
          <w:color w:val="333333"/>
        </w:rPr>
        <w:t xml:space="preserve">both </w:t>
      </w:r>
      <w:r w:rsidR="00E610D8" w:rsidRPr="00AB6E82">
        <w:rPr>
          <w:rFonts w:ascii="Garamond" w:eastAsia="宋体" w:hAnsi="Garamond" w:cs="Times"/>
          <w:color w:val="333333"/>
        </w:rPr>
        <w:t>recall and precision</w:t>
      </w:r>
      <w:r w:rsidR="00B94A1F">
        <w:rPr>
          <w:rFonts w:ascii="Garamond" w:eastAsia="宋体" w:hAnsi="Garamond" w:cs="Times"/>
          <w:color w:val="333333"/>
        </w:rPr>
        <w:t xml:space="preserve">.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1701EB0D"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with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 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a method called SMOTE (</w:t>
      </w:r>
      <w:r w:rsidR="000A531E" w:rsidRPr="00D0444B">
        <w:rPr>
          <w:rFonts w:ascii="Garamond" w:eastAsia="宋体" w:hAnsi="Garamond" w:cs="Times"/>
          <w:color w:val="333333"/>
        </w:rPr>
        <w:t>Synthetic Minority Oversampling Technique</w:t>
      </w:r>
      <w:r w:rsidR="000A531E">
        <w:rPr>
          <w:rFonts w:ascii="Garamond" w:eastAsia="宋体" w:hAnsi="Garamond" w:cs="Times"/>
          <w:color w:val="333333"/>
        </w:rPr>
        <w:t>)</w:t>
      </w:r>
      <w:r w:rsidR="000A531E" w:rsidRPr="006D63F4">
        <w:rPr>
          <w:rFonts w:ascii="Garamond" w:eastAsia="宋体" w:hAnsi="Garamond" w:cs="Times"/>
          <w:color w:val="333333"/>
        </w:rPr>
        <w:t xml:space="preserve"> </w:t>
      </w:r>
      <w:r w:rsidR="000A531E">
        <w:rPr>
          <w:rFonts w:ascii="Garamond" w:eastAsia="宋体" w:hAnsi="Garamond" w:cs="Times"/>
          <w:color w:val="333333"/>
        </w:rPr>
        <w:t xml:space="preserve">to </w:t>
      </w:r>
      <w:r w:rsidR="000A531E"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0A531E">
        <w:rPr>
          <w:rFonts w:ascii="Garamond" w:eastAsia="宋体" w:hAnsi="Garamond" w:cs="Times"/>
          <w:color w:val="333333"/>
        </w:rPr>
        <w:t xml:space="preserve">  </w:t>
      </w:r>
    </w:p>
    <w:p w14:paraId="002C3FF1" w14:textId="2E204D7E"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w:t>
      </w:r>
      <w:r w:rsidR="000C29DC" w:rsidRPr="00AB6E82">
        <w:rPr>
          <w:rFonts w:ascii="Garamond" w:eastAsia="宋体" w:hAnsi="Garamond" w:cs="Times"/>
          <w:color w:val="333333"/>
        </w:rPr>
        <w:lastRenderedPageBreak/>
        <w:t>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the different categories (Elkan, 2001). </w:t>
      </w:r>
      <w:r w:rsidR="00B478E4">
        <w:rPr>
          <w:rFonts w:ascii="Garamond" w:eastAsia="宋体" w:hAnsi="Garamond" w:cs="Times"/>
          <w:color w:val="333333"/>
        </w:rPr>
        <w:t xml:space="preserve">Weiss, McCarthy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 xml:space="preserve">maybe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 xml:space="preserve">like ours and cost-sensitive learning are more suitable for datasets with over 10,000 observations.  </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40AB407F"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details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truly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 xml:space="preserve">We show in our results the degree of temporal correlation between data collected </w:t>
      </w:r>
      <w:r w:rsidR="000B2688">
        <w:rPr>
          <w:rFonts w:ascii="Garamond" w:eastAsia="宋体" w:hAnsi="Garamond" w:cs="Times"/>
          <w:color w:val="333333"/>
        </w:rPr>
        <w:lastRenderedPageBreak/>
        <w:t xml:space="preserve">in different years around the same regions and between points across different regions but are close in geographic distances. Strong temporal and spatial correlation would mean more suspicions on the validity of the split and hence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19"/>
      <w:commentRangeStart w:id="20"/>
      <w:r w:rsidR="008F6222">
        <w:rPr>
          <w:rFonts w:ascii="Garamond" w:eastAsia="宋体" w:hAnsi="Garamond" w:cs="Times"/>
          <w:color w:val="333333"/>
        </w:rPr>
        <w:t>dataset</w:t>
      </w:r>
      <w:commentRangeEnd w:id="19"/>
      <w:r w:rsidR="008B0FF1">
        <w:rPr>
          <w:rStyle w:val="CommentReference"/>
        </w:rPr>
        <w:commentReference w:id="19"/>
      </w:r>
      <w:commentRangeEnd w:id="20"/>
      <w:r w:rsidR="007F2B75">
        <w:rPr>
          <w:rFonts w:ascii="Garamond" w:eastAsia="宋体" w:hAnsi="Garamond" w:cs="Times"/>
          <w:color w:val="333333"/>
        </w:rPr>
        <w:t xml:space="preserve"> than our main result using a year split</w:t>
      </w:r>
      <w:r w:rsidR="00002B35">
        <w:rPr>
          <w:rStyle w:val="CommentReference"/>
        </w:rPr>
        <w:commentReference w:id="20"/>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4E0FD208" w:rsidR="00826CCF"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 xml:space="preserve">Data segmentation is another choice to make in defining our training dataset. Due to the heterogeneity of different countries and regions, including more data in the training data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 Similarly,</w:t>
      </w:r>
      <w:r w:rsidR="00A4637C">
        <w:rPr>
          <w:rFonts w:ascii="Garamond" w:eastAsia="宋体" w:hAnsi="Garamond" w:cs="Times"/>
          <w:color w:val="333333"/>
        </w:rPr>
        <w:t xml:space="preserve"> urban and rural cluster may face different cost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00575F06"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21"/>
      <w:r w:rsidR="00AA4E50">
        <w:rPr>
          <w:rFonts w:ascii="Garamond" w:eastAsia="宋体" w:hAnsi="Garamond" w:cs="Times"/>
          <w:color w:val="333333"/>
        </w:rPr>
        <w:t>prediction</w:t>
      </w:r>
      <w:commentRangeEnd w:id="21"/>
      <w:r w:rsidR="00723D64">
        <w:rPr>
          <w:rStyle w:val="CommentReference"/>
        </w:rPr>
        <w:commentReference w:id="21"/>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F9E684D"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DF3B25">
        <w:rPr>
          <w:rFonts w:ascii="Garamond" w:eastAsia="宋体" w:hAnsi="Garamond" w:cs="Times"/>
          <w:color w:val="333333"/>
        </w:rPr>
        <w:lastRenderedPageBreak/>
        <w:t xml:space="preserve">the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algorithms</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07EA69B8"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121343">
        <w:rPr>
          <w:rFonts w:ascii="Garamond" w:eastAsia="宋体" w:hAnsi="Garamond" w:cs="Times"/>
          <w:color w:val="333333"/>
        </w:rPr>
        <w:t>They usual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w:t>
      </w:r>
      <w:r w:rsidRPr="00680F55">
        <w:rPr>
          <w:rFonts w:ascii="Garamond" w:eastAsia="宋体" w:hAnsi="Garamond" w:cs="Times"/>
          <w:color w:val="333333"/>
        </w:rPr>
        <w:lastRenderedPageBreak/>
        <w:t xml:space="preserve">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2"/>
      <w:r w:rsidR="000335B4" w:rsidRPr="005E4B49">
        <w:rPr>
          <w:rFonts w:ascii="Garamond" w:eastAsia="宋体" w:hAnsi="Garamond" w:cs="Times"/>
          <w:color w:val="333333"/>
        </w:rPr>
        <w:t>Forests</w:t>
      </w:r>
      <w:commentRangeEnd w:id="22"/>
      <w:r w:rsidR="00284427">
        <w:rPr>
          <w:rStyle w:val="CommentReference"/>
        </w:rPr>
        <w:commentReference w:id="22"/>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106EC278" w:rsidR="003C4019" w:rsidRDefault="003C4019" w:rsidP="003C4019">
      <w:pPr>
        <w:spacing w:line="480" w:lineRule="auto"/>
        <w:ind w:left="36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a number of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compared to the baseline model</w:t>
      </w:r>
      <w:r w:rsidR="008F17F9">
        <w:rPr>
          <w:rFonts w:ascii="Garamond" w:eastAsia="宋体" w:hAnsi="Garamond" w:cs="Times"/>
          <w:color w:val="333333"/>
        </w:rPr>
        <w:t xml:space="preserve"> and suggest how and why certain data techniques or algorithms assist in predicting the when and where the food insecure instance happen.  </w:t>
      </w:r>
    </w:p>
    <w:p w14:paraId="0DB4D437" w14:textId="77777777" w:rsid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 xml:space="preserve">On Measurement. Table 1 presents the differences in model performance, such as overall accuracy, recall rate, F-1 score, and </w:t>
      </w:r>
      <w:proofErr w:type="spellStart"/>
      <w:r w:rsidRPr="008F17F9">
        <w:rPr>
          <w:rFonts w:ascii="Garamond" w:eastAsia="宋体" w:hAnsi="Garamond" w:cs="Times"/>
          <w:color w:val="333333"/>
        </w:rPr>
        <w:t>gmean</w:t>
      </w:r>
      <w:proofErr w:type="spellEnd"/>
      <w:r w:rsidRPr="008F17F9">
        <w:rPr>
          <w:rFonts w:ascii="Garamond" w:eastAsia="宋体" w:hAnsi="Garamond" w:cs="Times"/>
          <w:color w:val="333333"/>
        </w:rPr>
        <w:t xml:space="preserve"> of our baseline model and the three machine learning models for all of the three countries. </w:t>
      </w:r>
      <w:r w:rsidR="008D1B60" w:rsidRPr="008F17F9">
        <w:rPr>
          <w:rFonts w:ascii="Garamond" w:eastAsia="宋体" w:hAnsi="Garamond" w:cs="Times"/>
          <w:color w:val="333333"/>
        </w:rPr>
        <w:t>Higher accuracy</w:t>
      </w:r>
      <w:r w:rsidR="002D6060" w:rsidRPr="008F17F9">
        <w:rPr>
          <w:rFonts w:ascii="Garamond" w:eastAsia="宋体" w:hAnsi="Garamond" w:cs="Times"/>
          <w:color w:val="333333"/>
        </w:rPr>
        <w:t xml:space="preserve"> for </w:t>
      </w:r>
      <w:bookmarkStart w:id="23" w:name="_GoBack"/>
      <w:bookmarkEnd w:id="23"/>
      <w:r w:rsidR="002D6060" w:rsidRPr="008F17F9">
        <w:rPr>
          <w:rFonts w:ascii="Garamond" w:eastAsia="宋体" w:hAnsi="Garamond" w:cs="Times"/>
          <w:color w:val="333333"/>
        </w:rPr>
        <w:t>the ML models but</w:t>
      </w:r>
      <w:r w:rsidR="008D1B60" w:rsidRPr="008F17F9">
        <w:rPr>
          <w:rFonts w:ascii="Garamond" w:eastAsia="宋体" w:hAnsi="Garamond" w:cs="Times"/>
          <w:color w:val="333333"/>
        </w:rPr>
        <w:t xml:space="preserve"> similar recall </w:t>
      </w:r>
      <w:r w:rsidR="002D6060" w:rsidRPr="008F17F9">
        <w:rPr>
          <w:rFonts w:ascii="Garamond" w:eastAsia="宋体" w:hAnsi="Garamond" w:cs="Times"/>
          <w:color w:val="333333"/>
        </w:rPr>
        <w:t>rate</w:t>
      </w:r>
      <w:r w:rsidRPr="008F17F9">
        <w:rPr>
          <w:rFonts w:ascii="Garamond" w:eastAsia="宋体" w:hAnsi="Garamond" w:cs="Times"/>
          <w:color w:val="333333"/>
        </w:rPr>
        <w:t xml:space="preserve"> and F-1 score.</w:t>
      </w:r>
    </w:p>
    <w:p w14:paraId="0A0DC609" w14:textId="02876196"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lastRenderedPageBreak/>
        <w:t>On sampling</w:t>
      </w:r>
      <w:r w:rsidR="0066707F">
        <w:rPr>
          <w:rFonts w:ascii="Garamond" w:eastAsia="宋体" w:hAnsi="Garamond" w:cs="Times"/>
          <w:color w:val="333333"/>
        </w:rPr>
        <w:t>:</w:t>
      </w:r>
      <w:r w:rsidRPr="008F17F9">
        <w:rPr>
          <w:rFonts w:ascii="Garamond" w:eastAsia="宋体" w:hAnsi="Garamond" w:cs="Times"/>
          <w:color w:val="333333"/>
        </w:rPr>
        <w:t xml:space="preserve"> Table 2: Baseline vs ML algorithms with down/oversample technique. There is significant increase in recall rate when ML combined with oversampling</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32A9B9DC" w:rsidR="00160FB5" w:rsidRPr="00847491"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F19E0FA" w:rsidR="00BC7509" w:rsidRDefault="00A47AEC" w:rsidP="00FF2837">
      <w:pPr>
        <w:spacing w:line="480" w:lineRule="auto"/>
        <w:ind w:left="720"/>
        <w:rPr>
          <w:rFonts w:ascii="Garamond" w:eastAsia="宋体" w:hAnsi="Garamond" w:cs="Times"/>
          <w:b/>
          <w:bCs/>
          <w:color w:val="333333"/>
        </w:rPr>
      </w:pPr>
      <w:r>
        <w:rPr>
          <w:rFonts w:ascii="Garamond" w:eastAsia="宋体" w:hAnsi="Garamond" w:cs="Times"/>
          <w:color w:val="333333"/>
        </w:rPr>
        <w:t xml:space="preserve"> </w:t>
      </w:r>
    </w:p>
    <w:p w14:paraId="1443E6D0" w14:textId="6B1B3D24" w:rsidR="00BC7509" w:rsidRPr="00BF7061" w:rsidRDefault="00A47AEC" w:rsidP="00BC7509">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31CF54B6" w14:textId="3D1E771F" w:rsidR="009C1655" w:rsidRDefault="009C1655" w:rsidP="00FF2837">
      <w:pPr>
        <w:spacing w:line="480" w:lineRule="auto"/>
        <w:ind w:left="720"/>
        <w:rPr>
          <w:rFonts w:ascii="Garamond" w:eastAsia="宋体" w:hAnsi="Garamond" w:cs="Times"/>
          <w:b/>
          <w:bCs/>
          <w:color w:val="333333"/>
        </w:rPr>
      </w:pPr>
      <w:r>
        <w:rPr>
          <w:rFonts w:ascii="Garamond" w:eastAsia="宋体" w:hAnsi="Garamond" w:cs="Times"/>
          <w:b/>
          <w:bCs/>
          <w:color w:val="333333"/>
        </w:rPr>
        <w:br w:type="page"/>
      </w:r>
    </w:p>
    <w:p w14:paraId="607EC8BF" w14:textId="38AEBF9F" w:rsidR="00160FB5" w:rsidRPr="00160FB5" w:rsidRDefault="00160FB5" w:rsidP="00160FB5">
      <w:pPr>
        <w:rPr>
          <w:rFonts w:ascii="Garamond" w:eastAsia="宋体" w:hAnsi="Garamond" w:cs="Times"/>
          <w:b/>
          <w:bCs/>
          <w:color w:val="333333"/>
        </w:rPr>
      </w:pPr>
      <w:r w:rsidRPr="00160FB5">
        <w:rPr>
          <w:rFonts w:ascii="Garamond" w:eastAsia="宋体" w:hAnsi="Garamond" w:cs="Times"/>
          <w:b/>
          <w:bCs/>
          <w:color w:val="333333"/>
        </w:rPr>
        <w:lastRenderedPageBreak/>
        <w:t>Table 1: Baseline vs</w:t>
      </w:r>
      <w:r w:rsidR="000941B8">
        <w:rPr>
          <w:rFonts w:ascii="Garamond" w:eastAsia="宋体" w:hAnsi="Garamond" w:cs="Times"/>
          <w:b/>
          <w:bCs/>
          <w:color w:val="333333"/>
        </w:rPr>
        <w:t>.</w:t>
      </w:r>
      <w:r w:rsidRPr="00160FB5">
        <w:rPr>
          <w:rFonts w:ascii="Garamond" w:eastAsia="宋体" w:hAnsi="Garamond" w:cs="Times"/>
          <w:b/>
          <w:bCs/>
          <w:color w:val="333333"/>
        </w:rPr>
        <w:t xml:space="preserve"> ML </w:t>
      </w:r>
      <w:r w:rsidR="001775A2" w:rsidRPr="00160FB5">
        <w:rPr>
          <w:rFonts w:ascii="Garamond" w:eastAsia="宋体" w:hAnsi="Garamond" w:cs="Times"/>
          <w:b/>
          <w:bCs/>
          <w:color w:val="333333"/>
        </w:rPr>
        <w:t>algorithms</w:t>
      </w:r>
      <w:r w:rsidR="001775A2">
        <w:rPr>
          <w:rFonts w:ascii="Garamond" w:eastAsia="宋体" w:hAnsi="Garamond" w:cs="Times"/>
          <w:b/>
          <w:bCs/>
          <w:color w:val="333333"/>
        </w:rPr>
        <w:t>:</w:t>
      </w:r>
      <w:r>
        <w:rPr>
          <w:rFonts w:ascii="Garamond" w:eastAsia="宋体" w:hAnsi="Garamond" w:cs="Times"/>
          <w:b/>
          <w:bCs/>
          <w:color w:val="333333"/>
        </w:rPr>
        <w:t xml:space="preserve"> </w:t>
      </w:r>
      <w:r w:rsidRPr="00160FB5">
        <w:rPr>
          <w:rFonts w:ascii="Garamond" w:eastAsia="宋体" w:hAnsi="Garamond" w:cs="Times"/>
          <w:b/>
          <w:bCs/>
          <w:color w:val="333333"/>
        </w:rPr>
        <w:t xml:space="preserve">year split </w:t>
      </w:r>
    </w:p>
    <w:p w14:paraId="3849C3B4" w14:textId="77777777" w:rsidR="00160FB5" w:rsidRDefault="004B5146">
      <w:pPr>
        <w:rPr>
          <w:rFonts w:ascii="Garamond" w:eastAsia="宋体" w:hAnsi="Garamond" w:cs="Times"/>
          <w:b/>
          <w:bCs/>
          <w:color w:val="333333"/>
        </w:rPr>
      </w:pPr>
      <w:r>
        <w:rPr>
          <w:rFonts w:ascii="Garamond" w:eastAsia="宋体"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1325764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1F36FB2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6C8B55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386B109A"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Malawi</w:t>
            </w:r>
          </w:p>
          <w:p w14:paraId="3F6C851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0.04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0.00 / </w:t>
            </w:r>
            <w:proofErr w:type="spellStart"/>
            <w:r w:rsidRPr="00E4016D">
              <w:rPr>
                <w:rFonts w:ascii="Garamond" w:eastAsia="宋体"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0.49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0.66 / </w:t>
            </w:r>
            <w:proofErr w:type="spellStart"/>
            <w:r w:rsidRPr="00E4016D">
              <w:rPr>
                <w:rFonts w:ascii="Garamond" w:eastAsia="宋体"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Tanzania</w:t>
            </w:r>
          </w:p>
          <w:p w14:paraId="639DCC8F"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0.95 / </w:t>
            </w:r>
            <w:proofErr w:type="spellStart"/>
            <w:r w:rsidRPr="00E4016D">
              <w:rPr>
                <w:rFonts w:ascii="Garamond" w:eastAsia="宋体"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Uganda</w:t>
            </w:r>
          </w:p>
          <w:p w14:paraId="71E2AB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r>
    </w:tbl>
    <w:p w14:paraId="593289D5" w14:textId="439B4F9B" w:rsidR="004B5146" w:rsidRDefault="004B5146">
      <w:pPr>
        <w:rPr>
          <w:rFonts w:ascii="Garamond" w:eastAsia="宋体" w:hAnsi="Garamond" w:cs="Times"/>
          <w:b/>
          <w:bCs/>
          <w:color w:val="333333"/>
        </w:rPr>
      </w:pPr>
    </w:p>
    <w:p w14:paraId="6E888942" w14:textId="13803645" w:rsidR="001775A2" w:rsidRDefault="004B5146">
      <w:pPr>
        <w:rPr>
          <w:rFonts w:ascii="Garamond" w:eastAsia="宋体" w:hAnsi="Garamond" w:cs="Times"/>
          <w:b/>
          <w:bCs/>
          <w:color w:val="333333"/>
        </w:rPr>
      </w:pPr>
      <w:r>
        <w:rPr>
          <w:rFonts w:ascii="Garamond" w:eastAsia="宋体" w:hAnsi="Garamond" w:cs="Times"/>
          <w:b/>
          <w:bCs/>
          <w:color w:val="333333"/>
        </w:rPr>
        <w:br w:type="page"/>
      </w:r>
      <w:r w:rsidR="001775A2" w:rsidRPr="00160FB5">
        <w:rPr>
          <w:rFonts w:ascii="Garamond" w:eastAsia="宋体" w:hAnsi="Garamond" w:cs="Times"/>
          <w:b/>
          <w:bCs/>
          <w:color w:val="333333"/>
        </w:rPr>
        <w:lastRenderedPageBreak/>
        <w:t xml:space="preserve">Table </w:t>
      </w:r>
      <w:r w:rsidR="001775A2">
        <w:rPr>
          <w:rFonts w:ascii="Garamond" w:eastAsia="宋体" w:hAnsi="Garamond" w:cs="Times"/>
          <w:b/>
          <w:bCs/>
          <w:color w:val="333333"/>
        </w:rPr>
        <w:t>2</w:t>
      </w:r>
      <w:r w:rsidR="001775A2" w:rsidRPr="001775A2">
        <w:rPr>
          <w:rFonts w:ascii="Garamond" w:eastAsia="宋体" w:hAnsi="Garamond" w:cs="Times"/>
          <w:b/>
          <w:bCs/>
          <w:color w:val="333333"/>
        </w:rPr>
        <w:t>: Baseline vs</w:t>
      </w:r>
      <w:r w:rsidR="000941B8">
        <w:rPr>
          <w:rFonts w:ascii="Garamond" w:eastAsia="宋体" w:hAnsi="Garamond" w:cs="Times"/>
          <w:b/>
          <w:bCs/>
          <w:color w:val="333333"/>
        </w:rPr>
        <w:t>.</w:t>
      </w:r>
      <w:r w:rsidR="001775A2" w:rsidRPr="001775A2">
        <w:rPr>
          <w:rFonts w:ascii="Garamond" w:eastAsia="宋体" w:hAnsi="Garamond" w:cs="Times"/>
          <w:b/>
          <w:bCs/>
          <w:color w:val="333333"/>
        </w:rPr>
        <w:t xml:space="preserve"> ML algorithms with down/oversample technique</w:t>
      </w:r>
    </w:p>
    <w:p w14:paraId="21118F73" w14:textId="77777777" w:rsidR="001775A2" w:rsidRDefault="001775A2">
      <w:pPr>
        <w:rPr>
          <w:rFonts w:ascii="Garamond" w:eastAsia="宋体"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Malawi</w:t>
            </w:r>
          </w:p>
          <w:p w14:paraId="3653578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0.04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0.10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w:t>
            </w:r>
            <w:proofErr w:type="spellStart"/>
            <w:r w:rsidRPr="00F50076">
              <w:rPr>
                <w:rFonts w:ascii="Garamond" w:eastAsia="宋体"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0.49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0.68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0.83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0.71 / </w:t>
            </w:r>
            <w:proofErr w:type="spellStart"/>
            <w:r w:rsidRPr="00F50076">
              <w:rPr>
                <w:rFonts w:ascii="Garamond" w:eastAsia="宋体"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0.13 / </w:t>
            </w:r>
            <w:proofErr w:type="spellStart"/>
            <w:r w:rsidRPr="00F50076">
              <w:rPr>
                <w:rFonts w:ascii="Garamond" w:eastAsia="宋体"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Tanzania</w:t>
            </w:r>
          </w:p>
          <w:p w14:paraId="196F957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0.66/</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0.92/</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0.85/</w:t>
            </w:r>
            <w:proofErr w:type="spellStart"/>
            <w:r w:rsidRPr="00F50076">
              <w:rPr>
                <w:rFonts w:ascii="Garamond" w:eastAsia="宋体"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Uganda</w:t>
            </w:r>
          </w:p>
          <w:p w14:paraId="5FA3C27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r>
    </w:tbl>
    <w:p w14:paraId="0B36F81F" w14:textId="77777777" w:rsidR="003B3CB6" w:rsidRDefault="003B3CB6">
      <w:pPr>
        <w:rPr>
          <w:rFonts w:ascii="Garamond" w:eastAsia="宋体" w:hAnsi="Garamond" w:cs="Times"/>
          <w:b/>
          <w:bCs/>
          <w:color w:val="333333"/>
        </w:rPr>
      </w:pPr>
    </w:p>
    <w:p w14:paraId="40EFE0F8" w14:textId="20D2EE56" w:rsidR="003B3CB6" w:rsidRDefault="003B3CB6">
      <w:pPr>
        <w:rPr>
          <w:rFonts w:ascii="Garamond" w:eastAsia="宋体" w:hAnsi="Garamond" w:cs="Times"/>
          <w:b/>
          <w:bCs/>
          <w:color w:val="333333"/>
        </w:rPr>
      </w:pPr>
    </w:p>
    <w:p w14:paraId="1D6D9A88" w14:textId="77777777" w:rsidR="003B3CB6" w:rsidRDefault="003B3CB6">
      <w:pPr>
        <w:rPr>
          <w:rFonts w:ascii="Garamond" w:eastAsia="宋体" w:hAnsi="Garamond" w:cs="Times"/>
          <w:b/>
          <w:bCs/>
          <w:color w:val="333333"/>
        </w:rPr>
      </w:pPr>
    </w:p>
    <w:p w14:paraId="4FCA65A5" w14:textId="77777777" w:rsidR="003B3CB6" w:rsidRDefault="003B3CB6">
      <w:pPr>
        <w:rPr>
          <w:rFonts w:ascii="Garamond" w:eastAsia="宋体" w:hAnsi="Garamond" w:cs="Times"/>
          <w:b/>
          <w:bCs/>
          <w:color w:val="333333"/>
        </w:rPr>
      </w:pPr>
    </w:p>
    <w:p w14:paraId="5291AEED" w14:textId="38BC7EF6" w:rsidR="003B3CB6" w:rsidRDefault="003B3CB6" w:rsidP="003B3CB6">
      <w:pPr>
        <w:rPr>
          <w:rFonts w:ascii="Garamond" w:eastAsia="宋体" w:hAnsi="Garamond" w:cs="Times"/>
          <w:b/>
          <w:bCs/>
          <w:color w:val="333333"/>
        </w:rPr>
      </w:pPr>
      <w:r>
        <w:rPr>
          <w:rFonts w:ascii="Garamond" w:eastAsia="宋体" w:hAnsi="Garamond" w:cs="Times"/>
          <w:b/>
          <w:bCs/>
          <w:color w:val="333333"/>
        </w:rPr>
        <w:br w:type="page"/>
      </w:r>
      <w:bookmarkStart w:id="24" w:name="_Hlk18128904"/>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4"/>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lang w:eastAsia="en-US"/>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lang w:eastAsia="en-US"/>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93198F" w:rsidRDefault="0093198F">
      <w:pPr>
        <w:pStyle w:val="CommentText"/>
      </w:pPr>
      <w:r>
        <w:rPr>
          <w:rStyle w:val="CommentReference"/>
        </w:rPr>
        <w:annotationRef/>
      </w:r>
      <w:r>
        <w:t>This range makes things hard to grasp.  Maybe focus on your best predictions</w:t>
      </w:r>
    </w:p>
  </w:comment>
  <w:comment w:id="1" w:author="Baylis, Katherine R" w:date="2019-08-25T15:23:00Z" w:initials="BKR">
    <w:p w14:paraId="738F20E6" w14:textId="77777777" w:rsidR="0093198F" w:rsidRDefault="0093198F" w:rsidP="00A61A40">
      <w:pPr>
        <w:pStyle w:val="CommentText"/>
      </w:pPr>
      <w:r>
        <w:rPr>
          <w:rStyle w:val="CommentReference"/>
        </w:rPr>
        <w:annotationRef/>
      </w:r>
      <w:r>
        <w:t>Add results here</w:t>
      </w:r>
    </w:p>
  </w:comment>
  <w:comment w:id="2" w:author="Baylis, Katherine R" w:date="2019-08-14T17:48:00Z" w:initials="BKR">
    <w:p w14:paraId="54EE1EB9" w14:textId="77777777" w:rsidR="0093198F" w:rsidRDefault="0093198F"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93198F" w:rsidRDefault="0093198F">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93198F" w:rsidRDefault="0093198F">
      <w:pPr>
        <w:pStyle w:val="CommentText"/>
      </w:pPr>
      <w:r>
        <w:t>Alternatively, you could estimate the price elasticity of food security in each of the 3 countries (?)</w:t>
      </w:r>
    </w:p>
  </w:comment>
  <w:comment w:id="5" w:author="Baylis, Katherine R" w:date="2019-08-14T17:55:00Z" w:initials="BKR">
    <w:p w14:paraId="3C6938C9" w14:textId="77777777" w:rsidR="0093198F" w:rsidRDefault="0093198F" w:rsidP="00DB11AE">
      <w:pPr>
        <w:pStyle w:val="CommentText"/>
      </w:pPr>
      <w:r>
        <w:rPr>
          <w:rStyle w:val="CommentReference"/>
        </w:rPr>
        <w:annotationRef/>
      </w:r>
      <w:r>
        <w:t>You need to explain what you mean here</w:t>
      </w:r>
    </w:p>
  </w:comment>
  <w:comment w:id="6" w:author="Zhou, Yujun" w:date="2019-09-14T21:41:00Z" w:initials="ZY">
    <w:p w14:paraId="3E260770" w14:textId="6416E6BE" w:rsidR="0093198F" w:rsidRDefault="0093198F">
      <w:pPr>
        <w:pStyle w:val="CommentText"/>
      </w:pPr>
      <w:r>
        <w:rPr>
          <w:rStyle w:val="CommentReference"/>
        </w:rPr>
        <w:annotationRef/>
      </w:r>
      <w:r>
        <w:t>Result placeholder</w:t>
      </w:r>
    </w:p>
  </w:comment>
  <w:comment w:id="7" w:author="Baylis, Katherine R" w:date="2019-08-18T09:49:00Z" w:initials="BKR">
    <w:p w14:paraId="764F171F" w14:textId="77777777" w:rsidR="0093198F" w:rsidRDefault="0093198F" w:rsidP="000E2DBA">
      <w:pPr>
        <w:pStyle w:val="CommentText"/>
      </w:pPr>
      <w:r>
        <w:rPr>
          <w:rStyle w:val="CommentReference"/>
        </w:rPr>
        <w:annotationRef/>
      </w:r>
      <w:r>
        <w:t>I’d be tempted to split this point out to a new paragraph (and highlight the different splits as a contribution)</w:t>
      </w:r>
    </w:p>
  </w:comment>
  <w:comment w:id="8" w:author="Baylis, Katherine R" w:date="2019-09-01T16:41:00Z" w:initials="BKR">
    <w:p w14:paraId="22D24AE5" w14:textId="7377CAEC" w:rsidR="0093198F" w:rsidRDefault="0093198F">
      <w:pPr>
        <w:pStyle w:val="CommentText"/>
      </w:pPr>
      <w:r>
        <w:rPr>
          <w:rStyle w:val="CommentReference"/>
        </w:rPr>
        <w:annotationRef/>
      </w:r>
      <w:r>
        <w:t>I think this is what you mean, right?</w:t>
      </w:r>
    </w:p>
  </w:comment>
  <w:comment w:id="9" w:author="Baylis, Katherine R" w:date="2019-09-01T16:49:00Z" w:initials="BKR">
    <w:p w14:paraId="5D6D6991" w14:textId="58CF2DB7" w:rsidR="0093198F" w:rsidRDefault="0093198F">
      <w:pPr>
        <w:pStyle w:val="CommentText"/>
      </w:pPr>
      <w:r>
        <w:rPr>
          <w:rStyle w:val="CommentReference"/>
        </w:rPr>
        <w:annotationRef/>
      </w:r>
      <w:r>
        <w:t>But they would have to have enough labelled training data, right?</w:t>
      </w:r>
    </w:p>
  </w:comment>
  <w:comment w:id="10" w:author="Baylis, Katherine R" w:date="2019-09-01T16:50:00Z" w:initials="BKR">
    <w:p w14:paraId="6FCF9020" w14:textId="1C473172" w:rsidR="0093198F" w:rsidRDefault="0093198F">
      <w:pPr>
        <w:pStyle w:val="CommentText"/>
      </w:pPr>
      <w:r>
        <w:rPr>
          <w:rStyle w:val="CommentReference"/>
        </w:rPr>
        <w:annotationRef/>
      </w:r>
      <w:r>
        <w:t>I’m not completely sure I understand your point.  It seems to me that training on each country would require more data (but allows for heterogeneity)</w:t>
      </w:r>
    </w:p>
  </w:comment>
  <w:comment w:id="11" w:author="yujun zhou" w:date="2019-10-04T13:36:00Z" w:initials="yz">
    <w:p w14:paraId="779B86EF" w14:textId="13CCE1F0" w:rsidR="001561BE" w:rsidRDefault="001561BE">
      <w:pPr>
        <w:pStyle w:val="CommentText"/>
      </w:pPr>
      <w:r>
        <w:rPr>
          <w:rStyle w:val="CommentReference"/>
        </w:rPr>
        <w:annotationRef/>
      </w:r>
      <w:r>
        <w:t xml:space="preserve">I’m trying to make the point </w:t>
      </w:r>
      <w:r w:rsidR="00DB7BA6">
        <w:t xml:space="preserve">that if </w:t>
      </w:r>
      <w:r w:rsidR="006E7A26">
        <w:t xml:space="preserve">we can get similar types of data in other countries, we can replicate this framework in these countries as well. But </w:t>
      </w:r>
      <w:proofErr w:type="gramStart"/>
      <w:r w:rsidR="006E7A26">
        <w:t>yes</w:t>
      </w:r>
      <w:proofErr w:type="gramEnd"/>
      <w:r w:rsidR="006E7A26">
        <w:t xml:space="preserve"> we need enough labelled data. </w:t>
      </w:r>
    </w:p>
  </w:comment>
  <w:comment w:id="12" w:author="Baylis, Katherine R" w:date="2019-09-01T17:02:00Z" w:initials="BKR">
    <w:p w14:paraId="58B140A5" w14:textId="24C12043" w:rsidR="0093198F" w:rsidRDefault="0093198F">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3" w:author="yujun zhou" w:date="2019-10-04T13:35:00Z" w:initials="yz">
    <w:p w14:paraId="364E7F92" w14:textId="5444CB65" w:rsidR="00C8461B" w:rsidRDefault="00C8461B">
      <w:pPr>
        <w:pStyle w:val="CommentText"/>
      </w:pPr>
      <w:r>
        <w:rPr>
          <w:rStyle w:val="CommentReference"/>
        </w:rPr>
        <w:annotationRef/>
      </w:r>
      <w:r>
        <w:t xml:space="preserve">Yes – something to check on the error analysis </w:t>
      </w:r>
    </w:p>
  </w:comment>
  <w:comment w:id="14" w:author="Baylis, Katherine R" w:date="2019-09-01T17:00:00Z" w:initials="BKR">
    <w:p w14:paraId="075968F2" w14:textId="71ECF770" w:rsidR="0093198F" w:rsidRDefault="0093198F">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5" w:author="Baylis, Katherine R" w:date="2019-09-01T17:22:00Z" w:initials="BKR">
    <w:p w14:paraId="3F534F59" w14:textId="77777777" w:rsidR="005D57E8" w:rsidRDefault="005D57E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6" w:author="Zhou, Yujun" w:date="2019-09-19T15:36:00Z" w:initials="ZY">
    <w:p w14:paraId="7A17E1F8" w14:textId="77777777" w:rsidR="005D57E8" w:rsidRDefault="005D57E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7" w:author="Baylis, Katherine R" w:date="2019-09-01T17:24:00Z" w:initials="BKR">
    <w:p w14:paraId="0144E2BB" w14:textId="77777777" w:rsidR="005D57E8" w:rsidRDefault="005D57E8" w:rsidP="005D57E8">
      <w:pPr>
        <w:pStyle w:val="CommentText"/>
      </w:pPr>
      <w:r>
        <w:rPr>
          <w:rStyle w:val="CommentReference"/>
        </w:rPr>
        <w:annotationRef/>
      </w:r>
      <w:r>
        <w:t>You should probably show the results using only these at some point</w:t>
      </w:r>
    </w:p>
  </w:comment>
  <w:comment w:id="18" w:author="yujun zhou" w:date="2019-10-04T13:29:00Z" w:initials="yz">
    <w:p w14:paraId="69259652" w14:textId="2D567618" w:rsidR="003D7C30" w:rsidRPr="00730C5F" w:rsidRDefault="003D7C30">
      <w:pPr>
        <w:pStyle w:val="CommentText"/>
        <w:rPr>
          <w:rFonts w:eastAsiaTheme="minorEastAsia" w:hint="eastAsia"/>
        </w:rPr>
      </w:pPr>
      <w:r>
        <w:rPr>
          <w:rStyle w:val="CommentReference"/>
        </w:rPr>
        <w:annotationRef/>
      </w:r>
      <w:r w:rsidR="00730C5F">
        <w:rPr>
          <w:rFonts w:eastAsiaTheme="minorEastAsia" w:hint="eastAsia"/>
        </w:rPr>
        <w:t>Rig</w:t>
      </w:r>
      <w:r w:rsidR="00730C5F">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9" w:author="Baylis, Katherine R" w:date="2019-09-01T18:11:00Z" w:initials="BKR">
    <w:p w14:paraId="3EB156E9" w14:textId="05CC9224" w:rsidR="0093198F" w:rsidRDefault="0093198F">
      <w:pPr>
        <w:pStyle w:val="CommentText"/>
      </w:pPr>
      <w:r>
        <w:rPr>
          <w:rStyle w:val="CommentReference"/>
        </w:rPr>
        <w:annotationRef/>
      </w:r>
      <w:r>
        <w:t>OK, but how do we determine what the ‘right’ split is since just having good prediction accuracy in a correlated set is not sufficient?</w:t>
      </w:r>
    </w:p>
  </w:comment>
  <w:comment w:id="20" w:author="Zhou, Yujun" w:date="2019-09-17T12:18:00Z" w:initials="ZY">
    <w:p w14:paraId="5C5DD1A5" w14:textId="532A3D5C" w:rsidR="00002B35" w:rsidRDefault="00002B35">
      <w:pPr>
        <w:pStyle w:val="CommentText"/>
      </w:pPr>
      <w:r>
        <w:rPr>
          <w:rStyle w:val="CommentReference"/>
        </w:rPr>
        <w:annotationRef/>
      </w:r>
      <w:r>
        <w:t xml:space="preserve">The ‘right’ split would be the one that we show to have the least temporal-spatial correlation between training and testing </w:t>
      </w:r>
    </w:p>
  </w:comment>
  <w:comment w:id="21" w:author="Baylis, Katherine R" w:date="2019-09-01T18:16:00Z" w:initials="BKR">
    <w:p w14:paraId="48B1BFB7" w14:textId="10DF82BD" w:rsidR="0093198F" w:rsidRDefault="0093198F">
      <w:pPr>
        <w:pStyle w:val="CommentText"/>
      </w:pPr>
      <w:r>
        <w:rPr>
          <w:rStyle w:val="CommentReference"/>
        </w:rPr>
        <w:annotationRef/>
      </w:r>
      <w:r>
        <w:t>This discussion needs a bit more detail and explanation.  It’s not clear what the concern is, or what exactly you’re trying to test</w:t>
      </w:r>
    </w:p>
  </w:comment>
  <w:comment w:id="22" w:author="Baylis, Katherine R" w:date="2019-09-02T09:34:00Z" w:initials="BKR">
    <w:p w14:paraId="78B92994" w14:textId="4F168F16" w:rsidR="0093198F" w:rsidRDefault="0093198F">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54EE1EB9" w15:done="0"/>
  <w15:commentEx w15:paraId="3C92BC07" w15:done="0"/>
  <w15:commentEx w15:paraId="3C6938C9" w15:done="1"/>
  <w15:commentEx w15:paraId="3E260770" w15:done="0"/>
  <w15:commentEx w15:paraId="764F171F" w15:done="1"/>
  <w15:commentEx w15:paraId="22D24AE5"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3E260770" w16cid:durableId="2127DD0D"/>
  <w16cid:commentId w16cid:paraId="764F171F" w16cid:durableId="210D2E73"/>
  <w16cid:commentId w16cid:paraId="22D24AE5" w16cid:durableId="21190991"/>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194B2" w14:textId="77777777" w:rsidR="007A0C1E" w:rsidRDefault="007A0C1E" w:rsidP="001D5A64">
      <w:r>
        <w:separator/>
      </w:r>
    </w:p>
  </w:endnote>
  <w:endnote w:type="continuationSeparator" w:id="0">
    <w:p w14:paraId="21697863" w14:textId="77777777" w:rsidR="007A0C1E" w:rsidRDefault="007A0C1E"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93198F" w:rsidRDefault="0093198F"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198F" w:rsidRDefault="0093198F"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93198F" w:rsidRPr="001D5A64" w:rsidRDefault="0093198F"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93198F" w:rsidRDefault="0093198F"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198F" w:rsidRDefault="0093198F">
    <w:pPr>
      <w:pStyle w:val="Footer"/>
    </w:pPr>
  </w:p>
  <w:p w14:paraId="02FC491E" w14:textId="77777777" w:rsidR="0093198F" w:rsidRDefault="0093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1E393" w14:textId="77777777" w:rsidR="007A0C1E" w:rsidRDefault="007A0C1E" w:rsidP="001D5A64">
      <w:r>
        <w:separator/>
      </w:r>
    </w:p>
  </w:footnote>
  <w:footnote w:type="continuationSeparator" w:id="0">
    <w:p w14:paraId="58E67BF5" w14:textId="77777777" w:rsidR="007A0C1E" w:rsidRDefault="007A0C1E"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zhou100@illinois.edu::84e20157-1bd5-4ce0-a1f0-b5a9669dadc0"/>
  </w15:person>
  <w15:person w15:author="yujun zhou">
    <w15:presenceInfo w15:providerId="Windows Live" w15:userId="9140eca41fc5f1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K4FACgVIVgtAAAA"/>
  </w:docVars>
  <w:rsids>
    <w:rsidRoot w:val="0062079F"/>
    <w:rsid w:val="00002B35"/>
    <w:rsid w:val="00004D13"/>
    <w:rsid w:val="00013615"/>
    <w:rsid w:val="000254CF"/>
    <w:rsid w:val="00025CB5"/>
    <w:rsid w:val="00027E75"/>
    <w:rsid w:val="000335B4"/>
    <w:rsid w:val="00041FEE"/>
    <w:rsid w:val="00043E48"/>
    <w:rsid w:val="000450E2"/>
    <w:rsid w:val="00055F0E"/>
    <w:rsid w:val="0006352C"/>
    <w:rsid w:val="000806CF"/>
    <w:rsid w:val="00083064"/>
    <w:rsid w:val="0008321D"/>
    <w:rsid w:val="00087CA0"/>
    <w:rsid w:val="00091A8F"/>
    <w:rsid w:val="00092EBC"/>
    <w:rsid w:val="000941B8"/>
    <w:rsid w:val="0009462A"/>
    <w:rsid w:val="000A531E"/>
    <w:rsid w:val="000A7B25"/>
    <w:rsid w:val="000B0437"/>
    <w:rsid w:val="000B0A8D"/>
    <w:rsid w:val="000B15DA"/>
    <w:rsid w:val="000B2688"/>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41D6"/>
    <w:rsid w:val="00137040"/>
    <w:rsid w:val="00137898"/>
    <w:rsid w:val="001477DB"/>
    <w:rsid w:val="00150067"/>
    <w:rsid w:val="00150160"/>
    <w:rsid w:val="00151682"/>
    <w:rsid w:val="00152FB5"/>
    <w:rsid w:val="001535B8"/>
    <w:rsid w:val="0015363D"/>
    <w:rsid w:val="001561BE"/>
    <w:rsid w:val="00160FB5"/>
    <w:rsid w:val="00162217"/>
    <w:rsid w:val="0017216F"/>
    <w:rsid w:val="00172C14"/>
    <w:rsid w:val="001742E0"/>
    <w:rsid w:val="0017666E"/>
    <w:rsid w:val="001775A2"/>
    <w:rsid w:val="0018112B"/>
    <w:rsid w:val="00184E02"/>
    <w:rsid w:val="00185251"/>
    <w:rsid w:val="001861EE"/>
    <w:rsid w:val="00191C2A"/>
    <w:rsid w:val="00194055"/>
    <w:rsid w:val="00195021"/>
    <w:rsid w:val="00196CBA"/>
    <w:rsid w:val="001A1631"/>
    <w:rsid w:val="001A5B38"/>
    <w:rsid w:val="001B148A"/>
    <w:rsid w:val="001B1733"/>
    <w:rsid w:val="001C7CCF"/>
    <w:rsid w:val="001D3469"/>
    <w:rsid w:val="001D5A64"/>
    <w:rsid w:val="001D6793"/>
    <w:rsid w:val="001E0CC3"/>
    <w:rsid w:val="001E158A"/>
    <w:rsid w:val="001E1B3E"/>
    <w:rsid w:val="001E2265"/>
    <w:rsid w:val="001E3B6B"/>
    <w:rsid w:val="001E44D5"/>
    <w:rsid w:val="001E5D10"/>
    <w:rsid w:val="001F107D"/>
    <w:rsid w:val="001F3EA4"/>
    <w:rsid w:val="001F6C62"/>
    <w:rsid w:val="001F6DF4"/>
    <w:rsid w:val="00200148"/>
    <w:rsid w:val="0020068C"/>
    <w:rsid w:val="0022467E"/>
    <w:rsid w:val="0023303E"/>
    <w:rsid w:val="00241454"/>
    <w:rsid w:val="00241DF8"/>
    <w:rsid w:val="00242AE3"/>
    <w:rsid w:val="0024617D"/>
    <w:rsid w:val="00246722"/>
    <w:rsid w:val="0025162D"/>
    <w:rsid w:val="00251DD5"/>
    <w:rsid w:val="002526F1"/>
    <w:rsid w:val="002607BD"/>
    <w:rsid w:val="002640DE"/>
    <w:rsid w:val="002662BF"/>
    <w:rsid w:val="002704B2"/>
    <w:rsid w:val="002712BE"/>
    <w:rsid w:val="00274C8C"/>
    <w:rsid w:val="00274E2E"/>
    <w:rsid w:val="00276145"/>
    <w:rsid w:val="00284427"/>
    <w:rsid w:val="002904A5"/>
    <w:rsid w:val="002943FB"/>
    <w:rsid w:val="00294DC7"/>
    <w:rsid w:val="002969D1"/>
    <w:rsid w:val="002A0C95"/>
    <w:rsid w:val="002A3BB8"/>
    <w:rsid w:val="002A5CE9"/>
    <w:rsid w:val="002A7B25"/>
    <w:rsid w:val="002B1661"/>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251E"/>
    <w:rsid w:val="00335ADE"/>
    <w:rsid w:val="003371E1"/>
    <w:rsid w:val="00341171"/>
    <w:rsid w:val="00350108"/>
    <w:rsid w:val="00355D99"/>
    <w:rsid w:val="00363FE3"/>
    <w:rsid w:val="003641DE"/>
    <w:rsid w:val="00367E2E"/>
    <w:rsid w:val="00370B5D"/>
    <w:rsid w:val="003732CF"/>
    <w:rsid w:val="00375208"/>
    <w:rsid w:val="00377883"/>
    <w:rsid w:val="003900E2"/>
    <w:rsid w:val="00391CC7"/>
    <w:rsid w:val="00395C5D"/>
    <w:rsid w:val="00396F86"/>
    <w:rsid w:val="003A1004"/>
    <w:rsid w:val="003A3924"/>
    <w:rsid w:val="003A5AD4"/>
    <w:rsid w:val="003A7BB8"/>
    <w:rsid w:val="003B0BCE"/>
    <w:rsid w:val="003B3CB6"/>
    <w:rsid w:val="003B428D"/>
    <w:rsid w:val="003B5A8B"/>
    <w:rsid w:val="003B6DC4"/>
    <w:rsid w:val="003C11FD"/>
    <w:rsid w:val="003C4019"/>
    <w:rsid w:val="003D14E5"/>
    <w:rsid w:val="003D3998"/>
    <w:rsid w:val="003D66DB"/>
    <w:rsid w:val="003D7C30"/>
    <w:rsid w:val="003E1286"/>
    <w:rsid w:val="003E182F"/>
    <w:rsid w:val="003F4AFE"/>
    <w:rsid w:val="003F5023"/>
    <w:rsid w:val="003F55B1"/>
    <w:rsid w:val="00406CA3"/>
    <w:rsid w:val="00406D79"/>
    <w:rsid w:val="00410895"/>
    <w:rsid w:val="004143F7"/>
    <w:rsid w:val="004144FB"/>
    <w:rsid w:val="00414774"/>
    <w:rsid w:val="00415887"/>
    <w:rsid w:val="004158CF"/>
    <w:rsid w:val="004172A5"/>
    <w:rsid w:val="004174C3"/>
    <w:rsid w:val="0042277B"/>
    <w:rsid w:val="00422E66"/>
    <w:rsid w:val="00422F60"/>
    <w:rsid w:val="004251E4"/>
    <w:rsid w:val="00430437"/>
    <w:rsid w:val="00431A5F"/>
    <w:rsid w:val="00431C4C"/>
    <w:rsid w:val="00431FAD"/>
    <w:rsid w:val="00433BA4"/>
    <w:rsid w:val="004359D7"/>
    <w:rsid w:val="0043700E"/>
    <w:rsid w:val="00437C75"/>
    <w:rsid w:val="00437EE1"/>
    <w:rsid w:val="00443509"/>
    <w:rsid w:val="00443909"/>
    <w:rsid w:val="004522D0"/>
    <w:rsid w:val="00452871"/>
    <w:rsid w:val="00455DAB"/>
    <w:rsid w:val="0045651E"/>
    <w:rsid w:val="00460B7A"/>
    <w:rsid w:val="00465886"/>
    <w:rsid w:val="00472394"/>
    <w:rsid w:val="00473430"/>
    <w:rsid w:val="0047541C"/>
    <w:rsid w:val="0047770F"/>
    <w:rsid w:val="00480757"/>
    <w:rsid w:val="004818DF"/>
    <w:rsid w:val="0048208F"/>
    <w:rsid w:val="004838C1"/>
    <w:rsid w:val="004929C0"/>
    <w:rsid w:val="00495260"/>
    <w:rsid w:val="00495535"/>
    <w:rsid w:val="0049635D"/>
    <w:rsid w:val="00497DDD"/>
    <w:rsid w:val="004A0B84"/>
    <w:rsid w:val="004A1A5F"/>
    <w:rsid w:val="004A2590"/>
    <w:rsid w:val="004A3CCC"/>
    <w:rsid w:val="004A46C8"/>
    <w:rsid w:val="004A4703"/>
    <w:rsid w:val="004A7DC0"/>
    <w:rsid w:val="004B5146"/>
    <w:rsid w:val="004B574C"/>
    <w:rsid w:val="004C15FE"/>
    <w:rsid w:val="004C6143"/>
    <w:rsid w:val="004E07BC"/>
    <w:rsid w:val="004E1C50"/>
    <w:rsid w:val="004E26CE"/>
    <w:rsid w:val="004E4F1D"/>
    <w:rsid w:val="004E7F45"/>
    <w:rsid w:val="004F169F"/>
    <w:rsid w:val="004F1D44"/>
    <w:rsid w:val="004F3F44"/>
    <w:rsid w:val="004F4FB1"/>
    <w:rsid w:val="005073DA"/>
    <w:rsid w:val="00510E0C"/>
    <w:rsid w:val="005110BA"/>
    <w:rsid w:val="00513C28"/>
    <w:rsid w:val="00525F3F"/>
    <w:rsid w:val="005264E1"/>
    <w:rsid w:val="005315E7"/>
    <w:rsid w:val="00532038"/>
    <w:rsid w:val="0053343D"/>
    <w:rsid w:val="0053434C"/>
    <w:rsid w:val="0053574F"/>
    <w:rsid w:val="00535F02"/>
    <w:rsid w:val="00541FBE"/>
    <w:rsid w:val="0054414A"/>
    <w:rsid w:val="0054433F"/>
    <w:rsid w:val="005536F8"/>
    <w:rsid w:val="005634F7"/>
    <w:rsid w:val="0056439B"/>
    <w:rsid w:val="00567D8A"/>
    <w:rsid w:val="00570248"/>
    <w:rsid w:val="00571A95"/>
    <w:rsid w:val="00575F06"/>
    <w:rsid w:val="00583B62"/>
    <w:rsid w:val="00583C67"/>
    <w:rsid w:val="00591ACB"/>
    <w:rsid w:val="005929BF"/>
    <w:rsid w:val="005A45FC"/>
    <w:rsid w:val="005A4FF4"/>
    <w:rsid w:val="005B01C0"/>
    <w:rsid w:val="005B65F0"/>
    <w:rsid w:val="005C7A4D"/>
    <w:rsid w:val="005C7D37"/>
    <w:rsid w:val="005D18AF"/>
    <w:rsid w:val="005D506D"/>
    <w:rsid w:val="005D57E8"/>
    <w:rsid w:val="005D64D6"/>
    <w:rsid w:val="005E15B5"/>
    <w:rsid w:val="005E3FBC"/>
    <w:rsid w:val="005E4B49"/>
    <w:rsid w:val="005E60C1"/>
    <w:rsid w:val="005E61B9"/>
    <w:rsid w:val="005F2431"/>
    <w:rsid w:val="005F691C"/>
    <w:rsid w:val="006034FF"/>
    <w:rsid w:val="00611B79"/>
    <w:rsid w:val="0062079F"/>
    <w:rsid w:val="00624FDB"/>
    <w:rsid w:val="00637E60"/>
    <w:rsid w:val="006400FC"/>
    <w:rsid w:val="00641CF5"/>
    <w:rsid w:val="006422FB"/>
    <w:rsid w:val="00645E16"/>
    <w:rsid w:val="006522A6"/>
    <w:rsid w:val="00653916"/>
    <w:rsid w:val="0066080C"/>
    <w:rsid w:val="006608F5"/>
    <w:rsid w:val="00664FE9"/>
    <w:rsid w:val="00665ACD"/>
    <w:rsid w:val="0066707F"/>
    <w:rsid w:val="0067057F"/>
    <w:rsid w:val="006737B4"/>
    <w:rsid w:val="00676599"/>
    <w:rsid w:val="00680F55"/>
    <w:rsid w:val="006836EB"/>
    <w:rsid w:val="00683957"/>
    <w:rsid w:val="006922EE"/>
    <w:rsid w:val="006946F4"/>
    <w:rsid w:val="00697BCE"/>
    <w:rsid w:val="006A0C92"/>
    <w:rsid w:val="006A7813"/>
    <w:rsid w:val="006B468E"/>
    <w:rsid w:val="006C3FBE"/>
    <w:rsid w:val="006C63B0"/>
    <w:rsid w:val="006D1960"/>
    <w:rsid w:val="006D576D"/>
    <w:rsid w:val="006D63F4"/>
    <w:rsid w:val="006D7B22"/>
    <w:rsid w:val="006E2509"/>
    <w:rsid w:val="006E4474"/>
    <w:rsid w:val="006E7A26"/>
    <w:rsid w:val="00703169"/>
    <w:rsid w:val="00703495"/>
    <w:rsid w:val="00710DB5"/>
    <w:rsid w:val="0071215A"/>
    <w:rsid w:val="0071256C"/>
    <w:rsid w:val="0071391B"/>
    <w:rsid w:val="0071739F"/>
    <w:rsid w:val="00717AD9"/>
    <w:rsid w:val="00717EE4"/>
    <w:rsid w:val="00721E74"/>
    <w:rsid w:val="00723D64"/>
    <w:rsid w:val="00730C5F"/>
    <w:rsid w:val="00735957"/>
    <w:rsid w:val="007360E0"/>
    <w:rsid w:val="007378DF"/>
    <w:rsid w:val="00745AA8"/>
    <w:rsid w:val="0075490E"/>
    <w:rsid w:val="00754C40"/>
    <w:rsid w:val="00755A3F"/>
    <w:rsid w:val="00761A1F"/>
    <w:rsid w:val="00761DD0"/>
    <w:rsid w:val="00762881"/>
    <w:rsid w:val="007633F5"/>
    <w:rsid w:val="00763770"/>
    <w:rsid w:val="007701FC"/>
    <w:rsid w:val="007766AC"/>
    <w:rsid w:val="00776A03"/>
    <w:rsid w:val="00777257"/>
    <w:rsid w:val="00780490"/>
    <w:rsid w:val="00783609"/>
    <w:rsid w:val="00787122"/>
    <w:rsid w:val="007939E9"/>
    <w:rsid w:val="00795B79"/>
    <w:rsid w:val="007960AE"/>
    <w:rsid w:val="00797C8D"/>
    <w:rsid w:val="007A0C1E"/>
    <w:rsid w:val="007B165A"/>
    <w:rsid w:val="007B197E"/>
    <w:rsid w:val="007B25A5"/>
    <w:rsid w:val="007B365D"/>
    <w:rsid w:val="007B502C"/>
    <w:rsid w:val="007B5E78"/>
    <w:rsid w:val="007B6663"/>
    <w:rsid w:val="007C1AF3"/>
    <w:rsid w:val="007C70D8"/>
    <w:rsid w:val="007D46B3"/>
    <w:rsid w:val="007E22D0"/>
    <w:rsid w:val="007E6BD0"/>
    <w:rsid w:val="007F2A5A"/>
    <w:rsid w:val="007F2B75"/>
    <w:rsid w:val="007F5A66"/>
    <w:rsid w:val="0081224A"/>
    <w:rsid w:val="0081328E"/>
    <w:rsid w:val="00813698"/>
    <w:rsid w:val="00814DB2"/>
    <w:rsid w:val="00822F6F"/>
    <w:rsid w:val="00825263"/>
    <w:rsid w:val="00826CCF"/>
    <w:rsid w:val="0083109B"/>
    <w:rsid w:val="0083177B"/>
    <w:rsid w:val="00832AF8"/>
    <w:rsid w:val="0083372C"/>
    <w:rsid w:val="00833AC2"/>
    <w:rsid w:val="00835261"/>
    <w:rsid w:val="00841EFD"/>
    <w:rsid w:val="00843752"/>
    <w:rsid w:val="00846E89"/>
    <w:rsid w:val="00847491"/>
    <w:rsid w:val="00851160"/>
    <w:rsid w:val="008517FC"/>
    <w:rsid w:val="00854B88"/>
    <w:rsid w:val="008617F5"/>
    <w:rsid w:val="008620D0"/>
    <w:rsid w:val="00863ABC"/>
    <w:rsid w:val="008672E5"/>
    <w:rsid w:val="00875375"/>
    <w:rsid w:val="00880921"/>
    <w:rsid w:val="0088397B"/>
    <w:rsid w:val="008901EA"/>
    <w:rsid w:val="00896C44"/>
    <w:rsid w:val="008A0A0C"/>
    <w:rsid w:val="008A16A8"/>
    <w:rsid w:val="008A2A83"/>
    <w:rsid w:val="008A51AE"/>
    <w:rsid w:val="008B0FF1"/>
    <w:rsid w:val="008B6C95"/>
    <w:rsid w:val="008C38B2"/>
    <w:rsid w:val="008C6879"/>
    <w:rsid w:val="008C7E06"/>
    <w:rsid w:val="008D1B60"/>
    <w:rsid w:val="008D3572"/>
    <w:rsid w:val="008D3C3A"/>
    <w:rsid w:val="008D3FAA"/>
    <w:rsid w:val="008D418A"/>
    <w:rsid w:val="008D4FFB"/>
    <w:rsid w:val="008D588D"/>
    <w:rsid w:val="008D7B48"/>
    <w:rsid w:val="008E1963"/>
    <w:rsid w:val="008E1A6B"/>
    <w:rsid w:val="008E2B5F"/>
    <w:rsid w:val="008E49C6"/>
    <w:rsid w:val="008E5AA1"/>
    <w:rsid w:val="008E7443"/>
    <w:rsid w:val="008F0C72"/>
    <w:rsid w:val="008F17F9"/>
    <w:rsid w:val="008F2617"/>
    <w:rsid w:val="008F6222"/>
    <w:rsid w:val="00900D54"/>
    <w:rsid w:val="00901941"/>
    <w:rsid w:val="00902F2D"/>
    <w:rsid w:val="00906283"/>
    <w:rsid w:val="0091022C"/>
    <w:rsid w:val="00915BDB"/>
    <w:rsid w:val="0091697D"/>
    <w:rsid w:val="00920ADF"/>
    <w:rsid w:val="00922507"/>
    <w:rsid w:val="00923C20"/>
    <w:rsid w:val="00924FF5"/>
    <w:rsid w:val="0093198F"/>
    <w:rsid w:val="00932C47"/>
    <w:rsid w:val="00933205"/>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554C"/>
    <w:rsid w:val="009A640C"/>
    <w:rsid w:val="009B06C0"/>
    <w:rsid w:val="009B0CCC"/>
    <w:rsid w:val="009B0D50"/>
    <w:rsid w:val="009B6F7C"/>
    <w:rsid w:val="009C1655"/>
    <w:rsid w:val="009C35EC"/>
    <w:rsid w:val="009D0E42"/>
    <w:rsid w:val="009D19F3"/>
    <w:rsid w:val="009D5E15"/>
    <w:rsid w:val="009E31BF"/>
    <w:rsid w:val="009E3DAA"/>
    <w:rsid w:val="009E7F85"/>
    <w:rsid w:val="00A01D8F"/>
    <w:rsid w:val="00A061EC"/>
    <w:rsid w:val="00A14097"/>
    <w:rsid w:val="00A1653A"/>
    <w:rsid w:val="00A225ED"/>
    <w:rsid w:val="00A22C20"/>
    <w:rsid w:val="00A25F1F"/>
    <w:rsid w:val="00A26719"/>
    <w:rsid w:val="00A32008"/>
    <w:rsid w:val="00A44362"/>
    <w:rsid w:val="00A45891"/>
    <w:rsid w:val="00A4637C"/>
    <w:rsid w:val="00A47AEC"/>
    <w:rsid w:val="00A57B62"/>
    <w:rsid w:val="00A57BB4"/>
    <w:rsid w:val="00A61A40"/>
    <w:rsid w:val="00A64365"/>
    <w:rsid w:val="00A65404"/>
    <w:rsid w:val="00A65F47"/>
    <w:rsid w:val="00A73C01"/>
    <w:rsid w:val="00A75C9D"/>
    <w:rsid w:val="00A77F92"/>
    <w:rsid w:val="00A80A26"/>
    <w:rsid w:val="00A8163B"/>
    <w:rsid w:val="00A84011"/>
    <w:rsid w:val="00A8739D"/>
    <w:rsid w:val="00A92BCD"/>
    <w:rsid w:val="00A92CAA"/>
    <w:rsid w:val="00A965AA"/>
    <w:rsid w:val="00AA4E50"/>
    <w:rsid w:val="00AA7D1C"/>
    <w:rsid w:val="00AB0BE2"/>
    <w:rsid w:val="00AB19AB"/>
    <w:rsid w:val="00AB46D8"/>
    <w:rsid w:val="00AB6E82"/>
    <w:rsid w:val="00AC1800"/>
    <w:rsid w:val="00AC7AB8"/>
    <w:rsid w:val="00AD76FA"/>
    <w:rsid w:val="00AE3C25"/>
    <w:rsid w:val="00AF1438"/>
    <w:rsid w:val="00AF4AA8"/>
    <w:rsid w:val="00B04A67"/>
    <w:rsid w:val="00B065B1"/>
    <w:rsid w:val="00B1095C"/>
    <w:rsid w:val="00B10E7B"/>
    <w:rsid w:val="00B12FEA"/>
    <w:rsid w:val="00B136CB"/>
    <w:rsid w:val="00B141A2"/>
    <w:rsid w:val="00B20A7E"/>
    <w:rsid w:val="00B25A28"/>
    <w:rsid w:val="00B2705F"/>
    <w:rsid w:val="00B27E1C"/>
    <w:rsid w:val="00B31444"/>
    <w:rsid w:val="00B356F1"/>
    <w:rsid w:val="00B418BB"/>
    <w:rsid w:val="00B42E82"/>
    <w:rsid w:val="00B478E4"/>
    <w:rsid w:val="00B556F3"/>
    <w:rsid w:val="00B57CDC"/>
    <w:rsid w:val="00B65264"/>
    <w:rsid w:val="00B71265"/>
    <w:rsid w:val="00B71A60"/>
    <w:rsid w:val="00B71F66"/>
    <w:rsid w:val="00B72C4C"/>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C0A"/>
    <w:rsid w:val="00BC37DF"/>
    <w:rsid w:val="00BC3A71"/>
    <w:rsid w:val="00BC7509"/>
    <w:rsid w:val="00BD07DC"/>
    <w:rsid w:val="00BD469E"/>
    <w:rsid w:val="00BE24FD"/>
    <w:rsid w:val="00BE2ABE"/>
    <w:rsid w:val="00BE56E5"/>
    <w:rsid w:val="00BF1F3C"/>
    <w:rsid w:val="00BF24A8"/>
    <w:rsid w:val="00BF7061"/>
    <w:rsid w:val="00BF7EF0"/>
    <w:rsid w:val="00C02BD6"/>
    <w:rsid w:val="00C04F6E"/>
    <w:rsid w:val="00C10026"/>
    <w:rsid w:val="00C110CD"/>
    <w:rsid w:val="00C13E98"/>
    <w:rsid w:val="00C148D7"/>
    <w:rsid w:val="00C15AAA"/>
    <w:rsid w:val="00C22835"/>
    <w:rsid w:val="00C23E7D"/>
    <w:rsid w:val="00C32DED"/>
    <w:rsid w:val="00C35E5C"/>
    <w:rsid w:val="00C35FB8"/>
    <w:rsid w:val="00C36633"/>
    <w:rsid w:val="00C4535F"/>
    <w:rsid w:val="00C4560E"/>
    <w:rsid w:val="00C5184D"/>
    <w:rsid w:val="00C56D70"/>
    <w:rsid w:val="00C67253"/>
    <w:rsid w:val="00C74118"/>
    <w:rsid w:val="00C75494"/>
    <w:rsid w:val="00C76AA8"/>
    <w:rsid w:val="00C8461B"/>
    <w:rsid w:val="00C900C5"/>
    <w:rsid w:val="00C92600"/>
    <w:rsid w:val="00C9645E"/>
    <w:rsid w:val="00CA0260"/>
    <w:rsid w:val="00CA3269"/>
    <w:rsid w:val="00CB1CCA"/>
    <w:rsid w:val="00CC015E"/>
    <w:rsid w:val="00CC4B86"/>
    <w:rsid w:val="00CD106A"/>
    <w:rsid w:val="00CD6636"/>
    <w:rsid w:val="00CE0C3F"/>
    <w:rsid w:val="00CE306C"/>
    <w:rsid w:val="00CE593E"/>
    <w:rsid w:val="00CF07E8"/>
    <w:rsid w:val="00CF3141"/>
    <w:rsid w:val="00CF397F"/>
    <w:rsid w:val="00CF4DBF"/>
    <w:rsid w:val="00CF51ED"/>
    <w:rsid w:val="00CF7425"/>
    <w:rsid w:val="00D00C39"/>
    <w:rsid w:val="00D02997"/>
    <w:rsid w:val="00D0444B"/>
    <w:rsid w:val="00D1478B"/>
    <w:rsid w:val="00D15240"/>
    <w:rsid w:val="00D23ABF"/>
    <w:rsid w:val="00D33C34"/>
    <w:rsid w:val="00D36B7E"/>
    <w:rsid w:val="00D401EB"/>
    <w:rsid w:val="00D42ABB"/>
    <w:rsid w:val="00D437C2"/>
    <w:rsid w:val="00D51CDB"/>
    <w:rsid w:val="00D55C8E"/>
    <w:rsid w:val="00D609B1"/>
    <w:rsid w:val="00D64C1E"/>
    <w:rsid w:val="00D66087"/>
    <w:rsid w:val="00D718A7"/>
    <w:rsid w:val="00D7541F"/>
    <w:rsid w:val="00D84A4C"/>
    <w:rsid w:val="00D87A24"/>
    <w:rsid w:val="00D90CFC"/>
    <w:rsid w:val="00D91029"/>
    <w:rsid w:val="00D917C1"/>
    <w:rsid w:val="00D94981"/>
    <w:rsid w:val="00D9524B"/>
    <w:rsid w:val="00DA0D2C"/>
    <w:rsid w:val="00DA79B9"/>
    <w:rsid w:val="00DB11AE"/>
    <w:rsid w:val="00DB26F5"/>
    <w:rsid w:val="00DB28F8"/>
    <w:rsid w:val="00DB413B"/>
    <w:rsid w:val="00DB49E6"/>
    <w:rsid w:val="00DB614C"/>
    <w:rsid w:val="00DB6B53"/>
    <w:rsid w:val="00DB7BA6"/>
    <w:rsid w:val="00DC01F6"/>
    <w:rsid w:val="00DC0397"/>
    <w:rsid w:val="00DC258F"/>
    <w:rsid w:val="00DC51C8"/>
    <w:rsid w:val="00DC674F"/>
    <w:rsid w:val="00DD129C"/>
    <w:rsid w:val="00DD478F"/>
    <w:rsid w:val="00DD4E90"/>
    <w:rsid w:val="00DD60BB"/>
    <w:rsid w:val="00DD6BCC"/>
    <w:rsid w:val="00DE7B41"/>
    <w:rsid w:val="00DF3B25"/>
    <w:rsid w:val="00E01B44"/>
    <w:rsid w:val="00E036EB"/>
    <w:rsid w:val="00E078C3"/>
    <w:rsid w:val="00E10F51"/>
    <w:rsid w:val="00E20BAC"/>
    <w:rsid w:val="00E20CF0"/>
    <w:rsid w:val="00E21405"/>
    <w:rsid w:val="00E2324B"/>
    <w:rsid w:val="00E251CF"/>
    <w:rsid w:val="00E32B7D"/>
    <w:rsid w:val="00E3618C"/>
    <w:rsid w:val="00E4016D"/>
    <w:rsid w:val="00E4173D"/>
    <w:rsid w:val="00E50418"/>
    <w:rsid w:val="00E542BC"/>
    <w:rsid w:val="00E610D8"/>
    <w:rsid w:val="00E611CA"/>
    <w:rsid w:val="00E635E9"/>
    <w:rsid w:val="00E668D2"/>
    <w:rsid w:val="00E66A54"/>
    <w:rsid w:val="00E7063F"/>
    <w:rsid w:val="00E912B7"/>
    <w:rsid w:val="00E91BA4"/>
    <w:rsid w:val="00E96BA3"/>
    <w:rsid w:val="00EA1300"/>
    <w:rsid w:val="00EA4881"/>
    <w:rsid w:val="00EA4A16"/>
    <w:rsid w:val="00EA7060"/>
    <w:rsid w:val="00EB3315"/>
    <w:rsid w:val="00EC546D"/>
    <w:rsid w:val="00EC6ED6"/>
    <w:rsid w:val="00EC74D2"/>
    <w:rsid w:val="00ED2590"/>
    <w:rsid w:val="00ED25C2"/>
    <w:rsid w:val="00ED3042"/>
    <w:rsid w:val="00ED34EA"/>
    <w:rsid w:val="00ED373D"/>
    <w:rsid w:val="00ED492F"/>
    <w:rsid w:val="00EE0430"/>
    <w:rsid w:val="00EE0B3B"/>
    <w:rsid w:val="00EE30FF"/>
    <w:rsid w:val="00EE3E38"/>
    <w:rsid w:val="00EE64B2"/>
    <w:rsid w:val="00EF106A"/>
    <w:rsid w:val="00EF501C"/>
    <w:rsid w:val="00EF786A"/>
    <w:rsid w:val="00F0390D"/>
    <w:rsid w:val="00F043CE"/>
    <w:rsid w:val="00F156AB"/>
    <w:rsid w:val="00F21C58"/>
    <w:rsid w:val="00F2213D"/>
    <w:rsid w:val="00F22BE7"/>
    <w:rsid w:val="00F23328"/>
    <w:rsid w:val="00F27400"/>
    <w:rsid w:val="00F33D86"/>
    <w:rsid w:val="00F34A76"/>
    <w:rsid w:val="00F45FA8"/>
    <w:rsid w:val="00F4615A"/>
    <w:rsid w:val="00F46217"/>
    <w:rsid w:val="00F477F8"/>
    <w:rsid w:val="00F50076"/>
    <w:rsid w:val="00F51749"/>
    <w:rsid w:val="00F56943"/>
    <w:rsid w:val="00F571C9"/>
    <w:rsid w:val="00F6228E"/>
    <w:rsid w:val="00F62B14"/>
    <w:rsid w:val="00F669D7"/>
    <w:rsid w:val="00F767BA"/>
    <w:rsid w:val="00F84D8E"/>
    <w:rsid w:val="00F84F9C"/>
    <w:rsid w:val="00F85F98"/>
    <w:rsid w:val="00F917B0"/>
    <w:rsid w:val="00F9186C"/>
    <w:rsid w:val="00F94E29"/>
    <w:rsid w:val="00FA11DF"/>
    <w:rsid w:val="00FA58B5"/>
    <w:rsid w:val="00FA71C2"/>
    <w:rsid w:val="00FB05CA"/>
    <w:rsid w:val="00FB3D6E"/>
    <w:rsid w:val="00FB769A"/>
    <w:rsid w:val="00FC0DAC"/>
    <w:rsid w:val="00FC4971"/>
    <w:rsid w:val="00FC6756"/>
    <w:rsid w:val="00FC6917"/>
    <w:rsid w:val="00FC778C"/>
    <w:rsid w:val="00FD1223"/>
    <w:rsid w:val="00FD32D8"/>
    <w:rsid w:val="00FD49CA"/>
    <w:rsid w:val="00FD5433"/>
    <w:rsid w:val="00FE0EF2"/>
    <w:rsid w:val="00FE1D6D"/>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78F98-3C00-4C60-B89C-ACA7FA358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23</Pages>
  <Words>5126</Words>
  <Characters>29219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75</cp:revision>
  <dcterms:created xsi:type="dcterms:W3CDTF">2019-09-17T16:47:00Z</dcterms:created>
  <dcterms:modified xsi:type="dcterms:W3CDTF">2019-10-04T22:16:00Z</dcterms:modified>
</cp:coreProperties>
</file>