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29FE" w14:textId="77777777" w:rsidR="002A1871" w:rsidRDefault="002A1871" w:rsidP="002A1871">
      <w:pPr>
        <w:jc w:val="center"/>
        <w:rPr>
          <w:rFonts w:ascii="Times New Roman" w:hAnsi="Times New Roman" w:cs="Times New Roman"/>
          <w:sz w:val="48"/>
          <w:szCs w:val="48"/>
        </w:rPr>
      </w:pPr>
    </w:p>
    <w:p w14:paraId="2539CAEF" w14:textId="77777777" w:rsidR="002A1871" w:rsidRDefault="002A1871" w:rsidP="002A1871">
      <w:pPr>
        <w:jc w:val="center"/>
        <w:rPr>
          <w:rFonts w:ascii="Times New Roman" w:hAnsi="Times New Roman" w:cs="Times New Roman"/>
          <w:sz w:val="48"/>
          <w:szCs w:val="48"/>
        </w:rPr>
      </w:pPr>
    </w:p>
    <w:p w14:paraId="4CFC852D" w14:textId="77777777" w:rsidR="002A1871" w:rsidRDefault="002A1871" w:rsidP="002A1871">
      <w:pPr>
        <w:jc w:val="center"/>
        <w:rPr>
          <w:rFonts w:ascii="Times New Roman" w:hAnsi="Times New Roman" w:cs="Times New Roman"/>
          <w:sz w:val="48"/>
          <w:szCs w:val="48"/>
        </w:rPr>
      </w:pPr>
    </w:p>
    <w:p w14:paraId="73773C48" w14:textId="77777777" w:rsidR="002A1871" w:rsidRDefault="002A1871" w:rsidP="002A1871">
      <w:pPr>
        <w:jc w:val="center"/>
        <w:rPr>
          <w:rFonts w:ascii="Times New Roman" w:hAnsi="Times New Roman" w:cs="Times New Roman"/>
          <w:sz w:val="48"/>
          <w:szCs w:val="48"/>
        </w:rPr>
      </w:pPr>
    </w:p>
    <w:p w14:paraId="7E6DAE75" w14:textId="431034D9" w:rsidR="00496088" w:rsidRPr="008B4684" w:rsidRDefault="00FC45D0" w:rsidP="00496088">
      <w:pPr>
        <w:jc w:val="center"/>
        <w:rPr>
          <w:rFonts w:ascii="Times New Roman" w:hAnsi="Times New Roman" w:cs="Times New Roman"/>
          <w:sz w:val="48"/>
          <w:szCs w:val="48"/>
        </w:rPr>
      </w:pPr>
      <w:r w:rsidRPr="008B4684">
        <w:rPr>
          <w:rFonts w:ascii="Times New Roman" w:hAnsi="Times New Roman" w:cs="Times New Roman"/>
          <w:sz w:val="48"/>
          <w:szCs w:val="48"/>
        </w:rPr>
        <w:t>Enfor</w:t>
      </w:r>
      <w:r w:rsidR="00E4629F" w:rsidRPr="008B4684">
        <w:rPr>
          <w:rFonts w:ascii="Times New Roman" w:hAnsi="Times New Roman" w:cs="Times New Roman"/>
          <w:sz w:val="48"/>
          <w:szCs w:val="48"/>
        </w:rPr>
        <w:t>ce least-privilege access through identity-aware,application-</w:t>
      </w:r>
      <w:r w:rsidR="008B4684" w:rsidRPr="008B4684">
        <w:rPr>
          <w:rFonts w:ascii="Times New Roman" w:hAnsi="Times New Roman" w:cs="Times New Roman"/>
          <w:sz w:val="48"/>
          <w:szCs w:val="48"/>
        </w:rPr>
        <w:t>specific access po</w:t>
      </w:r>
      <w:r w:rsidR="00496088" w:rsidRPr="008B4684">
        <w:rPr>
          <w:rFonts w:ascii="Times New Roman" w:hAnsi="Times New Roman" w:cs="Times New Roman"/>
          <w:sz w:val="48"/>
          <w:szCs w:val="48"/>
        </w:rPr>
        <w:t>licies using Zscalar private access(ZPA)</w:t>
      </w:r>
    </w:p>
    <w:p w14:paraId="2F6262FD" w14:textId="50CAAE85" w:rsidR="00496088" w:rsidRDefault="00496088" w:rsidP="005035BA">
      <w:pPr>
        <w:jc w:val="center"/>
        <w:rPr>
          <w:rFonts w:ascii="Times New Roman" w:hAnsi="Times New Roman" w:cs="Times New Roman"/>
          <w:sz w:val="48"/>
          <w:szCs w:val="48"/>
        </w:rPr>
      </w:pPr>
    </w:p>
    <w:p w14:paraId="7A0E6174" w14:textId="77777777" w:rsidR="00496088" w:rsidRDefault="00496088">
      <w:pPr>
        <w:rPr>
          <w:rFonts w:ascii="Times New Roman" w:hAnsi="Times New Roman" w:cs="Times New Roman"/>
          <w:sz w:val="48"/>
          <w:szCs w:val="48"/>
        </w:rPr>
      </w:pPr>
      <w:r>
        <w:rPr>
          <w:rFonts w:ascii="Times New Roman" w:hAnsi="Times New Roman" w:cs="Times New Roman"/>
          <w:sz w:val="48"/>
          <w:szCs w:val="48"/>
        </w:rPr>
        <w:br w:type="page"/>
      </w:r>
    </w:p>
    <w:tbl>
      <w:tblPr>
        <w:tblStyle w:val="TableGrid"/>
        <w:tblW w:w="0" w:type="auto"/>
        <w:tblLook w:val="04A0" w:firstRow="1" w:lastRow="0" w:firstColumn="1" w:lastColumn="0" w:noHBand="0" w:noVBand="1"/>
      </w:tblPr>
      <w:tblGrid>
        <w:gridCol w:w="4376"/>
        <w:gridCol w:w="4376"/>
      </w:tblGrid>
      <w:tr w:rsidR="00072456" w14:paraId="6C161B5A" w14:textId="77777777" w:rsidTr="00980331">
        <w:trPr>
          <w:trHeight w:val="3228"/>
        </w:trPr>
        <w:tc>
          <w:tcPr>
            <w:tcW w:w="4376" w:type="dxa"/>
          </w:tcPr>
          <w:p w14:paraId="690D7C32" w14:textId="1DE8C8A4" w:rsidR="00072456" w:rsidRPr="00980331" w:rsidRDefault="00980331" w:rsidP="005035BA">
            <w:pPr>
              <w:jc w:val="center"/>
              <w:rPr>
                <w:rFonts w:ascii="Times New Roman" w:hAnsi="Times New Roman" w:cs="Times New Roman"/>
                <w:sz w:val="32"/>
                <w:szCs w:val="32"/>
              </w:rPr>
            </w:pPr>
            <w:r>
              <w:rPr>
                <w:rFonts w:ascii="Times New Roman" w:hAnsi="Times New Roman" w:cs="Times New Roman"/>
                <w:sz w:val="32"/>
                <w:szCs w:val="32"/>
              </w:rPr>
              <w:lastRenderedPageBreak/>
              <w:t>Group details</w:t>
            </w:r>
          </w:p>
        </w:tc>
        <w:tc>
          <w:tcPr>
            <w:tcW w:w="4376" w:type="dxa"/>
          </w:tcPr>
          <w:p w14:paraId="45626DAB" w14:textId="01F1FE2E" w:rsidR="00733156" w:rsidRPr="007C55E8" w:rsidRDefault="00885E25" w:rsidP="00E22F5C">
            <w:pPr>
              <w:rPr>
                <w:rFonts w:ascii="Times New Roman" w:hAnsi="Times New Roman" w:cs="Times New Roman"/>
                <w:sz w:val="28"/>
                <w:szCs w:val="28"/>
              </w:rPr>
            </w:pPr>
            <w:r w:rsidRPr="00885E25">
              <w:rPr>
                <w:rFonts w:ascii="Times New Roman" w:hAnsi="Times New Roman" w:cs="Times New Roman"/>
                <w:sz w:val="28"/>
                <w:szCs w:val="28"/>
              </w:rPr>
              <w:t>Team ID : SWTID-2026-6820</w:t>
            </w:r>
            <w:r w:rsidRPr="00885E25">
              <w:rPr>
                <w:rFonts w:ascii="Times New Roman" w:hAnsi="Times New Roman" w:cs="Times New Roman"/>
                <w:sz w:val="28"/>
                <w:szCs w:val="28"/>
              </w:rPr>
              <w:br/>
              <w:t>Team Size : 4</w:t>
            </w:r>
            <w:r w:rsidRPr="00885E25">
              <w:rPr>
                <w:rFonts w:ascii="Times New Roman" w:hAnsi="Times New Roman" w:cs="Times New Roman"/>
                <w:sz w:val="28"/>
                <w:szCs w:val="28"/>
              </w:rPr>
              <w:br/>
              <w:t>Team Leader : ARAVINTHAN M</w:t>
            </w:r>
            <w:r w:rsidRPr="00885E25">
              <w:rPr>
                <w:rFonts w:ascii="Times New Roman" w:hAnsi="Times New Roman" w:cs="Times New Roman"/>
                <w:sz w:val="28"/>
                <w:szCs w:val="28"/>
              </w:rPr>
              <w:br/>
              <w:t>Team member : GOWTHAM R</w:t>
            </w:r>
            <w:r w:rsidRPr="00885E25">
              <w:rPr>
                <w:rFonts w:ascii="Times New Roman" w:hAnsi="Times New Roman" w:cs="Times New Roman"/>
                <w:sz w:val="28"/>
                <w:szCs w:val="28"/>
              </w:rPr>
              <w:br/>
              <w:t>Team member : SIVA KUMAR M</w:t>
            </w:r>
            <w:r w:rsidRPr="00885E25">
              <w:rPr>
                <w:rFonts w:ascii="Times New Roman" w:hAnsi="Times New Roman" w:cs="Times New Roman"/>
                <w:sz w:val="28"/>
                <w:szCs w:val="28"/>
              </w:rPr>
              <w:br/>
              <w:t>Team member : BAIRAVI R</w:t>
            </w:r>
          </w:p>
        </w:tc>
      </w:tr>
      <w:tr w:rsidR="00072456" w14:paraId="4B96A0DB" w14:textId="77777777" w:rsidTr="00980331">
        <w:trPr>
          <w:trHeight w:val="3228"/>
        </w:trPr>
        <w:tc>
          <w:tcPr>
            <w:tcW w:w="4376" w:type="dxa"/>
          </w:tcPr>
          <w:p w14:paraId="27242A8E" w14:textId="6F85AA29" w:rsidR="00072456" w:rsidRPr="002D4419" w:rsidRDefault="002D4419" w:rsidP="005035BA">
            <w:pPr>
              <w:jc w:val="center"/>
              <w:rPr>
                <w:rFonts w:ascii="Times New Roman" w:hAnsi="Times New Roman" w:cs="Times New Roman"/>
                <w:sz w:val="32"/>
                <w:szCs w:val="32"/>
              </w:rPr>
            </w:pPr>
            <w:r>
              <w:rPr>
                <w:rFonts w:ascii="Times New Roman" w:hAnsi="Times New Roman" w:cs="Times New Roman"/>
                <w:sz w:val="32"/>
                <w:szCs w:val="32"/>
              </w:rPr>
              <w:t>Name</w:t>
            </w:r>
          </w:p>
        </w:tc>
        <w:tc>
          <w:tcPr>
            <w:tcW w:w="4376" w:type="dxa"/>
          </w:tcPr>
          <w:p w14:paraId="318161ED" w14:textId="48FBFC18" w:rsidR="00072456" w:rsidRPr="002D4419" w:rsidRDefault="00E02B18" w:rsidP="005035BA">
            <w:pPr>
              <w:jc w:val="center"/>
              <w:rPr>
                <w:rFonts w:ascii="Times New Roman" w:hAnsi="Times New Roman" w:cs="Times New Roman"/>
                <w:sz w:val="28"/>
                <w:szCs w:val="28"/>
              </w:rPr>
            </w:pPr>
            <w:r w:rsidRPr="00885E25">
              <w:rPr>
                <w:rFonts w:ascii="Times New Roman" w:hAnsi="Times New Roman" w:cs="Times New Roman"/>
                <w:sz w:val="28"/>
                <w:szCs w:val="28"/>
              </w:rPr>
              <w:t>ARAVINTHAN M</w:t>
            </w:r>
          </w:p>
        </w:tc>
      </w:tr>
      <w:tr w:rsidR="00072456" w14:paraId="7186824E" w14:textId="77777777" w:rsidTr="00980331">
        <w:trPr>
          <w:trHeight w:val="3157"/>
        </w:trPr>
        <w:tc>
          <w:tcPr>
            <w:tcW w:w="4376" w:type="dxa"/>
          </w:tcPr>
          <w:p w14:paraId="6CA5D0A4" w14:textId="79B1B90E" w:rsidR="00072456" w:rsidRPr="002D4419" w:rsidRDefault="002D4419" w:rsidP="005035BA">
            <w:pPr>
              <w:jc w:val="center"/>
              <w:rPr>
                <w:rFonts w:ascii="Times New Roman" w:hAnsi="Times New Roman" w:cs="Times New Roman"/>
                <w:sz w:val="28"/>
                <w:szCs w:val="28"/>
              </w:rPr>
            </w:pPr>
            <w:r>
              <w:rPr>
                <w:rFonts w:ascii="Times New Roman" w:hAnsi="Times New Roman" w:cs="Times New Roman"/>
                <w:sz w:val="28"/>
                <w:szCs w:val="28"/>
              </w:rPr>
              <w:t>College name</w:t>
            </w:r>
          </w:p>
        </w:tc>
        <w:tc>
          <w:tcPr>
            <w:tcW w:w="4376" w:type="dxa"/>
          </w:tcPr>
          <w:p w14:paraId="304210AD" w14:textId="2CB03404" w:rsidR="00072456" w:rsidRPr="002D4419" w:rsidRDefault="002D4419" w:rsidP="005035BA">
            <w:pPr>
              <w:jc w:val="center"/>
              <w:rPr>
                <w:rFonts w:ascii="Times New Roman" w:hAnsi="Times New Roman" w:cs="Times New Roman"/>
                <w:sz w:val="28"/>
                <w:szCs w:val="28"/>
              </w:rPr>
            </w:pPr>
            <w:r>
              <w:rPr>
                <w:rFonts w:ascii="Times New Roman" w:hAnsi="Times New Roman" w:cs="Times New Roman"/>
                <w:sz w:val="28"/>
                <w:szCs w:val="28"/>
              </w:rPr>
              <w:t>Bishop thorp college</w:t>
            </w:r>
          </w:p>
        </w:tc>
      </w:tr>
      <w:tr w:rsidR="00072456" w14:paraId="258835A1" w14:textId="77777777" w:rsidTr="00980331">
        <w:trPr>
          <w:trHeight w:val="3228"/>
        </w:trPr>
        <w:tc>
          <w:tcPr>
            <w:tcW w:w="4376" w:type="dxa"/>
          </w:tcPr>
          <w:p w14:paraId="5041D2C9" w14:textId="14C39277" w:rsidR="00072456" w:rsidRPr="00436890" w:rsidRDefault="00651BCF" w:rsidP="005035BA">
            <w:pPr>
              <w:jc w:val="center"/>
              <w:rPr>
                <w:rFonts w:ascii="Times New Roman" w:hAnsi="Times New Roman" w:cs="Times New Roman"/>
                <w:sz w:val="28"/>
                <w:szCs w:val="28"/>
              </w:rPr>
            </w:pPr>
            <w:r>
              <w:rPr>
                <w:rFonts w:ascii="Times New Roman" w:hAnsi="Times New Roman" w:cs="Times New Roman"/>
                <w:sz w:val="28"/>
                <w:szCs w:val="28"/>
              </w:rPr>
              <w:t>contact</w:t>
            </w:r>
          </w:p>
        </w:tc>
        <w:tc>
          <w:tcPr>
            <w:tcW w:w="4376" w:type="dxa"/>
          </w:tcPr>
          <w:p w14:paraId="08404AF4" w14:textId="5F81A4E4" w:rsidR="00072456" w:rsidRPr="00651BCF" w:rsidRDefault="00E43630" w:rsidP="005035BA">
            <w:pPr>
              <w:jc w:val="center"/>
              <w:rPr>
                <w:rFonts w:ascii="Times New Roman" w:hAnsi="Times New Roman" w:cs="Times New Roman"/>
                <w:sz w:val="28"/>
                <w:szCs w:val="28"/>
              </w:rPr>
            </w:pPr>
            <w:r>
              <w:rPr>
                <w:rFonts w:ascii="Times New Roman" w:hAnsi="Times New Roman" w:cs="Times New Roman"/>
                <w:sz w:val="28"/>
                <w:szCs w:val="28"/>
              </w:rPr>
              <w:t>aravinthana</w:t>
            </w:r>
            <w:r w:rsidR="00651BCF">
              <w:rPr>
                <w:rFonts w:ascii="Times New Roman" w:hAnsi="Times New Roman" w:cs="Times New Roman"/>
                <w:sz w:val="28"/>
                <w:szCs w:val="28"/>
              </w:rPr>
              <w:t>@gmail.com</w:t>
            </w:r>
          </w:p>
        </w:tc>
      </w:tr>
    </w:tbl>
    <w:p w14:paraId="1C2CA4F2" w14:textId="564C81A1" w:rsidR="00FC45D0" w:rsidRDefault="00FC45D0" w:rsidP="00651BCF">
      <w:pPr>
        <w:rPr>
          <w:rFonts w:ascii="Times New Roman" w:hAnsi="Times New Roman" w:cs="Times New Roman"/>
          <w:sz w:val="48"/>
          <w:szCs w:val="48"/>
        </w:rPr>
      </w:pPr>
    </w:p>
    <w:p w14:paraId="0B2DE587" w14:textId="03E20DE8" w:rsidR="00846C4F" w:rsidRDefault="005E21CC" w:rsidP="00651BCF">
      <w:pPr>
        <w:rPr>
          <w:rFonts w:ascii="Times New Roman" w:hAnsi="Times New Roman" w:cs="Times New Roman"/>
          <w:sz w:val="28"/>
          <w:szCs w:val="28"/>
        </w:rPr>
      </w:pPr>
      <w:r>
        <w:rPr>
          <w:rFonts w:ascii="Times New Roman" w:hAnsi="Times New Roman" w:cs="Times New Roman"/>
          <w:sz w:val="28"/>
          <w:szCs w:val="28"/>
        </w:rPr>
        <w:t>Project details:</w:t>
      </w:r>
    </w:p>
    <w:p w14:paraId="506F4CDE" w14:textId="77777777" w:rsidR="00006DC7" w:rsidRDefault="00006DC7" w:rsidP="00006DC7">
      <w:pPr>
        <w:rPr>
          <w:rFonts w:ascii="Times New Roman" w:hAnsi="Times New Roman" w:cs="Times New Roman"/>
          <w:sz w:val="28"/>
          <w:szCs w:val="28"/>
        </w:rPr>
      </w:pPr>
    </w:p>
    <w:p w14:paraId="7AFA5E14" w14:textId="77777777" w:rsidR="00006DC7" w:rsidRDefault="004100B3" w:rsidP="00006DC7">
      <w:pPr>
        <w:rPr>
          <w:rFonts w:ascii="Times New Roman" w:hAnsi="Times New Roman" w:cs="Times New Roman"/>
          <w:sz w:val="28"/>
          <w:szCs w:val="28"/>
        </w:rPr>
      </w:pPr>
      <w:r>
        <w:rPr>
          <w:rFonts w:ascii="Times New Roman" w:hAnsi="Times New Roman" w:cs="Times New Roman"/>
          <w:sz w:val="28"/>
          <w:szCs w:val="28"/>
        </w:rPr>
        <w:t>T</w:t>
      </w:r>
      <w:r w:rsidR="00F3787F">
        <w:rPr>
          <w:rFonts w:ascii="Times New Roman" w:hAnsi="Times New Roman" w:cs="Times New Roman"/>
          <w:sz w:val="28"/>
          <w:szCs w:val="28"/>
        </w:rPr>
        <w:t>itle</w:t>
      </w:r>
      <w:r w:rsidR="00006DC7">
        <w:rPr>
          <w:rFonts w:ascii="Times New Roman" w:hAnsi="Times New Roman" w:cs="Times New Roman"/>
          <w:sz w:val="28"/>
          <w:szCs w:val="28"/>
        </w:rPr>
        <w:t xml:space="preserve">  :  </w:t>
      </w:r>
    </w:p>
    <w:p w14:paraId="1D31A5BE" w14:textId="19E6F32C" w:rsidR="005E21CC" w:rsidRDefault="00006DC7" w:rsidP="00006DC7">
      <w:pPr>
        <w:rPr>
          <w:rFonts w:ascii="Times New Roman" w:hAnsi="Times New Roman" w:cs="Times New Roman"/>
          <w:sz w:val="28"/>
          <w:szCs w:val="28"/>
        </w:rPr>
      </w:pPr>
      <w:r>
        <w:rPr>
          <w:rFonts w:ascii="Times New Roman" w:hAnsi="Times New Roman" w:cs="Times New Roman"/>
          <w:sz w:val="28"/>
          <w:szCs w:val="28"/>
        </w:rPr>
        <w:t xml:space="preserve">            </w:t>
      </w:r>
      <w:r w:rsidRPr="00006DC7">
        <w:rPr>
          <w:rFonts w:ascii="Times New Roman" w:hAnsi="Times New Roman" w:cs="Times New Roman"/>
          <w:sz w:val="28"/>
          <w:szCs w:val="28"/>
        </w:rPr>
        <w:t>Enforce least-privilege access through</w:t>
      </w:r>
      <w:r>
        <w:rPr>
          <w:rFonts w:ascii="Times New Roman" w:hAnsi="Times New Roman" w:cs="Times New Roman"/>
          <w:sz w:val="28"/>
          <w:szCs w:val="28"/>
        </w:rPr>
        <w:t xml:space="preserve"> </w:t>
      </w:r>
      <w:r w:rsidRPr="00006DC7">
        <w:rPr>
          <w:rFonts w:ascii="Times New Roman" w:hAnsi="Times New Roman" w:cs="Times New Roman"/>
          <w:sz w:val="28"/>
          <w:szCs w:val="28"/>
        </w:rPr>
        <w:t>identity-aware, application-specific access</w:t>
      </w:r>
      <w:r>
        <w:rPr>
          <w:rFonts w:ascii="Times New Roman" w:hAnsi="Times New Roman" w:cs="Times New Roman"/>
          <w:sz w:val="28"/>
          <w:szCs w:val="28"/>
        </w:rPr>
        <w:t xml:space="preserve"> </w:t>
      </w:r>
      <w:r w:rsidRPr="00006DC7">
        <w:rPr>
          <w:rFonts w:ascii="Times New Roman" w:hAnsi="Times New Roman" w:cs="Times New Roman"/>
          <w:sz w:val="28"/>
          <w:szCs w:val="28"/>
        </w:rPr>
        <w:t>policies using Zscaler Private Access (ZPA).</w:t>
      </w:r>
    </w:p>
    <w:p w14:paraId="18092AB3" w14:textId="77777777" w:rsidR="005C2803" w:rsidRDefault="005C2803" w:rsidP="00006DC7">
      <w:pPr>
        <w:rPr>
          <w:rFonts w:ascii="Times New Roman" w:hAnsi="Times New Roman" w:cs="Times New Roman"/>
          <w:sz w:val="28"/>
          <w:szCs w:val="28"/>
        </w:rPr>
      </w:pPr>
    </w:p>
    <w:p w14:paraId="498F261A" w14:textId="6B8A2D36" w:rsidR="005C2803" w:rsidRDefault="005C2803" w:rsidP="00006DC7">
      <w:pPr>
        <w:rPr>
          <w:rFonts w:ascii="Times New Roman" w:hAnsi="Times New Roman" w:cs="Times New Roman"/>
          <w:sz w:val="28"/>
          <w:szCs w:val="28"/>
        </w:rPr>
      </w:pPr>
      <w:r>
        <w:rPr>
          <w:rFonts w:ascii="Times New Roman" w:hAnsi="Times New Roman" w:cs="Times New Roman"/>
          <w:sz w:val="28"/>
          <w:szCs w:val="28"/>
        </w:rPr>
        <w:t>Introduction :</w:t>
      </w:r>
    </w:p>
    <w:p w14:paraId="59E9B6AE" w14:textId="10FE8CEE" w:rsidR="008C3BBC" w:rsidRPr="008C3BBC" w:rsidRDefault="005C2803" w:rsidP="008C3BBC">
      <w:pPr>
        <w:rPr>
          <w:rFonts w:ascii="Times New Roman" w:hAnsi="Times New Roman" w:cs="Times New Roman"/>
          <w:sz w:val="28"/>
          <w:szCs w:val="28"/>
        </w:rPr>
      </w:pPr>
      <w:r>
        <w:rPr>
          <w:rFonts w:ascii="Times New Roman" w:hAnsi="Times New Roman" w:cs="Times New Roman"/>
          <w:sz w:val="28"/>
          <w:szCs w:val="28"/>
        </w:rPr>
        <w:t xml:space="preserve">             </w:t>
      </w:r>
      <w:r w:rsidR="008C3BBC" w:rsidRPr="008C3BBC">
        <w:rPr>
          <w:rFonts w:ascii="Times New Roman" w:hAnsi="Times New Roman" w:cs="Times New Roman"/>
          <w:sz w:val="28"/>
          <w:szCs w:val="28"/>
        </w:rPr>
        <w:t>In an era where the digital landscape is constantly evolving, organizations face an ever-increasing threat from</w:t>
      </w:r>
      <w:r w:rsidR="00F4789E">
        <w:rPr>
          <w:rFonts w:ascii="Times New Roman" w:hAnsi="Times New Roman" w:cs="Times New Roman"/>
          <w:sz w:val="28"/>
          <w:szCs w:val="28"/>
        </w:rPr>
        <w:t xml:space="preserve"> </w:t>
      </w:r>
      <w:r w:rsidR="008C3BBC" w:rsidRPr="008C3BBC">
        <w:rPr>
          <w:rFonts w:ascii="Times New Roman" w:hAnsi="Times New Roman" w:cs="Times New Roman"/>
          <w:sz w:val="28"/>
          <w:szCs w:val="28"/>
        </w:rPr>
        <w:t>cyberattacks. The need for swift and effective incident response has become paramount to safeguard sensitive</w:t>
      </w:r>
    </w:p>
    <w:p w14:paraId="76121889"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data, protect digital assets, and maintain the trust of stakeholders. In response to this growing challenge, we</w:t>
      </w:r>
    </w:p>
    <w:p w14:paraId="2F442C1E"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present a visionary project: the development of an AI-driven incident response platform that empowers</w:t>
      </w:r>
    </w:p>
    <w:p w14:paraId="655D478C"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cybersecurity teams with the tools to automate and enhance incident triage and response tasks.</w:t>
      </w:r>
    </w:p>
    <w:p w14:paraId="468EBF18"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In response to the evolving threat landscape and the dissolution of the traditional network perimeter,</w:t>
      </w:r>
    </w:p>
    <w:p w14:paraId="6D45D182"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modern enterprises are rapidly shifting away from legacy VPN-centric remote access models. These</w:t>
      </w:r>
    </w:p>
    <w:p w14:paraId="2A83679B"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conventional approaches often grant excessive network-level access, creating a significant attack</w:t>
      </w:r>
    </w:p>
    <w:p w14:paraId="0E2A770F"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surface and increasing the risk of lateral threat movement. To address these challenges, this project</w:t>
      </w:r>
    </w:p>
    <w:p w14:paraId="0E263472"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centers on the implementation of a Zero Trust security architecture, fundamentally operating on the</w:t>
      </w:r>
    </w:p>
    <w:p w14:paraId="6AB6C384"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lastRenderedPageBreak/>
        <w:t>principle of "never trust, always verify." By moving beyond location-based access, we aim to establish a</w:t>
      </w:r>
    </w:p>
    <w:p w14:paraId="00779173"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security posture where trust is no longer implicit, and access is determined by granular context rather</w:t>
      </w:r>
    </w:p>
    <w:p w14:paraId="06138AE0"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than network connectivity.</w:t>
      </w:r>
    </w:p>
    <w:p w14:paraId="36C3594A"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The core of this initiative involves the deployment of Zscaler Private Access (ZPA), a cloud-delivered</w:t>
      </w:r>
    </w:p>
    <w:p w14:paraId="7F454DC5"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Zero Trust Access solution designed to create identity-aware, application-specific connectivity. Unlike</w:t>
      </w:r>
    </w:p>
    <w:p w14:paraId="20C57003"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traditional VPNs that place users on the internal network, ZPA leverages a "service-initiated" model to</w:t>
      </w:r>
    </w:p>
    <w:p w14:paraId="5166D6DD"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establish direct, one-to-one connections between authorized users and specific applications, completely</w:t>
      </w:r>
    </w:p>
    <w:p w14:paraId="714DC9D4"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hiding the corporate network and IP address space from the internet. This ensures that users connect</w:t>
      </w:r>
    </w:p>
    <w:p w14:paraId="5044B949"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exclusively to the applications they are permitted to access, based on continuous identity verification</w:t>
      </w:r>
    </w:p>
    <w:p w14:paraId="7784F551"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and context, rendering the applications invisible to unauthorized users and preventing common attack</w:t>
      </w:r>
    </w:p>
    <w:p w14:paraId="42C40F6C"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vectors such as port scanning and distributed denial-of-service (DDoS) attacks.</w:t>
      </w:r>
    </w:p>
    <w:p w14:paraId="76908AC2"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Ultimately, this project will enforce a least-privilege access model, ensuring users and devices are</w:t>
      </w:r>
    </w:p>
    <w:p w14:paraId="22281D3A"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granted the minimum required access necessary to perform their functions. By decoupling application</w:t>
      </w:r>
    </w:p>
    <w:p w14:paraId="77F61182"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access from network access, we will eliminate the risk of lateral movement across the network, as users</w:t>
      </w:r>
    </w:p>
    <w:p w14:paraId="360AA775"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have no visibility or connectivity to other hosts. This strategic move not only significantly enhances</w:t>
      </w:r>
    </w:p>
    <w:p w14:paraId="51C6F777" w14:textId="77777777" w:rsidR="008C3BBC" w:rsidRPr="008C3BBC" w:rsidRDefault="008C3BBC" w:rsidP="008C3BBC">
      <w:pPr>
        <w:rPr>
          <w:rFonts w:ascii="Times New Roman" w:hAnsi="Times New Roman" w:cs="Times New Roman"/>
          <w:sz w:val="28"/>
          <w:szCs w:val="28"/>
        </w:rPr>
      </w:pPr>
      <w:r w:rsidRPr="008C3BBC">
        <w:rPr>
          <w:rFonts w:ascii="Times New Roman" w:hAnsi="Times New Roman" w:cs="Times New Roman"/>
          <w:sz w:val="28"/>
          <w:szCs w:val="28"/>
        </w:rPr>
        <w:lastRenderedPageBreak/>
        <w:t>security by reducing the attack surface but also simplifies the user experience and reduces operational</w:t>
      </w:r>
    </w:p>
    <w:p w14:paraId="144D0FA2" w14:textId="61CCB479" w:rsidR="005C2803" w:rsidRDefault="008C3BBC" w:rsidP="008C3BBC">
      <w:pPr>
        <w:rPr>
          <w:rFonts w:ascii="Times New Roman" w:hAnsi="Times New Roman" w:cs="Times New Roman"/>
          <w:sz w:val="28"/>
          <w:szCs w:val="28"/>
        </w:rPr>
      </w:pPr>
      <w:r w:rsidRPr="008C3BBC">
        <w:rPr>
          <w:rFonts w:ascii="Times New Roman" w:hAnsi="Times New Roman" w:cs="Times New Roman"/>
          <w:sz w:val="28"/>
          <w:szCs w:val="28"/>
        </w:rPr>
        <w:t>overhead associated with legacy remote access infrastructure, positioning the organization at the</w:t>
      </w:r>
      <w:r>
        <w:rPr>
          <w:rFonts w:ascii="Times New Roman" w:hAnsi="Times New Roman" w:cs="Times New Roman"/>
          <w:sz w:val="28"/>
          <w:szCs w:val="28"/>
        </w:rPr>
        <w:t xml:space="preserve"> </w:t>
      </w:r>
      <w:r w:rsidRPr="008C3BBC">
        <w:rPr>
          <w:rFonts w:ascii="Times New Roman" w:hAnsi="Times New Roman" w:cs="Times New Roman"/>
          <w:sz w:val="28"/>
          <w:szCs w:val="28"/>
        </w:rPr>
        <w:t>forefront of secure and efficient access management.</w:t>
      </w:r>
    </w:p>
    <w:p w14:paraId="495F57D6" w14:textId="55458B8B" w:rsidR="001B5BE0" w:rsidRDefault="001B5BE0" w:rsidP="008C3BBC">
      <w:pPr>
        <w:rPr>
          <w:rFonts w:ascii="Times New Roman" w:hAnsi="Times New Roman" w:cs="Times New Roman"/>
          <w:sz w:val="28"/>
          <w:szCs w:val="28"/>
        </w:rPr>
      </w:pPr>
      <w:r>
        <w:rPr>
          <w:rFonts w:ascii="Times New Roman" w:hAnsi="Times New Roman" w:cs="Times New Roman"/>
          <w:sz w:val="28"/>
          <w:szCs w:val="28"/>
        </w:rPr>
        <w:t>Abstract :</w:t>
      </w:r>
    </w:p>
    <w:p w14:paraId="7B671AE5" w14:textId="2E414031" w:rsidR="00DA1034" w:rsidRPr="00DA1034" w:rsidRDefault="001B5BE0" w:rsidP="006D792E">
      <w:pPr>
        <w:jc w:val="both"/>
        <w:rPr>
          <w:rFonts w:ascii="Times New Roman" w:hAnsi="Times New Roman" w:cs="Times New Roman"/>
          <w:sz w:val="28"/>
          <w:szCs w:val="28"/>
        </w:rPr>
      </w:pPr>
      <w:r>
        <w:rPr>
          <w:rFonts w:ascii="Times New Roman" w:hAnsi="Times New Roman" w:cs="Times New Roman"/>
          <w:sz w:val="28"/>
          <w:szCs w:val="28"/>
        </w:rPr>
        <w:t xml:space="preserve">              </w:t>
      </w:r>
      <w:r w:rsidR="00DA1034" w:rsidRPr="00DA1034">
        <w:rPr>
          <w:rFonts w:ascii="Times New Roman" w:hAnsi="Times New Roman" w:cs="Times New Roman"/>
          <w:sz w:val="28"/>
          <w:szCs w:val="28"/>
        </w:rPr>
        <w:t>The proliferation of hybrid work and cloud-based resources has rendered traditional perimeter-based</w:t>
      </w:r>
      <w:r w:rsidR="006D792E">
        <w:rPr>
          <w:rFonts w:ascii="Times New Roman" w:hAnsi="Times New Roman" w:cs="Times New Roman"/>
          <w:sz w:val="28"/>
          <w:szCs w:val="28"/>
        </w:rPr>
        <w:t xml:space="preserve"> </w:t>
      </w:r>
      <w:r w:rsidR="00DA1034" w:rsidRPr="00DA1034">
        <w:rPr>
          <w:rFonts w:ascii="Times New Roman" w:hAnsi="Times New Roman" w:cs="Times New Roman"/>
          <w:sz w:val="28"/>
          <w:szCs w:val="28"/>
        </w:rPr>
        <w:t>security models, such as VPNs, obsolete and increasingly dangerous. These legacy solutions often</w:t>
      </w:r>
      <w:r w:rsidR="006D792E">
        <w:rPr>
          <w:rFonts w:ascii="Times New Roman" w:hAnsi="Times New Roman" w:cs="Times New Roman"/>
          <w:sz w:val="28"/>
          <w:szCs w:val="28"/>
        </w:rPr>
        <w:t xml:space="preserve"> </w:t>
      </w:r>
      <w:r w:rsidR="00DA1034" w:rsidRPr="00DA1034">
        <w:rPr>
          <w:rFonts w:ascii="Times New Roman" w:hAnsi="Times New Roman" w:cs="Times New Roman"/>
          <w:sz w:val="28"/>
          <w:szCs w:val="28"/>
        </w:rPr>
        <w:t>provide overly broad network access, exposing organizations to significant risks including lateral threat</w:t>
      </w:r>
      <w:r w:rsidR="00E7002E">
        <w:rPr>
          <w:rFonts w:ascii="Times New Roman" w:hAnsi="Times New Roman" w:cs="Times New Roman"/>
          <w:sz w:val="28"/>
          <w:szCs w:val="28"/>
        </w:rPr>
        <w:t xml:space="preserve"> </w:t>
      </w:r>
      <w:r w:rsidR="00DA1034" w:rsidRPr="00DA1034">
        <w:rPr>
          <w:rFonts w:ascii="Times New Roman" w:hAnsi="Times New Roman" w:cs="Times New Roman"/>
          <w:sz w:val="28"/>
          <w:szCs w:val="28"/>
        </w:rPr>
        <w:t>movement and an expanded attack surface. This project addresses thes</w:t>
      </w:r>
      <w:r w:rsidR="00E7002E">
        <w:rPr>
          <w:rFonts w:ascii="Times New Roman" w:hAnsi="Times New Roman" w:cs="Times New Roman"/>
          <w:sz w:val="28"/>
          <w:szCs w:val="28"/>
        </w:rPr>
        <w:t>e</w:t>
      </w:r>
      <w:r w:rsidR="00DA1034" w:rsidRPr="00DA1034">
        <w:rPr>
          <w:rFonts w:ascii="Times New Roman" w:hAnsi="Times New Roman" w:cs="Times New Roman"/>
          <w:sz w:val="28"/>
          <w:szCs w:val="28"/>
        </w:rPr>
        <w:t xml:space="preserve"> vulnerabilities by</w:t>
      </w:r>
      <w:r w:rsidR="00E7002E">
        <w:rPr>
          <w:rFonts w:ascii="Times New Roman" w:hAnsi="Times New Roman" w:cs="Times New Roman"/>
          <w:sz w:val="28"/>
          <w:szCs w:val="28"/>
        </w:rPr>
        <w:t xml:space="preserve"> </w:t>
      </w:r>
      <w:r w:rsidR="00DA1034" w:rsidRPr="00DA1034">
        <w:rPr>
          <w:rFonts w:ascii="Times New Roman" w:hAnsi="Times New Roman" w:cs="Times New Roman"/>
          <w:sz w:val="28"/>
          <w:szCs w:val="28"/>
        </w:rPr>
        <w:t>implementing a Zero Trust Architecture (ZTA) utilizing Zscaler Private Access (ZPA). The primary</w:t>
      </w:r>
      <w:r w:rsidR="00E7002E">
        <w:rPr>
          <w:rFonts w:ascii="Times New Roman" w:hAnsi="Times New Roman" w:cs="Times New Roman"/>
          <w:sz w:val="28"/>
          <w:szCs w:val="28"/>
        </w:rPr>
        <w:t xml:space="preserve"> </w:t>
      </w:r>
      <w:r w:rsidR="00DA1034" w:rsidRPr="00DA1034">
        <w:rPr>
          <w:rFonts w:ascii="Times New Roman" w:hAnsi="Times New Roman" w:cs="Times New Roman"/>
          <w:sz w:val="28"/>
          <w:szCs w:val="28"/>
        </w:rPr>
        <w:t>objective is to transition from network-centric to identity-centric access, thereby enforcing the principle</w:t>
      </w:r>
      <w:r w:rsidR="00E7002E">
        <w:rPr>
          <w:rFonts w:ascii="Times New Roman" w:hAnsi="Times New Roman" w:cs="Times New Roman"/>
          <w:sz w:val="28"/>
          <w:szCs w:val="28"/>
        </w:rPr>
        <w:t xml:space="preserve"> </w:t>
      </w:r>
      <w:r w:rsidR="00DA1034" w:rsidRPr="00DA1034">
        <w:rPr>
          <w:rFonts w:ascii="Times New Roman" w:hAnsi="Times New Roman" w:cs="Times New Roman"/>
          <w:sz w:val="28"/>
          <w:szCs w:val="28"/>
        </w:rPr>
        <w:t>of least privilege.</w:t>
      </w:r>
    </w:p>
    <w:p w14:paraId="3D7FB9A7" w14:textId="77777777" w:rsidR="00DA1034" w:rsidRPr="00DA1034" w:rsidRDefault="00DA1034" w:rsidP="006D792E">
      <w:pPr>
        <w:jc w:val="both"/>
        <w:rPr>
          <w:rFonts w:ascii="Times New Roman" w:hAnsi="Times New Roman" w:cs="Times New Roman"/>
          <w:sz w:val="28"/>
          <w:szCs w:val="28"/>
        </w:rPr>
      </w:pPr>
    </w:p>
    <w:p w14:paraId="6B88440A" w14:textId="7D939834" w:rsidR="00DA1034" w:rsidRPr="00DA1034" w:rsidRDefault="00DA1034" w:rsidP="006D792E">
      <w:pPr>
        <w:jc w:val="both"/>
        <w:rPr>
          <w:rFonts w:ascii="Times New Roman" w:hAnsi="Times New Roman" w:cs="Times New Roman"/>
          <w:sz w:val="28"/>
          <w:szCs w:val="28"/>
        </w:rPr>
      </w:pPr>
      <w:r w:rsidRPr="00DA1034">
        <w:rPr>
          <w:rFonts w:ascii="Times New Roman" w:hAnsi="Times New Roman" w:cs="Times New Roman"/>
          <w:sz w:val="28"/>
          <w:szCs w:val="28"/>
        </w:rPr>
        <w:t>The methodology involves deploying ZPA’s cloud-based service to create application-specific, identity-aware micro-tunnels. Unlike conventional VPNs that place users on the internal network, this solution</w:t>
      </w:r>
      <w:r w:rsidR="00E7002E">
        <w:rPr>
          <w:rFonts w:ascii="Times New Roman" w:hAnsi="Times New Roman" w:cs="Times New Roman"/>
          <w:sz w:val="28"/>
          <w:szCs w:val="28"/>
        </w:rPr>
        <w:t xml:space="preserve"> </w:t>
      </w:r>
      <w:r w:rsidRPr="00DA1034">
        <w:rPr>
          <w:rFonts w:ascii="Times New Roman" w:hAnsi="Times New Roman" w:cs="Times New Roman"/>
          <w:sz w:val="28"/>
          <w:szCs w:val="28"/>
        </w:rPr>
        <w:t>establishes direct, one-to-one connections between verified users and authorized applications. The</w:t>
      </w:r>
      <w:r w:rsidR="00570336">
        <w:rPr>
          <w:rFonts w:ascii="Times New Roman" w:hAnsi="Times New Roman" w:cs="Times New Roman"/>
          <w:sz w:val="28"/>
          <w:szCs w:val="28"/>
        </w:rPr>
        <w:t xml:space="preserve"> </w:t>
      </w:r>
      <w:r w:rsidRPr="00DA1034">
        <w:rPr>
          <w:rFonts w:ascii="Times New Roman" w:hAnsi="Times New Roman" w:cs="Times New Roman"/>
          <w:sz w:val="28"/>
          <w:szCs w:val="28"/>
        </w:rPr>
        <w:t>network infrastructure and all non-authorized applications remain completely invisible to the end-user,</w:t>
      </w:r>
      <w:r w:rsidR="00570336">
        <w:rPr>
          <w:rFonts w:ascii="Times New Roman" w:hAnsi="Times New Roman" w:cs="Times New Roman"/>
          <w:sz w:val="28"/>
          <w:szCs w:val="28"/>
        </w:rPr>
        <w:t xml:space="preserve"> </w:t>
      </w:r>
      <w:r w:rsidRPr="00DA1034">
        <w:rPr>
          <w:rFonts w:ascii="Times New Roman" w:hAnsi="Times New Roman" w:cs="Times New Roman"/>
          <w:sz w:val="28"/>
          <w:szCs w:val="28"/>
        </w:rPr>
        <w:t>effectively eliminating surface for reconnaissance and attack. Access policies are</w:t>
      </w:r>
      <w:r w:rsidR="00570336">
        <w:rPr>
          <w:rFonts w:ascii="Times New Roman" w:hAnsi="Times New Roman" w:cs="Times New Roman"/>
          <w:sz w:val="28"/>
          <w:szCs w:val="28"/>
        </w:rPr>
        <w:t xml:space="preserve"> </w:t>
      </w:r>
      <w:r w:rsidRPr="00DA1034">
        <w:rPr>
          <w:rFonts w:ascii="Times New Roman" w:hAnsi="Times New Roman" w:cs="Times New Roman"/>
          <w:sz w:val="28"/>
          <w:szCs w:val="28"/>
        </w:rPr>
        <w:t>dynamically governedby user identity, device posture, and contextual attributes, ensuring that connectivity is strictly limited</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to what is explicitly required for specific job functions.</w:t>
      </w:r>
    </w:p>
    <w:p w14:paraId="79348D73" w14:textId="6149EB58" w:rsidR="001B5BE0" w:rsidRDefault="00DA1034" w:rsidP="006D792E">
      <w:pPr>
        <w:jc w:val="both"/>
        <w:rPr>
          <w:rFonts w:ascii="Times New Roman" w:hAnsi="Times New Roman" w:cs="Times New Roman"/>
          <w:sz w:val="28"/>
          <w:szCs w:val="28"/>
        </w:rPr>
      </w:pPr>
      <w:r w:rsidRPr="00DA1034">
        <w:rPr>
          <w:rFonts w:ascii="Times New Roman" w:hAnsi="Times New Roman" w:cs="Times New Roman"/>
          <w:sz w:val="28"/>
          <w:szCs w:val="28"/>
        </w:rPr>
        <w:t>The implementation of ZPA successfully decouples application access from network access, resulting in</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a demonstrable reduction in the organization's attack surface and the complete prevention of lateral</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movement. This project delivers a robust, scalable, and user-friendly remote access framework that</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aligns with modern security best practices. By shifting to an identity-aware, least-privilege model, the</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organization significantly enhances its security posture while simultaneously reducing operational</w:t>
      </w:r>
      <w:r w:rsidR="00EB5D9D">
        <w:rPr>
          <w:rFonts w:ascii="Times New Roman" w:hAnsi="Times New Roman" w:cs="Times New Roman"/>
          <w:sz w:val="28"/>
          <w:szCs w:val="28"/>
        </w:rPr>
        <w:t xml:space="preserve"> </w:t>
      </w:r>
      <w:r w:rsidRPr="00DA1034">
        <w:rPr>
          <w:rFonts w:ascii="Times New Roman" w:hAnsi="Times New Roman" w:cs="Times New Roman"/>
          <w:sz w:val="28"/>
          <w:szCs w:val="28"/>
        </w:rPr>
        <w:t>complexity and improving the end-user experience.</w:t>
      </w:r>
    </w:p>
    <w:p w14:paraId="205F26BF" w14:textId="77777777" w:rsidR="00EB5D9D" w:rsidRDefault="00EB5D9D" w:rsidP="006D792E">
      <w:pPr>
        <w:jc w:val="both"/>
        <w:rPr>
          <w:rFonts w:ascii="Times New Roman" w:hAnsi="Times New Roman" w:cs="Times New Roman"/>
          <w:sz w:val="28"/>
          <w:szCs w:val="28"/>
        </w:rPr>
      </w:pPr>
    </w:p>
    <w:p w14:paraId="2D23F45F" w14:textId="77777777" w:rsidR="00EB5D9D" w:rsidRDefault="00EB5D9D" w:rsidP="006D792E">
      <w:pPr>
        <w:jc w:val="both"/>
        <w:rPr>
          <w:rFonts w:ascii="Times New Roman" w:hAnsi="Times New Roman" w:cs="Times New Roman"/>
          <w:sz w:val="28"/>
          <w:szCs w:val="28"/>
        </w:rPr>
      </w:pPr>
    </w:p>
    <w:p w14:paraId="6F0FF24F" w14:textId="77777777" w:rsidR="005E7E83" w:rsidRDefault="005E7E83" w:rsidP="006D792E">
      <w:pPr>
        <w:jc w:val="both"/>
        <w:rPr>
          <w:rFonts w:ascii="Times New Roman" w:hAnsi="Times New Roman" w:cs="Times New Roman"/>
          <w:sz w:val="28"/>
          <w:szCs w:val="28"/>
        </w:rPr>
      </w:pPr>
    </w:p>
    <w:p w14:paraId="26A47838" w14:textId="77777777" w:rsidR="005E7E83" w:rsidRDefault="005E7E83" w:rsidP="006D792E">
      <w:pPr>
        <w:jc w:val="both"/>
        <w:rPr>
          <w:rFonts w:ascii="Times New Roman" w:hAnsi="Times New Roman" w:cs="Times New Roman"/>
          <w:sz w:val="28"/>
          <w:szCs w:val="28"/>
        </w:rPr>
      </w:pPr>
    </w:p>
    <w:p w14:paraId="64943C6D" w14:textId="77777777" w:rsidR="005E7E83" w:rsidRDefault="005E7E83" w:rsidP="006D792E">
      <w:pPr>
        <w:jc w:val="both"/>
        <w:rPr>
          <w:rFonts w:ascii="Times New Roman" w:hAnsi="Times New Roman" w:cs="Times New Roman"/>
          <w:sz w:val="28"/>
          <w:szCs w:val="28"/>
        </w:rPr>
      </w:pPr>
    </w:p>
    <w:p w14:paraId="16CF4C0C" w14:textId="77777777" w:rsidR="005E7E83" w:rsidRDefault="005E7E83" w:rsidP="006D792E">
      <w:pPr>
        <w:jc w:val="both"/>
        <w:rPr>
          <w:rFonts w:ascii="Times New Roman" w:hAnsi="Times New Roman" w:cs="Times New Roman"/>
          <w:sz w:val="28"/>
          <w:szCs w:val="28"/>
        </w:rPr>
      </w:pPr>
    </w:p>
    <w:p w14:paraId="23A45FEB" w14:textId="63CB1FAC" w:rsidR="005E7E83" w:rsidRDefault="005E7E83" w:rsidP="006D792E">
      <w:pPr>
        <w:jc w:val="both"/>
        <w:rPr>
          <w:rFonts w:ascii="Times New Roman" w:hAnsi="Times New Roman" w:cs="Times New Roman"/>
          <w:sz w:val="28"/>
          <w:szCs w:val="28"/>
        </w:rPr>
      </w:pPr>
      <w:r>
        <w:rPr>
          <w:rFonts w:ascii="Times New Roman" w:hAnsi="Times New Roman" w:cs="Times New Roman"/>
          <w:sz w:val="28"/>
          <w:szCs w:val="28"/>
        </w:rPr>
        <w:t>Use case scenarios:</w:t>
      </w:r>
    </w:p>
    <w:p w14:paraId="5B564F1D" w14:textId="77777777" w:rsidR="007A7D79" w:rsidRDefault="007A7D79" w:rsidP="006D792E">
      <w:pPr>
        <w:jc w:val="both"/>
        <w:rPr>
          <w:rFonts w:ascii="Times New Roman" w:hAnsi="Times New Roman" w:cs="Times New Roman"/>
          <w:sz w:val="28"/>
          <w:szCs w:val="28"/>
        </w:rPr>
      </w:pPr>
    </w:p>
    <w:p w14:paraId="615B5D53" w14:textId="0EC2795F" w:rsidR="007A7D79" w:rsidRDefault="00133698" w:rsidP="006D792E">
      <w:pPr>
        <w:jc w:val="both"/>
        <w:rPr>
          <w:rFonts w:ascii="Times New Roman" w:hAnsi="Times New Roman" w:cs="Times New Roman"/>
          <w:sz w:val="28"/>
          <w:szCs w:val="28"/>
        </w:rPr>
      </w:pPr>
      <w:r>
        <w:rPr>
          <w:rFonts w:ascii="Times New Roman" w:hAnsi="Times New Roman" w:cs="Times New Roman"/>
          <w:sz w:val="28"/>
          <w:szCs w:val="28"/>
        </w:rPr>
        <w:t>S</w:t>
      </w:r>
      <w:r w:rsidR="007A7D79">
        <w:rPr>
          <w:rFonts w:ascii="Times New Roman" w:hAnsi="Times New Roman" w:cs="Times New Roman"/>
          <w:sz w:val="28"/>
          <w:szCs w:val="28"/>
        </w:rPr>
        <w:t>cenario</w:t>
      </w:r>
      <w:r>
        <w:rPr>
          <w:rFonts w:ascii="Times New Roman" w:hAnsi="Times New Roman" w:cs="Times New Roman"/>
          <w:sz w:val="28"/>
          <w:szCs w:val="28"/>
        </w:rPr>
        <w:t xml:space="preserve"> 1: finance department access to ERP system</w:t>
      </w:r>
    </w:p>
    <w:p w14:paraId="607B4F5B" w14:textId="0732C0F9" w:rsidR="00523C9D" w:rsidRPr="00523C9D"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A senior accountant in the finance department needs to access the corporate Enterprise Resource Planning (ERP)</w:t>
      </w:r>
      <w:r>
        <w:rPr>
          <w:rFonts w:ascii="Times New Roman" w:hAnsi="Times New Roman" w:cs="Times New Roman"/>
          <w:sz w:val="28"/>
          <w:szCs w:val="28"/>
        </w:rPr>
        <w:t xml:space="preserve"> </w:t>
      </w:r>
      <w:r w:rsidRPr="00523C9D">
        <w:rPr>
          <w:rFonts w:ascii="Times New Roman" w:hAnsi="Times New Roman" w:cs="Times New Roman"/>
          <w:sz w:val="28"/>
          <w:szCs w:val="28"/>
        </w:rPr>
        <w:t>system to process monthly payroll. The user connects from a remote location using their company-managed</w:t>
      </w:r>
      <w:r w:rsidR="00E0090E">
        <w:rPr>
          <w:rFonts w:ascii="Times New Roman" w:hAnsi="Times New Roman" w:cs="Times New Roman"/>
          <w:sz w:val="28"/>
          <w:szCs w:val="28"/>
        </w:rPr>
        <w:t xml:space="preserve"> </w:t>
      </w:r>
      <w:r w:rsidRPr="00523C9D">
        <w:rPr>
          <w:rFonts w:ascii="Times New Roman" w:hAnsi="Times New Roman" w:cs="Times New Roman"/>
          <w:sz w:val="28"/>
          <w:szCs w:val="28"/>
        </w:rPr>
        <w:t>laptop. Upon launching the ZPA Client Connector, they authenticate via Azure Active Directory with multi-factor</w:t>
      </w:r>
      <w:r w:rsidR="00E0090E">
        <w:rPr>
          <w:rFonts w:ascii="Times New Roman" w:hAnsi="Times New Roman" w:cs="Times New Roman"/>
          <w:sz w:val="28"/>
          <w:szCs w:val="28"/>
        </w:rPr>
        <w:t xml:space="preserve"> </w:t>
      </w:r>
      <w:r w:rsidRPr="00523C9D">
        <w:rPr>
          <w:rFonts w:ascii="Times New Roman" w:hAnsi="Times New Roman" w:cs="Times New Roman"/>
          <w:sz w:val="28"/>
          <w:szCs w:val="28"/>
        </w:rPr>
        <w:t>authentication (MFA). ZPA evaluates the user's identity, group membership (Finance_ERP_Users), device posture</w:t>
      </w:r>
      <w:r w:rsidR="00E0090E">
        <w:rPr>
          <w:rFonts w:ascii="Times New Roman" w:hAnsi="Times New Roman" w:cs="Times New Roman"/>
          <w:sz w:val="28"/>
          <w:szCs w:val="28"/>
        </w:rPr>
        <w:t xml:space="preserve"> </w:t>
      </w:r>
      <w:r w:rsidRPr="00523C9D">
        <w:rPr>
          <w:rFonts w:ascii="Times New Roman" w:hAnsi="Times New Roman" w:cs="Times New Roman"/>
          <w:sz w:val="28"/>
          <w:szCs w:val="28"/>
        </w:rPr>
        <w:t>(antivirus active, disk encryption enabled), and connection context. The policy engine determines that the user is</w:t>
      </w:r>
      <w:r w:rsidR="00E0090E">
        <w:rPr>
          <w:rFonts w:ascii="Times New Roman" w:hAnsi="Times New Roman" w:cs="Times New Roman"/>
          <w:sz w:val="28"/>
          <w:szCs w:val="28"/>
        </w:rPr>
        <w:t xml:space="preserve"> </w:t>
      </w:r>
      <w:r w:rsidRPr="00523C9D">
        <w:rPr>
          <w:rFonts w:ascii="Times New Roman" w:hAnsi="Times New Roman" w:cs="Times New Roman"/>
          <w:sz w:val="28"/>
          <w:szCs w:val="28"/>
        </w:rPr>
        <w:t>authorized and brokers a secure, direct micro-tunnel to the ERP application only. The user can interact with theERP interface, but has no visibility or network-level access to any other internal systems, such as developmentservers or the HR database.</w:t>
      </w:r>
    </w:p>
    <w:p w14:paraId="75A05249" w14:textId="77777777" w:rsidR="00523C9D" w:rsidRPr="00523C9D"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Output:</w:t>
      </w:r>
    </w:p>
    <w:p w14:paraId="2281C0DE" w14:textId="77777777" w:rsidR="00523C9D" w:rsidRPr="00523C9D"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 User authenticated and authorized based on identity and group membership</w:t>
      </w:r>
    </w:p>
    <w:p w14:paraId="66D0D259" w14:textId="77777777" w:rsidR="00523C9D" w:rsidRPr="00523C9D"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 Direct micro-tunnel established specifically to the ERP application</w:t>
      </w:r>
    </w:p>
    <w:p w14:paraId="63285ED7" w14:textId="74228808" w:rsidR="00133698" w:rsidRDefault="00523C9D" w:rsidP="00523C9D">
      <w:pPr>
        <w:jc w:val="both"/>
        <w:rPr>
          <w:rFonts w:ascii="Times New Roman" w:hAnsi="Times New Roman" w:cs="Times New Roman"/>
          <w:sz w:val="28"/>
          <w:szCs w:val="28"/>
        </w:rPr>
      </w:pPr>
      <w:r w:rsidRPr="00523C9D">
        <w:rPr>
          <w:rFonts w:ascii="Times New Roman" w:hAnsi="Times New Roman" w:cs="Times New Roman"/>
          <w:sz w:val="28"/>
          <w:szCs w:val="28"/>
        </w:rPr>
        <w:t>• All other internal applications and network segments remain invisible and inaccessible</w:t>
      </w:r>
    </w:p>
    <w:p w14:paraId="48D948D0" w14:textId="77777777" w:rsidR="00E0090E" w:rsidRDefault="00E0090E" w:rsidP="00523C9D">
      <w:pPr>
        <w:jc w:val="both"/>
        <w:rPr>
          <w:rFonts w:ascii="Times New Roman" w:hAnsi="Times New Roman" w:cs="Times New Roman"/>
          <w:sz w:val="28"/>
          <w:szCs w:val="28"/>
        </w:rPr>
      </w:pPr>
    </w:p>
    <w:p w14:paraId="125FEDD7"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Scenario 2: Contractor Access to Specific Project Repository</w:t>
      </w:r>
    </w:p>
    <w:p w14:paraId="59E570B6" w14:textId="7415BAB5"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An external software consultant is hired for a three-month project and requires access only to a specific Git</w:t>
      </w:r>
      <w:r>
        <w:rPr>
          <w:rFonts w:ascii="Times New Roman" w:hAnsi="Times New Roman" w:cs="Times New Roman"/>
          <w:sz w:val="28"/>
          <w:szCs w:val="28"/>
        </w:rPr>
        <w:t xml:space="preserve"> </w:t>
      </w:r>
      <w:r w:rsidRPr="00CC4AE2">
        <w:rPr>
          <w:rFonts w:ascii="Times New Roman" w:hAnsi="Times New Roman" w:cs="Times New Roman"/>
          <w:sz w:val="28"/>
          <w:szCs w:val="28"/>
        </w:rPr>
        <w:t>repository hosted on an internal server. The contractor is onboarded as a guest user in the identity provider and</w:t>
      </w:r>
      <w:r w:rsidR="0078605F">
        <w:rPr>
          <w:rFonts w:ascii="Times New Roman" w:hAnsi="Times New Roman" w:cs="Times New Roman"/>
          <w:sz w:val="28"/>
          <w:szCs w:val="28"/>
        </w:rPr>
        <w:t xml:space="preserve"> </w:t>
      </w:r>
      <w:r w:rsidRPr="00CC4AE2">
        <w:rPr>
          <w:rFonts w:ascii="Times New Roman" w:hAnsi="Times New Roman" w:cs="Times New Roman"/>
          <w:sz w:val="28"/>
          <w:szCs w:val="28"/>
        </w:rPr>
        <w:t xml:space="preserve">assigned to </w:t>
      </w:r>
      <w:r w:rsidRPr="00CC4AE2">
        <w:rPr>
          <w:rFonts w:ascii="Times New Roman" w:hAnsi="Times New Roman" w:cs="Times New Roman"/>
          <w:sz w:val="28"/>
          <w:szCs w:val="28"/>
        </w:rPr>
        <w:lastRenderedPageBreak/>
        <w:t>the "Project_X_Contractors" group. When the contractor connects using the ZPA client, the system</w:t>
      </w:r>
      <w:r w:rsidR="0078605F">
        <w:rPr>
          <w:rFonts w:ascii="Times New Roman" w:hAnsi="Times New Roman" w:cs="Times New Roman"/>
          <w:sz w:val="28"/>
          <w:szCs w:val="28"/>
        </w:rPr>
        <w:t xml:space="preserve"> </w:t>
      </w:r>
      <w:r w:rsidRPr="00CC4AE2">
        <w:rPr>
          <w:rFonts w:ascii="Times New Roman" w:hAnsi="Times New Roman" w:cs="Times New Roman"/>
          <w:sz w:val="28"/>
          <w:szCs w:val="28"/>
        </w:rPr>
        <w:t>verifies their identity and checks the device for basic security compliance (OS patch level, firewall enabled). ZPA</w:t>
      </w:r>
      <w:r w:rsidR="0078605F">
        <w:rPr>
          <w:rFonts w:ascii="Times New Roman" w:hAnsi="Times New Roman" w:cs="Times New Roman"/>
          <w:sz w:val="28"/>
          <w:szCs w:val="28"/>
        </w:rPr>
        <w:t xml:space="preserve">  </w:t>
      </w:r>
      <w:r w:rsidRPr="00CC4AE2">
        <w:rPr>
          <w:rFonts w:ascii="Times New Roman" w:hAnsi="Times New Roman" w:cs="Times New Roman"/>
          <w:sz w:val="28"/>
          <w:szCs w:val="28"/>
        </w:rPr>
        <w:t>enforces a policy that grants access exclusively to the Git repository application (port 22/SSH or port 443/HTTPS)during business hours (9 AM to 5 PM). The contractor can clone, push, and pull code, but cannot discover or</w:t>
      </w:r>
      <w:r w:rsidR="00A10E79">
        <w:rPr>
          <w:rFonts w:ascii="Times New Roman" w:hAnsi="Times New Roman" w:cs="Times New Roman"/>
          <w:sz w:val="28"/>
          <w:szCs w:val="28"/>
        </w:rPr>
        <w:t xml:space="preserve"> </w:t>
      </w:r>
      <w:r w:rsidRPr="00CC4AE2">
        <w:rPr>
          <w:rFonts w:ascii="Times New Roman" w:hAnsi="Times New Roman" w:cs="Times New Roman"/>
          <w:sz w:val="28"/>
          <w:szCs w:val="28"/>
        </w:rPr>
        <w:t>connect to any other internal resources, including the corporate intranet or file servers.</w:t>
      </w:r>
    </w:p>
    <w:p w14:paraId="5221E6A9"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Output:</w:t>
      </w:r>
    </w:p>
    <w:p w14:paraId="799AB47D"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Time-bound and role-specific access enforced</w:t>
      </w:r>
    </w:p>
    <w:p w14:paraId="3F0B0A1C"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Contractor restricted to a single application (Git repository)</w:t>
      </w:r>
    </w:p>
    <w:p w14:paraId="258FA0D3"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Lateral movement to adjacent systems completely blocked</w:t>
      </w:r>
    </w:p>
    <w:p w14:paraId="12199187" w14:textId="77777777" w:rsidR="00CC4AE2" w:rsidRPr="00CC4AE2" w:rsidRDefault="00CC4AE2" w:rsidP="00CC4AE2">
      <w:pPr>
        <w:jc w:val="both"/>
        <w:rPr>
          <w:rFonts w:ascii="Times New Roman" w:hAnsi="Times New Roman" w:cs="Times New Roman"/>
          <w:sz w:val="28"/>
          <w:szCs w:val="28"/>
        </w:rPr>
      </w:pPr>
    </w:p>
    <w:p w14:paraId="79F09778"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Scenario 3: Executive Access to Confidential Board Documents</w:t>
      </w:r>
    </w:p>
    <w:p w14:paraId="2A3951FD" w14:textId="780F519F"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A company executive needs to access a confidential folder containing board meeting materials hosted on an</w:t>
      </w:r>
      <w:r w:rsidR="00A10E79">
        <w:rPr>
          <w:rFonts w:ascii="Times New Roman" w:hAnsi="Times New Roman" w:cs="Times New Roman"/>
          <w:sz w:val="28"/>
          <w:szCs w:val="28"/>
        </w:rPr>
        <w:t xml:space="preserve"> </w:t>
      </w:r>
      <w:r w:rsidRPr="00CC4AE2">
        <w:rPr>
          <w:rFonts w:ascii="Times New Roman" w:hAnsi="Times New Roman" w:cs="Times New Roman"/>
          <w:sz w:val="28"/>
          <w:szCs w:val="28"/>
        </w:rPr>
        <w:t>internal file server. The executive connects from a tablet device while traveling internationally. ZPA integrates</w:t>
      </w:r>
      <w:r w:rsidR="004C785F">
        <w:rPr>
          <w:rFonts w:ascii="Times New Roman" w:hAnsi="Times New Roman" w:cs="Times New Roman"/>
          <w:sz w:val="28"/>
          <w:szCs w:val="28"/>
        </w:rPr>
        <w:t xml:space="preserve"> </w:t>
      </w:r>
      <w:r w:rsidRPr="00CC4AE2">
        <w:rPr>
          <w:rFonts w:ascii="Times New Roman" w:hAnsi="Times New Roman" w:cs="Times New Roman"/>
          <w:sz w:val="28"/>
          <w:szCs w:val="28"/>
        </w:rPr>
        <w:t>with the mobile device management (MDM) solution to verify that the tablet is compliant (not jailbroken,</w:t>
      </w:r>
      <w:r w:rsidR="004C785F">
        <w:rPr>
          <w:rFonts w:ascii="Times New Roman" w:hAnsi="Times New Roman" w:cs="Times New Roman"/>
          <w:sz w:val="28"/>
          <w:szCs w:val="28"/>
        </w:rPr>
        <w:t xml:space="preserve"> </w:t>
      </w:r>
      <w:r w:rsidRPr="00CC4AE2">
        <w:rPr>
          <w:rFonts w:ascii="Times New Roman" w:hAnsi="Times New Roman" w:cs="Times New Roman"/>
          <w:sz w:val="28"/>
          <w:szCs w:val="28"/>
        </w:rPr>
        <w:t>passcode enabled, encryption active). Upon successful authentication, ZPA evaluates the policy: "If user is in</w:t>
      </w:r>
      <w:r w:rsidR="004C785F">
        <w:rPr>
          <w:rFonts w:ascii="Times New Roman" w:hAnsi="Times New Roman" w:cs="Times New Roman"/>
          <w:sz w:val="28"/>
          <w:szCs w:val="28"/>
        </w:rPr>
        <w:t xml:space="preserve"> </w:t>
      </w:r>
      <w:r w:rsidRPr="00CC4AE2">
        <w:rPr>
          <w:rFonts w:ascii="Times New Roman" w:hAnsi="Times New Roman" w:cs="Times New Roman"/>
          <w:sz w:val="28"/>
          <w:szCs w:val="28"/>
        </w:rPr>
        <w:t>'Executive_Board' group AND device is MDM-compliant AND connection is from a trusted country (allowlist),</w:t>
      </w:r>
      <w:r w:rsidR="004C785F">
        <w:rPr>
          <w:rFonts w:ascii="Times New Roman" w:hAnsi="Times New Roman" w:cs="Times New Roman"/>
          <w:sz w:val="28"/>
          <w:szCs w:val="28"/>
        </w:rPr>
        <w:t xml:space="preserve"> </w:t>
      </w:r>
      <w:r w:rsidRPr="00CC4AE2">
        <w:rPr>
          <w:rFonts w:ascii="Times New Roman" w:hAnsi="Times New Roman" w:cs="Times New Roman"/>
          <w:sz w:val="28"/>
          <w:szCs w:val="28"/>
        </w:rPr>
        <w:t>THEN grant access to 'Board_Documents' application." The executive is connected directly to the specific fileshare, and all data in transit is encrypted via TLS. Any attempt to access other shares or network resources is</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automatically blocked and logged.</w:t>
      </w:r>
    </w:p>
    <w:p w14:paraId="740B1AF1"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Output:</w:t>
      </w:r>
    </w:p>
    <w:p w14:paraId="69158D0E"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Context-aware access based on user role, device posture, and geographic location</w:t>
      </w:r>
    </w:p>
    <w:p w14:paraId="7AD13583"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Granular access to a specific file share (Board_Documents)</w:t>
      </w:r>
    </w:p>
    <w:p w14:paraId="46FEE437"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Comprehensive logging of access events for audit and compliance</w:t>
      </w:r>
    </w:p>
    <w:p w14:paraId="3B85F51C"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Scenario 4: IT Administrator Access to Server Management Interfaces</w:t>
      </w:r>
    </w:p>
    <w:p w14:paraId="1690A25F" w14:textId="08D4FBA2"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lastRenderedPageBreak/>
        <w:t>A systems administrator requires access to management interfaces (SSH for Linux servers and RDP for Windows</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servers) to perform routine maintenance. Instead of granting VPN access to the entire management network, ZPA</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is configured to treat each server or management interface as a separate application segment. The administrator</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authenticates and is presented only with the specific servers they are authorized to manage based on their ITsubgroup (e.g., "Linux_Admins" see only Linux servers; "Windows_Admins" see only Windows servers). When the</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admin connects via SSH to a Linux server, ZPA creates a direct micro-tunnel to that specific IP and port</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combination. The admin cannot scan the subnet, access other servers, or initiate connections to non-authorized</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ports.</w:t>
      </w:r>
    </w:p>
    <w:p w14:paraId="45B1E051" w14:textId="77777777" w:rsidR="00CC4AE2" w:rsidRPr="00CC4AE2" w:rsidRDefault="00CC4AE2" w:rsidP="00CC4AE2">
      <w:pPr>
        <w:jc w:val="both"/>
        <w:rPr>
          <w:rFonts w:ascii="Times New Roman" w:hAnsi="Times New Roman" w:cs="Times New Roman"/>
          <w:sz w:val="28"/>
          <w:szCs w:val="28"/>
        </w:rPr>
      </w:pPr>
    </w:p>
    <w:p w14:paraId="53F75A0B"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Output:</w:t>
      </w:r>
    </w:p>
    <w:p w14:paraId="534630EF"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Micro-segmentation at the individual server/interface level</w:t>
      </w:r>
    </w:p>
    <w:p w14:paraId="46D031F7"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Role-based access controlling visibility of specific management consoles</w:t>
      </w:r>
    </w:p>
    <w:p w14:paraId="3C19B536"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Elimination of network-level reconnaissance capabilities for admins</w:t>
      </w:r>
    </w:p>
    <w:p w14:paraId="4149A259" w14:textId="77777777" w:rsidR="00CC4AE2" w:rsidRPr="00CC4AE2" w:rsidRDefault="00CC4AE2" w:rsidP="00CC4AE2">
      <w:pPr>
        <w:jc w:val="both"/>
        <w:rPr>
          <w:rFonts w:ascii="Times New Roman" w:hAnsi="Times New Roman" w:cs="Times New Roman"/>
          <w:sz w:val="28"/>
          <w:szCs w:val="28"/>
        </w:rPr>
      </w:pPr>
    </w:p>
    <w:p w14:paraId="40E5FFFB"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Scenario 5: Mergers and Acquisitions Integration</w:t>
      </w:r>
    </w:p>
    <w:p w14:paraId="465297B8" w14:textId="5EFBF381"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A company acquires a smaller firm and needs to provide the acquired company's HR team with temporary access</w:t>
      </w:r>
      <w:r w:rsidR="005620C5">
        <w:rPr>
          <w:rFonts w:ascii="Times New Roman" w:hAnsi="Times New Roman" w:cs="Times New Roman"/>
          <w:sz w:val="28"/>
          <w:szCs w:val="28"/>
        </w:rPr>
        <w:t xml:space="preserve"> </w:t>
      </w:r>
      <w:r w:rsidRPr="00CC4AE2">
        <w:rPr>
          <w:rFonts w:ascii="Times New Roman" w:hAnsi="Times New Roman" w:cs="Times New Roman"/>
          <w:sz w:val="28"/>
          <w:szCs w:val="28"/>
        </w:rPr>
        <w:t>to the parent company's benefits enrollment application. The acquired company's users are added as external</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collaborators in the identity provider with limited attributes. ZPA policies are created that specifically grant the</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"Acquired_HR" group access only to the "Benefits_App" (a web application hosted internally). The acquired users</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install the ZPA client, authenticate, and are connected directly to the benefits application. Because ZPA provides</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access without network connectivity, the parent company's entire internal network remains completely hidden</w:t>
      </w:r>
      <w:r w:rsidR="006F3E31">
        <w:rPr>
          <w:rFonts w:ascii="Times New Roman" w:hAnsi="Times New Roman" w:cs="Times New Roman"/>
          <w:sz w:val="28"/>
          <w:szCs w:val="28"/>
        </w:rPr>
        <w:t xml:space="preserve"> </w:t>
      </w:r>
      <w:r w:rsidRPr="00CC4AE2">
        <w:rPr>
          <w:rFonts w:ascii="Times New Roman" w:hAnsi="Times New Roman" w:cs="Times New Roman"/>
          <w:sz w:val="28"/>
          <w:szCs w:val="28"/>
        </w:rPr>
        <w:t>and protected. The acquired users cannot ping, scan, or access any other corporate resource. After six months,when the integration is complete and users are migrated to the parent identity system, the temporary policies are</w:t>
      </w:r>
      <w:r>
        <w:rPr>
          <w:rFonts w:ascii="Times New Roman" w:hAnsi="Times New Roman" w:cs="Times New Roman"/>
          <w:sz w:val="28"/>
          <w:szCs w:val="28"/>
        </w:rPr>
        <w:t xml:space="preserve"> </w:t>
      </w:r>
      <w:r w:rsidRPr="00CC4AE2">
        <w:rPr>
          <w:rFonts w:ascii="Times New Roman" w:hAnsi="Times New Roman" w:cs="Times New Roman"/>
          <w:sz w:val="28"/>
          <w:szCs w:val="28"/>
        </w:rPr>
        <w:t>revoked.</w:t>
      </w:r>
    </w:p>
    <w:p w14:paraId="69933B51"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Output:</w:t>
      </w:r>
    </w:p>
    <w:p w14:paraId="50578B96"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Secure, temporary access provided without network exposure</w:t>
      </w:r>
    </w:p>
    <w:p w14:paraId="4992C851" w14:textId="77777777" w:rsidR="00CC4AE2" w:rsidRPr="00CC4AE2"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lastRenderedPageBreak/>
        <w:t>• Complete network invisibility protecting the parent company's infrastructure</w:t>
      </w:r>
    </w:p>
    <w:p w14:paraId="585A316C" w14:textId="1F1BA890" w:rsidR="00E0090E" w:rsidRDefault="00CC4AE2" w:rsidP="00CC4AE2">
      <w:pPr>
        <w:jc w:val="both"/>
        <w:rPr>
          <w:rFonts w:ascii="Times New Roman" w:hAnsi="Times New Roman" w:cs="Times New Roman"/>
          <w:sz w:val="28"/>
          <w:szCs w:val="28"/>
        </w:rPr>
      </w:pPr>
      <w:r w:rsidRPr="00CC4AE2">
        <w:rPr>
          <w:rFonts w:ascii="Times New Roman" w:hAnsi="Times New Roman" w:cs="Times New Roman"/>
          <w:sz w:val="28"/>
          <w:szCs w:val="28"/>
        </w:rPr>
        <w:t>• Simplified deprovisioning through policy revocation rather than complex network changes</w:t>
      </w:r>
    </w:p>
    <w:p w14:paraId="2285EDCD" w14:textId="77777777" w:rsidR="006F3E31" w:rsidRDefault="006F3E31" w:rsidP="00CC4AE2">
      <w:pPr>
        <w:jc w:val="both"/>
        <w:rPr>
          <w:rFonts w:ascii="Times New Roman" w:hAnsi="Times New Roman" w:cs="Times New Roman"/>
          <w:sz w:val="28"/>
          <w:szCs w:val="28"/>
        </w:rPr>
      </w:pPr>
    </w:p>
    <w:p w14:paraId="3EDE8E91" w14:textId="77777777" w:rsidR="006F3E31" w:rsidRDefault="006F3E31" w:rsidP="00CC4AE2">
      <w:pPr>
        <w:jc w:val="both"/>
        <w:rPr>
          <w:rFonts w:ascii="Times New Roman" w:hAnsi="Times New Roman" w:cs="Times New Roman"/>
          <w:sz w:val="28"/>
          <w:szCs w:val="28"/>
        </w:rPr>
      </w:pPr>
    </w:p>
    <w:p w14:paraId="35C04130" w14:textId="77777777" w:rsidR="006F3E31" w:rsidRDefault="006F3E31" w:rsidP="00CC4AE2">
      <w:pPr>
        <w:jc w:val="both"/>
        <w:rPr>
          <w:rFonts w:ascii="Times New Roman" w:hAnsi="Times New Roman" w:cs="Times New Roman"/>
          <w:sz w:val="28"/>
          <w:szCs w:val="28"/>
        </w:rPr>
      </w:pPr>
    </w:p>
    <w:p w14:paraId="0BB29755" w14:textId="77777777" w:rsidR="006F3E31" w:rsidRDefault="006F3E31" w:rsidP="00CC4AE2">
      <w:pPr>
        <w:jc w:val="both"/>
        <w:rPr>
          <w:rFonts w:ascii="Times New Roman" w:hAnsi="Times New Roman" w:cs="Times New Roman"/>
          <w:sz w:val="28"/>
          <w:szCs w:val="28"/>
        </w:rPr>
      </w:pPr>
    </w:p>
    <w:p w14:paraId="6E63546E" w14:textId="77777777" w:rsidR="006F3E31" w:rsidRDefault="006F3E31" w:rsidP="00CC4AE2">
      <w:pPr>
        <w:jc w:val="both"/>
        <w:rPr>
          <w:rFonts w:ascii="Times New Roman" w:hAnsi="Times New Roman" w:cs="Times New Roman"/>
          <w:sz w:val="28"/>
          <w:szCs w:val="28"/>
        </w:rPr>
      </w:pPr>
    </w:p>
    <w:p w14:paraId="52A3F648" w14:textId="77777777" w:rsidR="006F3E31" w:rsidRDefault="006F3E31" w:rsidP="00CC4AE2">
      <w:pPr>
        <w:jc w:val="both"/>
        <w:rPr>
          <w:rFonts w:ascii="Times New Roman" w:hAnsi="Times New Roman" w:cs="Times New Roman"/>
          <w:sz w:val="28"/>
          <w:szCs w:val="28"/>
        </w:rPr>
      </w:pPr>
    </w:p>
    <w:p w14:paraId="7FC3C7E5" w14:textId="38CC55B3" w:rsidR="00C042C3" w:rsidRDefault="00C042C3" w:rsidP="00CC4AE2">
      <w:pPr>
        <w:jc w:val="both"/>
        <w:rPr>
          <w:rFonts w:ascii="Times New Roman" w:hAnsi="Times New Roman" w:cs="Times New Roman"/>
          <w:sz w:val="28"/>
          <w:szCs w:val="28"/>
        </w:rPr>
      </w:pPr>
      <w:r>
        <w:rPr>
          <w:rFonts w:ascii="Times New Roman" w:hAnsi="Times New Roman" w:cs="Times New Roman"/>
          <w:sz w:val="28"/>
          <w:szCs w:val="28"/>
        </w:rPr>
        <w:t xml:space="preserve">Stage 1  </w:t>
      </w:r>
    </w:p>
    <w:p w14:paraId="6F4594ED" w14:textId="77777777" w:rsidR="008C3762" w:rsidRPr="008C3762" w:rsidRDefault="008C3762" w:rsidP="008C3762">
      <w:pPr>
        <w:jc w:val="both"/>
        <w:rPr>
          <w:rFonts w:ascii="Times New Roman" w:hAnsi="Times New Roman" w:cs="Times New Roman"/>
          <w:sz w:val="28"/>
          <w:szCs w:val="28"/>
        </w:rPr>
      </w:pPr>
      <w:r w:rsidRPr="008C3762">
        <w:rPr>
          <w:rFonts w:ascii="Times New Roman" w:hAnsi="Times New Roman" w:cs="Times New Roman"/>
          <w:sz w:val="28"/>
          <w:szCs w:val="28"/>
        </w:rPr>
        <w:t>Title:</w:t>
      </w:r>
    </w:p>
    <w:p w14:paraId="3B2CBC5E" w14:textId="738B4E29" w:rsidR="00C042C3" w:rsidRDefault="008C3762" w:rsidP="008C3762">
      <w:pPr>
        <w:jc w:val="both"/>
        <w:rPr>
          <w:rFonts w:ascii="Times New Roman" w:hAnsi="Times New Roman" w:cs="Times New Roman"/>
          <w:sz w:val="28"/>
          <w:szCs w:val="28"/>
        </w:rPr>
      </w:pPr>
      <w:r w:rsidRPr="008C3762">
        <w:rPr>
          <w:rFonts w:ascii="Times New Roman" w:hAnsi="Times New Roman" w:cs="Times New Roman"/>
          <w:sz w:val="28"/>
          <w:szCs w:val="28"/>
        </w:rPr>
        <w:t>Enforce least-privilege access through identity-aware, application-specific access policiesusing Zscaler Private Access (ZPA).</w:t>
      </w:r>
    </w:p>
    <w:p w14:paraId="0B6240DE" w14:textId="77777777" w:rsidR="008C3762" w:rsidRDefault="008C3762" w:rsidP="008C3762">
      <w:pPr>
        <w:jc w:val="both"/>
        <w:rPr>
          <w:rFonts w:ascii="Times New Roman" w:hAnsi="Times New Roman" w:cs="Times New Roman"/>
          <w:sz w:val="28"/>
          <w:szCs w:val="28"/>
        </w:rPr>
      </w:pPr>
    </w:p>
    <w:p w14:paraId="6EFC4BA8" w14:textId="77777777" w:rsidR="00B016B9" w:rsidRPr="00B016B9" w:rsidRDefault="00B016B9" w:rsidP="00B016B9">
      <w:pPr>
        <w:jc w:val="both"/>
        <w:rPr>
          <w:rFonts w:ascii="Times New Roman" w:hAnsi="Times New Roman" w:cs="Times New Roman"/>
          <w:sz w:val="28"/>
          <w:szCs w:val="28"/>
        </w:rPr>
      </w:pPr>
      <w:r w:rsidRPr="00B016B9">
        <w:rPr>
          <w:rFonts w:ascii="Times New Roman" w:hAnsi="Times New Roman" w:cs="Times New Roman"/>
          <w:sz w:val="28"/>
          <w:szCs w:val="28"/>
        </w:rPr>
        <w:t>Overview:</w:t>
      </w:r>
    </w:p>
    <w:p w14:paraId="4CF81072" w14:textId="23EDE707" w:rsidR="00B016B9" w:rsidRPr="00B016B9" w:rsidRDefault="00B016B9" w:rsidP="00B016B9">
      <w:pPr>
        <w:jc w:val="both"/>
        <w:rPr>
          <w:rFonts w:ascii="Times New Roman" w:hAnsi="Times New Roman" w:cs="Times New Roman"/>
          <w:sz w:val="28"/>
          <w:szCs w:val="28"/>
        </w:rPr>
      </w:pPr>
      <w:r w:rsidRPr="00B016B9">
        <w:rPr>
          <w:rFonts w:ascii="Times New Roman" w:hAnsi="Times New Roman" w:cs="Times New Roman"/>
          <w:sz w:val="28"/>
          <w:szCs w:val="28"/>
        </w:rPr>
        <w:t>In response to the evolving threat landscape and the dissolution of the traditional network perimeter,</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modern enterprises are rapidly shifting away from legacy VPN-centric remote access models. These</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conventional approaches often grant excessive network-level access, creating a significant attack</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surface and increasing the risk of lateral threat movement. To address these challenges, this project</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centers on the implementation of a Zero Trust security architecture, fundamentally operating on the</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principle of "never trust, always verify." By moving beyond location-based access, we aim to establish a</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security posture where trust is no longer implicit, and access is determined by granular context rather</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than network connectivity.</w:t>
      </w:r>
    </w:p>
    <w:p w14:paraId="549DE17C" w14:textId="792EC80A" w:rsidR="00780EFF" w:rsidRDefault="00B016B9" w:rsidP="00B016B9">
      <w:pPr>
        <w:jc w:val="both"/>
        <w:rPr>
          <w:rFonts w:ascii="Times New Roman" w:hAnsi="Times New Roman" w:cs="Times New Roman"/>
          <w:sz w:val="28"/>
          <w:szCs w:val="28"/>
        </w:rPr>
      </w:pPr>
      <w:r w:rsidRPr="00B016B9">
        <w:rPr>
          <w:rFonts w:ascii="Times New Roman" w:hAnsi="Times New Roman" w:cs="Times New Roman"/>
          <w:sz w:val="28"/>
          <w:szCs w:val="28"/>
        </w:rPr>
        <w:t>The core of this initiative involves the deployment of Zscaler Private Access (ZPA), a cloud-delivered</w:t>
      </w:r>
      <w:r w:rsidR="002D153C">
        <w:rPr>
          <w:rFonts w:ascii="Times New Roman" w:hAnsi="Times New Roman" w:cs="Times New Roman"/>
          <w:sz w:val="28"/>
          <w:szCs w:val="28"/>
        </w:rPr>
        <w:t xml:space="preserve"> </w:t>
      </w:r>
      <w:r w:rsidRPr="00B016B9">
        <w:rPr>
          <w:rFonts w:ascii="Times New Roman" w:hAnsi="Times New Roman" w:cs="Times New Roman"/>
          <w:sz w:val="28"/>
          <w:szCs w:val="28"/>
        </w:rPr>
        <w:t>Zero Trust Access solution designed to create identity-aware, application-specific connectivity.</w:t>
      </w:r>
    </w:p>
    <w:p w14:paraId="0724135C" w14:textId="4BA47668" w:rsidR="008C3762" w:rsidRDefault="00B016B9" w:rsidP="00B016B9">
      <w:pPr>
        <w:jc w:val="both"/>
        <w:rPr>
          <w:rFonts w:ascii="Times New Roman" w:hAnsi="Times New Roman" w:cs="Times New Roman"/>
          <w:sz w:val="28"/>
          <w:szCs w:val="28"/>
        </w:rPr>
      </w:pPr>
      <w:r w:rsidRPr="00B016B9">
        <w:rPr>
          <w:rFonts w:ascii="Times New Roman" w:hAnsi="Times New Roman" w:cs="Times New Roman"/>
          <w:sz w:val="28"/>
          <w:szCs w:val="28"/>
        </w:rPr>
        <w:lastRenderedPageBreak/>
        <w:t>Unlike</w:t>
      </w:r>
      <w:r w:rsidR="00780EFF">
        <w:rPr>
          <w:rFonts w:ascii="Times New Roman" w:hAnsi="Times New Roman" w:cs="Times New Roman"/>
          <w:sz w:val="28"/>
          <w:szCs w:val="28"/>
        </w:rPr>
        <w:t xml:space="preserve"> </w:t>
      </w:r>
      <w:r w:rsidRPr="00B016B9">
        <w:rPr>
          <w:rFonts w:ascii="Times New Roman" w:hAnsi="Times New Roman" w:cs="Times New Roman"/>
          <w:sz w:val="28"/>
          <w:szCs w:val="28"/>
        </w:rPr>
        <w:t>traditional VPNs that place users on the internal network, ZPA leverages a "service-initiated" model to</w:t>
      </w:r>
      <w:r w:rsidR="00780EFF">
        <w:rPr>
          <w:rFonts w:ascii="Times New Roman" w:hAnsi="Times New Roman" w:cs="Times New Roman"/>
          <w:sz w:val="28"/>
          <w:szCs w:val="28"/>
        </w:rPr>
        <w:t xml:space="preserve"> </w:t>
      </w:r>
      <w:r w:rsidRPr="00B016B9">
        <w:rPr>
          <w:rFonts w:ascii="Times New Roman" w:hAnsi="Times New Roman" w:cs="Times New Roman"/>
          <w:sz w:val="28"/>
          <w:szCs w:val="28"/>
        </w:rPr>
        <w:t>establish direct, one-to-one connections between authorized users and specific applications, completely</w:t>
      </w:r>
      <w:r w:rsidR="00780EFF">
        <w:rPr>
          <w:rFonts w:ascii="Times New Roman" w:hAnsi="Times New Roman" w:cs="Times New Roman"/>
          <w:sz w:val="28"/>
          <w:szCs w:val="28"/>
        </w:rPr>
        <w:t xml:space="preserve"> </w:t>
      </w:r>
      <w:r w:rsidRPr="00B016B9">
        <w:rPr>
          <w:rFonts w:ascii="Times New Roman" w:hAnsi="Times New Roman" w:cs="Times New Roman"/>
          <w:sz w:val="28"/>
          <w:szCs w:val="28"/>
        </w:rPr>
        <w:t>hiding the corporate network and IP address space from the internet. This ensures that users connect</w:t>
      </w:r>
      <w:r w:rsidR="00780EFF">
        <w:rPr>
          <w:rFonts w:ascii="Times New Roman" w:hAnsi="Times New Roman" w:cs="Times New Roman"/>
          <w:sz w:val="28"/>
          <w:szCs w:val="28"/>
        </w:rPr>
        <w:t xml:space="preserve"> </w:t>
      </w:r>
      <w:r w:rsidRPr="00B016B9">
        <w:rPr>
          <w:rFonts w:ascii="Times New Roman" w:hAnsi="Times New Roman" w:cs="Times New Roman"/>
          <w:sz w:val="28"/>
          <w:szCs w:val="28"/>
        </w:rPr>
        <w:t>exclusively to the applications they are permitted to access, based on continuous identity verification</w:t>
      </w:r>
      <w:r w:rsidR="00F508CB">
        <w:rPr>
          <w:rFonts w:ascii="Times New Roman" w:hAnsi="Times New Roman" w:cs="Times New Roman"/>
          <w:sz w:val="28"/>
          <w:szCs w:val="28"/>
        </w:rPr>
        <w:t xml:space="preserve"> </w:t>
      </w:r>
      <w:r w:rsidRPr="00B016B9">
        <w:rPr>
          <w:rFonts w:ascii="Times New Roman" w:hAnsi="Times New Roman" w:cs="Times New Roman"/>
          <w:sz w:val="28"/>
          <w:szCs w:val="28"/>
        </w:rPr>
        <w:t>and context, rendering the applications invisible to unauthorized users and preventing common attack</w:t>
      </w:r>
      <w:r w:rsidR="00F508CB">
        <w:rPr>
          <w:rFonts w:ascii="Times New Roman" w:hAnsi="Times New Roman" w:cs="Times New Roman"/>
          <w:sz w:val="28"/>
          <w:szCs w:val="28"/>
        </w:rPr>
        <w:t xml:space="preserve"> </w:t>
      </w:r>
      <w:r w:rsidRPr="00B016B9">
        <w:rPr>
          <w:rFonts w:ascii="Times New Roman" w:hAnsi="Times New Roman" w:cs="Times New Roman"/>
          <w:sz w:val="28"/>
          <w:szCs w:val="28"/>
        </w:rPr>
        <w:t>vectors such as port scanning and distributed denial-of-service (DDoS) attacks.</w:t>
      </w:r>
      <w:r w:rsidR="00F508CB">
        <w:rPr>
          <w:rFonts w:ascii="Times New Roman" w:hAnsi="Times New Roman" w:cs="Times New Roman"/>
          <w:sz w:val="28"/>
          <w:szCs w:val="28"/>
        </w:rPr>
        <w:t xml:space="preserve"> </w:t>
      </w:r>
      <w:r w:rsidRPr="00B016B9">
        <w:rPr>
          <w:rFonts w:ascii="Times New Roman" w:hAnsi="Times New Roman" w:cs="Times New Roman"/>
          <w:sz w:val="28"/>
          <w:szCs w:val="28"/>
        </w:rPr>
        <w:t>Ultimately, this project will enforce a least-privilege access model, ensuring users and devices are</w:t>
      </w:r>
      <w:r>
        <w:rPr>
          <w:rFonts w:ascii="Times New Roman" w:hAnsi="Times New Roman" w:cs="Times New Roman"/>
          <w:sz w:val="28"/>
          <w:szCs w:val="28"/>
        </w:rPr>
        <w:t xml:space="preserve"> </w:t>
      </w:r>
      <w:r w:rsidRPr="00B016B9">
        <w:rPr>
          <w:rFonts w:ascii="Times New Roman" w:hAnsi="Times New Roman" w:cs="Times New Roman"/>
          <w:sz w:val="28"/>
          <w:szCs w:val="28"/>
        </w:rPr>
        <w:t>granted the minimum required access necessary to perform their functions. By decoupling application</w:t>
      </w:r>
      <w:r>
        <w:rPr>
          <w:rFonts w:ascii="Times New Roman" w:hAnsi="Times New Roman" w:cs="Times New Roman"/>
          <w:sz w:val="28"/>
          <w:szCs w:val="28"/>
        </w:rPr>
        <w:t xml:space="preserve"> </w:t>
      </w:r>
      <w:r w:rsidRPr="00B016B9">
        <w:rPr>
          <w:rFonts w:ascii="Times New Roman" w:hAnsi="Times New Roman" w:cs="Times New Roman"/>
          <w:sz w:val="28"/>
          <w:szCs w:val="28"/>
        </w:rPr>
        <w:t>access from network access, we will eliminate the risk of lateral movement across the network, as users</w:t>
      </w:r>
      <w:r>
        <w:rPr>
          <w:rFonts w:ascii="Times New Roman" w:hAnsi="Times New Roman" w:cs="Times New Roman"/>
          <w:sz w:val="28"/>
          <w:szCs w:val="28"/>
        </w:rPr>
        <w:t xml:space="preserve"> </w:t>
      </w:r>
      <w:r w:rsidRPr="00B016B9">
        <w:rPr>
          <w:rFonts w:ascii="Times New Roman" w:hAnsi="Times New Roman" w:cs="Times New Roman"/>
          <w:sz w:val="28"/>
          <w:szCs w:val="28"/>
        </w:rPr>
        <w:t>have no visibility or connectivity to other hosts. This strategic move not only significantly enhances</w:t>
      </w:r>
      <w:r>
        <w:rPr>
          <w:rFonts w:ascii="Times New Roman" w:hAnsi="Times New Roman" w:cs="Times New Roman"/>
          <w:sz w:val="28"/>
          <w:szCs w:val="28"/>
        </w:rPr>
        <w:t xml:space="preserve"> </w:t>
      </w:r>
      <w:r w:rsidRPr="00B016B9">
        <w:rPr>
          <w:rFonts w:ascii="Times New Roman" w:hAnsi="Times New Roman" w:cs="Times New Roman"/>
          <w:sz w:val="28"/>
          <w:szCs w:val="28"/>
        </w:rPr>
        <w:t>security by reducing the attack surface but also simplifies the user experience and reduces operational</w:t>
      </w:r>
      <w:r>
        <w:rPr>
          <w:rFonts w:ascii="Times New Roman" w:hAnsi="Times New Roman" w:cs="Times New Roman"/>
          <w:sz w:val="28"/>
          <w:szCs w:val="28"/>
        </w:rPr>
        <w:t xml:space="preserve"> </w:t>
      </w:r>
      <w:r w:rsidRPr="00B016B9">
        <w:rPr>
          <w:rFonts w:ascii="Times New Roman" w:hAnsi="Times New Roman" w:cs="Times New Roman"/>
          <w:sz w:val="28"/>
          <w:szCs w:val="28"/>
        </w:rPr>
        <w:t>overhead associated with legacy remote access infrastructure, positioning the organization at the</w:t>
      </w:r>
      <w:r>
        <w:rPr>
          <w:rFonts w:ascii="Times New Roman" w:hAnsi="Times New Roman" w:cs="Times New Roman"/>
          <w:sz w:val="28"/>
          <w:szCs w:val="28"/>
        </w:rPr>
        <w:t xml:space="preserve"> </w:t>
      </w:r>
      <w:r w:rsidRPr="00B016B9">
        <w:rPr>
          <w:rFonts w:ascii="Times New Roman" w:hAnsi="Times New Roman" w:cs="Times New Roman"/>
          <w:sz w:val="28"/>
          <w:szCs w:val="28"/>
        </w:rPr>
        <w:t>forefront of secure and efficient access management.</w:t>
      </w:r>
    </w:p>
    <w:p w14:paraId="04C08721" w14:textId="77777777" w:rsidR="00B016B9" w:rsidRDefault="00B016B9" w:rsidP="00B016B9">
      <w:pPr>
        <w:jc w:val="both"/>
        <w:rPr>
          <w:rFonts w:ascii="Times New Roman" w:hAnsi="Times New Roman" w:cs="Times New Roman"/>
          <w:sz w:val="28"/>
          <w:szCs w:val="28"/>
        </w:rPr>
      </w:pPr>
    </w:p>
    <w:p w14:paraId="35103727" w14:textId="2C9BAAD7" w:rsidR="000F078E" w:rsidRDefault="000F078E" w:rsidP="00B016B9">
      <w:pPr>
        <w:jc w:val="both"/>
        <w:rPr>
          <w:rFonts w:ascii="Times New Roman" w:hAnsi="Times New Roman" w:cs="Times New Roman"/>
          <w:sz w:val="28"/>
          <w:szCs w:val="28"/>
        </w:rPr>
      </w:pPr>
      <w:r>
        <w:rPr>
          <w:rFonts w:ascii="Times New Roman" w:hAnsi="Times New Roman" w:cs="Times New Roman"/>
          <w:sz w:val="28"/>
          <w:szCs w:val="28"/>
        </w:rPr>
        <w:t>List of vulnerability:</w:t>
      </w:r>
    </w:p>
    <w:tbl>
      <w:tblPr>
        <w:tblStyle w:val="TableGrid"/>
        <w:tblW w:w="0" w:type="auto"/>
        <w:tblLook w:val="04A0" w:firstRow="1" w:lastRow="0" w:firstColumn="1" w:lastColumn="0" w:noHBand="0" w:noVBand="1"/>
      </w:tblPr>
      <w:tblGrid>
        <w:gridCol w:w="854"/>
        <w:gridCol w:w="5159"/>
        <w:gridCol w:w="3003"/>
      </w:tblGrid>
      <w:tr w:rsidR="00277083" w14:paraId="69030B06" w14:textId="77777777" w:rsidTr="00407898">
        <w:tc>
          <w:tcPr>
            <w:tcW w:w="846" w:type="dxa"/>
          </w:tcPr>
          <w:p w14:paraId="6C4AC919" w14:textId="473BA15C"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S.No.</w:t>
            </w:r>
          </w:p>
        </w:tc>
        <w:tc>
          <w:tcPr>
            <w:tcW w:w="5164" w:type="dxa"/>
          </w:tcPr>
          <w:p w14:paraId="0C11B959" w14:textId="3423D8D1" w:rsidR="00277083" w:rsidRDefault="00407898" w:rsidP="00B016B9">
            <w:pPr>
              <w:jc w:val="both"/>
              <w:rPr>
                <w:rFonts w:ascii="Times New Roman" w:hAnsi="Times New Roman" w:cs="Times New Roman"/>
                <w:sz w:val="28"/>
                <w:szCs w:val="28"/>
              </w:rPr>
            </w:pPr>
            <w:r>
              <w:rPr>
                <w:rFonts w:ascii="Times New Roman" w:hAnsi="Times New Roman" w:cs="Times New Roman"/>
                <w:sz w:val="28"/>
                <w:szCs w:val="28"/>
              </w:rPr>
              <w:t>Vulnerability name</w:t>
            </w:r>
          </w:p>
        </w:tc>
        <w:tc>
          <w:tcPr>
            <w:tcW w:w="3006" w:type="dxa"/>
          </w:tcPr>
          <w:p w14:paraId="1F004926" w14:textId="7AB0F92F" w:rsidR="00277083" w:rsidRDefault="000B183C" w:rsidP="00B016B9">
            <w:pPr>
              <w:jc w:val="both"/>
              <w:rPr>
                <w:rFonts w:ascii="Times New Roman" w:hAnsi="Times New Roman" w:cs="Times New Roman"/>
                <w:sz w:val="28"/>
                <w:szCs w:val="28"/>
              </w:rPr>
            </w:pPr>
            <w:r>
              <w:rPr>
                <w:rFonts w:ascii="Times New Roman" w:hAnsi="Times New Roman" w:cs="Times New Roman"/>
                <w:sz w:val="28"/>
                <w:szCs w:val="28"/>
              </w:rPr>
              <w:t>CWE.No</w:t>
            </w:r>
          </w:p>
        </w:tc>
      </w:tr>
      <w:tr w:rsidR="00277083" w14:paraId="05882FBC" w14:textId="77777777" w:rsidTr="00407898">
        <w:tc>
          <w:tcPr>
            <w:tcW w:w="846" w:type="dxa"/>
          </w:tcPr>
          <w:p w14:paraId="34CAC550" w14:textId="7A681EB9"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w:t>
            </w:r>
          </w:p>
        </w:tc>
        <w:tc>
          <w:tcPr>
            <w:tcW w:w="5164" w:type="dxa"/>
          </w:tcPr>
          <w:p w14:paraId="620069A0" w14:textId="72387E2C" w:rsidR="00277083" w:rsidRDefault="00407898" w:rsidP="00B016B9">
            <w:pPr>
              <w:jc w:val="both"/>
              <w:rPr>
                <w:rFonts w:ascii="Times New Roman" w:hAnsi="Times New Roman" w:cs="Times New Roman"/>
                <w:sz w:val="28"/>
                <w:szCs w:val="28"/>
              </w:rPr>
            </w:pPr>
            <w:r>
              <w:rPr>
                <w:rFonts w:ascii="Times New Roman" w:hAnsi="Times New Roman" w:cs="Times New Roman"/>
                <w:sz w:val="28"/>
                <w:szCs w:val="28"/>
              </w:rPr>
              <w:t>Cross-site scripting(stored)</w:t>
            </w:r>
          </w:p>
        </w:tc>
        <w:tc>
          <w:tcPr>
            <w:tcW w:w="3006" w:type="dxa"/>
          </w:tcPr>
          <w:p w14:paraId="44E0F79E" w14:textId="2F70AE0A" w:rsidR="00277083" w:rsidRDefault="000B183C" w:rsidP="00B016B9">
            <w:pPr>
              <w:jc w:val="both"/>
              <w:rPr>
                <w:rFonts w:ascii="Times New Roman" w:hAnsi="Times New Roman" w:cs="Times New Roman"/>
                <w:sz w:val="28"/>
                <w:szCs w:val="28"/>
              </w:rPr>
            </w:pPr>
            <w:r>
              <w:rPr>
                <w:rFonts w:ascii="Times New Roman" w:hAnsi="Times New Roman" w:cs="Times New Roman"/>
                <w:sz w:val="28"/>
                <w:szCs w:val="28"/>
              </w:rPr>
              <w:t>79</w:t>
            </w:r>
          </w:p>
        </w:tc>
      </w:tr>
      <w:tr w:rsidR="00277083" w14:paraId="3029216F" w14:textId="77777777" w:rsidTr="00407898">
        <w:tc>
          <w:tcPr>
            <w:tcW w:w="846" w:type="dxa"/>
          </w:tcPr>
          <w:p w14:paraId="549BEFC6" w14:textId="61AAA0A6"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2.</w:t>
            </w:r>
          </w:p>
        </w:tc>
        <w:tc>
          <w:tcPr>
            <w:tcW w:w="5164" w:type="dxa"/>
          </w:tcPr>
          <w:p w14:paraId="7D4A6CC5" w14:textId="0FA4A461" w:rsidR="00277083" w:rsidRDefault="0044637D" w:rsidP="00B016B9">
            <w:pPr>
              <w:jc w:val="both"/>
              <w:rPr>
                <w:rFonts w:ascii="Times New Roman" w:hAnsi="Times New Roman" w:cs="Times New Roman"/>
                <w:sz w:val="28"/>
                <w:szCs w:val="28"/>
              </w:rPr>
            </w:pPr>
            <w:r>
              <w:rPr>
                <w:rFonts w:ascii="Times New Roman" w:hAnsi="Times New Roman" w:cs="Times New Roman"/>
                <w:sz w:val="28"/>
                <w:szCs w:val="28"/>
              </w:rPr>
              <w:t>Broken access control</w:t>
            </w:r>
          </w:p>
        </w:tc>
        <w:tc>
          <w:tcPr>
            <w:tcW w:w="3006" w:type="dxa"/>
          </w:tcPr>
          <w:p w14:paraId="2B3BCCB6" w14:textId="0D00D331"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285</w:t>
            </w:r>
          </w:p>
        </w:tc>
      </w:tr>
      <w:tr w:rsidR="00277083" w14:paraId="4FD40418" w14:textId="77777777" w:rsidTr="00407898">
        <w:tc>
          <w:tcPr>
            <w:tcW w:w="846" w:type="dxa"/>
          </w:tcPr>
          <w:p w14:paraId="34F46575" w14:textId="1BB38A00"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3.</w:t>
            </w:r>
          </w:p>
        </w:tc>
        <w:tc>
          <w:tcPr>
            <w:tcW w:w="5164" w:type="dxa"/>
          </w:tcPr>
          <w:p w14:paraId="1EE513F2" w14:textId="1765AFEF" w:rsidR="00277083" w:rsidRDefault="0044637D" w:rsidP="00B016B9">
            <w:pPr>
              <w:jc w:val="both"/>
              <w:rPr>
                <w:rFonts w:ascii="Times New Roman" w:hAnsi="Times New Roman" w:cs="Times New Roman"/>
                <w:sz w:val="28"/>
                <w:szCs w:val="28"/>
              </w:rPr>
            </w:pPr>
            <w:r>
              <w:rPr>
                <w:rFonts w:ascii="Times New Roman" w:hAnsi="Times New Roman" w:cs="Times New Roman"/>
                <w:sz w:val="28"/>
                <w:szCs w:val="28"/>
              </w:rPr>
              <w:t>SQL injection</w:t>
            </w:r>
          </w:p>
        </w:tc>
        <w:tc>
          <w:tcPr>
            <w:tcW w:w="3006" w:type="dxa"/>
          </w:tcPr>
          <w:p w14:paraId="553AE79B" w14:textId="299C1D66"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89</w:t>
            </w:r>
          </w:p>
        </w:tc>
      </w:tr>
      <w:tr w:rsidR="00277083" w14:paraId="55476D13" w14:textId="77777777" w:rsidTr="00407898">
        <w:tc>
          <w:tcPr>
            <w:tcW w:w="846" w:type="dxa"/>
          </w:tcPr>
          <w:p w14:paraId="13ADDDF2" w14:textId="15105085"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4.</w:t>
            </w:r>
          </w:p>
        </w:tc>
        <w:tc>
          <w:tcPr>
            <w:tcW w:w="5164" w:type="dxa"/>
          </w:tcPr>
          <w:p w14:paraId="10283C7F" w14:textId="1DB10B0F" w:rsidR="00277083" w:rsidRDefault="0044637D" w:rsidP="00B016B9">
            <w:pPr>
              <w:jc w:val="both"/>
              <w:rPr>
                <w:rFonts w:ascii="Times New Roman" w:hAnsi="Times New Roman" w:cs="Times New Roman"/>
                <w:sz w:val="28"/>
                <w:szCs w:val="28"/>
              </w:rPr>
            </w:pPr>
            <w:r>
              <w:rPr>
                <w:rFonts w:ascii="Times New Roman" w:hAnsi="Times New Roman" w:cs="Times New Roman"/>
                <w:sz w:val="28"/>
                <w:szCs w:val="28"/>
              </w:rPr>
              <w:t>Broken authentication</w:t>
            </w:r>
          </w:p>
        </w:tc>
        <w:tc>
          <w:tcPr>
            <w:tcW w:w="3006" w:type="dxa"/>
          </w:tcPr>
          <w:p w14:paraId="72A594B9" w14:textId="55ECB559"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285</w:t>
            </w:r>
          </w:p>
        </w:tc>
      </w:tr>
      <w:tr w:rsidR="00277083" w14:paraId="1B1BDA2F" w14:textId="77777777" w:rsidTr="00407898">
        <w:tc>
          <w:tcPr>
            <w:tcW w:w="846" w:type="dxa"/>
          </w:tcPr>
          <w:p w14:paraId="30305316" w14:textId="14711769"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5.</w:t>
            </w:r>
          </w:p>
        </w:tc>
        <w:tc>
          <w:tcPr>
            <w:tcW w:w="5164" w:type="dxa"/>
          </w:tcPr>
          <w:p w14:paraId="48F03D05" w14:textId="3EA0A412" w:rsidR="00277083" w:rsidRDefault="00524958" w:rsidP="00B016B9">
            <w:pPr>
              <w:jc w:val="both"/>
              <w:rPr>
                <w:rFonts w:ascii="Times New Roman" w:hAnsi="Times New Roman" w:cs="Times New Roman"/>
                <w:sz w:val="28"/>
                <w:szCs w:val="28"/>
              </w:rPr>
            </w:pPr>
            <w:r>
              <w:rPr>
                <w:rFonts w:ascii="Times New Roman" w:hAnsi="Times New Roman" w:cs="Times New Roman"/>
                <w:sz w:val="28"/>
                <w:szCs w:val="28"/>
              </w:rPr>
              <w:t>Insecure direct object reference</w:t>
            </w:r>
          </w:p>
        </w:tc>
        <w:tc>
          <w:tcPr>
            <w:tcW w:w="3006" w:type="dxa"/>
          </w:tcPr>
          <w:p w14:paraId="4361D457" w14:textId="40E40AE3"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639</w:t>
            </w:r>
          </w:p>
        </w:tc>
      </w:tr>
      <w:tr w:rsidR="00277083" w14:paraId="3E463875" w14:textId="77777777" w:rsidTr="00407898">
        <w:tc>
          <w:tcPr>
            <w:tcW w:w="846" w:type="dxa"/>
          </w:tcPr>
          <w:p w14:paraId="168E08FB" w14:textId="61DB5A5F"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6.</w:t>
            </w:r>
          </w:p>
        </w:tc>
        <w:tc>
          <w:tcPr>
            <w:tcW w:w="5164" w:type="dxa"/>
          </w:tcPr>
          <w:p w14:paraId="61FB38BC" w14:textId="4B5DFDA0" w:rsidR="00277083" w:rsidRDefault="00524958" w:rsidP="00B016B9">
            <w:pPr>
              <w:jc w:val="both"/>
              <w:rPr>
                <w:rFonts w:ascii="Times New Roman" w:hAnsi="Times New Roman" w:cs="Times New Roman"/>
                <w:sz w:val="28"/>
                <w:szCs w:val="28"/>
              </w:rPr>
            </w:pPr>
            <w:r>
              <w:rPr>
                <w:rFonts w:ascii="Times New Roman" w:hAnsi="Times New Roman" w:cs="Times New Roman"/>
                <w:sz w:val="28"/>
                <w:szCs w:val="28"/>
              </w:rPr>
              <w:t>Security misconfiguration</w:t>
            </w:r>
          </w:p>
        </w:tc>
        <w:tc>
          <w:tcPr>
            <w:tcW w:w="3006" w:type="dxa"/>
          </w:tcPr>
          <w:p w14:paraId="7DBC5CEF" w14:textId="328B7ADB"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732</w:t>
            </w:r>
          </w:p>
        </w:tc>
      </w:tr>
      <w:tr w:rsidR="00277083" w14:paraId="78DF4162" w14:textId="77777777" w:rsidTr="00407898">
        <w:tc>
          <w:tcPr>
            <w:tcW w:w="846" w:type="dxa"/>
          </w:tcPr>
          <w:p w14:paraId="26F0AF41" w14:textId="66AD0D2F"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7.</w:t>
            </w:r>
          </w:p>
        </w:tc>
        <w:tc>
          <w:tcPr>
            <w:tcW w:w="5164" w:type="dxa"/>
          </w:tcPr>
          <w:p w14:paraId="7A8026C7" w14:textId="5DCF3B10" w:rsidR="00277083" w:rsidRDefault="00CF3B73" w:rsidP="00B016B9">
            <w:pPr>
              <w:jc w:val="both"/>
              <w:rPr>
                <w:rFonts w:ascii="Times New Roman" w:hAnsi="Times New Roman" w:cs="Times New Roman"/>
                <w:sz w:val="28"/>
                <w:szCs w:val="28"/>
              </w:rPr>
            </w:pPr>
            <w:r>
              <w:rPr>
                <w:rFonts w:ascii="Times New Roman" w:hAnsi="Times New Roman" w:cs="Times New Roman"/>
                <w:sz w:val="28"/>
                <w:szCs w:val="28"/>
              </w:rPr>
              <w:t>Cross-site request forgery</w:t>
            </w:r>
          </w:p>
        </w:tc>
        <w:tc>
          <w:tcPr>
            <w:tcW w:w="3006" w:type="dxa"/>
          </w:tcPr>
          <w:p w14:paraId="215C9C27" w14:textId="4B8EF094"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352</w:t>
            </w:r>
          </w:p>
        </w:tc>
      </w:tr>
      <w:tr w:rsidR="00277083" w14:paraId="3AC17D60" w14:textId="77777777" w:rsidTr="00407898">
        <w:tc>
          <w:tcPr>
            <w:tcW w:w="846" w:type="dxa"/>
          </w:tcPr>
          <w:p w14:paraId="27DC35CD" w14:textId="7ACDB3C0"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8.</w:t>
            </w:r>
          </w:p>
        </w:tc>
        <w:tc>
          <w:tcPr>
            <w:tcW w:w="5164" w:type="dxa"/>
          </w:tcPr>
          <w:p w14:paraId="4608D436" w14:textId="72676DCA" w:rsidR="00277083" w:rsidRDefault="00CF3B73" w:rsidP="00B016B9">
            <w:pPr>
              <w:jc w:val="both"/>
              <w:rPr>
                <w:rFonts w:ascii="Times New Roman" w:hAnsi="Times New Roman" w:cs="Times New Roman"/>
                <w:sz w:val="28"/>
                <w:szCs w:val="28"/>
              </w:rPr>
            </w:pPr>
            <w:r>
              <w:rPr>
                <w:rFonts w:ascii="Times New Roman" w:hAnsi="Times New Roman" w:cs="Times New Roman"/>
                <w:sz w:val="28"/>
                <w:szCs w:val="28"/>
              </w:rPr>
              <w:t xml:space="preserve">Cleartext transmission of </w:t>
            </w:r>
            <w:r w:rsidR="00CE1E1F">
              <w:rPr>
                <w:rFonts w:ascii="Times New Roman" w:hAnsi="Times New Roman" w:cs="Times New Roman"/>
                <w:sz w:val="28"/>
                <w:szCs w:val="28"/>
              </w:rPr>
              <w:t>sensitive information</w:t>
            </w:r>
          </w:p>
        </w:tc>
        <w:tc>
          <w:tcPr>
            <w:tcW w:w="3006" w:type="dxa"/>
          </w:tcPr>
          <w:p w14:paraId="5BC1F42E" w14:textId="0C24248D" w:rsidR="00277083" w:rsidRDefault="004D2657" w:rsidP="00B016B9">
            <w:pPr>
              <w:jc w:val="both"/>
              <w:rPr>
                <w:rFonts w:ascii="Times New Roman" w:hAnsi="Times New Roman" w:cs="Times New Roman"/>
                <w:sz w:val="28"/>
                <w:szCs w:val="28"/>
              </w:rPr>
            </w:pPr>
            <w:r>
              <w:rPr>
                <w:rFonts w:ascii="Times New Roman" w:hAnsi="Times New Roman" w:cs="Times New Roman"/>
                <w:sz w:val="28"/>
                <w:szCs w:val="28"/>
              </w:rPr>
              <w:t>319</w:t>
            </w:r>
          </w:p>
        </w:tc>
      </w:tr>
      <w:tr w:rsidR="00277083" w14:paraId="7BE9ACE9" w14:textId="77777777" w:rsidTr="00407898">
        <w:tc>
          <w:tcPr>
            <w:tcW w:w="846" w:type="dxa"/>
          </w:tcPr>
          <w:p w14:paraId="2BF39E99" w14:textId="02EE16D6"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9.</w:t>
            </w:r>
          </w:p>
        </w:tc>
        <w:tc>
          <w:tcPr>
            <w:tcW w:w="5164" w:type="dxa"/>
          </w:tcPr>
          <w:p w14:paraId="3C181B70" w14:textId="3467DABD" w:rsidR="00277083" w:rsidRDefault="00CE1E1F" w:rsidP="00B016B9">
            <w:pPr>
              <w:jc w:val="both"/>
              <w:rPr>
                <w:rFonts w:ascii="Times New Roman" w:hAnsi="Times New Roman" w:cs="Times New Roman"/>
                <w:sz w:val="28"/>
                <w:szCs w:val="28"/>
              </w:rPr>
            </w:pPr>
            <w:r>
              <w:rPr>
                <w:rFonts w:ascii="Times New Roman" w:hAnsi="Times New Roman" w:cs="Times New Roman"/>
                <w:sz w:val="28"/>
                <w:szCs w:val="28"/>
              </w:rPr>
              <w:t>Click jacking</w:t>
            </w:r>
          </w:p>
        </w:tc>
        <w:tc>
          <w:tcPr>
            <w:tcW w:w="3006" w:type="dxa"/>
          </w:tcPr>
          <w:p w14:paraId="03E178F3" w14:textId="037E9268"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1021</w:t>
            </w:r>
          </w:p>
        </w:tc>
      </w:tr>
      <w:tr w:rsidR="00277083" w14:paraId="74BF12B8" w14:textId="77777777" w:rsidTr="00407898">
        <w:tc>
          <w:tcPr>
            <w:tcW w:w="846" w:type="dxa"/>
          </w:tcPr>
          <w:p w14:paraId="4E9B4E0C" w14:textId="2C212814"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10.</w:t>
            </w:r>
          </w:p>
        </w:tc>
        <w:tc>
          <w:tcPr>
            <w:tcW w:w="5164" w:type="dxa"/>
          </w:tcPr>
          <w:p w14:paraId="370DEF50" w14:textId="4B064356" w:rsidR="00CE1E1F" w:rsidRDefault="00CE1E1F" w:rsidP="00B016B9">
            <w:pPr>
              <w:jc w:val="both"/>
              <w:rPr>
                <w:rFonts w:ascii="Times New Roman" w:hAnsi="Times New Roman" w:cs="Times New Roman"/>
                <w:sz w:val="28"/>
                <w:szCs w:val="28"/>
              </w:rPr>
            </w:pPr>
            <w:r>
              <w:rPr>
                <w:rFonts w:ascii="Times New Roman" w:hAnsi="Times New Roman" w:cs="Times New Roman"/>
                <w:sz w:val="28"/>
                <w:szCs w:val="28"/>
              </w:rPr>
              <w:t>Webserver allows password auto-completion</w:t>
            </w:r>
          </w:p>
        </w:tc>
        <w:tc>
          <w:tcPr>
            <w:tcW w:w="3006" w:type="dxa"/>
          </w:tcPr>
          <w:p w14:paraId="2CA29872" w14:textId="7A4A89CF"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310</w:t>
            </w:r>
          </w:p>
        </w:tc>
      </w:tr>
      <w:tr w:rsidR="00277083" w14:paraId="61A7FEA8" w14:textId="77777777" w:rsidTr="00407898">
        <w:tc>
          <w:tcPr>
            <w:tcW w:w="846" w:type="dxa"/>
          </w:tcPr>
          <w:p w14:paraId="613E1DB8" w14:textId="4641D993"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11.</w:t>
            </w:r>
          </w:p>
        </w:tc>
        <w:tc>
          <w:tcPr>
            <w:tcW w:w="5164" w:type="dxa"/>
          </w:tcPr>
          <w:p w14:paraId="270705DE" w14:textId="0E3E8B62" w:rsidR="00721D24" w:rsidRDefault="00CE1E1F" w:rsidP="00B016B9">
            <w:pPr>
              <w:jc w:val="both"/>
              <w:rPr>
                <w:rFonts w:ascii="Times New Roman" w:hAnsi="Times New Roman" w:cs="Times New Roman"/>
                <w:sz w:val="28"/>
                <w:szCs w:val="28"/>
              </w:rPr>
            </w:pPr>
            <w:r>
              <w:rPr>
                <w:rFonts w:ascii="Times New Roman" w:hAnsi="Times New Roman" w:cs="Times New Roman"/>
                <w:sz w:val="28"/>
                <w:szCs w:val="28"/>
              </w:rPr>
              <w:t>Cross-site scripting</w:t>
            </w:r>
            <w:r w:rsidR="00721D24">
              <w:rPr>
                <w:rFonts w:ascii="Times New Roman" w:hAnsi="Times New Roman" w:cs="Times New Roman"/>
                <w:sz w:val="28"/>
                <w:szCs w:val="28"/>
              </w:rPr>
              <w:t>(DOM-based XSS)</w:t>
            </w:r>
          </w:p>
        </w:tc>
        <w:tc>
          <w:tcPr>
            <w:tcW w:w="3006" w:type="dxa"/>
          </w:tcPr>
          <w:p w14:paraId="5378F050" w14:textId="44F009AF"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79</w:t>
            </w:r>
          </w:p>
        </w:tc>
      </w:tr>
      <w:tr w:rsidR="00277083" w14:paraId="148C57B3" w14:textId="77777777" w:rsidTr="00407898">
        <w:tc>
          <w:tcPr>
            <w:tcW w:w="846" w:type="dxa"/>
          </w:tcPr>
          <w:p w14:paraId="04E16BD2" w14:textId="008B0A19"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12.</w:t>
            </w:r>
          </w:p>
        </w:tc>
        <w:tc>
          <w:tcPr>
            <w:tcW w:w="5164" w:type="dxa"/>
          </w:tcPr>
          <w:p w14:paraId="56F20345" w14:textId="3FCC0DCC" w:rsidR="00277083" w:rsidRDefault="00721D24" w:rsidP="00B016B9">
            <w:pPr>
              <w:jc w:val="both"/>
              <w:rPr>
                <w:rFonts w:ascii="Times New Roman" w:hAnsi="Times New Roman" w:cs="Times New Roman"/>
                <w:sz w:val="28"/>
                <w:szCs w:val="28"/>
              </w:rPr>
            </w:pPr>
            <w:r>
              <w:rPr>
                <w:rFonts w:ascii="Times New Roman" w:hAnsi="Times New Roman" w:cs="Times New Roman"/>
                <w:sz w:val="28"/>
                <w:szCs w:val="28"/>
              </w:rPr>
              <w:t>JQuery 1.2&lt;3.5.0 multiple</w:t>
            </w:r>
            <w:r w:rsidR="000F4368">
              <w:rPr>
                <w:rFonts w:ascii="Times New Roman" w:hAnsi="Times New Roman" w:cs="Times New Roman"/>
                <w:sz w:val="28"/>
                <w:szCs w:val="28"/>
              </w:rPr>
              <w:t xml:space="preserve"> XSS</w:t>
            </w:r>
          </w:p>
        </w:tc>
        <w:tc>
          <w:tcPr>
            <w:tcW w:w="3006" w:type="dxa"/>
          </w:tcPr>
          <w:p w14:paraId="1D745FCF" w14:textId="55EBAD45"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79</w:t>
            </w:r>
          </w:p>
        </w:tc>
      </w:tr>
      <w:tr w:rsidR="00277083" w14:paraId="05EE45F2" w14:textId="77777777" w:rsidTr="00407898">
        <w:tc>
          <w:tcPr>
            <w:tcW w:w="846" w:type="dxa"/>
          </w:tcPr>
          <w:p w14:paraId="670D3D26" w14:textId="610CC55D"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13.</w:t>
            </w:r>
          </w:p>
        </w:tc>
        <w:tc>
          <w:tcPr>
            <w:tcW w:w="5164" w:type="dxa"/>
          </w:tcPr>
          <w:p w14:paraId="01EFD3D1" w14:textId="43508804" w:rsidR="00277083" w:rsidRDefault="000F4368" w:rsidP="00B016B9">
            <w:pPr>
              <w:jc w:val="both"/>
              <w:rPr>
                <w:rFonts w:ascii="Times New Roman" w:hAnsi="Times New Roman" w:cs="Times New Roman"/>
                <w:sz w:val="28"/>
                <w:szCs w:val="28"/>
              </w:rPr>
            </w:pPr>
            <w:r>
              <w:rPr>
                <w:rFonts w:ascii="Times New Roman" w:hAnsi="Times New Roman" w:cs="Times New Roman"/>
                <w:sz w:val="28"/>
                <w:szCs w:val="28"/>
              </w:rPr>
              <w:t>Information exposure(web server http header internal ip disclosure)</w:t>
            </w:r>
          </w:p>
        </w:tc>
        <w:tc>
          <w:tcPr>
            <w:tcW w:w="3006" w:type="dxa"/>
          </w:tcPr>
          <w:p w14:paraId="689DB9D0" w14:textId="7D48346C"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200</w:t>
            </w:r>
          </w:p>
        </w:tc>
      </w:tr>
      <w:tr w:rsidR="00277083" w14:paraId="6AF72ADC" w14:textId="77777777" w:rsidTr="00407898">
        <w:tc>
          <w:tcPr>
            <w:tcW w:w="846" w:type="dxa"/>
          </w:tcPr>
          <w:p w14:paraId="20FE162E" w14:textId="276008DC"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14.</w:t>
            </w:r>
          </w:p>
        </w:tc>
        <w:tc>
          <w:tcPr>
            <w:tcW w:w="5164" w:type="dxa"/>
          </w:tcPr>
          <w:p w14:paraId="4EA59E34" w14:textId="307CE61C" w:rsidR="00277083" w:rsidRDefault="000F4368" w:rsidP="00B016B9">
            <w:pPr>
              <w:jc w:val="both"/>
              <w:rPr>
                <w:rFonts w:ascii="Times New Roman" w:hAnsi="Times New Roman" w:cs="Times New Roman"/>
                <w:sz w:val="28"/>
                <w:szCs w:val="28"/>
              </w:rPr>
            </w:pPr>
            <w:r>
              <w:rPr>
                <w:rFonts w:ascii="Times New Roman" w:hAnsi="Times New Roman" w:cs="Times New Roman"/>
                <w:sz w:val="28"/>
                <w:szCs w:val="28"/>
              </w:rPr>
              <w:t xml:space="preserve">Information </w:t>
            </w:r>
            <w:r w:rsidR="008348F6">
              <w:rPr>
                <w:rFonts w:ascii="Times New Roman" w:hAnsi="Times New Roman" w:cs="Times New Roman"/>
                <w:sz w:val="28"/>
                <w:szCs w:val="28"/>
              </w:rPr>
              <w:t>exposure(SSL(Multiple issues))</w:t>
            </w:r>
          </w:p>
        </w:tc>
        <w:tc>
          <w:tcPr>
            <w:tcW w:w="3006" w:type="dxa"/>
          </w:tcPr>
          <w:p w14:paraId="42B31346" w14:textId="45E24860"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200</w:t>
            </w:r>
          </w:p>
        </w:tc>
      </w:tr>
      <w:tr w:rsidR="00277083" w14:paraId="0AE86D5B" w14:textId="77777777" w:rsidTr="00407898">
        <w:tc>
          <w:tcPr>
            <w:tcW w:w="846" w:type="dxa"/>
          </w:tcPr>
          <w:p w14:paraId="2734303C" w14:textId="3D4746BA"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lastRenderedPageBreak/>
              <w:t>15.</w:t>
            </w:r>
          </w:p>
        </w:tc>
        <w:tc>
          <w:tcPr>
            <w:tcW w:w="5164" w:type="dxa"/>
          </w:tcPr>
          <w:p w14:paraId="182B4072" w14:textId="3308F303" w:rsidR="00277083" w:rsidRDefault="008348F6" w:rsidP="00B016B9">
            <w:pPr>
              <w:jc w:val="both"/>
              <w:rPr>
                <w:rFonts w:ascii="Times New Roman" w:hAnsi="Times New Roman" w:cs="Times New Roman"/>
                <w:sz w:val="28"/>
                <w:szCs w:val="28"/>
              </w:rPr>
            </w:pPr>
            <w:r>
              <w:rPr>
                <w:rFonts w:ascii="Times New Roman" w:hAnsi="Times New Roman" w:cs="Times New Roman"/>
                <w:sz w:val="28"/>
                <w:szCs w:val="28"/>
              </w:rPr>
              <w:t>Information exposure (http(multiple issue))</w:t>
            </w:r>
          </w:p>
        </w:tc>
        <w:tc>
          <w:tcPr>
            <w:tcW w:w="3006" w:type="dxa"/>
          </w:tcPr>
          <w:p w14:paraId="4E54164D" w14:textId="1D31A1F7"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200</w:t>
            </w:r>
          </w:p>
        </w:tc>
      </w:tr>
      <w:tr w:rsidR="00277083" w14:paraId="26286856" w14:textId="77777777" w:rsidTr="00407898">
        <w:tc>
          <w:tcPr>
            <w:tcW w:w="846" w:type="dxa"/>
          </w:tcPr>
          <w:p w14:paraId="11B7E652" w14:textId="29483A18" w:rsidR="00277083" w:rsidRDefault="00C52933" w:rsidP="00B016B9">
            <w:pPr>
              <w:jc w:val="both"/>
              <w:rPr>
                <w:rFonts w:ascii="Times New Roman" w:hAnsi="Times New Roman" w:cs="Times New Roman"/>
                <w:sz w:val="28"/>
                <w:szCs w:val="28"/>
              </w:rPr>
            </w:pPr>
            <w:r>
              <w:rPr>
                <w:rFonts w:ascii="Times New Roman" w:hAnsi="Times New Roman" w:cs="Times New Roman"/>
                <w:sz w:val="28"/>
                <w:szCs w:val="28"/>
              </w:rPr>
              <w:t>16.</w:t>
            </w:r>
          </w:p>
        </w:tc>
        <w:tc>
          <w:tcPr>
            <w:tcW w:w="5164" w:type="dxa"/>
          </w:tcPr>
          <w:p w14:paraId="570B9C59" w14:textId="29BCA4BB" w:rsidR="00277083" w:rsidRDefault="008348F6" w:rsidP="00B016B9">
            <w:pPr>
              <w:jc w:val="both"/>
              <w:rPr>
                <w:rFonts w:ascii="Times New Roman" w:hAnsi="Times New Roman" w:cs="Times New Roman"/>
                <w:sz w:val="28"/>
                <w:szCs w:val="28"/>
              </w:rPr>
            </w:pPr>
            <w:r>
              <w:rPr>
                <w:rFonts w:ascii="Times New Roman" w:hAnsi="Times New Roman" w:cs="Times New Roman"/>
                <w:sz w:val="28"/>
                <w:szCs w:val="28"/>
              </w:rPr>
              <w:t>OS identification failed</w:t>
            </w:r>
          </w:p>
        </w:tc>
        <w:tc>
          <w:tcPr>
            <w:tcW w:w="3006" w:type="dxa"/>
          </w:tcPr>
          <w:p w14:paraId="7379E3E3" w14:textId="0E5AD67C" w:rsidR="00277083" w:rsidRDefault="008D3C56" w:rsidP="00B016B9">
            <w:pPr>
              <w:jc w:val="both"/>
              <w:rPr>
                <w:rFonts w:ascii="Times New Roman" w:hAnsi="Times New Roman" w:cs="Times New Roman"/>
                <w:sz w:val="28"/>
                <w:szCs w:val="28"/>
              </w:rPr>
            </w:pPr>
            <w:r>
              <w:rPr>
                <w:rFonts w:ascii="Times New Roman" w:hAnsi="Times New Roman" w:cs="Times New Roman"/>
                <w:sz w:val="28"/>
                <w:szCs w:val="28"/>
              </w:rPr>
              <w:t>200</w:t>
            </w:r>
          </w:p>
        </w:tc>
      </w:tr>
    </w:tbl>
    <w:p w14:paraId="6F2AB220" w14:textId="77777777" w:rsidR="000F078E" w:rsidRDefault="000F078E" w:rsidP="00B016B9">
      <w:pPr>
        <w:jc w:val="both"/>
        <w:rPr>
          <w:rFonts w:ascii="Times New Roman" w:hAnsi="Times New Roman" w:cs="Times New Roman"/>
          <w:sz w:val="28"/>
          <w:szCs w:val="28"/>
        </w:rPr>
      </w:pPr>
    </w:p>
    <w:p w14:paraId="7711237E" w14:textId="77777777" w:rsidR="00727100" w:rsidRDefault="00727100" w:rsidP="00B016B9">
      <w:pPr>
        <w:jc w:val="both"/>
        <w:rPr>
          <w:rFonts w:ascii="Times New Roman" w:hAnsi="Times New Roman" w:cs="Times New Roman"/>
          <w:sz w:val="28"/>
          <w:szCs w:val="28"/>
        </w:rPr>
      </w:pPr>
    </w:p>
    <w:p w14:paraId="49EFA294" w14:textId="77777777" w:rsidR="00727100" w:rsidRPr="00727100" w:rsidRDefault="00727100" w:rsidP="00727100">
      <w:pPr>
        <w:jc w:val="both"/>
        <w:rPr>
          <w:rFonts w:ascii="Times New Roman" w:hAnsi="Times New Roman" w:cs="Times New Roman"/>
          <w:sz w:val="28"/>
          <w:szCs w:val="28"/>
        </w:rPr>
      </w:pPr>
      <w:r w:rsidRPr="00727100">
        <w:rPr>
          <w:rFonts w:ascii="Times New Roman" w:hAnsi="Times New Roman" w:cs="Times New Roman"/>
          <w:sz w:val="28"/>
          <w:szCs w:val="28"/>
        </w:rPr>
        <w:t>Report:</w:t>
      </w:r>
    </w:p>
    <w:p w14:paraId="093CD971" w14:textId="77777777" w:rsidR="00727100" w:rsidRPr="00727100" w:rsidRDefault="00727100" w:rsidP="00727100">
      <w:pPr>
        <w:jc w:val="both"/>
        <w:rPr>
          <w:rFonts w:ascii="Times New Roman" w:hAnsi="Times New Roman" w:cs="Times New Roman"/>
          <w:sz w:val="28"/>
          <w:szCs w:val="28"/>
        </w:rPr>
      </w:pPr>
      <w:r w:rsidRPr="00727100">
        <w:rPr>
          <w:rFonts w:ascii="Times New Roman" w:hAnsi="Times New Roman" w:cs="Times New Roman"/>
          <w:sz w:val="28"/>
          <w:szCs w:val="28"/>
        </w:rPr>
        <w:t>1. Vulnerability name: Cross site scripting (stored)</w:t>
      </w:r>
    </w:p>
    <w:p w14:paraId="7E6E7713" w14:textId="77777777" w:rsidR="00727100" w:rsidRPr="00727100" w:rsidRDefault="00727100" w:rsidP="00727100">
      <w:pPr>
        <w:jc w:val="both"/>
        <w:rPr>
          <w:rFonts w:ascii="Times New Roman" w:hAnsi="Times New Roman" w:cs="Times New Roman"/>
          <w:sz w:val="28"/>
          <w:szCs w:val="28"/>
        </w:rPr>
      </w:pPr>
      <w:r w:rsidRPr="00727100">
        <w:rPr>
          <w:rFonts w:ascii="Times New Roman" w:hAnsi="Times New Roman" w:cs="Times New Roman"/>
          <w:sz w:val="28"/>
          <w:szCs w:val="28"/>
        </w:rPr>
        <w:t>CWE: 79</w:t>
      </w:r>
    </w:p>
    <w:p w14:paraId="72C311C4" w14:textId="6EDB087D" w:rsidR="00727100" w:rsidRDefault="00727100" w:rsidP="00727100">
      <w:pPr>
        <w:jc w:val="both"/>
        <w:rPr>
          <w:rFonts w:ascii="Times New Roman" w:hAnsi="Times New Roman" w:cs="Times New Roman"/>
          <w:sz w:val="28"/>
          <w:szCs w:val="28"/>
        </w:rPr>
      </w:pPr>
      <w:r w:rsidRPr="00727100">
        <w:rPr>
          <w:rFonts w:ascii="Times New Roman" w:hAnsi="Times New Roman" w:cs="Times New Roman"/>
          <w:sz w:val="28"/>
          <w:szCs w:val="28"/>
        </w:rPr>
        <w:t>OWASP category: A03:2021 -Injections</w:t>
      </w:r>
    </w:p>
    <w:p w14:paraId="7F4E1F2C" w14:textId="77777777" w:rsidR="00727100" w:rsidRDefault="00727100" w:rsidP="00727100">
      <w:pPr>
        <w:jc w:val="both"/>
        <w:rPr>
          <w:rFonts w:ascii="Times New Roman" w:hAnsi="Times New Roman" w:cs="Times New Roman"/>
          <w:sz w:val="28"/>
          <w:szCs w:val="28"/>
        </w:rPr>
      </w:pPr>
    </w:p>
    <w:p w14:paraId="66981442" w14:textId="77777777" w:rsidR="00D60689" w:rsidRPr="00D60689" w:rsidRDefault="00D60689" w:rsidP="00D60689">
      <w:pPr>
        <w:jc w:val="both"/>
        <w:rPr>
          <w:rFonts w:ascii="Times New Roman" w:hAnsi="Times New Roman" w:cs="Times New Roman"/>
          <w:sz w:val="28"/>
          <w:szCs w:val="28"/>
        </w:rPr>
      </w:pPr>
      <w:r w:rsidRPr="00D60689">
        <w:rPr>
          <w:rFonts w:ascii="Times New Roman" w:hAnsi="Times New Roman" w:cs="Times New Roman"/>
          <w:sz w:val="28"/>
          <w:szCs w:val="28"/>
        </w:rPr>
        <w:t>Description: It occurs when a malicious script is injected directly into a vulnerable web application.</w:t>
      </w:r>
    </w:p>
    <w:p w14:paraId="188ED9B5" w14:textId="734E0748" w:rsidR="00727100" w:rsidRDefault="00D60689" w:rsidP="00D60689">
      <w:pPr>
        <w:jc w:val="both"/>
        <w:rPr>
          <w:rFonts w:ascii="Times New Roman" w:hAnsi="Times New Roman" w:cs="Times New Roman"/>
          <w:sz w:val="28"/>
          <w:szCs w:val="28"/>
        </w:rPr>
      </w:pPr>
      <w:r w:rsidRPr="00D60689">
        <w:rPr>
          <w:rFonts w:ascii="Times New Roman" w:hAnsi="Times New Roman" w:cs="Times New Roman"/>
          <w:sz w:val="28"/>
          <w:szCs w:val="28"/>
        </w:rPr>
        <w:t>Reflected XSS involves the reflection of a malicious script of a web application, onto a user's browser.</w:t>
      </w:r>
    </w:p>
    <w:p w14:paraId="3282B528" w14:textId="51C885BD" w:rsidR="00D60689" w:rsidRDefault="00C419D5" w:rsidP="00C419D5">
      <w:pPr>
        <w:jc w:val="both"/>
        <w:rPr>
          <w:rFonts w:ascii="Times New Roman" w:hAnsi="Times New Roman" w:cs="Times New Roman"/>
          <w:sz w:val="28"/>
          <w:szCs w:val="28"/>
        </w:rPr>
      </w:pPr>
      <w:r w:rsidRPr="00C419D5">
        <w:rPr>
          <w:rFonts w:ascii="Times New Roman" w:hAnsi="Times New Roman" w:cs="Times New Roman"/>
          <w:sz w:val="28"/>
          <w:szCs w:val="28"/>
        </w:rPr>
        <w:t>Business Impact: The application stores dangerous data in a database, message forum, visitor log, or other</w:t>
      </w:r>
      <w:r>
        <w:rPr>
          <w:rFonts w:ascii="Times New Roman" w:hAnsi="Times New Roman" w:cs="Times New Roman"/>
          <w:sz w:val="28"/>
          <w:szCs w:val="28"/>
        </w:rPr>
        <w:t xml:space="preserve"> </w:t>
      </w:r>
      <w:r w:rsidRPr="00C419D5">
        <w:rPr>
          <w:rFonts w:ascii="Times New Roman" w:hAnsi="Times New Roman" w:cs="Times New Roman"/>
          <w:sz w:val="28"/>
          <w:szCs w:val="28"/>
        </w:rPr>
        <w:t>trusted data store. Later, the dangerous data is subsequently read back into the application and included in</w:t>
      </w:r>
      <w:r>
        <w:rPr>
          <w:rFonts w:ascii="Times New Roman" w:hAnsi="Times New Roman" w:cs="Times New Roman"/>
          <w:sz w:val="28"/>
          <w:szCs w:val="28"/>
        </w:rPr>
        <w:t xml:space="preserve"> </w:t>
      </w:r>
      <w:r w:rsidRPr="00C419D5">
        <w:rPr>
          <w:rFonts w:ascii="Times New Roman" w:hAnsi="Times New Roman" w:cs="Times New Roman"/>
          <w:sz w:val="28"/>
          <w:szCs w:val="28"/>
        </w:rPr>
        <w:t>dynamic content. From an attacker's perspective, the optimal place to inject malicious content is in an area</w:t>
      </w:r>
      <w:r>
        <w:rPr>
          <w:rFonts w:ascii="Times New Roman" w:hAnsi="Times New Roman" w:cs="Times New Roman"/>
          <w:sz w:val="28"/>
          <w:szCs w:val="28"/>
        </w:rPr>
        <w:t xml:space="preserve"> </w:t>
      </w:r>
      <w:r w:rsidRPr="00C419D5">
        <w:rPr>
          <w:rFonts w:ascii="Times New Roman" w:hAnsi="Times New Roman" w:cs="Times New Roman"/>
          <w:sz w:val="28"/>
          <w:szCs w:val="28"/>
        </w:rPr>
        <w:t>that is displayed to either many users or particularly interesting users. Interesting users typically have</w:t>
      </w:r>
      <w:r w:rsidR="00A90A87">
        <w:rPr>
          <w:rFonts w:ascii="Times New Roman" w:hAnsi="Times New Roman" w:cs="Times New Roman"/>
          <w:sz w:val="28"/>
          <w:szCs w:val="28"/>
        </w:rPr>
        <w:t xml:space="preserve"> </w:t>
      </w:r>
      <w:r w:rsidRPr="00C419D5">
        <w:rPr>
          <w:rFonts w:ascii="Times New Roman" w:hAnsi="Times New Roman" w:cs="Times New Roman"/>
          <w:sz w:val="28"/>
          <w:szCs w:val="28"/>
        </w:rPr>
        <w:t>elevated privileges in the application or interact with sensitive data that is valuable to the attacker. If one of</w:t>
      </w:r>
      <w:r w:rsidR="00A90A87">
        <w:rPr>
          <w:rFonts w:ascii="Times New Roman" w:hAnsi="Times New Roman" w:cs="Times New Roman"/>
          <w:sz w:val="28"/>
          <w:szCs w:val="28"/>
        </w:rPr>
        <w:t xml:space="preserve"> </w:t>
      </w:r>
      <w:r w:rsidRPr="00C419D5">
        <w:rPr>
          <w:rFonts w:ascii="Times New Roman" w:hAnsi="Times New Roman" w:cs="Times New Roman"/>
          <w:sz w:val="28"/>
          <w:szCs w:val="28"/>
        </w:rPr>
        <w:t>these users executes malicious content, the attacker may be able to perform privileged operations on behalf</w:t>
      </w:r>
      <w:r w:rsidR="00A90A87">
        <w:rPr>
          <w:rFonts w:ascii="Times New Roman" w:hAnsi="Times New Roman" w:cs="Times New Roman"/>
          <w:sz w:val="28"/>
          <w:szCs w:val="28"/>
        </w:rPr>
        <w:t xml:space="preserve"> </w:t>
      </w:r>
      <w:r w:rsidRPr="00C419D5">
        <w:rPr>
          <w:rFonts w:ascii="Times New Roman" w:hAnsi="Times New Roman" w:cs="Times New Roman"/>
          <w:sz w:val="28"/>
          <w:szCs w:val="28"/>
        </w:rPr>
        <w:t>of the user or gain access to sensitive data belonging to the user.</w:t>
      </w:r>
    </w:p>
    <w:p w14:paraId="10BFEEDE" w14:textId="77777777" w:rsidR="00A90A87" w:rsidRDefault="00A90A87" w:rsidP="00C419D5">
      <w:pPr>
        <w:jc w:val="both"/>
        <w:rPr>
          <w:rFonts w:ascii="Times New Roman" w:hAnsi="Times New Roman" w:cs="Times New Roman"/>
          <w:sz w:val="28"/>
          <w:szCs w:val="28"/>
        </w:rPr>
      </w:pPr>
    </w:p>
    <w:p w14:paraId="101FDF65" w14:textId="77777777" w:rsidR="002E2D78" w:rsidRPr="002E2D78" w:rsidRDefault="002E2D78" w:rsidP="002E2D78">
      <w:pPr>
        <w:jc w:val="both"/>
        <w:rPr>
          <w:rFonts w:ascii="Times New Roman" w:hAnsi="Times New Roman" w:cs="Times New Roman"/>
          <w:sz w:val="28"/>
          <w:szCs w:val="28"/>
        </w:rPr>
      </w:pPr>
      <w:r w:rsidRPr="002E2D78">
        <w:rPr>
          <w:rFonts w:ascii="Times New Roman" w:hAnsi="Times New Roman" w:cs="Times New Roman"/>
          <w:sz w:val="28"/>
          <w:szCs w:val="28"/>
        </w:rPr>
        <w:t>Vulnerability path: http://testfire.net/</w:t>
      </w:r>
    </w:p>
    <w:p w14:paraId="3758E62E" w14:textId="25AFD428" w:rsidR="00A90A87" w:rsidRDefault="002E2D78" w:rsidP="00DD0156">
      <w:pPr>
        <w:rPr>
          <w:rFonts w:ascii="Times New Roman" w:hAnsi="Times New Roman" w:cs="Times New Roman"/>
          <w:sz w:val="20"/>
          <w:szCs w:val="20"/>
        </w:rPr>
      </w:pPr>
      <w:r w:rsidRPr="002E2D78">
        <w:rPr>
          <w:rFonts w:ascii="Times New Roman" w:hAnsi="Times New Roman" w:cs="Times New Roman"/>
          <w:sz w:val="28"/>
          <w:szCs w:val="28"/>
        </w:rPr>
        <w:t>Vulnerability</w:t>
      </w:r>
      <w:r w:rsidR="00DD0156">
        <w:rPr>
          <w:rFonts w:ascii="Times New Roman" w:hAnsi="Times New Roman" w:cs="Times New Roman"/>
          <w:sz w:val="28"/>
          <w:szCs w:val="28"/>
        </w:rPr>
        <w:t xml:space="preserve"> </w:t>
      </w:r>
      <w:r w:rsidRPr="002E2D78">
        <w:rPr>
          <w:rFonts w:ascii="Times New Roman" w:hAnsi="Times New Roman" w:cs="Times New Roman"/>
          <w:sz w:val="28"/>
          <w:szCs w:val="28"/>
        </w:rPr>
        <w:t>parameter:</w:t>
      </w:r>
      <w:r>
        <w:rPr>
          <w:rFonts w:ascii="Times New Roman" w:hAnsi="Times New Roman" w:cs="Times New Roman"/>
          <w:sz w:val="28"/>
          <w:szCs w:val="28"/>
        </w:rPr>
        <w:t xml:space="preserve">                            </w:t>
      </w:r>
      <w:r w:rsidR="00DD0156">
        <w:rPr>
          <w:rFonts w:ascii="Times New Roman" w:hAnsi="Times New Roman" w:cs="Times New Roman"/>
          <w:sz w:val="28"/>
          <w:szCs w:val="28"/>
        </w:rPr>
        <w:t xml:space="preserve">                   </w:t>
      </w:r>
      <w:r w:rsidR="0031376C">
        <w:rPr>
          <w:rFonts w:ascii="Times New Roman" w:hAnsi="Times New Roman" w:cs="Times New Roman"/>
          <w:sz w:val="28"/>
          <w:szCs w:val="28"/>
        </w:rPr>
        <w:t xml:space="preserve">       </w:t>
      </w:r>
      <w:hyperlink r:id="rId9" w:history="1">
        <w:r w:rsidR="00F25DA3" w:rsidRPr="00FA39FD">
          <w:rPr>
            <w:rStyle w:val="Hyperlink"/>
            <w:rFonts w:ascii="Times New Roman" w:hAnsi="Times New Roman" w:cs="Times New Roman"/>
            <w:sz w:val="20"/>
            <w:szCs w:val="20"/>
          </w:rPr>
          <w:t>http://testfire.net/search.jsp?query=%27%3E%3Cscript%3Ealert%28%27hacked%27%29%3C%2Fscript%3E</w:t>
        </w:r>
      </w:hyperlink>
    </w:p>
    <w:p w14:paraId="25621B7F" w14:textId="77777777" w:rsidR="00F25DA3" w:rsidRDefault="00F25DA3" w:rsidP="00DD0156">
      <w:pPr>
        <w:rPr>
          <w:rFonts w:ascii="Times New Roman" w:hAnsi="Times New Roman" w:cs="Times New Roman"/>
          <w:sz w:val="20"/>
          <w:szCs w:val="20"/>
        </w:rPr>
      </w:pPr>
    </w:p>
    <w:p w14:paraId="6E746171" w14:textId="77777777" w:rsidR="00D069B3" w:rsidRPr="00D069B3" w:rsidRDefault="00D069B3" w:rsidP="00D069B3">
      <w:pPr>
        <w:rPr>
          <w:rFonts w:ascii="Times New Roman" w:hAnsi="Times New Roman" w:cs="Times New Roman"/>
          <w:sz w:val="28"/>
          <w:szCs w:val="28"/>
        </w:rPr>
      </w:pPr>
      <w:r w:rsidRPr="00D069B3">
        <w:rPr>
          <w:rFonts w:ascii="Times New Roman" w:hAnsi="Times New Roman" w:cs="Times New Roman"/>
          <w:sz w:val="28"/>
          <w:szCs w:val="28"/>
        </w:rPr>
        <w:t>Steps to Reproduce:</w:t>
      </w:r>
    </w:p>
    <w:p w14:paraId="7E083921" w14:textId="01CB2CDB" w:rsidR="00D069B3" w:rsidRDefault="00D069B3" w:rsidP="00D069B3">
      <w:pPr>
        <w:rPr>
          <w:rFonts w:ascii="Times New Roman" w:hAnsi="Times New Roman" w:cs="Times New Roman"/>
          <w:sz w:val="28"/>
          <w:szCs w:val="28"/>
        </w:rPr>
      </w:pPr>
      <w:r w:rsidRPr="00D069B3">
        <w:rPr>
          <w:rFonts w:ascii="Segoe UI Symbol" w:hAnsi="Segoe UI Symbol" w:cs="Segoe UI Symbol"/>
          <w:sz w:val="28"/>
          <w:szCs w:val="28"/>
        </w:rPr>
        <w:t>➢</w:t>
      </w:r>
      <w:r w:rsidRPr="00D069B3">
        <w:rPr>
          <w:rFonts w:ascii="Times New Roman" w:hAnsi="Times New Roman" w:cs="Times New Roman"/>
          <w:sz w:val="28"/>
          <w:szCs w:val="28"/>
        </w:rPr>
        <w:t xml:space="preserve"> Access the URL</w:t>
      </w:r>
    </w:p>
    <w:p w14:paraId="58F9E0B3" w14:textId="54B01B4D" w:rsidR="007C2D9C" w:rsidRDefault="007C2D9C" w:rsidP="00D069B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3142DB8" wp14:editId="271945C8">
            <wp:extent cx="6118860" cy="1981200"/>
            <wp:effectExtent l="0" t="0" r="0" b="0"/>
            <wp:docPr id="9706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8066" name="Picture 97068066"/>
                    <pic:cNvPicPr/>
                  </pic:nvPicPr>
                  <pic:blipFill>
                    <a:blip r:embed="rId10">
                      <a:extLst>
                        <a:ext uri="{28A0092B-C50C-407E-A947-70E740481C1C}">
                          <a14:useLocalDpi xmlns:a14="http://schemas.microsoft.com/office/drawing/2010/main" val="0"/>
                        </a:ext>
                      </a:extLst>
                    </a:blip>
                    <a:stretch>
                      <a:fillRect/>
                    </a:stretch>
                  </pic:blipFill>
                  <pic:spPr>
                    <a:xfrm>
                      <a:off x="0" y="0"/>
                      <a:ext cx="6119725" cy="1981480"/>
                    </a:xfrm>
                    <a:prstGeom prst="rect">
                      <a:avLst/>
                    </a:prstGeom>
                  </pic:spPr>
                </pic:pic>
              </a:graphicData>
            </a:graphic>
          </wp:inline>
        </w:drawing>
      </w:r>
    </w:p>
    <w:p w14:paraId="2649E2DC" w14:textId="77777777" w:rsidR="007C2D9C" w:rsidRDefault="007C2D9C" w:rsidP="00D069B3">
      <w:pPr>
        <w:rPr>
          <w:rFonts w:ascii="Times New Roman" w:hAnsi="Times New Roman" w:cs="Times New Roman"/>
          <w:sz w:val="28"/>
          <w:szCs w:val="28"/>
        </w:rPr>
      </w:pPr>
    </w:p>
    <w:p w14:paraId="7F2AA69B" w14:textId="6747EBC1" w:rsidR="007C2D9C" w:rsidRDefault="002C0B23" w:rsidP="00D069B3">
      <w:pPr>
        <w:rPr>
          <w:rFonts w:ascii="Times New Roman" w:hAnsi="Times New Roman" w:cs="Times New Roman"/>
          <w:sz w:val="28"/>
          <w:szCs w:val="28"/>
        </w:rPr>
      </w:pPr>
      <w:r w:rsidRPr="002C0B23">
        <w:rPr>
          <w:rFonts w:ascii="Segoe UI Symbol" w:hAnsi="Segoe UI Symbol" w:cs="Segoe UI Symbol"/>
          <w:sz w:val="28"/>
          <w:szCs w:val="28"/>
        </w:rPr>
        <w:t>➢</w:t>
      </w:r>
      <w:r w:rsidRPr="002C0B23">
        <w:rPr>
          <w:rFonts w:ascii="Times New Roman" w:hAnsi="Times New Roman" w:cs="Times New Roman"/>
          <w:sz w:val="28"/>
          <w:szCs w:val="28"/>
        </w:rPr>
        <w:t xml:space="preserve"> In the search box we will input some code to perform the vulnerability.</w:t>
      </w:r>
    </w:p>
    <w:p w14:paraId="564035FD" w14:textId="77777777" w:rsidR="00274C56" w:rsidRDefault="00274C56" w:rsidP="00D069B3">
      <w:pPr>
        <w:rPr>
          <w:rFonts w:ascii="Times New Roman" w:hAnsi="Times New Roman" w:cs="Times New Roman"/>
          <w:noProof/>
          <w:sz w:val="28"/>
          <w:szCs w:val="28"/>
        </w:rPr>
      </w:pPr>
    </w:p>
    <w:p w14:paraId="33BD3D5B" w14:textId="3E47742A" w:rsidR="002C0B23" w:rsidRDefault="003A2D0C" w:rsidP="00D069B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757F77" wp14:editId="2A2B6D95">
            <wp:extent cx="5201376" cy="1343212"/>
            <wp:effectExtent l="0" t="0" r="0" b="9525"/>
            <wp:docPr id="1101926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26253" name="Picture 1101926253"/>
                    <pic:cNvPicPr/>
                  </pic:nvPicPr>
                  <pic:blipFill>
                    <a:blip r:embed="rId11">
                      <a:extLst>
                        <a:ext uri="{28A0092B-C50C-407E-A947-70E740481C1C}">
                          <a14:useLocalDpi xmlns:a14="http://schemas.microsoft.com/office/drawing/2010/main" val="0"/>
                        </a:ext>
                      </a:extLst>
                    </a:blip>
                    <a:stretch>
                      <a:fillRect/>
                    </a:stretch>
                  </pic:blipFill>
                  <pic:spPr>
                    <a:xfrm>
                      <a:off x="0" y="0"/>
                      <a:ext cx="5201376" cy="1343212"/>
                    </a:xfrm>
                    <a:prstGeom prst="rect">
                      <a:avLst/>
                    </a:prstGeom>
                  </pic:spPr>
                </pic:pic>
              </a:graphicData>
            </a:graphic>
          </wp:inline>
        </w:drawing>
      </w:r>
    </w:p>
    <w:p w14:paraId="69257DF2" w14:textId="77777777" w:rsidR="00274C56" w:rsidRPr="00274C56" w:rsidRDefault="00274C56" w:rsidP="00274C56">
      <w:pPr>
        <w:rPr>
          <w:rFonts w:ascii="Times New Roman" w:hAnsi="Times New Roman" w:cs="Times New Roman"/>
          <w:sz w:val="28"/>
          <w:szCs w:val="28"/>
        </w:rPr>
      </w:pPr>
      <w:r w:rsidRPr="00274C56">
        <w:rPr>
          <w:rFonts w:ascii="Segoe UI Symbol" w:hAnsi="Segoe UI Symbol" w:cs="Segoe UI Symbol"/>
          <w:sz w:val="28"/>
          <w:szCs w:val="28"/>
        </w:rPr>
        <w:t>➢</w:t>
      </w:r>
      <w:r w:rsidRPr="00274C56">
        <w:rPr>
          <w:rFonts w:ascii="Times New Roman" w:hAnsi="Times New Roman" w:cs="Times New Roman"/>
          <w:sz w:val="28"/>
          <w:szCs w:val="28"/>
        </w:rPr>
        <w:t xml:space="preserve"> The Script we will be inputting is '&gt;&lt;script&gt;alert('hacked')&lt;/script&gt;</w:t>
      </w:r>
    </w:p>
    <w:p w14:paraId="55A843C1" w14:textId="5CFF496B" w:rsidR="00274C56" w:rsidRDefault="00274C56" w:rsidP="00274C56">
      <w:pPr>
        <w:rPr>
          <w:rFonts w:ascii="Times New Roman" w:hAnsi="Times New Roman" w:cs="Times New Roman"/>
          <w:sz w:val="28"/>
          <w:szCs w:val="28"/>
        </w:rPr>
      </w:pPr>
      <w:r w:rsidRPr="00274C56">
        <w:rPr>
          <w:rFonts w:ascii="Segoe UI Symbol" w:hAnsi="Segoe UI Symbol" w:cs="Segoe UI Symbol"/>
          <w:sz w:val="28"/>
          <w:szCs w:val="28"/>
        </w:rPr>
        <w:t>➢</w:t>
      </w:r>
      <w:r w:rsidRPr="00274C56">
        <w:rPr>
          <w:rFonts w:ascii="Times New Roman" w:hAnsi="Times New Roman" w:cs="Times New Roman"/>
          <w:sz w:val="28"/>
          <w:szCs w:val="28"/>
        </w:rPr>
        <w:t xml:space="preserve"> This displays a harmless pop up alert box with the text saying ‘hacked’</w:t>
      </w:r>
      <w:r w:rsidR="008C7A92">
        <w:rPr>
          <w:rFonts w:ascii="Times New Roman" w:hAnsi="Times New Roman" w:cs="Times New Roman"/>
          <w:noProof/>
          <w:sz w:val="28"/>
          <w:szCs w:val="28"/>
        </w:rPr>
        <w:drawing>
          <wp:inline distT="0" distB="0" distL="0" distR="0" wp14:anchorId="48B06C6E" wp14:editId="656F2EED">
            <wp:extent cx="5553850" cy="1648055"/>
            <wp:effectExtent l="0" t="0" r="8890" b="9525"/>
            <wp:docPr id="1153001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01539" name="Picture 1153001539"/>
                    <pic:cNvPicPr/>
                  </pic:nvPicPr>
                  <pic:blipFill>
                    <a:blip r:embed="rId12">
                      <a:extLst>
                        <a:ext uri="{28A0092B-C50C-407E-A947-70E740481C1C}">
                          <a14:useLocalDpi xmlns:a14="http://schemas.microsoft.com/office/drawing/2010/main" val="0"/>
                        </a:ext>
                      </a:extLst>
                    </a:blip>
                    <a:stretch>
                      <a:fillRect/>
                    </a:stretch>
                  </pic:blipFill>
                  <pic:spPr>
                    <a:xfrm>
                      <a:off x="0" y="0"/>
                      <a:ext cx="5553850" cy="1648055"/>
                    </a:xfrm>
                    <a:prstGeom prst="rect">
                      <a:avLst/>
                    </a:prstGeom>
                  </pic:spPr>
                </pic:pic>
              </a:graphicData>
            </a:graphic>
          </wp:inline>
        </w:drawing>
      </w:r>
    </w:p>
    <w:p w14:paraId="75406FDA" w14:textId="77777777" w:rsidR="002312AF" w:rsidRPr="002312AF" w:rsidRDefault="002312AF" w:rsidP="002312AF">
      <w:pPr>
        <w:rPr>
          <w:rFonts w:ascii="Times New Roman" w:hAnsi="Times New Roman" w:cs="Times New Roman"/>
          <w:sz w:val="28"/>
          <w:szCs w:val="28"/>
        </w:rPr>
      </w:pPr>
      <w:r w:rsidRPr="002312AF">
        <w:rPr>
          <w:rFonts w:ascii="Times New Roman" w:hAnsi="Times New Roman" w:cs="Times New Roman"/>
          <w:sz w:val="28"/>
          <w:szCs w:val="28"/>
        </w:rPr>
        <w:t>Recommendation:</w:t>
      </w:r>
    </w:p>
    <w:p w14:paraId="41DF6F3A" w14:textId="77777777" w:rsidR="00A71351" w:rsidRDefault="002312AF" w:rsidP="002312AF">
      <w:pPr>
        <w:rPr>
          <w:rFonts w:ascii="Times New Roman" w:hAnsi="Times New Roman" w:cs="Times New Roman"/>
          <w:sz w:val="28"/>
          <w:szCs w:val="28"/>
        </w:rPr>
      </w:pPr>
      <w:r w:rsidRPr="002312AF">
        <w:rPr>
          <w:rFonts w:ascii="Times New Roman" w:hAnsi="Times New Roman" w:cs="Times New Roman"/>
          <w:sz w:val="28"/>
          <w:szCs w:val="28"/>
        </w:rPr>
        <w:t>• When interacting with databases, use parameterized statements or prepared statements to avoid</w:t>
      </w:r>
      <w:r w:rsidR="00A71351">
        <w:rPr>
          <w:rFonts w:ascii="Times New Roman" w:hAnsi="Times New Roman" w:cs="Times New Roman"/>
          <w:sz w:val="28"/>
          <w:szCs w:val="28"/>
        </w:rPr>
        <w:t xml:space="preserve"> </w:t>
      </w:r>
      <w:r w:rsidRPr="002312AF">
        <w:rPr>
          <w:rFonts w:ascii="Times New Roman" w:hAnsi="Times New Roman" w:cs="Times New Roman"/>
          <w:sz w:val="28"/>
          <w:szCs w:val="28"/>
        </w:rPr>
        <w:t>SQL injection, which can be a vector for XSS.</w:t>
      </w:r>
    </w:p>
    <w:p w14:paraId="04B074B5" w14:textId="3B25D2A5" w:rsidR="002312AF" w:rsidRDefault="002312AF" w:rsidP="002312AF">
      <w:pPr>
        <w:rPr>
          <w:rFonts w:ascii="Times New Roman" w:hAnsi="Times New Roman" w:cs="Times New Roman"/>
          <w:sz w:val="28"/>
          <w:szCs w:val="28"/>
        </w:rPr>
      </w:pPr>
      <w:r w:rsidRPr="002312AF">
        <w:rPr>
          <w:rFonts w:ascii="Times New Roman" w:hAnsi="Times New Roman" w:cs="Times New Roman"/>
          <w:sz w:val="28"/>
          <w:szCs w:val="28"/>
        </w:rPr>
        <w:lastRenderedPageBreak/>
        <w:t>• Sanitize and validate all user inputs and ensure that any data displayed on the web page is</w:t>
      </w:r>
      <w:r w:rsidR="00A71351">
        <w:rPr>
          <w:rFonts w:ascii="Times New Roman" w:hAnsi="Times New Roman" w:cs="Times New Roman"/>
          <w:sz w:val="28"/>
          <w:szCs w:val="28"/>
        </w:rPr>
        <w:t xml:space="preserve"> </w:t>
      </w:r>
      <w:r w:rsidRPr="002312AF">
        <w:rPr>
          <w:rFonts w:ascii="Times New Roman" w:hAnsi="Times New Roman" w:cs="Times New Roman"/>
          <w:sz w:val="28"/>
          <w:szCs w:val="28"/>
        </w:rPr>
        <w:t>properly encoded. Use output encoding libraries or functions to prevent script injection.</w:t>
      </w:r>
    </w:p>
    <w:p w14:paraId="470942A3" w14:textId="77777777" w:rsidR="00671AD4" w:rsidRDefault="00671AD4" w:rsidP="002312AF">
      <w:pPr>
        <w:rPr>
          <w:rFonts w:ascii="Times New Roman" w:hAnsi="Times New Roman" w:cs="Times New Roman"/>
          <w:sz w:val="28"/>
          <w:szCs w:val="28"/>
        </w:rPr>
      </w:pPr>
    </w:p>
    <w:p w14:paraId="7DB429BB" w14:textId="77777777"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2. Vulnerability name: Broken access control</w:t>
      </w:r>
    </w:p>
    <w:p w14:paraId="03B1F555" w14:textId="77777777"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CWE: 285</w:t>
      </w:r>
    </w:p>
    <w:p w14:paraId="090430C1" w14:textId="1C9592F2"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Description: When access control checks are not applied consistently - or not at all - users are able to access</w:t>
      </w:r>
      <w:r>
        <w:rPr>
          <w:rFonts w:ascii="Times New Roman" w:hAnsi="Times New Roman" w:cs="Times New Roman"/>
          <w:sz w:val="28"/>
          <w:szCs w:val="28"/>
        </w:rPr>
        <w:t xml:space="preserve"> </w:t>
      </w:r>
      <w:r w:rsidRPr="00671AD4">
        <w:rPr>
          <w:rFonts w:ascii="Times New Roman" w:hAnsi="Times New Roman" w:cs="Times New Roman"/>
          <w:sz w:val="28"/>
          <w:szCs w:val="28"/>
        </w:rPr>
        <w:t>data or perform actions that they should not be allowed to perform. This can lead to a wide range of</w:t>
      </w:r>
      <w:r w:rsidR="00E16BAA">
        <w:rPr>
          <w:rFonts w:ascii="Times New Roman" w:hAnsi="Times New Roman" w:cs="Times New Roman"/>
          <w:sz w:val="28"/>
          <w:szCs w:val="28"/>
        </w:rPr>
        <w:t xml:space="preserve"> </w:t>
      </w:r>
      <w:r w:rsidRPr="00671AD4">
        <w:rPr>
          <w:rFonts w:ascii="Times New Roman" w:hAnsi="Times New Roman" w:cs="Times New Roman"/>
          <w:sz w:val="28"/>
          <w:szCs w:val="28"/>
        </w:rPr>
        <w:t>problems, including information exposures, denial of service, and arbitrary code execution.</w:t>
      </w:r>
    </w:p>
    <w:p w14:paraId="4FDAC694" w14:textId="27537B13"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Business Impact: wide-ranging business impact, including financial losses, reputation damage, legal</w:t>
      </w:r>
      <w:r w:rsidR="00E16BAA">
        <w:rPr>
          <w:rFonts w:ascii="Times New Roman" w:hAnsi="Times New Roman" w:cs="Times New Roman"/>
          <w:sz w:val="28"/>
          <w:szCs w:val="28"/>
        </w:rPr>
        <w:t xml:space="preserve"> </w:t>
      </w:r>
      <w:r w:rsidRPr="00671AD4">
        <w:rPr>
          <w:rFonts w:ascii="Times New Roman" w:hAnsi="Times New Roman" w:cs="Times New Roman"/>
          <w:sz w:val="28"/>
          <w:szCs w:val="28"/>
        </w:rPr>
        <w:t>consequences, operational disruption, and loss of customer trust. Addressing this vulnerability is crucial to</w:t>
      </w:r>
      <w:r w:rsidR="00E16BAA">
        <w:rPr>
          <w:rFonts w:ascii="Times New Roman" w:hAnsi="Times New Roman" w:cs="Times New Roman"/>
          <w:sz w:val="28"/>
          <w:szCs w:val="28"/>
        </w:rPr>
        <w:t xml:space="preserve"> </w:t>
      </w:r>
      <w:r w:rsidRPr="00671AD4">
        <w:rPr>
          <w:rFonts w:ascii="Times New Roman" w:hAnsi="Times New Roman" w:cs="Times New Roman"/>
          <w:sz w:val="28"/>
          <w:szCs w:val="28"/>
        </w:rPr>
        <w:t>protect the organization and its stakeholders from these potential negative effects.</w:t>
      </w:r>
    </w:p>
    <w:p w14:paraId="1700ED7A" w14:textId="77777777" w:rsidR="00671AD4" w:rsidRP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Vulnerability path: http://testfire.net/</w:t>
      </w:r>
    </w:p>
    <w:p w14:paraId="5C4A6EED" w14:textId="0266E995" w:rsidR="00671AD4" w:rsidRDefault="00671AD4" w:rsidP="00671AD4">
      <w:pPr>
        <w:rPr>
          <w:rFonts w:ascii="Times New Roman" w:hAnsi="Times New Roman" w:cs="Times New Roman"/>
          <w:sz w:val="28"/>
          <w:szCs w:val="28"/>
        </w:rPr>
      </w:pPr>
      <w:r w:rsidRPr="00671AD4">
        <w:rPr>
          <w:rFonts w:ascii="Times New Roman" w:hAnsi="Times New Roman" w:cs="Times New Roman"/>
          <w:sz w:val="28"/>
          <w:szCs w:val="28"/>
        </w:rPr>
        <w:t xml:space="preserve">Vulnerability parameter: </w:t>
      </w:r>
      <w:hyperlink r:id="rId13" w:history="1">
        <w:r w:rsidR="00E16BAA" w:rsidRPr="00FA39FD">
          <w:rPr>
            <w:rStyle w:val="Hyperlink"/>
            <w:rFonts w:ascii="Times New Roman" w:hAnsi="Times New Roman" w:cs="Times New Roman"/>
            <w:sz w:val="28"/>
            <w:szCs w:val="28"/>
          </w:rPr>
          <w:t>http://testfire.net/login.jsp</w:t>
        </w:r>
      </w:hyperlink>
    </w:p>
    <w:p w14:paraId="309DE27A" w14:textId="77777777" w:rsidR="0037260F" w:rsidRPr="0037260F" w:rsidRDefault="0037260F" w:rsidP="0037260F">
      <w:pPr>
        <w:rPr>
          <w:rFonts w:ascii="Times New Roman" w:hAnsi="Times New Roman" w:cs="Times New Roman"/>
          <w:b/>
          <w:bCs/>
          <w:sz w:val="28"/>
          <w:szCs w:val="28"/>
        </w:rPr>
      </w:pPr>
      <w:r w:rsidRPr="0037260F">
        <w:rPr>
          <w:rFonts w:ascii="Times New Roman" w:hAnsi="Times New Roman" w:cs="Times New Roman"/>
          <w:b/>
          <w:bCs/>
          <w:sz w:val="28"/>
          <w:szCs w:val="28"/>
        </w:rPr>
        <w:t>Steps to Reproduce:</w:t>
      </w:r>
    </w:p>
    <w:p w14:paraId="71E38438" w14:textId="77777777" w:rsidR="00D738C0" w:rsidRDefault="0037260F" w:rsidP="0037260F">
      <w:pPr>
        <w:rPr>
          <w:rFonts w:ascii="Times New Roman" w:hAnsi="Times New Roman" w:cs="Times New Roman"/>
          <w:noProof/>
          <w:sz w:val="28"/>
          <w:szCs w:val="28"/>
        </w:rPr>
      </w:pPr>
      <w:r w:rsidRPr="0037260F">
        <w:rPr>
          <w:rFonts w:ascii="Segoe UI Symbol" w:hAnsi="Segoe UI Symbol" w:cs="Segoe UI Symbol"/>
          <w:b/>
          <w:bCs/>
          <w:sz w:val="28"/>
          <w:szCs w:val="28"/>
        </w:rPr>
        <w:t>➢</w:t>
      </w:r>
      <w:r w:rsidRPr="0037260F">
        <w:rPr>
          <w:rFonts w:ascii="Times New Roman" w:hAnsi="Times New Roman" w:cs="Times New Roman"/>
          <w:b/>
          <w:bCs/>
          <w:sz w:val="28"/>
          <w:szCs w:val="28"/>
        </w:rPr>
        <w:t xml:space="preserve"> Access the URL</w:t>
      </w:r>
    </w:p>
    <w:p w14:paraId="735F3350" w14:textId="2EEEA8BE" w:rsidR="00107872" w:rsidRDefault="00107872" w:rsidP="0037260F">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14CC49A2" wp14:editId="72E2AD02">
            <wp:extent cx="5731510" cy="2518410"/>
            <wp:effectExtent l="0" t="0" r="2540" b="0"/>
            <wp:docPr id="89162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4681" name="Picture 891624681"/>
                    <pic:cNvPicPr/>
                  </pic:nvPicPr>
                  <pic:blipFill>
                    <a:blip r:embed="rId14">
                      <a:extLst>
                        <a:ext uri="{28A0092B-C50C-407E-A947-70E740481C1C}">
                          <a14:useLocalDpi xmlns:a14="http://schemas.microsoft.com/office/drawing/2010/main" val="0"/>
                        </a:ext>
                      </a:extLst>
                    </a:blip>
                    <a:stretch>
                      <a:fillRect/>
                    </a:stretch>
                  </pic:blipFill>
                  <pic:spPr>
                    <a:xfrm>
                      <a:off x="0" y="0"/>
                      <a:ext cx="5731510" cy="2518410"/>
                    </a:xfrm>
                    <a:prstGeom prst="rect">
                      <a:avLst/>
                    </a:prstGeom>
                  </pic:spPr>
                </pic:pic>
              </a:graphicData>
            </a:graphic>
          </wp:inline>
        </w:drawing>
      </w:r>
    </w:p>
    <w:p w14:paraId="5B27C30F" w14:textId="77702C8D" w:rsidR="00E16BAA" w:rsidRDefault="00107872" w:rsidP="0037260F">
      <w:pPr>
        <w:rPr>
          <w:rFonts w:ascii="Times New Roman" w:hAnsi="Times New Roman" w:cs="Times New Roman"/>
          <w:b/>
          <w:bCs/>
          <w:sz w:val="28"/>
          <w:szCs w:val="28"/>
        </w:rPr>
      </w:pPr>
      <w:r w:rsidRPr="00107872">
        <w:rPr>
          <w:rFonts w:ascii="Segoe UI Symbol" w:hAnsi="Segoe UI Symbol" w:cs="Segoe UI Symbol"/>
          <w:b/>
          <w:bCs/>
          <w:sz w:val="28"/>
          <w:szCs w:val="28"/>
        </w:rPr>
        <w:t>➢</w:t>
      </w:r>
      <w:r w:rsidRPr="00107872">
        <w:rPr>
          <w:rFonts w:ascii="Times New Roman" w:hAnsi="Times New Roman" w:cs="Times New Roman"/>
          <w:b/>
          <w:bCs/>
          <w:sz w:val="28"/>
          <w:szCs w:val="28"/>
        </w:rPr>
        <w:t xml:space="preserve"> Now we will try to sign in to this website with admin privileges</w:t>
      </w:r>
      <w:r w:rsidR="007D3CB0">
        <w:rPr>
          <w:rFonts w:ascii="Times New Roman" w:hAnsi="Times New Roman" w:cs="Times New Roman"/>
          <w:b/>
          <w:bCs/>
          <w:sz w:val="28"/>
          <w:szCs w:val="28"/>
        </w:rPr>
        <w:t>.</w:t>
      </w:r>
    </w:p>
    <w:p w14:paraId="563E35A5" w14:textId="029EDDFF" w:rsidR="00417A6A" w:rsidRDefault="00417A6A" w:rsidP="0037260F">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3B72B06" wp14:editId="1B2BD4F5">
            <wp:extent cx="5731510" cy="2570480"/>
            <wp:effectExtent l="0" t="0" r="2540" b="1270"/>
            <wp:docPr id="1364206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06784" name="Picture 1364206784"/>
                    <pic:cNvPicPr/>
                  </pic:nvPicPr>
                  <pic:blipFill>
                    <a:blip r:embed="rId15">
                      <a:extLst>
                        <a:ext uri="{28A0092B-C50C-407E-A947-70E740481C1C}">
                          <a14:useLocalDpi xmlns:a14="http://schemas.microsoft.com/office/drawing/2010/main" val="0"/>
                        </a:ext>
                      </a:extLst>
                    </a:blip>
                    <a:stretch>
                      <a:fillRect/>
                    </a:stretch>
                  </pic:blipFill>
                  <pic:spPr>
                    <a:xfrm>
                      <a:off x="0" y="0"/>
                      <a:ext cx="5731510" cy="2570480"/>
                    </a:xfrm>
                    <a:prstGeom prst="rect">
                      <a:avLst/>
                    </a:prstGeom>
                  </pic:spPr>
                </pic:pic>
              </a:graphicData>
            </a:graphic>
          </wp:inline>
        </w:drawing>
      </w:r>
    </w:p>
    <w:p w14:paraId="2E7BF63C" w14:textId="77777777" w:rsidR="001F5615" w:rsidRPr="001F5615" w:rsidRDefault="001F5615" w:rsidP="001F5615">
      <w:pPr>
        <w:rPr>
          <w:rFonts w:ascii="Times New Roman" w:hAnsi="Times New Roman" w:cs="Times New Roman"/>
          <w:b/>
          <w:bCs/>
          <w:sz w:val="28"/>
          <w:szCs w:val="28"/>
        </w:rPr>
      </w:pPr>
      <w:r w:rsidRPr="001F5615">
        <w:rPr>
          <w:rFonts w:ascii="Segoe UI Symbol" w:hAnsi="Segoe UI Symbol" w:cs="Segoe UI Symbol"/>
          <w:b/>
          <w:bCs/>
          <w:sz w:val="28"/>
          <w:szCs w:val="28"/>
        </w:rPr>
        <w:t>➢</w:t>
      </w:r>
      <w:r w:rsidRPr="001F5615">
        <w:rPr>
          <w:rFonts w:ascii="Times New Roman" w:hAnsi="Times New Roman" w:cs="Times New Roman"/>
          <w:b/>
          <w:bCs/>
          <w:sz w:val="28"/>
          <w:szCs w:val="28"/>
        </w:rPr>
        <w:t xml:space="preserve"> Also, we will be using burp suite to get requests from the website and know additional information.</w:t>
      </w:r>
    </w:p>
    <w:p w14:paraId="201838A1" w14:textId="64A232B6" w:rsidR="00CE0417" w:rsidRDefault="001F5615" w:rsidP="001F5615">
      <w:pPr>
        <w:rPr>
          <w:rFonts w:ascii="Times New Roman" w:hAnsi="Times New Roman" w:cs="Times New Roman"/>
          <w:b/>
          <w:bCs/>
          <w:sz w:val="28"/>
          <w:szCs w:val="28"/>
        </w:rPr>
      </w:pPr>
      <w:r w:rsidRPr="001F5615">
        <w:rPr>
          <w:rFonts w:ascii="Times New Roman" w:hAnsi="Times New Roman" w:cs="Times New Roman"/>
          <w:b/>
          <w:bCs/>
          <w:sz w:val="28"/>
          <w:szCs w:val="28"/>
        </w:rPr>
        <w:t>We use ‘admin’ for the username and password.</w:t>
      </w:r>
    </w:p>
    <w:p w14:paraId="757D7009" w14:textId="4E0A3A0C" w:rsidR="008C4249" w:rsidRDefault="00171430" w:rsidP="001F5615">
      <w:pPr>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7961B4F9" wp14:editId="7FE20371">
            <wp:extent cx="5731510" cy="2224405"/>
            <wp:effectExtent l="0" t="0" r="2540" b="4445"/>
            <wp:docPr id="20070467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46719" name="Picture 2007046719"/>
                    <pic:cNvPicPr/>
                  </pic:nvPicPr>
                  <pic:blipFill>
                    <a:blip r:embed="rId16">
                      <a:extLst>
                        <a:ext uri="{28A0092B-C50C-407E-A947-70E740481C1C}">
                          <a14:useLocalDpi xmlns:a14="http://schemas.microsoft.com/office/drawing/2010/main" val="0"/>
                        </a:ext>
                      </a:extLst>
                    </a:blip>
                    <a:stretch>
                      <a:fillRect/>
                    </a:stretch>
                  </pic:blipFill>
                  <pic:spPr>
                    <a:xfrm>
                      <a:off x="0" y="0"/>
                      <a:ext cx="5731510" cy="2224405"/>
                    </a:xfrm>
                    <a:prstGeom prst="rect">
                      <a:avLst/>
                    </a:prstGeom>
                  </pic:spPr>
                </pic:pic>
              </a:graphicData>
            </a:graphic>
          </wp:inline>
        </w:drawing>
      </w:r>
    </w:p>
    <w:p w14:paraId="23D1BA13" w14:textId="3B272E89" w:rsidR="008C4249" w:rsidRDefault="00171430" w:rsidP="00171430">
      <w:pPr>
        <w:rPr>
          <w:rFonts w:ascii="Times New Roman" w:hAnsi="Times New Roman" w:cs="Times New Roman"/>
          <w:b/>
          <w:bCs/>
          <w:sz w:val="28"/>
          <w:szCs w:val="28"/>
        </w:rPr>
      </w:pPr>
      <w:r w:rsidRPr="00171430">
        <w:rPr>
          <w:rFonts w:ascii="Segoe UI Symbol" w:hAnsi="Segoe UI Symbol" w:cs="Segoe UI Symbol"/>
          <w:b/>
          <w:bCs/>
          <w:sz w:val="28"/>
          <w:szCs w:val="28"/>
        </w:rPr>
        <w:t>➢</w:t>
      </w:r>
      <w:r w:rsidRPr="00171430">
        <w:rPr>
          <w:rFonts w:ascii="Times New Roman" w:hAnsi="Times New Roman" w:cs="Times New Roman"/>
          <w:b/>
          <w:bCs/>
          <w:sz w:val="28"/>
          <w:szCs w:val="28"/>
        </w:rPr>
        <w:t xml:space="preserve"> This request has been received in the burp suite with the username and password as well in cleartext.</w:t>
      </w:r>
    </w:p>
    <w:p w14:paraId="42D68981" w14:textId="2FA45F8D" w:rsidR="004A5A4A" w:rsidRDefault="004A5A4A" w:rsidP="0017143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DE8C11D" wp14:editId="575E9A1B">
            <wp:extent cx="5731510" cy="1383030"/>
            <wp:effectExtent l="0" t="0" r="2540" b="7620"/>
            <wp:docPr id="1436399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9227" name="Picture 1436399227"/>
                    <pic:cNvPicPr/>
                  </pic:nvPicPr>
                  <pic:blipFill>
                    <a:blip r:embed="rId17">
                      <a:extLst>
                        <a:ext uri="{28A0092B-C50C-407E-A947-70E740481C1C}">
                          <a14:useLocalDpi xmlns:a14="http://schemas.microsoft.com/office/drawing/2010/main" val="0"/>
                        </a:ext>
                      </a:extLst>
                    </a:blip>
                    <a:stretch>
                      <a:fillRect/>
                    </a:stretch>
                  </pic:blipFill>
                  <pic:spPr>
                    <a:xfrm>
                      <a:off x="0" y="0"/>
                      <a:ext cx="5731510" cy="1383030"/>
                    </a:xfrm>
                    <a:prstGeom prst="rect">
                      <a:avLst/>
                    </a:prstGeom>
                  </pic:spPr>
                </pic:pic>
              </a:graphicData>
            </a:graphic>
          </wp:inline>
        </w:drawing>
      </w:r>
    </w:p>
    <w:p w14:paraId="10008D98" w14:textId="1B6133EC" w:rsidR="008220BA" w:rsidRDefault="008220BA" w:rsidP="008220BA">
      <w:pPr>
        <w:rPr>
          <w:rFonts w:ascii="Times New Roman" w:hAnsi="Times New Roman" w:cs="Times New Roman"/>
          <w:b/>
          <w:bCs/>
          <w:sz w:val="28"/>
          <w:szCs w:val="28"/>
        </w:rPr>
      </w:pPr>
      <w:r w:rsidRPr="008220BA">
        <w:rPr>
          <w:rFonts w:ascii="Segoe UI Symbol" w:hAnsi="Segoe UI Symbol" w:cs="Segoe UI Symbol"/>
          <w:b/>
          <w:bCs/>
          <w:sz w:val="28"/>
          <w:szCs w:val="28"/>
        </w:rPr>
        <w:lastRenderedPageBreak/>
        <w:t>➢</w:t>
      </w:r>
      <w:r w:rsidRPr="008220BA">
        <w:rPr>
          <w:rFonts w:ascii="Times New Roman" w:hAnsi="Times New Roman" w:cs="Times New Roman"/>
          <w:b/>
          <w:bCs/>
          <w:sz w:val="28"/>
          <w:szCs w:val="28"/>
        </w:rPr>
        <w:t xml:space="preserve"> now we click on forward request in the burp suite and then we will be redirected to the admin user</w:t>
      </w:r>
      <w:r>
        <w:rPr>
          <w:rFonts w:ascii="Times New Roman" w:hAnsi="Times New Roman" w:cs="Times New Roman"/>
          <w:b/>
          <w:bCs/>
          <w:sz w:val="28"/>
          <w:szCs w:val="28"/>
        </w:rPr>
        <w:t xml:space="preserve"> </w:t>
      </w:r>
      <w:r w:rsidRPr="008220BA">
        <w:rPr>
          <w:rFonts w:ascii="Times New Roman" w:hAnsi="Times New Roman" w:cs="Times New Roman"/>
          <w:b/>
          <w:bCs/>
          <w:sz w:val="28"/>
          <w:szCs w:val="28"/>
        </w:rPr>
        <w:t>Details</w:t>
      </w:r>
      <w:r>
        <w:rPr>
          <w:rFonts w:ascii="Times New Roman" w:hAnsi="Times New Roman" w:cs="Times New Roman"/>
          <w:b/>
          <w:bCs/>
          <w:sz w:val="28"/>
          <w:szCs w:val="28"/>
        </w:rPr>
        <w:t>.</w:t>
      </w:r>
    </w:p>
    <w:p w14:paraId="301A86D6" w14:textId="6ABD6FE7" w:rsidR="00494BA7" w:rsidRDefault="00494BA7" w:rsidP="008220BA">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C32D4BD" wp14:editId="3F3566D7">
            <wp:extent cx="5731510" cy="2080895"/>
            <wp:effectExtent l="0" t="0" r="2540" b="0"/>
            <wp:docPr id="108253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301" name="Picture 108253301"/>
                    <pic:cNvPicPr/>
                  </pic:nvPicPr>
                  <pic:blipFill>
                    <a:blip r:embed="rId18">
                      <a:extLst>
                        <a:ext uri="{28A0092B-C50C-407E-A947-70E740481C1C}">
                          <a14:useLocalDpi xmlns:a14="http://schemas.microsoft.com/office/drawing/2010/main" val="0"/>
                        </a:ext>
                      </a:extLst>
                    </a:blip>
                    <a:stretch>
                      <a:fillRect/>
                    </a:stretch>
                  </pic:blipFill>
                  <pic:spPr>
                    <a:xfrm>
                      <a:off x="0" y="0"/>
                      <a:ext cx="5731510" cy="2080895"/>
                    </a:xfrm>
                    <a:prstGeom prst="rect">
                      <a:avLst/>
                    </a:prstGeom>
                  </pic:spPr>
                </pic:pic>
              </a:graphicData>
            </a:graphic>
          </wp:inline>
        </w:drawing>
      </w:r>
    </w:p>
    <w:p w14:paraId="775D3141" w14:textId="77777777" w:rsidR="0057399F" w:rsidRPr="00494BA7" w:rsidRDefault="00494BA7" w:rsidP="0057399F">
      <w:pPr>
        <w:rPr>
          <w:rFonts w:ascii="Times New Roman" w:hAnsi="Times New Roman" w:cs="Times New Roman"/>
          <w:sz w:val="28"/>
          <w:szCs w:val="28"/>
        </w:rPr>
      </w:pPr>
      <w:r w:rsidRPr="00494BA7">
        <w:rPr>
          <w:rFonts w:ascii="Segoe UI Symbol" w:hAnsi="Segoe UI Symbol" w:cs="Segoe UI Symbol"/>
          <w:sz w:val="28"/>
          <w:szCs w:val="28"/>
        </w:rPr>
        <w:t>➢</w:t>
      </w:r>
      <w:r w:rsidRPr="00494BA7">
        <w:rPr>
          <w:rFonts w:ascii="Times New Roman" w:hAnsi="Times New Roman" w:cs="Times New Roman"/>
          <w:sz w:val="28"/>
          <w:szCs w:val="28"/>
        </w:rPr>
        <w:t xml:space="preserve"> We can even edit</w:t>
      </w:r>
      <w:r w:rsidR="0057399F">
        <w:rPr>
          <w:rFonts w:ascii="Times New Roman" w:hAnsi="Times New Roman" w:cs="Times New Roman"/>
          <w:sz w:val="28"/>
          <w:szCs w:val="28"/>
        </w:rPr>
        <w:t xml:space="preserve"> </w:t>
      </w:r>
      <w:r w:rsidR="0057399F" w:rsidRPr="00494BA7">
        <w:rPr>
          <w:rFonts w:ascii="Times New Roman" w:hAnsi="Times New Roman" w:cs="Times New Roman"/>
          <w:sz w:val="28"/>
          <w:szCs w:val="28"/>
        </w:rPr>
        <w:t>the other users data and delete their login details as well.</w:t>
      </w:r>
    </w:p>
    <w:p w14:paraId="353F1CA2" w14:textId="01E19A3A" w:rsidR="00494BA7" w:rsidRDefault="009765B3" w:rsidP="00494BA7">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E9D23AD" wp14:editId="5FB339C5">
            <wp:extent cx="5731510" cy="2085340"/>
            <wp:effectExtent l="0" t="0" r="2540" b="0"/>
            <wp:docPr id="1097933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33285" name="Picture 1097933285"/>
                    <pic:cNvPicPr/>
                  </pic:nvPicPr>
                  <pic:blipFill>
                    <a:blip r:embed="rId19">
                      <a:extLst>
                        <a:ext uri="{28A0092B-C50C-407E-A947-70E740481C1C}">
                          <a14:useLocalDpi xmlns:a14="http://schemas.microsoft.com/office/drawing/2010/main" val="0"/>
                        </a:ext>
                      </a:extLst>
                    </a:blip>
                    <a:stretch>
                      <a:fillRect/>
                    </a:stretch>
                  </pic:blipFill>
                  <pic:spPr>
                    <a:xfrm>
                      <a:off x="0" y="0"/>
                      <a:ext cx="5731510" cy="2085340"/>
                    </a:xfrm>
                    <a:prstGeom prst="rect">
                      <a:avLst/>
                    </a:prstGeom>
                  </pic:spPr>
                </pic:pic>
              </a:graphicData>
            </a:graphic>
          </wp:inline>
        </w:drawing>
      </w:r>
    </w:p>
    <w:p w14:paraId="13C54DC1" w14:textId="77777777" w:rsidR="00802A02" w:rsidRDefault="00802A02" w:rsidP="00494BA7">
      <w:pPr>
        <w:rPr>
          <w:rFonts w:ascii="Times New Roman" w:hAnsi="Times New Roman" w:cs="Times New Roman"/>
          <w:sz w:val="28"/>
          <w:szCs w:val="28"/>
        </w:rPr>
      </w:pPr>
    </w:p>
    <w:p w14:paraId="36B3F36A" w14:textId="77777777" w:rsidR="00802A02" w:rsidRPr="00802A02" w:rsidRDefault="00802A02" w:rsidP="00802A02">
      <w:pPr>
        <w:rPr>
          <w:rFonts w:ascii="Times New Roman" w:hAnsi="Times New Roman" w:cs="Times New Roman"/>
          <w:sz w:val="28"/>
          <w:szCs w:val="28"/>
        </w:rPr>
      </w:pPr>
      <w:r w:rsidRPr="00802A02">
        <w:rPr>
          <w:rFonts w:ascii="Times New Roman" w:hAnsi="Times New Roman" w:cs="Times New Roman"/>
          <w:sz w:val="28"/>
          <w:szCs w:val="28"/>
        </w:rPr>
        <w:t>Recommendations:</w:t>
      </w:r>
    </w:p>
    <w:p w14:paraId="517F96C5" w14:textId="40B6B758" w:rsidR="00802A02" w:rsidRPr="00802A02" w:rsidRDefault="00802A02" w:rsidP="00802A02">
      <w:pPr>
        <w:rPr>
          <w:rFonts w:ascii="Times New Roman" w:hAnsi="Times New Roman" w:cs="Times New Roman"/>
          <w:sz w:val="28"/>
          <w:szCs w:val="28"/>
        </w:rPr>
      </w:pPr>
      <w:r w:rsidRPr="00802A02">
        <w:rPr>
          <w:rFonts w:ascii="Times New Roman" w:hAnsi="Times New Roman" w:cs="Times New Roman"/>
          <w:sz w:val="28"/>
          <w:szCs w:val="28"/>
        </w:rPr>
        <w:t>• Ensure that the application has a robust authentication and authorization mechanism in place.</w:t>
      </w:r>
      <w:r w:rsidR="00A77594">
        <w:rPr>
          <w:rFonts w:ascii="Times New Roman" w:hAnsi="Times New Roman" w:cs="Times New Roman"/>
          <w:sz w:val="28"/>
          <w:szCs w:val="28"/>
        </w:rPr>
        <w:t xml:space="preserve"> </w:t>
      </w:r>
      <w:r w:rsidRPr="00802A02">
        <w:rPr>
          <w:rFonts w:ascii="Times New Roman" w:hAnsi="Times New Roman" w:cs="Times New Roman"/>
          <w:sz w:val="28"/>
          <w:szCs w:val="28"/>
        </w:rPr>
        <w:t>Users should be authenticated before any sensitive actions are performed, and authorization checks</w:t>
      </w:r>
      <w:r>
        <w:rPr>
          <w:rFonts w:ascii="Times New Roman" w:hAnsi="Times New Roman" w:cs="Times New Roman"/>
          <w:sz w:val="28"/>
          <w:szCs w:val="28"/>
        </w:rPr>
        <w:t xml:space="preserve"> </w:t>
      </w:r>
      <w:r w:rsidRPr="00802A02">
        <w:rPr>
          <w:rFonts w:ascii="Times New Roman" w:hAnsi="Times New Roman" w:cs="Times New Roman"/>
          <w:sz w:val="28"/>
          <w:szCs w:val="28"/>
        </w:rPr>
        <w:t>should be conducted to verify that users have the necessary permissions for the requested</w:t>
      </w:r>
      <w:r>
        <w:rPr>
          <w:rFonts w:ascii="Times New Roman" w:hAnsi="Times New Roman" w:cs="Times New Roman"/>
          <w:sz w:val="28"/>
          <w:szCs w:val="28"/>
        </w:rPr>
        <w:t xml:space="preserve"> </w:t>
      </w:r>
      <w:r w:rsidRPr="00802A02">
        <w:rPr>
          <w:rFonts w:ascii="Times New Roman" w:hAnsi="Times New Roman" w:cs="Times New Roman"/>
          <w:sz w:val="28"/>
          <w:szCs w:val="28"/>
        </w:rPr>
        <w:t>operation.</w:t>
      </w:r>
    </w:p>
    <w:p w14:paraId="4D44E07F" w14:textId="3B57265F" w:rsidR="00802A02" w:rsidRDefault="00802A02" w:rsidP="00802A02">
      <w:pPr>
        <w:rPr>
          <w:rFonts w:ascii="Times New Roman" w:hAnsi="Times New Roman" w:cs="Times New Roman"/>
          <w:sz w:val="28"/>
          <w:szCs w:val="28"/>
        </w:rPr>
      </w:pPr>
      <w:r w:rsidRPr="00802A02">
        <w:rPr>
          <w:rFonts w:ascii="Times New Roman" w:hAnsi="Times New Roman" w:cs="Times New Roman"/>
          <w:sz w:val="28"/>
          <w:szCs w:val="28"/>
        </w:rPr>
        <w:t>• Ensure that session management is secure. Use strong session IDs, enforce session timeouts, and</w:t>
      </w:r>
      <w:r>
        <w:rPr>
          <w:rFonts w:ascii="Times New Roman" w:hAnsi="Times New Roman" w:cs="Times New Roman"/>
          <w:sz w:val="28"/>
          <w:szCs w:val="28"/>
        </w:rPr>
        <w:t xml:space="preserve"> </w:t>
      </w:r>
      <w:r w:rsidRPr="00802A02">
        <w:rPr>
          <w:rFonts w:ascii="Times New Roman" w:hAnsi="Times New Roman" w:cs="Times New Roman"/>
          <w:sz w:val="28"/>
          <w:szCs w:val="28"/>
        </w:rPr>
        <w:t>regenerate session tokens after login. Implement session fixation protection to prevent session</w:t>
      </w:r>
      <w:r>
        <w:rPr>
          <w:rFonts w:ascii="Times New Roman" w:hAnsi="Times New Roman" w:cs="Times New Roman"/>
          <w:sz w:val="28"/>
          <w:szCs w:val="28"/>
        </w:rPr>
        <w:t xml:space="preserve"> </w:t>
      </w:r>
      <w:r w:rsidRPr="00802A02">
        <w:rPr>
          <w:rFonts w:ascii="Times New Roman" w:hAnsi="Times New Roman" w:cs="Times New Roman"/>
          <w:sz w:val="28"/>
          <w:szCs w:val="28"/>
        </w:rPr>
        <w:t>hijacking.</w:t>
      </w:r>
    </w:p>
    <w:p w14:paraId="0BFE281A" w14:textId="77777777" w:rsidR="00A77594" w:rsidRDefault="00A77594" w:rsidP="00802A02">
      <w:pPr>
        <w:rPr>
          <w:rFonts w:ascii="Times New Roman" w:hAnsi="Times New Roman" w:cs="Times New Roman"/>
          <w:sz w:val="28"/>
          <w:szCs w:val="28"/>
        </w:rPr>
      </w:pPr>
    </w:p>
    <w:p w14:paraId="151E95D0" w14:textId="77777777"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lastRenderedPageBreak/>
        <w:t>3. Vulnerability name: SQL injection</w:t>
      </w:r>
    </w:p>
    <w:p w14:paraId="51660F53" w14:textId="77777777"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CWE: 89</w:t>
      </w:r>
    </w:p>
    <w:p w14:paraId="3E40F529" w14:textId="50835585"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Description: The product constructs all or part of an SQL command using externally-influenced input from</w:t>
      </w:r>
      <w:r>
        <w:rPr>
          <w:rFonts w:ascii="Times New Roman" w:hAnsi="Times New Roman" w:cs="Times New Roman"/>
          <w:sz w:val="28"/>
          <w:szCs w:val="28"/>
        </w:rPr>
        <w:t xml:space="preserve"> </w:t>
      </w:r>
      <w:r w:rsidRPr="00A77594">
        <w:rPr>
          <w:rFonts w:ascii="Times New Roman" w:hAnsi="Times New Roman" w:cs="Times New Roman"/>
          <w:sz w:val="28"/>
          <w:szCs w:val="28"/>
        </w:rPr>
        <w:t>an upstream component, but it does not neutralize or incorrectly neutralizes special elements that could</w:t>
      </w:r>
      <w:r>
        <w:rPr>
          <w:rFonts w:ascii="Times New Roman" w:hAnsi="Times New Roman" w:cs="Times New Roman"/>
          <w:sz w:val="28"/>
          <w:szCs w:val="28"/>
        </w:rPr>
        <w:t xml:space="preserve"> </w:t>
      </w:r>
      <w:r w:rsidRPr="00A77594">
        <w:rPr>
          <w:rFonts w:ascii="Times New Roman" w:hAnsi="Times New Roman" w:cs="Times New Roman"/>
          <w:sz w:val="28"/>
          <w:szCs w:val="28"/>
        </w:rPr>
        <w:t>modify the intended SQL command when it is sent to a downstream component.</w:t>
      </w:r>
    </w:p>
    <w:p w14:paraId="52073A9E" w14:textId="4517DC51"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Business Impact: In summary, it is crucial to underscore that CWE-89, known as SQL Injection, can exert a</w:t>
      </w:r>
      <w:r>
        <w:rPr>
          <w:rFonts w:ascii="Times New Roman" w:hAnsi="Times New Roman" w:cs="Times New Roman"/>
          <w:sz w:val="28"/>
          <w:szCs w:val="28"/>
        </w:rPr>
        <w:t xml:space="preserve"> </w:t>
      </w:r>
      <w:r w:rsidRPr="00A77594">
        <w:rPr>
          <w:rFonts w:ascii="Times New Roman" w:hAnsi="Times New Roman" w:cs="Times New Roman"/>
          <w:sz w:val="28"/>
          <w:szCs w:val="28"/>
        </w:rPr>
        <w:t>profound and diverse business impact. This encompasses critical facets such as data breaches, financial</w:t>
      </w:r>
      <w:r>
        <w:rPr>
          <w:rFonts w:ascii="Times New Roman" w:hAnsi="Times New Roman" w:cs="Times New Roman"/>
          <w:sz w:val="28"/>
          <w:szCs w:val="28"/>
        </w:rPr>
        <w:t xml:space="preserve"> </w:t>
      </w:r>
      <w:r w:rsidRPr="00A77594">
        <w:rPr>
          <w:rFonts w:ascii="Times New Roman" w:hAnsi="Times New Roman" w:cs="Times New Roman"/>
          <w:sz w:val="28"/>
          <w:szCs w:val="28"/>
        </w:rPr>
        <w:t>setbacks, harm to reputation, legal ramifications, and operational turmoil. Hence, the imperative of</w:t>
      </w:r>
      <w:r>
        <w:rPr>
          <w:rFonts w:ascii="Times New Roman" w:hAnsi="Times New Roman" w:cs="Times New Roman"/>
          <w:sz w:val="28"/>
          <w:szCs w:val="28"/>
        </w:rPr>
        <w:t xml:space="preserve"> </w:t>
      </w:r>
      <w:r w:rsidRPr="00A77594">
        <w:rPr>
          <w:rFonts w:ascii="Times New Roman" w:hAnsi="Times New Roman" w:cs="Times New Roman"/>
          <w:sz w:val="28"/>
          <w:szCs w:val="28"/>
        </w:rPr>
        <w:t>preventing and remedying SQL injection vulnerabilities cannot be overstated, as it is indispensable for</w:t>
      </w:r>
      <w:r>
        <w:rPr>
          <w:rFonts w:ascii="Times New Roman" w:hAnsi="Times New Roman" w:cs="Times New Roman"/>
          <w:sz w:val="28"/>
          <w:szCs w:val="28"/>
        </w:rPr>
        <w:t xml:space="preserve"> </w:t>
      </w:r>
      <w:r w:rsidRPr="00A77594">
        <w:rPr>
          <w:rFonts w:ascii="Times New Roman" w:hAnsi="Times New Roman" w:cs="Times New Roman"/>
          <w:sz w:val="28"/>
          <w:szCs w:val="28"/>
        </w:rPr>
        <w:t>fortifying the security and continuity of an organization's applications and data.</w:t>
      </w:r>
    </w:p>
    <w:p w14:paraId="7A609A0F" w14:textId="3F6BF87A"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Vulnerability path:</w:t>
      </w:r>
      <w:r>
        <w:rPr>
          <w:rFonts w:ascii="Times New Roman" w:hAnsi="Times New Roman" w:cs="Times New Roman"/>
          <w:sz w:val="28"/>
          <w:szCs w:val="28"/>
        </w:rPr>
        <w:t xml:space="preserve"> </w:t>
      </w:r>
      <w:r w:rsidRPr="00A77594">
        <w:rPr>
          <w:rFonts w:ascii="Times New Roman" w:hAnsi="Times New Roman" w:cs="Times New Roman"/>
          <w:sz w:val="28"/>
          <w:szCs w:val="28"/>
        </w:rPr>
        <w:t xml:space="preserve"> http://testfire.net/</w:t>
      </w:r>
    </w:p>
    <w:p w14:paraId="67032968" w14:textId="2C282D20"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Vulnerability parameter:</w:t>
      </w:r>
      <w:r>
        <w:rPr>
          <w:rFonts w:ascii="Times New Roman" w:hAnsi="Times New Roman" w:cs="Times New Roman"/>
          <w:sz w:val="28"/>
          <w:szCs w:val="28"/>
        </w:rPr>
        <w:t xml:space="preserve"> </w:t>
      </w:r>
      <w:r w:rsidRPr="00A77594">
        <w:rPr>
          <w:rFonts w:ascii="Times New Roman" w:hAnsi="Times New Roman" w:cs="Times New Roman"/>
          <w:sz w:val="28"/>
          <w:szCs w:val="28"/>
        </w:rPr>
        <w:t xml:space="preserve"> http://testfire.net/login.jsp</w:t>
      </w:r>
    </w:p>
    <w:p w14:paraId="7F5873A3" w14:textId="77777777" w:rsidR="00A77594" w:rsidRPr="00A77594" w:rsidRDefault="00A77594" w:rsidP="00A77594">
      <w:pPr>
        <w:rPr>
          <w:rFonts w:ascii="Times New Roman" w:hAnsi="Times New Roman" w:cs="Times New Roman"/>
          <w:sz w:val="28"/>
          <w:szCs w:val="28"/>
        </w:rPr>
      </w:pPr>
      <w:r w:rsidRPr="00A77594">
        <w:rPr>
          <w:rFonts w:ascii="Times New Roman" w:hAnsi="Times New Roman" w:cs="Times New Roman"/>
          <w:sz w:val="28"/>
          <w:szCs w:val="28"/>
        </w:rPr>
        <w:t>Steps to Reproduce:</w:t>
      </w:r>
    </w:p>
    <w:p w14:paraId="4E63BDD1" w14:textId="7F5933E4" w:rsidR="00A77594" w:rsidRDefault="00A77594" w:rsidP="00A77594">
      <w:pPr>
        <w:rPr>
          <w:rFonts w:ascii="Times New Roman" w:hAnsi="Times New Roman" w:cs="Times New Roman"/>
          <w:sz w:val="28"/>
          <w:szCs w:val="28"/>
        </w:rPr>
      </w:pPr>
      <w:r w:rsidRPr="00A77594">
        <w:rPr>
          <w:rFonts w:ascii="Segoe UI Symbol" w:hAnsi="Segoe UI Symbol" w:cs="Segoe UI Symbol"/>
          <w:sz w:val="28"/>
          <w:szCs w:val="28"/>
        </w:rPr>
        <w:t>➢</w:t>
      </w:r>
      <w:r w:rsidRPr="00A77594">
        <w:rPr>
          <w:rFonts w:ascii="Times New Roman" w:hAnsi="Times New Roman" w:cs="Times New Roman"/>
          <w:sz w:val="28"/>
          <w:szCs w:val="28"/>
        </w:rPr>
        <w:t xml:space="preserve"> Access the URL</w:t>
      </w:r>
    </w:p>
    <w:p w14:paraId="72158316" w14:textId="77777777" w:rsidR="00A77594" w:rsidRDefault="00A77594" w:rsidP="00A77594">
      <w:pPr>
        <w:rPr>
          <w:rFonts w:ascii="Times New Roman" w:hAnsi="Times New Roman" w:cs="Times New Roman"/>
          <w:sz w:val="28"/>
          <w:szCs w:val="28"/>
        </w:rPr>
      </w:pPr>
    </w:p>
    <w:p w14:paraId="0CDFE71E" w14:textId="7DD6CBE1" w:rsidR="00A77594" w:rsidRDefault="00F54749" w:rsidP="00A7759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58688E" wp14:editId="6DB329E1">
            <wp:extent cx="5731510" cy="2556510"/>
            <wp:effectExtent l="0" t="0" r="2540" b="0"/>
            <wp:docPr id="1300051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51968" name="Picture 1300051968"/>
                    <pic:cNvPicPr/>
                  </pic:nvPicPr>
                  <pic:blipFill>
                    <a:blip r:embed="rId20">
                      <a:extLst>
                        <a:ext uri="{28A0092B-C50C-407E-A947-70E740481C1C}">
                          <a14:useLocalDpi xmlns:a14="http://schemas.microsoft.com/office/drawing/2010/main" val="0"/>
                        </a:ext>
                      </a:extLst>
                    </a:blip>
                    <a:stretch>
                      <a:fillRect/>
                    </a:stretch>
                  </pic:blipFill>
                  <pic:spPr>
                    <a:xfrm>
                      <a:off x="0" y="0"/>
                      <a:ext cx="5731510" cy="2556510"/>
                    </a:xfrm>
                    <a:prstGeom prst="rect">
                      <a:avLst/>
                    </a:prstGeom>
                  </pic:spPr>
                </pic:pic>
              </a:graphicData>
            </a:graphic>
          </wp:inline>
        </w:drawing>
      </w:r>
    </w:p>
    <w:p w14:paraId="676C04EC" w14:textId="66AD2C47" w:rsidR="00F54749" w:rsidRDefault="004A0628" w:rsidP="00A77594">
      <w:pPr>
        <w:rPr>
          <w:rFonts w:ascii="Times New Roman" w:hAnsi="Times New Roman" w:cs="Times New Roman"/>
          <w:sz w:val="28"/>
          <w:szCs w:val="28"/>
        </w:rPr>
      </w:pPr>
      <w:r w:rsidRPr="004A0628">
        <w:rPr>
          <w:rFonts w:ascii="Segoe UI Symbol" w:hAnsi="Segoe UI Symbol" w:cs="Segoe UI Symbol"/>
          <w:sz w:val="28"/>
          <w:szCs w:val="28"/>
        </w:rPr>
        <w:t>➢</w:t>
      </w:r>
      <w:r w:rsidRPr="004A0628">
        <w:rPr>
          <w:rFonts w:ascii="Times New Roman" w:hAnsi="Times New Roman" w:cs="Times New Roman"/>
          <w:sz w:val="28"/>
          <w:szCs w:val="28"/>
        </w:rPr>
        <w:t xml:space="preserve"> Now we will try to sign in to this website with admin privileges but using SQL injection</w:t>
      </w:r>
    </w:p>
    <w:p w14:paraId="5CB7009B" w14:textId="77777777" w:rsidR="00431E22" w:rsidRDefault="00431E22" w:rsidP="00A77594">
      <w:pPr>
        <w:rPr>
          <w:rFonts w:ascii="Times New Roman" w:hAnsi="Times New Roman" w:cs="Times New Roman"/>
          <w:noProof/>
          <w:sz w:val="28"/>
          <w:szCs w:val="28"/>
        </w:rPr>
      </w:pPr>
    </w:p>
    <w:p w14:paraId="3C473B29" w14:textId="2B043D78" w:rsidR="004A0628" w:rsidRDefault="00431E22" w:rsidP="00A7759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F707D6" wp14:editId="10E136E9">
            <wp:extent cx="5731510" cy="2501265"/>
            <wp:effectExtent l="0" t="0" r="2540" b="0"/>
            <wp:docPr id="1020630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30334" name="Picture 1020630334"/>
                    <pic:cNvPicPr/>
                  </pic:nvPicPr>
                  <pic:blipFill>
                    <a:blip r:embed="rId21">
                      <a:extLst>
                        <a:ext uri="{28A0092B-C50C-407E-A947-70E740481C1C}">
                          <a14:useLocalDpi xmlns:a14="http://schemas.microsoft.com/office/drawing/2010/main" val="0"/>
                        </a:ext>
                      </a:extLst>
                    </a:blip>
                    <a:stretch>
                      <a:fillRect/>
                    </a:stretch>
                  </pic:blipFill>
                  <pic:spPr>
                    <a:xfrm>
                      <a:off x="0" y="0"/>
                      <a:ext cx="5731510" cy="2501265"/>
                    </a:xfrm>
                    <a:prstGeom prst="rect">
                      <a:avLst/>
                    </a:prstGeom>
                  </pic:spPr>
                </pic:pic>
              </a:graphicData>
            </a:graphic>
          </wp:inline>
        </w:drawing>
      </w:r>
    </w:p>
    <w:p w14:paraId="199F2320" w14:textId="02DEA89A" w:rsidR="00431E22" w:rsidRDefault="00431E22" w:rsidP="00A77594">
      <w:pPr>
        <w:rPr>
          <w:rFonts w:ascii="Times New Roman" w:hAnsi="Times New Roman" w:cs="Times New Roman"/>
          <w:sz w:val="28"/>
          <w:szCs w:val="28"/>
        </w:rPr>
      </w:pPr>
      <w:r w:rsidRPr="00431E22">
        <w:rPr>
          <w:rFonts w:ascii="Segoe UI Symbol" w:hAnsi="Segoe UI Symbol" w:cs="Segoe UI Symbol"/>
          <w:sz w:val="28"/>
          <w:szCs w:val="28"/>
        </w:rPr>
        <w:t>➢</w:t>
      </w:r>
      <w:r w:rsidRPr="00431E22">
        <w:rPr>
          <w:rFonts w:ascii="Times New Roman" w:hAnsi="Times New Roman" w:cs="Times New Roman"/>
          <w:sz w:val="28"/>
          <w:szCs w:val="28"/>
        </w:rPr>
        <w:t xml:space="preserve"> Also, we will be using burp suite to get requests from the website and know additional information.</w:t>
      </w:r>
    </w:p>
    <w:p w14:paraId="4CBD968B" w14:textId="77777777" w:rsidR="000B71F9" w:rsidRDefault="000B71F9" w:rsidP="00A77594">
      <w:pPr>
        <w:rPr>
          <w:rFonts w:ascii="Times New Roman" w:hAnsi="Times New Roman" w:cs="Times New Roman"/>
          <w:noProof/>
          <w:sz w:val="28"/>
          <w:szCs w:val="28"/>
        </w:rPr>
      </w:pPr>
    </w:p>
    <w:p w14:paraId="2C3A6792" w14:textId="1FFBD7C0" w:rsidR="00053B54" w:rsidRDefault="00053B54" w:rsidP="00A77594">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1B909A5F" wp14:editId="393D3507">
            <wp:extent cx="5731510" cy="4334510"/>
            <wp:effectExtent l="0" t="0" r="2540" b="8890"/>
            <wp:docPr id="1381873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73204" name="Picture 1381873204"/>
                    <pic:cNvPicPr/>
                  </pic:nvPicPr>
                  <pic:blipFill>
                    <a:blip r:embed="rId22">
                      <a:extLst>
                        <a:ext uri="{28A0092B-C50C-407E-A947-70E740481C1C}">
                          <a14:useLocalDpi xmlns:a14="http://schemas.microsoft.com/office/drawing/2010/main" val="0"/>
                        </a:ext>
                      </a:extLst>
                    </a:blip>
                    <a:stretch>
                      <a:fillRect/>
                    </a:stretch>
                  </pic:blipFill>
                  <pic:spPr>
                    <a:xfrm>
                      <a:off x="0" y="0"/>
                      <a:ext cx="5731510" cy="4334510"/>
                    </a:xfrm>
                    <a:prstGeom prst="rect">
                      <a:avLst/>
                    </a:prstGeom>
                  </pic:spPr>
                </pic:pic>
              </a:graphicData>
            </a:graphic>
          </wp:inline>
        </w:drawing>
      </w:r>
    </w:p>
    <w:p w14:paraId="4294277E" w14:textId="2A797F4B" w:rsidR="00431E22" w:rsidRDefault="00053B54" w:rsidP="00A77594">
      <w:pPr>
        <w:rPr>
          <w:rFonts w:ascii="Times New Roman" w:hAnsi="Times New Roman" w:cs="Times New Roman"/>
          <w:sz w:val="28"/>
          <w:szCs w:val="28"/>
        </w:rPr>
      </w:pPr>
      <w:r w:rsidRPr="00053B54">
        <w:rPr>
          <w:rFonts w:ascii="Segoe UI Symbol" w:hAnsi="Segoe UI Symbol" w:cs="Segoe UI Symbol"/>
          <w:sz w:val="28"/>
          <w:szCs w:val="28"/>
        </w:rPr>
        <w:lastRenderedPageBreak/>
        <w:t>➢</w:t>
      </w:r>
      <w:r w:rsidRPr="00053B54">
        <w:rPr>
          <w:rFonts w:ascii="Times New Roman" w:hAnsi="Times New Roman" w:cs="Times New Roman"/>
          <w:sz w:val="28"/>
          <w:szCs w:val="28"/>
        </w:rPr>
        <w:t xml:space="preserve"> Click forward request multiple times to proceed to the login page.</w:t>
      </w:r>
    </w:p>
    <w:p w14:paraId="43EC8EA4" w14:textId="77777777" w:rsidR="00A96C63" w:rsidRPr="00A96C63" w:rsidRDefault="00A96C63" w:rsidP="00A96C63">
      <w:pPr>
        <w:rPr>
          <w:rFonts w:ascii="Times New Roman" w:hAnsi="Times New Roman" w:cs="Times New Roman"/>
          <w:sz w:val="28"/>
          <w:szCs w:val="28"/>
        </w:rPr>
      </w:pPr>
      <w:r w:rsidRPr="00A96C63">
        <w:rPr>
          <w:rFonts w:ascii="Segoe UI Symbol" w:hAnsi="Segoe UI Symbol" w:cs="Segoe UI Symbol"/>
          <w:sz w:val="28"/>
          <w:szCs w:val="28"/>
        </w:rPr>
        <w:t>➢</w:t>
      </w:r>
      <w:r w:rsidRPr="00A96C63">
        <w:rPr>
          <w:rFonts w:ascii="Times New Roman" w:hAnsi="Times New Roman" w:cs="Times New Roman"/>
          <w:sz w:val="28"/>
          <w:szCs w:val="28"/>
        </w:rPr>
        <w:t xml:space="preserve"> With this we can know that sql injection worked and we got the admin privileges.</w:t>
      </w:r>
    </w:p>
    <w:p w14:paraId="65290789"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Recommendations:</w:t>
      </w:r>
    </w:p>
    <w:p w14:paraId="653C1FD7" w14:textId="1010F9E3"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 If parameterized statements are not feasible, use proper input validation and escaping mechanisms</w:t>
      </w:r>
      <w:r>
        <w:rPr>
          <w:rFonts w:ascii="Times New Roman" w:hAnsi="Times New Roman" w:cs="Times New Roman"/>
          <w:sz w:val="28"/>
          <w:szCs w:val="28"/>
        </w:rPr>
        <w:t xml:space="preserve"> </w:t>
      </w:r>
      <w:r w:rsidRPr="00A96C63">
        <w:rPr>
          <w:rFonts w:ascii="Times New Roman" w:hAnsi="Times New Roman" w:cs="Times New Roman"/>
          <w:sz w:val="28"/>
          <w:szCs w:val="28"/>
        </w:rPr>
        <w:t>to sanitize user inputs before they are used in SQL queries. This helps prevent malicious code</w:t>
      </w:r>
      <w:r>
        <w:rPr>
          <w:rFonts w:ascii="Times New Roman" w:hAnsi="Times New Roman" w:cs="Times New Roman"/>
          <w:sz w:val="28"/>
          <w:szCs w:val="28"/>
        </w:rPr>
        <w:t xml:space="preserve"> </w:t>
      </w:r>
      <w:r w:rsidRPr="00A96C63">
        <w:rPr>
          <w:rFonts w:ascii="Times New Roman" w:hAnsi="Times New Roman" w:cs="Times New Roman"/>
          <w:sz w:val="28"/>
          <w:szCs w:val="28"/>
        </w:rPr>
        <w:t>injection.</w:t>
      </w:r>
    </w:p>
    <w:p w14:paraId="2E8912EB" w14:textId="1B5BE036"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 Utilize stored procedures for database operations. This can help separate SQL code from application</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code and reduce the risk of SQL injection.</w:t>
      </w:r>
    </w:p>
    <w:p w14:paraId="4739A0F4" w14:textId="4B8A1138"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 Implement strict input validation for all user inputs, ensuring that data adheres to the expected</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format and structure.</w:t>
      </w:r>
    </w:p>
    <w:p w14:paraId="08E0919A" w14:textId="77777777" w:rsidR="00A96C63" w:rsidRPr="00A96C63" w:rsidRDefault="00A96C63" w:rsidP="00A96C63">
      <w:pPr>
        <w:rPr>
          <w:rFonts w:ascii="Times New Roman" w:hAnsi="Times New Roman" w:cs="Times New Roman"/>
          <w:sz w:val="28"/>
          <w:szCs w:val="28"/>
        </w:rPr>
      </w:pPr>
    </w:p>
    <w:p w14:paraId="2A3E7612"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4. Vulnerability name: Broken authentication</w:t>
      </w:r>
    </w:p>
    <w:p w14:paraId="39446210"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CWE: 285</w:t>
      </w:r>
    </w:p>
    <w:p w14:paraId="0F72CB45" w14:textId="77777777" w:rsidR="00A96C63" w:rsidRPr="00A96C63" w:rsidRDefault="00A96C63" w:rsidP="00A96C63">
      <w:pPr>
        <w:rPr>
          <w:rFonts w:ascii="Times New Roman" w:hAnsi="Times New Roman" w:cs="Times New Roman"/>
          <w:sz w:val="28"/>
          <w:szCs w:val="28"/>
        </w:rPr>
      </w:pPr>
    </w:p>
    <w:p w14:paraId="116BF0FB" w14:textId="77777777" w:rsidR="006974AF"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Description: The system's authorization functionality does not prevent one user from gaining access to</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another user's data or record by modifying the key value identifying the data.</w:t>
      </w:r>
    </w:p>
    <w:p w14:paraId="2B4D3545" w14:textId="2CC5A298"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Business Impact: To effectively mitigate the business impact of CWE-285, it is imperative that organizations</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place a strong emphasis on bolstering their authentication and session management practices. This should</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encompass the adoption of multi-factor authentication, the secure storage of credentials, meticulous session</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handling, and a commitment to conducting routine security assessments and testing. The rectification of</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these vulnerabilities stands as a critical imperative, safeguarding sensitive data, user identities, and the</w:t>
      </w:r>
      <w:r w:rsidR="006974AF">
        <w:rPr>
          <w:rFonts w:ascii="Times New Roman" w:hAnsi="Times New Roman" w:cs="Times New Roman"/>
          <w:sz w:val="28"/>
          <w:szCs w:val="28"/>
        </w:rPr>
        <w:t xml:space="preserve"> </w:t>
      </w:r>
      <w:r w:rsidRPr="00A96C63">
        <w:rPr>
          <w:rFonts w:ascii="Times New Roman" w:hAnsi="Times New Roman" w:cs="Times New Roman"/>
          <w:sz w:val="28"/>
          <w:szCs w:val="28"/>
        </w:rPr>
        <w:t>organization's overarching security stature and reputation.</w:t>
      </w:r>
    </w:p>
    <w:p w14:paraId="4C0167F1"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Vulnerability path: http://testfire.net/</w:t>
      </w:r>
    </w:p>
    <w:p w14:paraId="6CFD5427" w14:textId="77777777" w:rsidR="00A96C63" w:rsidRPr="00A96C63"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Vulnerability parameter: http://testfire.net/login.jsp</w:t>
      </w:r>
    </w:p>
    <w:p w14:paraId="083BC2E1" w14:textId="77777777" w:rsidR="00A80B5C" w:rsidRDefault="00A96C63" w:rsidP="00A96C63">
      <w:pPr>
        <w:rPr>
          <w:rFonts w:ascii="Times New Roman" w:hAnsi="Times New Roman" w:cs="Times New Roman"/>
          <w:sz w:val="28"/>
          <w:szCs w:val="28"/>
        </w:rPr>
      </w:pPr>
      <w:r w:rsidRPr="00A96C63">
        <w:rPr>
          <w:rFonts w:ascii="Times New Roman" w:hAnsi="Times New Roman" w:cs="Times New Roman"/>
          <w:sz w:val="28"/>
          <w:szCs w:val="28"/>
        </w:rPr>
        <w:t>Steps to Reproduce:</w:t>
      </w:r>
    </w:p>
    <w:p w14:paraId="51DE3820" w14:textId="11A87FCE" w:rsidR="00053B54" w:rsidRDefault="00A96C63" w:rsidP="00A96C63">
      <w:pPr>
        <w:rPr>
          <w:rFonts w:ascii="Times New Roman" w:hAnsi="Times New Roman" w:cs="Times New Roman"/>
          <w:sz w:val="28"/>
          <w:szCs w:val="28"/>
        </w:rPr>
      </w:pPr>
      <w:r w:rsidRPr="00A96C63">
        <w:rPr>
          <w:rFonts w:ascii="Segoe UI Symbol" w:hAnsi="Segoe UI Symbol" w:cs="Segoe UI Symbol"/>
          <w:sz w:val="28"/>
          <w:szCs w:val="28"/>
        </w:rPr>
        <w:lastRenderedPageBreak/>
        <w:t>➢</w:t>
      </w:r>
      <w:r w:rsidRPr="00A96C63">
        <w:rPr>
          <w:rFonts w:ascii="Times New Roman" w:hAnsi="Times New Roman" w:cs="Times New Roman"/>
          <w:sz w:val="28"/>
          <w:szCs w:val="28"/>
        </w:rPr>
        <w:t xml:space="preserve"> Access the URL</w:t>
      </w:r>
    </w:p>
    <w:p w14:paraId="49685BDF" w14:textId="77777777" w:rsidR="00F2092A" w:rsidRDefault="00F2092A" w:rsidP="00A96C63">
      <w:pPr>
        <w:rPr>
          <w:rFonts w:ascii="Times New Roman" w:hAnsi="Times New Roman" w:cs="Times New Roman"/>
          <w:noProof/>
          <w:sz w:val="28"/>
          <w:szCs w:val="28"/>
        </w:rPr>
      </w:pPr>
    </w:p>
    <w:p w14:paraId="300AD6E6" w14:textId="57AD989C" w:rsidR="00A80B5C" w:rsidRDefault="00F2092A" w:rsidP="00FB3CFE">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1C7FBA22" wp14:editId="6786FBE9">
            <wp:extent cx="5731510" cy="2626360"/>
            <wp:effectExtent l="0" t="0" r="2540" b="2540"/>
            <wp:docPr id="1648780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0722" name="Picture 1648780722"/>
                    <pic:cNvPicPr/>
                  </pic:nvPicPr>
                  <pic:blipFill>
                    <a:blip r:embed="rId23">
                      <a:extLst>
                        <a:ext uri="{28A0092B-C50C-407E-A947-70E740481C1C}">
                          <a14:useLocalDpi xmlns:a14="http://schemas.microsoft.com/office/drawing/2010/main" val="0"/>
                        </a:ext>
                      </a:extLst>
                    </a:blip>
                    <a:stretch>
                      <a:fillRect/>
                    </a:stretch>
                  </pic:blipFill>
                  <pic:spPr>
                    <a:xfrm>
                      <a:off x="0" y="0"/>
                      <a:ext cx="5731510" cy="2626360"/>
                    </a:xfrm>
                    <a:prstGeom prst="rect">
                      <a:avLst/>
                    </a:prstGeom>
                  </pic:spPr>
                </pic:pic>
              </a:graphicData>
            </a:graphic>
          </wp:inline>
        </w:drawing>
      </w:r>
    </w:p>
    <w:p w14:paraId="7695ED4C" w14:textId="77777777" w:rsidR="00FB3CFE" w:rsidRPr="00FB3CFE" w:rsidRDefault="00FB3CFE" w:rsidP="00FB3CFE">
      <w:pPr>
        <w:rPr>
          <w:rFonts w:ascii="Times New Roman" w:hAnsi="Times New Roman" w:cs="Times New Roman"/>
          <w:sz w:val="28"/>
          <w:szCs w:val="28"/>
        </w:rPr>
      </w:pPr>
      <w:r w:rsidRPr="00FB3CFE">
        <w:rPr>
          <w:rFonts w:ascii="Times New Roman" w:hAnsi="Times New Roman" w:cs="Times New Roman"/>
          <w:sz w:val="28"/>
          <w:szCs w:val="28"/>
        </w:rPr>
        <w:t>Recommendations:</w:t>
      </w:r>
    </w:p>
    <w:p w14:paraId="70BD69A1" w14:textId="77777777" w:rsidR="00FB3CFE" w:rsidRPr="00FB3CFE" w:rsidRDefault="00FB3CFE" w:rsidP="00FB3CFE">
      <w:pPr>
        <w:rPr>
          <w:rFonts w:ascii="Times New Roman" w:hAnsi="Times New Roman" w:cs="Times New Roman"/>
          <w:sz w:val="28"/>
          <w:szCs w:val="28"/>
        </w:rPr>
      </w:pPr>
    </w:p>
    <w:p w14:paraId="288A1820" w14:textId="6AFB7FA6" w:rsidR="00FB3CFE" w:rsidRPr="00FB3CFE" w:rsidRDefault="00FB3CFE" w:rsidP="00FB3CFE">
      <w:pPr>
        <w:rPr>
          <w:rFonts w:ascii="Times New Roman" w:hAnsi="Times New Roman" w:cs="Times New Roman"/>
          <w:sz w:val="28"/>
          <w:szCs w:val="28"/>
        </w:rPr>
      </w:pPr>
      <w:r w:rsidRPr="00FB3CFE">
        <w:rPr>
          <w:rFonts w:ascii="Times New Roman" w:hAnsi="Times New Roman" w:cs="Times New Roman"/>
          <w:sz w:val="28"/>
          <w:szCs w:val="28"/>
        </w:rPr>
        <w:t>• Implement strong authentication mechanisms, such as multi-factor authentication (MFA) or two-</w:t>
      </w:r>
      <w:r>
        <w:rPr>
          <w:rFonts w:ascii="Times New Roman" w:hAnsi="Times New Roman" w:cs="Times New Roman"/>
          <w:sz w:val="28"/>
          <w:szCs w:val="28"/>
        </w:rPr>
        <w:t xml:space="preserve"> </w:t>
      </w:r>
      <w:r w:rsidRPr="00FB3CFE">
        <w:rPr>
          <w:rFonts w:ascii="Times New Roman" w:hAnsi="Times New Roman" w:cs="Times New Roman"/>
          <w:sz w:val="28"/>
          <w:szCs w:val="28"/>
        </w:rPr>
        <w:t>factor authentication (2FA), to ensure that only authorized users can access the system.</w:t>
      </w:r>
    </w:p>
    <w:p w14:paraId="76142B4A" w14:textId="27259A86" w:rsidR="00FB3CFE" w:rsidRPr="00FB3CFE" w:rsidRDefault="00FB3CFE" w:rsidP="00FB3CFE">
      <w:pPr>
        <w:rPr>
          <w:rFonts w:ascii="Times New Roman" w:hAnsi="Times New Roman" w:cs="Times New Roman"/>
          <w:sz w:val="28"/>
          <w:szCs w:val="28"/>
        </w:rPr>
      </w:pPr>
      <w:r w:rsidRPr="00FB3CFE">
        <w:rPr>
          <w:rFonts w:ascii="Times New Roman" w:hAnsi="Times New Roman" w:cs="Times New Roman"/>
          <w:sz w:val="28"/>
          <w:szCs w:val="28"/>
        </w:rPr>
        <w:t>• Implement proper authorization controls to ensure that users have the necessary permissions to</w:t>
      </w:r>
      <w:r>
        <w:rPr>
          <w:rFonts w:ascii="Times New Roman" w:hAnsi="Times New Roman" w:cs="Times New Roman"/>
          <w:sz w:val="28"/>
          <w:szCs w:val="28"/>
        </w:rPr>
        <w:t xml:space="preserve"> </w:t>
      </w:r>
      <w:r w:rsidRPr="00FB3CFE">
        <w:rPr>
          <w:rFonts w:ascii="Times New Roman" w:hAnsi="Times New Roman" w:cs="Times New Roman"/>
          <w:sz w:val="28"/>
          <w:szCs w:val="28"/>
        </w:rPr>
        <w:t>access specific functions or data. Use role-based access control (RBAC) to manage user privileges</w:t>
      </w:r>
      <w:r>
        <w:rPr>
          <w:rFonts w:ascii="Times New Roman" w:hAnsi="Times New Roman" w:cs="Times New Roman"/>
          <w:sz w:val="28"/>
          <w:szCs w:val="28"/>
        </w:rPr>
        <w:t xml:space="preserve"> </w:t>
      </w:r>
      <w:r w:rsidRPr="00FB3CFE">
        <w:rPr>
          <w:rFonts w:ascii="Times New Roman" w:hAnsi="Times New Roman" w:cs="Times New Roman"/>
          <w:sz w:val="28"/>
          <w:szCs w:val="28"/>
        </w:rPr>
        <w:t>effectively.</w:t>
      </w:r>
    </w:p>
    <w:p w14:paraId="43525BC4" w14:textId="3F2535FF" w:rsidR="00FB3CFE" w:rsidRDefault="00FB3CFE" w:rsidP="00FB3CFE">
      <w:pPr>
        <w:rPr>
          <w:rFonts w:ascii="Times New Roman" w:hAnsi="Times New Roman" w:cs="Times New Roman"/>
          <w:sz w:val="28"/>
          <w:szCs w:val="28"/>
        </w:rPr>
      </w:pPr>
      <w:r w:rsidRPr="00FB3CFE">
        <w:rPr>
          <w:rFonts w:ascii="Times New Roman" w:hAnsi="Times New Roman" w:cs="Times New Roman"/>
          <w:sz w:val="28"/>
          <w:szCs w:val="28"/>
        </w:rPr>
        <w:t>• Deploy intrusion detection and prevention systems (IDS/IPS) to monitor and block suspicious</w:t>
      </w:r>
      <w:r>
        <w:rPr>
          <w:rFonts w:ascii="Times New Roman" w:hAnsi="Times New Roman" w:cs="Times New Roman"/>
          <w:sz w:val="28"/>
          <w:szCs w:val="28"/>
        </w:rPr>
        <w:t xml:space="preserve"> </w:t>
      </w:r>
      <w:r w:rsidRPr="00FB3CFE">
        <w:rPr>
          <w:rFonts w:ascii="Times New Roman" w:hAnsi="Times New Roman" w:cs="Times New Roman"/>
          <w:sz w:val="28"/>
          <w:szCs w:val="28"/>
        </w:rPr>
        <w:t>activities related to authentication and authorization.</w:t>
      </w:r>
    </w:p>
    <w:p w14:paraId="55AC1B4A"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5. Vulnerability Name: Insecure Direct object Reference</w:t>
      </w:r>
    </w:p>
    <w:p w14:paraId="469FC4D1"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CWE: 639</w:t>
      </w:r>
    </w:p>
    <w:p w14:paraId="7A4E6515"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OWASP Category: A01: Broken Access Control</w:t>
      </w:r>
    </w:p>
    <w:p w14:paraId="2C88CAB2"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Description:</w:t>
      </w:r>
    </w:p>
    <w:p w14:paraId="023A7ECF" w14:textId="32F3A5BF"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Insecure Direct Object Reference (IDOR) is a vulnerability that arises when attackers can access or modify</w:t>
      </w:r>
      <w:r>
        <w:rPr>
          <w:rFonts w:ascii="Times New Roman" w:hAnsi="Times New Roman" w:cs="Times New Roman"/>
          <w:sz w:val="28"/>
          <w:szCs w:val="28"/>
        </w:rPr>
        <w:t xml:space="preserve"> </w:t>
      </w:r>
      <w:r w:rsidRPr="003D5FA3">
        <w:rPr>
          <w:rFonts w:ascii="Times New Roman" w:hAnsi="Times New Roman" w:cs="Times New Roman"/>
          <w:sz w:val="28"/>
          <w:szCs w:val="28"/>
        </w:rPr>
        <w:t>objects by manipulating identifiers used in a web application's URLs or parameters. It occurs due to missing</w:t>
      </w:r>
      <w:r>
        <w:rPr>
          <w:rFonts w:ascii="Times New Roman" w:hAnsi="Times New Roman" w:cs="Times New Roman"/>
          <w:sz w:val="28"/>
          <w:szCs w:val="28"/>
        </w:rPr>
        <w:t xml:space="preserve"> </w:t>
      </w:r>
      <w:r w:rsidRPr="003D5FA3">
        <w:rPr>
          <w:rFonts w:ascii="Times New Roman" w:hAnsi="Times New Roman" w:cs="Times New Roman"/>
          <w:sz w:val="28"/>
          <w:szCs w:val="28"/>
        </w:rPr>
        <w:t>access control</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lastRenderedPageBreak/>
        <w:t>checks, which fail to verify whether a user should be allowed to access specific data.</w:t>
      </w:r>
    </w:p>
    <w:p w14:paraId="191F6C18"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Business Impact:</w:t>
      </w:r>
    </w:p>
    <w:p w14:paraId="197C171E" w14:textId="271A20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To effectively mitigate the business impact of CWE-639, organizations must make it a top priority to fortify</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their access control and authorization</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mechanisms. This entails the implementation of robust security</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measures, the regular conduct of comprehensive security assessments, and the deployment of intrusion</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detection systems to promptly identify and counter unauthorized access attempts. These measures stand as</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absolutely critical in the defense of sensitive data, the overall security of systems, and the preservation of the</w:t>
      </w:r>
      <w:r w:rsidR="006F3E37">
        <w:rPr>
          <w:rFonts w:ascii="Times New Roman" w:hAnsi="Times New Roman" w:cs="Times New Roman"/>
          <w:sz w:val="28"/>
          <w:szCs w:val="28"/>
        </w:rPr>
        <w:t xml:space="preserve"> </w:t>
      </w:r>
      <w:r w:rsidRPr="003D5FA3">
        <w:rPr>
          <w:rFonts w:ascii="Times New Roman" w:hAnsi="Times New Roman" w:cs="Times New Roman"/>
          <w:sz w:val="28"/>
          <w:szCs w:val="28"/>
        </w:rPr>
        <w:t>organization's esteemed reputation.</w:t>
      </w:r>
    </w:p>
    <w:p w14:paraId="488FABF2"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Vulnerability Path: http://testfire.net</w:t>
      </w:r>
    </w:p>
    <w:p w14:paraId="4AC438C8"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Vulnerability Parameter: http://testfire.net/bank/transfer.jsp</w:t>
      </w:r>
    </w:p>
    <w:p w14:paraId="64C330A3" w14:textId="77777777" w:rsidR="003D5FA3" w:rsidRPr="003D5FA3" w:rsidRDefault="003D5FA3" w:rsidP="003D5FA3">
      <w:pPr>
        <w:rPr>
          <w:rFonts w:ascii="Times New Roman" w:hAnsi="Times New Roman" w:cs="Times New Roman"/>
          <w:sz w:val="28"/>
          <w:szCs w:val="28"/>
        </w:rPr>
      </w:pPr>
    </w:p>
    <w:p w14:paraId="2F2DD135" w14:textId="77777777" w:rsidR="003D5FA3" w:rsidRPr="003D5FA3" w:rsidRDefault="003D5FA3" w:rsidP="003D5FA3">
      <w:pPr>
        <w:rPr>
          <w:rFonts w:ascii="Times New Roman" w:hAnsi="Times New Roman" w:cs="Times New Roman"/>
          <w:sz w:val="28"/>
          <w:szCs w:val="28"/>
        </w:rPr>
      </w:pPr>
      <w:r w:rsidRPr="003D5FA3">
        <w:rPr>
          <w:rFonts w:ascii="Times New Roman" w:hAnsi="Times New Roman" w:cs="Times New Roman"/>
          <w:sz w:val="28"/>
          <w:szCs w:val="28"/>
        </w:rPr>
        <w:t>Steps to Reproduce:</w:t>
      </w:r>
    </w:p>
    <w:p w14:paraId="0BBF98A0" w14:textId="77777777" w:rsidR="003D5FA3" w:rsidRPr="003D5FA3" w:rsidRDefault="003D5FA3" w:rsidP="003D5FA3">
      <w:pPr>
        <w:rPr>
          <w:rFonts w:ascii="Times New Roman" w:hAnsi="Times New Roman" w:cs="Times New Roman"/>
          <w:sz w:val="28"/>
          <w:szCs w:val="28"/>
        </w:rPr>
      </w:pPr>
      <w:r w:rsidRPr="003D5FA3">
        <w:rPr>
          <w:rFonts w:ascii="Segoe UI Symbol" w:hAnsi="Segoe UI Symbol" w:cs="Segoe UI Symbol"/>
          <w:sz w:val="28"/>
          <w:szCs w:val="28"/>
        </w:rPr>
        <w:t>➢</w:t>
      </w:r>
      <w:r w:rsidRPr="003D5FA3">
        <w:rPr>
          <w:rFonts w:ascii="Times New Roman" w:hAnsi="Times New Roman" w:cs="Times New Roman"/>
          <w:sz w:val="28"/>
          <w:szCs w:val="28"/>
        </w:rPr>
        <w:t xml:space="preserve"> Go to the domain.</w:t>
      </w:r>
    </w:p>
    <w:p w14:paraId="59A512BF" w14:textId="4076B7CF" w:rsidR="003D5FA3" w:rsidRDefault="003D5FA3" w:rsidP="003D5FA3">
      <w:pPr>
        <w:rPr>
          <w:rFonts w:ascii="Times New Roman" w:hAnsi="Times New Roman" w:cs="Times New Roman"/>
          <w:sz w:val="28"/>
          <w:szCs w:val="28"/>
        </w:rPr>
      </w:pPr>
      <w:r w:rsidRPr="003D5FA3">
        <w:rPr>
          <w:rFonts w:ascii="Segoe UI Symbol" w:hAnsi="Segoe UI Symbol" w:cs="Segoe UI Symbol"/>
          <w:sz w:val="28"/>
          <w:szCs w:val="28"/>
        </w:rPr>
        <w:t>➢</w:t>
      </w:r>
      <w:r w:rsidRPr="003D5FA3">
        <w:rPr>
          <w:rFonts w:ascii="Times New Roman" w:hAnsi="Times New Roman" w:cs="Times New Roman"/>
          <w:sz w:val="28"/>
          <w:szCs w:val="28"/>
        </w:rPr>
        <w:t xml:space="preserve"> Sign into the site.</w:t>
      </w:r>
    </w:p>
    <w:p w14:paraId="734CDF94" w14:textId="55F94A9E" w:rsidR="007F6880" w:rsidRDefault="007F6880" w:rsidP="003D5FA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B0857C" wp14:editId="72AEEE9B">
            <wp:extent cx="5731510" cy="2176145"/>
            <wp:effectExtent l="0" t="0" r="2540" b="0"/>
            <wp:docPr id="283505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05234" name="Picture 283505234"/>
                    <pic:cNvPicPr/>
                  </pic:nvPicPr>
                  <pic:blipFill>
                    <a:blip r:embed="rId24">
                      <a:extLst>
                        <a:ext uri="{28A0092B-C50C-407E-A947-70E740481C1C}">
                          <a14:useLocalDpi xmlns:a14="http://schemas.microsoft.com/office/drawing/2010/main" val="0"/>
                        </a:ext>
                      </a:extLst>
                    </a:blip>
                    <a:stretch>
                      <a:fillRect/>
                    </a:stretch>
                  </pic:blipFill>
                  <pic:spPr>
                    <a:xfrm>
                      <a:off x="0" y="0"/>
                      <a:ext cx="5731510" cy="2176145"/>
                    </a:xfrm>
                    <a:prstGeom prst="rect">
                      <a:avLst/>
                    </a:prstGeom>
                  </pic:spPr>
                </pic:pic>
              </a:graphicData>
            </a:graphic>
          </wp:inline>
        </w:drawing>
      </w:r>
    </w:p>
    <w:p w14:paraId="17B613DD"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6. Vulnerability name: Security Misconfiguration</w:t>
      </w:r>
    </w:p>
    <w:p w14:paraId="3F24CB0B"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CWE:732</w:t>
      </w:r>
    </w:p>
    <w:p w14:paraId="49AB824D" w14:textId="7D10EB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lastRenderedPageBreak/>
        <w:t>Description: The product specifies permissions for a security-critical resource in a way that allows that</w:t>
      </w:r>
      <w:r>
        <w:rPr>
          <w:rFonts w:ascii="Times New Roman" w:hAnsi="Times New Roman" w:cs="Times New Roman"/>
          <w:sz w:val="28"/>
          <w:szCs w:val="28"/>
        </w:rPr>
        <w:t xml:space="preserve"> </w:t>
      </w:r>
      <w:r w:rsidRPr="00CA7F44">
        <w:rPr>
          <w:rFonts w:ascii="Times New Roman" w:hAnsi="Times New Roman" w:cs="Times New Roman"/>
          <w:sz w:val="28"/>
          <w:szCs w:val="28"/>
        </w:rPr>
        <w:t>resource to be read or modified by unintended actors.</w:t>
      </w:r>
    </w:p>
    <w:p w14:paraId="277E3D30" w14:textId="6F8CB0E8"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Business Impact: To effectively lessen the business consequences stemming from CWE-732, organizations</w:t>
      </w:r>
      <w:r>
        <w:rPr>
          <w:rFonts w:ascii="Times New Roman" w:hAnsi="Times New Roman" w:cs="Times New Roman"/>
          <w:sz w:val="28"/>
          <w:szCs w:val="28"/>
        </w:rPr>
        <w:t xml:space="preserve"> </w:t>
      </w:r>
      <w:r w:rsidRPr="00CA7F44">
        <w:rPr>
          <w:rFonts w:ascii="Times New Roman" w:hAnsi="Times New Roman" w:cs="Times New Roman"/>
          <w:sz w:val="28"/>
          <w:szCs w:val="28"/>
        </w:rPr>
        <w:t>must place a strong emphasis on bolstering their configuration management practices. This involves the</w:t>
      </w:r>
      <w:r>
        <w:rPr>
          <w:rFonts w:ascii="Times New Roman" w:hAnsi="Times New Roman" w:cs="Times New Roman"/>
          <w:sz w:val="28"/>
          <w:szCs w:val="28"/>
        </w:rPr>
        <w:t xml:space="preserve"> </w:t>
      </w:r>
      <w:r w:rsidRPr="00CA7F44">
        <w:rPr>
          <w:rFonts w:ascii="Times New Roman" w:hAnsi="Times New Roman" w:cs="Times New Roman"/>
          <w:sz w:val="28"/>
          <w:szCs w:val="28"/>
        </w:rPr>
        <w:t>establishment of secure default settings, the routine conduct of comprehensive security evaluations, and the</w:t>
      </w:r>
      <w:r>
        <w:rPr>
          <w:rFonts w:ascii="Times New Roman" w:hAnsi="Times New Roman" w:cs="Times New Roman"/>
          <w:sz w:val="28"/>
          <w:szCs w:val="28"/>
        </w:rPr>
        <w:t xml:space="preserve"> </w:t>
      </w:r>
      <w:r w:rsidRPr="00CA7F44">
        <w:rPr>
          <w:rFonts w:ascii="Times New Roman" w:hAnsi="Times New Roman" w:cs="Times New Roman"/>
          <w:sz w:val="28"/>
          <w:szCs w:val="28"/>
        </w:rPr>
        <w:t>deployment of intrusion detection systems to promptly detect and address misconfigurations and</w:t>
      </w:r>
      <w:r>
        <w:rPr>
          <w:rFonts w:ascii="Times New Roman" w:hAnsi="Times New Roman" w:cs="Times New Roman"/>
          <w:sz w:val="28"/>
          <w:szCs w:val="28"/>
        </w:rPr>
        <w:t xml:space="preserve"> </w:t>
      </w:r>
      <w:r w:rsidRPr="00CA7F44">
        <w:rPr>
          <w:rFonts w:ascii="Times New Roman" w:hAnsi="Times New Roman" w:cs="Times New Roman"/>
          <w:sz w:val="28"/>
          <w:szCs w:val="28"/>
        </w:rPr>
        <w:t>vulnerabilities. These actions are of paramount importance in safeguarding sensitive data, fortifying system</w:t>
      </w:r>
      <w:r>
        <w:rPr>
          <w:rFonts w:ascii="Times New Roman" w:hAnsi="Times New Roman" w:cs="Times New Roman"/>
          <w:sz w:val="28"/>
          <w:szCs w:val="28"/>
        </w:rPr>
        <w:t xml:space="preserve"> </w:t>
      </w:r>
      <w:r w:rsidRPr="00CA7F44">
        <w:rPr>
          <w:rFonts w:ascii="Times New Roman" w:hAnsi="Times New Roman" w:cs="Times New Roman"/>
          <w:sz w:val="28"/>
          <w:szCs w:val="28"/>
        </w:rPr>
        <w:t>security, and preserving the organization's esteemed reputation.</w:t>
      </w:r>
    </w:p>
    <w:p w14:paraId="30FE3494"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Vulnerability path: http://testfire.net/</w:t>
      </w:r>
    </w:p>
    <w:p w14:paraId="2333D8F3"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Vulnerability parameter: http://testfire.net/login.jsp</w:t>
      </w:r>
    </w:p>
    <w:p w14:paraId="1716AB2F" w14:textId="77777777" w:rsidR="00CA7F44" w:rsidRPr="00CA7F44" w:rsidRDefault="00CA7F44" w:rsidP="00CA7F44">
      <w:pPr>
        <w:rPr>
          <w:rFonts w:ascii="Times New Roman" w:hAnsi="Times New Roman" w:cs="Times New Roman"/>
          <w:sz w:val="28"/>
          <w:szCs w:val="28"/>
        </w:rPr>
      </w:pPr>
      <w:r w:rsidRPr="00CA7F44">
        <w:rPr>
          <w:rFonts w:ascii="Times New Roman" w:hAnsi="Times New Roman" w:cs="Times New Roman"/>
          <w:sz w:val="28"/>
          <w:szCs w:val="28"/>
        </w:rPr>
        <w:t>Steps to Reproduce:</w:t>
      </w:r>
    </w:p>
    <w:p w14:paraId="1BCED983" w14:textId="5BB1F9CC" w:rsidR="007F6880" w:rsidRDefault="00CA7F44" w:rsidP="00CA7F44">
      <w:pPr>
        <w:rPr>
          <w:rFonts w:ascii="Times New Roman" w:hAnsi="Times New Roman" w:cs="Times New Roman"/>
          <w:sz w:val="28"/>
          <w:szCs w:val="28"/>
        </w:rPr>
      </w:pPr>
      <w:r w:rsidRPr="00CA7F44">
        <w:rPr>
          <w:rFonts w:ascii="Segoe UI Symbol" w:hAnsi="Segoe UI Symbol" w:cs="Segoe UI Symbol"/>
          <w:sz w:val="28"/>
          <w:szCs w:val="28"/>
        </w:rPr>
        <w:t>➢</w:t>
      </w:r>
      <w:r w:rsidRPr="00CA7F44">
        <w:rPr>
          <w:rFonts w:ascii="Times New Roman" w:hAnsi="Times New Roman" w:cs="Times New Roman"/>
          <w:sz w:val="28"/>
          <w:szCs w:val="28"/>
        </w:rPr>
        <w:t xml:space="preserve"> Access the URL</w:t>
      </w:r>
    </w:p>
    <w:p w14:paraId="29E4D1D0" w14:textId="3FF922B3" w:rsidR="00B40663" w:rsidRDefault="00B40663" w:rsidP="00CA7F4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B50DC2" wp14:editId="496FA1E3">
            <wp:extent cx="5731510" cy="2504440"/>
            <wp:effectExtent l="0" t="0" r="2540" b="0"/>
            <wp:docPr id="19476476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47661" name="Picture 1947647661"/>
                    <pic:cNvPicPr/>
                  </pic:nvPicPr>
                  <pic:blipFill>
                    <a:blip r:embed="rId25">
                      <a:extLst>
                        <a:ext uri="{28A0092B-C50C-407E-A947-70E740481C1C}">
                          <a14:useLocalDpi xmlns:a14="http://schemas.microsoft.com/office/drawing/2010/main" val="0"/>
                        </a:ext>
                      </a:extLst>
                    </a:blip>
                    <a:stretch>
                      <a:fillRect/>
                    </a:stretch>
                  </pic:blipFill>
                  <pic:spPr>
                    <a:xfrm>
                      <a:off x="0" y="0"/>
                      <a:ext cx="5731510" cy="2504440"/>
                    </a:xfrm>
                    <a:prstGeom prst="rect">
                      <a:avLst/>
                    </a:prstGeom>
                  </pic:spPr>
                </pic:pic>
              </a:graphicData>
            </a:graphic>
          </wp:inline>
        </w:drawing>
      </w:r>
    </w:p>
    <w:p w14:paraId="71611549"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Recommendations:</w:t>
      </w:r>
    </w:p>
    <w:p w14:paraId="0D093B3C" w14:textId="77777777" w:rsid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 Implement a change management process to document and review all changes to system</w:t>
      </w:r>
      <w:r>
        <w:rPr>
          <w:rFonts w:ascii="Times New Roman" w:hAnsi="Times New Roman" w:cs="Times New Roman"/>
          <w:sz w:val="28"/>
          <w:szCs w:val="28"/>
        </w:rPr>
        <w:t xml:space="preserve"> </w:t>
      </w:r>
      <w:r w:rsidRPr="00B40663">
        <w:rPr>
          <w:rFonts w:ascii="Times New Roman" w:hAnsi="Times New Roman" w:cs="Times New Roman"/>
          <w:sz w:val="28"/>
          <w:szCs w:val="28"/>
        </w:rPr>
        <w:t>configurations. This helps prevent unauthorized or unintended alterations.</w:t>
      </w:r>
    </w:p>
    <w:p w14:paraId="77CC4C63" w14:textId="77777777" w:rsid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 Follow security guidelines provided by software and hardware vendors to ensure secure</w:t>
      </w:r>
      <w:r>
        <w:rPr>
          <w:rFonts w:ascii="Times New Roman" w:hAnsi="Times New Roman" w:cs="Times New Roman"/>
          <w:sz w:val="28"/>
          <w:szCs w:val="28"/>
        </w:rPr>
        <w:t xml:space="preserve"> </w:t>
      </w:r>
      <w:r w:rsidRPr="00B40663">
        <w:rPr>
          <w:rFonts w:ascii="Times New Roman" w:hAnsi="Times New Roman" w:cs="Times New Roman"/>
          <w:sz w:val="28"/>
          <w:szCs w:val="28"/>
        </w:rPr>
        <w:t>configurations.</w:t>
      </w:r>
    </w:p>
    <w:p w14:paraId="513204E6" w14:textId="6C1E8291"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lastRenderedPageBreak/>
        <w:t>• Regularly perform compliance checks against industry standards and regulations to ensure that</w:t>
      </w:r>
      <w:r>
        <w:rPr>
          <w:rFonts w:ascii="Times New Roman" w:hAnsi="Times New Roman" w:cs="Times New Roman"/>
          <w:sz w:val="28"/>
          <w:szCs w:val="28"/>
        </w:rPr>
        <w:t xml:space="preserve"> </w:t>
      </w:r>
      <w:r w:rsidRPr="00B40663">
        <w:rPr>
          <w:rFonts w:ascii="Times New Roman" w:hAnsi="Times New Roman" w:cs="Times New Roman"/>
          <w:sz w:val="28"/>
          <w:szCs w:val="28"/>
        </w:rPr>
        <w:t>configurations remain in compliance with security requirements.</w:t>
      </w:r>
    </w:p>
    <w:p w14:paraId="06F2DC67" w14:textId="77777777" w:rsidR="00B40663" w:rsidRPr="00B40663" w:rsidRDefault="00B40663" w:rsidP="00B40663">
      <w:pPr>
        <w:rPr>
          <w:rFonts w:ascii="Times New Roman" w:hAnsi="Times New Roman" w:cs="Times New Roman"/>
          <w:sz w:val="28"/>
          <w:szCs w:val="28"/>
        </w:rPr>
      </w:pPr>
    </w:p>
    <w:p w14:paraId="2DFDFDA9"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7. VulnerabilityName: Cross-Site Request Forgery</w:t>
      </w:r>
    </w:p>
    <w:p w14:paraId="03F9169D"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CWS: 352</w:t>
      </w:r>
    </w:p>
    <w:p w14:paraId="05E52CD3"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OWASP Category: A08: Cross-Site Request Forgery</w:t>
      </w:r>
    </w:p>
    <w:p w14:paraId="43F55F70"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Description:</w:t>
      </w:r>
    </w:p>
    <w:p w14:paraId="1120DD27" w14:textId="09332F5E"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Cross-Site Request Forgery (CSRF) is an attack that forces an end user to execute unwanted actions on a</w:t>
      </w:r>
      <w:r>
        <w:rPr>
          <w:rFonts w:ascii="Times New Roman" w:hAnsi="Times New Roman" w:cs="Times New Roman"/>
          <w:sz w:val="28"/>
          <w:szCs w:val="28"/>
        </w:rPr>
        <w:t xml:space="preserve"> </w:t>
      </w:r>
      <w:r w:rsidRPr="00B40663">
        <w:rPr>
          <w:rFonts w:ascii="Times New Roman" w:hAnsi="Times New Roman" w:cs="Times New Roman"/>
          <w:sz w:val="28"/>
          <w:szCs w:val="28"/>
        </w:rPr>
        <w:t>web application in which they’re currently authenticated. With a little help of social engineering (such as</w:t>
      </w:r>
      <w:r>
        <w:rPr>
          <w:rFonts w:ascii="Times New Roman" w:hAnsi="Times New Roman" w:cs="Times New Roman"/>
          <w:sz w:val="28"/>
          <w:szCs w:val="28"/>
        </w:rPr>
        <w:t xml:space="preserve"> </w:t>
      </w:r>
      <w:r w:rsidRPr="00B40663">
        <w:rPr>
          <w:rFonts w:ascii="Times New Roman" w:hAnsi="Times New Roman" w:cs="Times New Roman"/>
          <w:sz w:val="28"/>
          <w:szCs w:val="28"/>
        </w:rPr>
        <w:t>sending a link via email or chat), an attacker may trick the users of a web application into executing actions</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of the attacker’s choosing. If the victim is a normal user, a successful CSRF attack can force the user to</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perform state changing requests like transferring funds, changing their email address, and so forth. If the</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victim is an administrative account, CSRF can compromise the entire web application.</w:t>
      </w:r>
    </w:p>
    <w:p w14:paraId="34D0CE5A"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Business Impact:</w:t>
      </w:r>
    </w:p>
    <w:p w14:paraId="4A7209B1" w14:textId="1AFDAB94"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To effectively reduce the business repercussions of CWE-352, organizations must prioritize secure coding</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practices, including the incorporation of anti-CSRF tokens, while also conducting routine security</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assessments and testing to detect and rectify CSRF vulnerabilities. Furthermore, educating users on secure</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browsing practices is pivotal in preventing CSRF attacks. These actions are of paramount importance in the</w:t>
      </w:r>
      <w:r w:rsidR="00A34449">
        <w:rPr>
          <w:rFonts w:ascii="Times New Roman" w:hAnsi="Times New Roman" w:cs="Times New Roman"/>
          <w:sz w:val="28"/>
          <w:szCs w:val="28"/>
        </w:rPr>
        <w:t xml:space="preserve"> </w:t>
      </w:r>
      <w:r w:rsidRPr="00B40663">
        <w:rPr>
          <w:rFonts w:ascii="Times New Roman" w:hAnsi="Times New Roman" w:cs="Times New Roman"/>
          <w:sz w:val="28"/>
          <w:szCs w:val="28"/>
        </w:rPr>
        <w:t>protection of data and in upholding the trust of customers and partners.</w:t>
      </w:r>
    </w:p>
    <w:p w14:paraId="13EAAF55"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Vulnerability Path: http://testfire.net/</w:t>
      </w:r>
    </w:p>
    <w:p w14:paraId="2D55162A"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Vulnerability Parameter: http://testfire.net/bank/transfer.jsp</w:t>
      </w:r>
    </w:p>
    <w:p w14:paraId="34400B45" w14:textId="77777777" w:rsidR="00B40663" w:rsidRPr="00B40663" w:rsidRDefault="00B40663" w:rsidP="00B40663">
      <w:pPr>
        <w:rPr>
          <w:rFonts w:ascii="Times New Roman" w:hAnsi="Times New Roman" w:cs="Times New Roman"/>
          <w:sz w:val="28"/>
          <w:szCs w:val="28"/>
        </w:rPr>
      </w:pPr>
      <w:r w:rsidRPr="00B40663">
        <w:rPr>
          <w:rFonts w:ascii="Times New Roman" w:hAnsi="Times New Roman" w:cs="Times New Roman"/>
          <w:sz w:val="28"/>
          <w:szCs w:val="28"/>
        </w:rPr>
        <w:t>Steps to Reproduce:</w:t>
      </w:r>
    </w:p>
    <w:p w14:paraId="0F9C2225" w14:textId="035423AA" w:rsidR="00CA7F44" w:rsidRDefault="00B40663" w:rsidP="00B40663">
      <w:pPr>
        <w:rPr>
          <w:rFonts w:ascii="Times New Roman" w:hAnsi="Times New Roman" w:cs="Times New Roman"/>
          <w:sz w:val="28"/>
          <w:szCs w:val="28"/>
        </w:rPr>
      </w:pPr>
      <w:r w:rsidRPr="00B40663">
        <w:rPr>
          <w:rFonts w:ascii="Segoe UI Symbol" w:hAnsi="Segoe UI Symbol" w:cs="Segoe UI Symbol"/>
          <w:sz w:val="28"/>
          <w:szCs w:val="28"/>
        </w:rPr>
        <w:t>➢</w:t>
      </w:r>
      <w:r w:rsidRPr="00B40663">
        <w:rPr>
          <w:rFonts w:ascii="Times New Roman" w:hAnsi="Times New Roman" w:cs="Times New Roman"/>
          <w:sz w:val="28"/>
          <w:szCs w:val="28"/>
        </w:rPr>
        <w:t xml:space="preserve"> Open </w:t>
      </w:r>
      <w:hyperlink r:id="rId26" w:history="1">
        <w:r w:rsidR="0099359D" w:rsidRPr="00D031D3">
          <w:rPr>
            <w:rStyle w:val="Hyperlink"/>
            <w:rFonts w:ascii="Times New Roman" w:hAnsi="Times New Roman" w:cs="Times New Roman"/>
            <w:sz w:val="28"/>
            <w:szCs w:val="28"/>
          </w:rPr>
          <w:t>https://testfire.net/</w:t>
        </w:r>
      </w:hyperlink>
      <w:r w:rsidRPr="00B40663">
        <w:rPr>
          <w:rFonts w:ascii="Times New Roman" w:hAnsi="Times New Roman" w:cs="Times New Roman"/>
          <w:sz w:val="28"/>
          <w:szCs w:val="28"/>
        </w:rPr>
        <w:t>.</w:t>
      </w:r>
    </w:p>
    <w:p w14:paraId="7E9EEDFD" w14:textId="0D62C35C" w:rsidR="0099359D" w:rsidRDefault="0099359D" w:rsidP="00B40663">
      <w:pPr>
        <w:rPr>
          <w:rFonts w:ascii="Times New Roman" w:hAnsi="Times New Roman" w:cs="Times New Roman"/>
          <w:sz w:val="28"/>
          <w:szCs w:val="28"/>
        </w:rPr>
      </w:pPr>
      <w:r w:rsidRPr="0099359D">
        <w:rPr>
          <w:rFonts w:ascii="Times New Roman" w:hAnsi="Times New Roman" w:cs="Times New Roman"/>
          <w:noProof/>
          <w:sz w:val="28"/>
          <w:szCs w:val="28"/>
        </w:rPr>
        <w:lastRenderedPageBreak/>
        <w:drawing>
          <wp:inline distT="0" distB="0" distL="0" distR="0" wp14:anchorId="20ED637C" wp14:editId="6219E579">
            <wp:extent cx="5731510" cy="2793365"/>
            <wp:effectExtent l="0" t="0" r="2540" b="6985"/>
            <wp:docPr id="157504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40635" name=""/>
                    <pic:cNvPicPr/>
                  </pic:nvPicPr>
                  <pic:blipFill>
                    <a:blip r:embed="rId27"/>
                    <a:stretch>
                      <a:fillRect/>
                    </a:stretch>
                  </pic:blipFill>
                  <pic:spPr>
                    <a:xfrm>
                      <a:off x="0" y="0"/>
                      <a:ext cx="5731510" cy="2793365"/>
                    </a:xfrm>
                    <a:prstGeom prst="rect">
                      <a:avLst/>
                    </a:prstGeom>
                  </pic:spPr>
                </pic:pic>
              </a:graphicData>
            </a:graphic>
          </wp:inline>
        </w:drawing>
      </w:r>
    </w:p>
    <w:p w14:paraId="7C5D02CB" w14:textId="77777777" w:rsidR="00FD3B98" w:rsidRDefault="00FD3B98" w:rsidP="00FD3B98">
      <w:pPr>
        <w:rPr>
          <w:rFonts w:ascii="Times New Roman" w:hAnsi="Times New Roman" w:cs="Times New Roman"/>
          <w:sz w:val="28"/>
          <w:szCs w:val="28"/>
        </w:rPr>
      </w:pPr>
    </w:p>
    <w:p w14:paraId="649292FF" w14:textId="0B301E7B" w:rsidR="00FD3B98" w:rsidRPr="00FD3B98" w:rsidRDefault="00FD3B98" w:rsidP="00FD3B98">
      <w:pPr>
        <w:tabs>
          <w:tab w:val="left" w:pos="8028"/>
        </w:tabs>
        <w:rPr>
          <w:rFonts w:ascii="Times New Roman" w:hAnsi="Times New Roman" w:cs="Times New Roman"/>
          <w:sz w:val="28"/>
          <w:szCs w:val="28"/>
        </w:rPr>
      </w:pPr>
      <w:r w:rsidRPr="00FD3B98">
        <w:rPr>
          <w:rFonts w:ascii="Segoe UI Symbol" w:hAnsi="Segoe UI Symbol" w:cs="Segoe UI Symbol"/>
          <w:sz w:val="28"/>
          <w:szCs w:val="28"/>
        </w:rPr>
        <w:t>➢</w:t>
      </w:r>
      <w:r w:rsidRPr="00FD3B98">
        <w:rPr>
          <w:rFonts w:ascii="Times New Roman" w:hAnsi="Times New Roman" w:cs="Times New Roman"/>
          <w:sz w:val="28"/>
          <w:szCs w:val="28"/>
        </w:rPr>
        <w:t xml:space="preserve"> User thinks, he could use a free $100 gift card! What could go wrong? You open the email and click</w:t>
      </w:r>
      <w:r>
        <w:rPr>
          <w:rFonts w:ascii="Times New Roman" w:hAnsi="Times New Roman" w:cs="Times New Roman"/>
          <w:sz w:val="28"/>
          <w:szCs w:val="28"/>
        </w:rPr>
        <w:t xml:space="preserve"> </w:t>
      </w:r>
      <w:r w:rsidRPr="00FD3B98">
        <w:rPr>
          <w:rFonts w:ascii="Times New Roman" w:hAnsi="Times New Roman" w:cs="Times New Roman"/>
          <w:sz w:val="28"/>
          <w:szCs w:val="28"/>
        </w:rPr>
        <w:t>the link/open the attachment.</w:t>
      </w:r>
    </w:p>
    <w:p w14:paraId="39794BAD" w14:textId="7180A37A" w:rsidR="00FD3B98" w:rsidRDefault="00FD3B98" w:rsidP="00FD3B98">
      <w:pPr>
        <w:tabs>
          <w:tab w:val="left" w:pos="8028"/>
        </w:tabs>
        <w:rPr>
          <w:rFonts w:ascii="Times New Roman" w:hAnsi="Times New Roman" w:cs="Times New Roman"/>
          <w:sz w:val="28"/>
          <w:szCs w:val="28"/>
        </w:rPr>
      </w:pPr>
      <w:r w:rsidRPr="00FD3B98">
        <w:rPr>
          <w:rFonts w:ascii="Segoe UI Symbol" w:hAnsi="Segoe UI Symbol" w:cs="Segoe UI Symbol"/>
          <w:sz w:val="28"/>
          <w:szCs w:val="28"/>
        </w:rPr>
        <w:t>➢</w:t>
      </w:r>
      <w:r w:rsidRPr="00FD3B98">
        <w:rPr>
          <w:rFonts w:ascii="Times New Roman" w:hAnsi="Times New Roman" w:cs="Times New Roman"/>
          <w:sz w:val="28"/>
          <w:szCs w:val="28"/>
        </w:rPr>
        <w:t xml:space="preserve"> Once the user opens the form a transaction is automatically performed from his account without his</w:t>
      </w:r>
      <w:r>
        <w:rPr>
          <w:rFonts w:ascii="Times New Roman" w:hAnsi="Times New Roman" w:cs="Times New Roman"/>
          <w:sz w:val="28"/>
          <w:szCs w:val="28"/>
        </w:rPr>
        <w:t xml:space="preserve"> </w:t>
      </w:r>
      <w:r w:rsidRPr="00FD3B98">
        <w:rPr>
          <w:rFonts w:ascii="Times New Roman" w:hAnsi="Times New Roman" w:cs="Times New Roman"/>
          <w:sz w:val="28"/>
          <w:szCs w:val="28"/>
        </w:rPr>
        <w:t>knowledge as the user is already logged in.</w:t>
      </w:r>
    </w:p>
    <w:p w14:paraId="54529A02" w14:textId="418663F8" w:rsidR="00E828EA" w:rsidRDefault="00E828EA" w:rsidP="00FD3B98">
      <w:pPr>
        <w:tabs>
          <w:tab w:val="left" w:pos="8028"/>
        </w:tabs>
        <w:rPr>
          <w:rFonts w:ascii="Times New Roman" w:hAnsi="Times New Roman" w:cs="Times New Roman"/>
          <w:sz w:val="28"/>
          <w:szCs w:val="28"/>
        </w:rPr>
      </w:pPr>
      <w:r w:rsidRPr="00E828EA">
        <w:rPr>
          <w:rFonts w:ascii="Times New Roman" w:hAnsi="Times New Roman" w:cs="Times New Roman"/>
          <w:noProof/>
          <w:sz w:val="28"/>
          <w:szCs w:val="28"/>
        </w:rPr>
        <w:drawing>
          <wp:inline distT="0" distB="0" distL="0" distR="0" wp14:anchorId="5BB6045F" wp14:editId="372A2085">
            <wp:extent cx="5731510" cy="1882775"/>
            <wp:effectExtent l="0" t="0" r="2540" b="3175"/>
            <wp:docPr id="112592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9503" name=""/>
                    <pic:cNvPicPr/>
                  </pic:nvPicPr>
                  <pic:blipFill>
                    <a:blip r:embed="rId28"/>
                    <a:stretch>
                      <a:fillRect/>
                    </a:stretch>
                  </pic:blipFill>
                  <pic:spPr>
                    <a:xfrm>
                      <a:off x="0" y="0"/>
                      <a:ext cx="5731510" cy="1882775"/>
                    </a:xfrm>
                    <a:prstGeom prst="rect">
                      <a:avLst/>
                    </a:prstGeom>
                  </pic:spPr>
                </pic:pic>
              </a:graphicData>
            </a:graphic>
          </wp:inline>
        </w:drawing>
      </w:r>
    </w:p>
    <w:p w14:paraId="7E18CABC"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8. Vulnerability name: Cleartext Transmission of Sensitive Information</w:t>
      </w:r>
    </w:p>
    <w:p w14:paraId="18267853"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CWE: 319</w:t>
      </w:r>
    </w:p>
    <w:p w14:paraId="2C082CD3" w14:textId="24B666D8"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Description: The product transmits sensitive or security-critical data in cleartext in a communication</w:t>
      </w:r>
      <w:r>
        <w:rPr>
          <w:rFonts w:ascii="Times New Roman" w:hAnsi="Times New Roman" w:cs="Times New Roman"/>
          <w:sz w:val="28"/>
          <w:szCs w:val="28"/>
        </w:rPr>
        <w:t xml:space="preserve"> </w:t>
      </w:r>
      <w:r w:rsidRPr="00033236">
        <w:rPr>
          <w:rFonts w:ascii="Times New Roman" w:hAnsi="Times New Roman" w:cs="Times New Roman"/>
          <w:sz w:val="28"/>
          <w:szCs w:val="28"/>
        </w:rPr>
        <w:t>channel that can be sniffed by unauthorized actors. Many communication channels can be "sniffed"</w:t>
      </w:r>
      <w:r>
        <w:rPr>
          <w:rFonts w:ascii="Times New Roman" w:hAnsi="Times New Roman" w:cs="Times New Roman"/>
          <w:sz w:val="28"/>
          <w:szCs w:val="28"/>
        </w:rPr>
        <w:t xml:space="preserve"> </w:t>
      </w:r>
      <w:r w:rsidRPr="00033236">
        <w:rPr>
          <w:rFonts w:ascii="Times New Roman" w:hAnsi="Times New Roman" w:cs="Times New Roman"/>
          <w:sz w:val="28"/>
          <w:szCs w:val="28"/>
        </w:rPr>
        <w:t>(monitored) by adversaries during data transmission. For example, in networking, packets can traverse</w:t>
      </w:r>
      <w:r>
        <w:rPr>
          <w:rFonts w:ascii="Times New Roman" w:hAnsi="Times New Roman" w:cs="Times New Roman"/>
          <w:sz w:val="28"/>
          <w:szCs w:val="28"/>
        </w:rPr>
        <w:t xml:space="preserve"> </w:t>
      </w:r>
      <w:r w:rsidRPr="00033236">
        <w:rPr>
          <w:rFonts w:ascii="Times New Roman" w:hAnsi="Times New Roman" w:cs="Times New Roman"/>
          <w:sz w:val="28"/>
          <w:szCs w:val="28"/>
        </w:rPr>
        <w:t>many</w:t>
      </w:r>
      <w:r>
        <w:rPr>
          <w:rFonts w:ascii="Times New Roman" w:hAnsi="Times New Roman" w:cs="Times New Roman"/>
          <w:sz w:val="28"/>
          <w:szCs w:val="28"/>
        </w:rPr>
        <w:t xml:space="preserve"> </w:t>
      </w:r>
      <w:r w:rsidRPr="00033236">
        <w:rPr>
          <w:rFonts w:ascii="Times New Roman" w:hAnsi="Times New Roman" w:cs="Times New Roman"/>
          <w:sz w:val="28"/>
          <w:szCs w:val="28"/>
        </w:rPr>
        <w:t>intermediary nodes from the source to the destination, whether across the</w:t>
      </w:r>
      <w:r>
        <w:rPr>
          <w:rFonts w:ascii="Times New Roman" w:hAnsi="Times New Roman" w:cs="Times New Roman"/>
          <w:sz w:val="28"/>
          <w:szCs w:val="28"/>
        </w:rPr>
        <w:t xml:space="preserve"> </w:t>
      </w:r>
      <w:r w:rsidRPr="00033236">
        <w:rPr>
          <w:rFonts w:ascii="Times New Roman" w:hAnsi="Times New Roman" w:cs="Times New Roman"/>
          <w:sz w:val="28"/>
          <w:szCs w:val="28"/>
        </w:rPr>
        <w:lastRenderedPageBreak/>
        <w:t>internet, an internal</w:t>
      </w:r>
      <w:r>
        <w:rPr>
          <w:rFonts w:ascii="Times New Roman" w:hAnsi="Times New Roman" w:cs="Times New Roman"/>
          <w:sz w:val="28"/>
          <w:szCs w:val="28"/>
        </w:rPr>
        <w:t xml:space="preserve"> </w:t>
      </w:r>
      <w:r w:rsidRPr="00033236">
        <w:rPr>
          <w:rFonts w:ascii="Times New Roman" w:hAnsi="Times New Roman" w:cs="Times New Roman"/>
          <w:sz w:val="28"/>
          <w:szCs w:val="28"/>
        </w:rPr>
        <w:t>network, the cloud, etc. Some actors might have privileged access to a network interface or any link along</w:t>
      </w:r>
      <w:r>
        <w:rPr>
          <w:rFonts w:ascii="Times New Roman" w:hAnsi="Times New Roman" w:cs="Times New Roman"/>
          <w:sz w:val="28"/>
          <w:szCs w:val="28"/>
        </w:rPr>
        <w:t xml:space="preserve"> </w:t>
      </w:r>
      <w:r w:rsidRPr="00033236">
        <w:rPr>
          <w:rFonts w:ascii="Times New Roman" w:hAnsi="Times New Roman" w:cs="Times New Roman"/>
          <w:sz w:val="28"/>
          <w:szCs w:val="28"/>
        </w:rPr>
        <w:t>the channel, such as a router, but they might not be authorized to collect the underlying data. As a result,network traffic could be sniffed by adversaries, spilling security-critical data.</w:t>
      </w:r>
    </w:p>
    <w:p w14:paraId="7B8AF5E7" w14:textId="758BD61E"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Business Impact: To effectively reduce the business consequences associated with CWE-319, organizations</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must prioritize the adoption of secure data transmission practices. This includes the utilization of</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encryption and robust, secure protocols. The routine conduct of security assessments and testing is pivotal</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in pinpointing and remedying vulnerabilities linked to data transmission. Furthermore, the education of</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users on secure data handling practices plays a vital role in proactively preventing data exposure incidents.</w:t>
      </w:r>
      <w:r w:rsidR="0022267C">
        <w:rPr>
          <w:rFonts w:ascii="Times New Roman" w:hAnsi="Times New Roman" w:cs="Times New Roman"/>
          <w:sz w:val="28"/>
          <w:szCs w:val="28"/>
        </w:rPr>
        <w:t xml:space="preserve"> </w:t>
      </w:r>
      <w:r w:rsidRPr="00033236">
        <w:rPr>
          <w:rFonts w:ascii="Times New Roman" w:hAnsi="Times New Roman" w:cs="Times New Roman"/>
          <w:sz w:val="28"/>
          <w:szCs w:val="28"/>
        </w:rPr>
        <w:t>These actions are of paramount importance in the protection of sensitive data and in preserving the trust ofboth customers and partners.</w:t>
      </w:r>
    </w:p>
    <w:p w14:paraId="1D0896CE"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Vulnerability path: http://testfire.net/</w:t>
      </w:r>
    </w:p>
    <w:p w14:paraId="6D8E2849"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Vulnerability parameter: http://testfire.net/login.jsp</w:t>
      </w:r>
    </w:p>
    <w:p w14:paraId="01AC755B" w14:textId="77777777" w:rsidR="00033236" w:rsidRPr="00033236" w:rsidRDefault="00033236" w:rsidP="00033236">
      <w:pPr>
        <w:tabs>
          <w:tab w:val="left" w:pos="8028"/>
        </w:tabs>
        <w:rPr>
          <w:rFonts w:ascii="Times New Roman" w:hAnsi="Times New Roman" w:cs="Times New Roman"/>
          <w:sz w:val="28"/>
          <w:szCs w:val="28"/>
        </w:rPr>
      </w:pPr>
      <w:r w:rsidRPr="00033236">
        <w:rPr>
          <w:rFonts w:ascii="Times New Roman" w:hAnsi="Times New Roman" w:cs="Times New Roman"/>
          <w:sz w:val="28"/>
          <w:szCs w:val="28"/>
        </w:rPr>
        <w:t>Steps to reproduce:</w:t>
      </w:r>
    </w:p>
    <w:p w14:paraId="611155EF" w14:textId="501EC8D9" w:rsidR="00033236" w:rsidRDefault="00033236" w:rsidP="00033236">
      <w:pPr>
        <w:tabs>
          <w:tab w:val="left" w:pos="8028"/>
        </w:tabs>
        <w:rPr>
          <w:rFonts w:ascii="Times New Roman" w:hAnsi="Times New Roman" w:cs="Times New Roman"/>
          <w:sz w:val="28"/>
          <w:szCs w:val="28"/>
        </w:rPr>
      </w:pPr>
      <w:r w:rsidRPr="00033236">
        <w:rPr>
          <w:rFonts w:ascii="Segoe UI Symbol" w:hAnsi="Segoe UI Symbol" w:cs="Segoe UI Symbol"/>
          <w:sz w:val="28"/>
          <w:szCs w:val="28"/>
        </w:rPr>
        <w:t>➢</w:t>
      </w:r>
      <w:r w:rsidRPr="00033236">
        <w:rPr>
          <w:rFonts w:ascii="Times New Roman" w:hAnsi="Times New Roman" w:cs="Times New Roman"/>
          <w:sz w:val="28"/>
          <w:szCs w:val="28"/>
        </w:rPr>
        <w:t xml:space="preserve"> Access the URL</w:t>
      </w:r>
    </w:p>
    <w:p w14:paraId="3957140E" w14:textId="5CAAAB49" w:rsidR="0022267C" w:rsidRDefault="00C670BD" w:rsidP="00033236">
      <w:pPr>
        <w:tabs>
          <w:tab w:val="left" w:pos="8028"/>
        </w:tabs>
        <w:rPr>
          <w:rFonts w:ascii="Times New Roman" w:hAnsi="Times New Roman" w:cs="Times New Roman"/>
          <w:sz w:val="28"/>
          <w:szCs w:val="28"/>
        </w:rPr>
      </w:pPr>
      <w:r w:rsidRPr="00C670BD">
        <w:rPr>
          <w:rFonts w:ascii="Times New Roman" w:hAnsi="Times New Roman" w:cs="Times New Roman"/>
          <w:noProof/>
          <w:sz w:val="28"/>
          <w:szCs w:val="28"/>
        </w:rPr>
        <w:drawing>
          <wp:inline distT="0" distB="0" distL="0" distR="0" wp14:anchorId="1A7A0157" wp14:editId="5FF4313C">
            <wp:extent cx="5731510" cy="3285490"/>
            <wp:effectExtent l="0" t="0" r="2540" b="0"/>
            <wp:docPr id="85062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8602" name=""/>
                    <pic:cNvPicPr/>
                  </pic:nvPicPr>
                  <pic:blipFill>
                    <a:blip r:embed="rId29"/>
                    <a:stretch>
                      <a:fillRect/>
                    </a:stretch>
                  </pic:blipFill>
                  <pic:spPr>
                    <a:xfrm>
                      <a:off x="0" y="0"/>
                      <a:ext cx="5731510" cy="3285490"/>
                    </a:xfrm>
                    <a:prstGeom prst="rect">
                      <a:avLst/>
                    </a:prstGeom>
                  </pic:spPr>
                </pic:pic>
              </a:graphicData>
            </a:graphic>
          </wp:inline>
        </w:drawing>
      </w:r>
    </w:p>
    <w:p w14:paraId="52952831" w14:textId="6B9ABBE1" w:rsidR="00B23755" w:rsidRDefault="00B23755" w:rsidP="00033236">
      <w:pPr>
        <w:tabs>
          <w:tab w:val="left" w:pos="8028"/>
        </w:tabs>
        <w:rPr>
          <w:rFonts w:ascii="Times New Roman" w:hAnsi="Times New Roman" w:cs="Times New Roman"/>
          <w:sz w:val="28"/>
          <w:szCs w:val="28"/>
        </w:rPr>
      </w:pPr>
      <w:r w:rsidRPr="00B23755">
        <w:rPr>
          <w:rFonts w:ascii="Times New Roman" w:hAnsi="Times New Roman" w:cs="Times New Roman"/>
          <w:noProof/>
          <w:sz w:val="28"/>
          <w:szCs w:val="28"/>
        </w:rPr>
        <w:lastRenderedPageBreak/>
        <w:drawing>
          <wp:inline distT="0" distB="0" distL="0" distR="0" wp14:anchorId="2A2688D2" wp14:editId="44974519">
            <wp:extent cx="5731510" cy="6564630"/>
            <wp:effectExtent l="0" t="0" r="2540" b="7620"/>
            <wp:docPr id="13622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4038" name=""/>
                    <pic:cNvPicPr/>
                  </pic:nvPicPr>
                  <pic:blipFill>
                    <a:blip r:embed="rId30"/>
                    <a:stretch>
                      <a:fillRect/>
                    </a:stretch>
                  </pic:blipFill>
                  <pic:spPr>
                    <a:xfrm>
                      <a:off x="0" y="0"/>
                      <a:ext cx="5731510" cy="6564630"/>
                    </a:xfrm>
                    <a:prstGeom prst="rect">
                      <a:avLst/>
                    </a:prstGeom>
                  </pic:spPr>
                </pic:pic>
              </a:graphicData>
            </a:graphic>
          </wp:inline>
        </w:drawing>
      </w:r>
    </w:p>
    <w:p w14:paraId="06C8DE80" w14:textId="77777777" w:rsidR="002D24C1" w:rsidRDefault="002D24C1" w:rsidP="00033236">
      <w:pPr>
        <w:tabs>
          <w:tab w:val="left" w:pos="8028"/>
        </w:tabs>
        <w:rPr>
          <w:rFonts w:ascii="Times New Roman" w:hAnsi="Times New Roman" w:cs="Times New Roman"/>
          <w:sz w:val="28"/>
          <w:szCs w:val="28"/>
        </w:rPr>
      </w:pPr>
    </w:p>
    <w:p w14:paraId="72FA314A" w14:textId="77777777" w:rsidR="002D24C1" w:rsidRDefault="002D24C1" w:rsidP="00033236">
      <w:pPr>
        <w:tabs>
          <w:tab w:val="left" w:pos="8028"/>
        </w:tabs>
        <w:rPr>
          <w:rFonts w:ascii="Times New Roman" w:hAnsi="Times New Roman" w:cs="Times New Roman"/>
          <w:sz w:val="28"/>
          <w:szCs w:val="28"/>
        </w:rPr>
      </w:pPr>
    </w:p>
    <w:p w14:paraId="6B02EBA6"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Stage – 2</w:t>
      </w:r>
    </w:p>
    <w:p w14:paraId="6A172102"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Overview: -</w:t>
      </w:r>
    </w:p>
    <w:p w14:paraId="145A4489"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lastRenderedPageBreak/>
        <w:t>An overview of a Nessus scan typically involves the following key steps and aspects:</w:t>
      </w:r>
    </w:p>
    <w:p w14:paraId="0330472E" w14:textId="77777777" w:rsidR="00DF5C4E"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1. Preparation: Define Objectives: Determine the scope and objectives of the scan. What systems or networks</w:t>
      </w:r>
      <w:r w:rsidR="00DF5C4E">
        <w:rPr>
          <w:rFonts w:ascii="Times New Roman" w:hAnsi="Times New Roman" w:cs="Times New Roman"/>
          <w:sz w:val="28"/>
          <w:szCs w:val="28"/>
        </w:rPr>
        <w:t xml:space="preserve"> </w:t>
      </w:r>
      <w:r w:rsidRPr="002D24C1">
        <w:rPr>
          <w:rFonts w:ascii="Times New Roman" w:hAnsi="Times New Roman" w:cs="Times New Roman"/>
          <w:sz w:val="28"/>
          <w:szCs w:val="28"/>
        </w:rPr>
        <w:t>do you want to assess, and what specific vulnerabilities are you looking for?</w:t>
      </w:r>
      <w:r w:rsidR="00DF5C4E">
        <w:rPr>
          <w:rFonts w:ascii="Times New Roman" w:hAnsi="Times New Roman" w:cs="Times New Roman"/>
          <w:sz w:val="28"/>
          <w:szCs w:val="28"/>
        </w:rPr>
        <w:t xml:space="preserve"> </w:t>
      </w:r>
    </w:p>
    <w:p w14:paraId="394CD970" w14:textId="2CA79B30"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System Access: Ensure that you have the necessary permissions and access rights to scan the target systems</w:t>
      </w:r>
      <w:r w:rsidR="00DF5C4E">
        <w:rPr>
          <w:rFonts w:ascii="Times New Roman" w:hAnsi="Times New Roman" w:cs="Times New Roman"/>
          <w:sz w:val="28"/>
          <w:szCs w:val="28"/>
        </w:rPr>
        <w:t xml:space="preserve"> </w:t>
      </w:r>
      <w:r w:rsidRPr="002D24C1">
        <w:rPr>
          <w:rFonts w:ascii="Times New Roman" w:hAnsi="Times New Roman" w:cs="Times New Roman"/>
          <w:sz w:val="28"/>
          <w:szCs w:val="28"/>
        </w:rPr>
        <w:t>or networks.</w:t>
      </w:r>
    </w:p>
    <w:p w14:paraId="7788753C" w14:textId="1C8AAD99"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2. Configuration: Set Up Scan Policy: Create a scan policy that defines the parameters of the scan, such as the</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types of vulnerabilities to check for, scanning frequency, and specific configurations.</w:t>
      </w:r>
    </w:p>
    <w:p w14:paraId="4906775B"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Define Target Assets: Specify the IP addresses, hostnames, or network ranges of the systems you want to scan.</w:t>
      </w:r>
    </w:p>
    <w:p w14:paraId="48A5F2E6" w14:textId="70097594"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3. Scanning: Initiate Scan: Start the Nessus scan using the configured policy and target assets. Nessus will</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systematically scan the target systems for vulnerabilities based on its plugins and policies.</w:t>
      </w:r>
    </w:p>
    <w:p w14:paraId="3D85B6EB" w14:textId="4254B92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4. Vulnerability Identification: Nessus performs a comprehensive assessment, checking for vulnerabilities,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misconfigurations, open ports, and other security issues. As the scan progresses, it categorizes vulnerabilities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by severity, making it easier to prioritize remediation efforts.</w:t>
      </w:r>
    </w:p>
    <w:p w14:paraId="357BC522" w14:textId="31C91B73"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5. Reporting: Nessus generates detailed reports that list the vulnerabilities discovered during the scan. Reports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typically include information about the severity of each vulnerability, recommended actions for remediation,and supporting evidence. These reports can be customized and exported in various formats, such as PDF,</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HTML, or CSV.</w:t>
      </w:r>
    </w:p>
    <w:p w14:paraId="726074C6" w14:textId="29F4251A"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6. Remediation: Review Findings: IT and security teams review the Nessus scan reports to prioritize and</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address the identified vulnerabilities.</w:t>
      </w:r>
    </w:p>
    <w:p w14:paraId="5DA1E3B9" w14:textId="353B6E8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Remediation Steps: Take corrective actions to fix or mitigate the vulnerabilities. This may involve applying</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patches, changing configurations, or implementing security measures.</w:t>
      </w:r>
    </w:p>
    <w:p w14:paraId="4C4F39AC" w14:textId="53583EF2"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lastRenderedPageBreak/>
        <w:t>7. Follow-up: Regular Scanning: Conduct periodic Nessus scans to continuously monitor the security posture of</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the systems and networks. This helps identify new vulnerabilities and track progress in mitigating existing</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ones.</w:t>
      </w:r>
    </w:p>
    <w:p w14:paraId="21C5875A" w14:textId="139DE5E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Integration: Integrate Nessus with other security tools or workflows to automate the vulnerability</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management process and streamline the response to new findings.</w:t>
      </w:r>
    </w:p>
    <w:p w14:paraId="6CC5C71F" w14:textId="0F5BA73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8. Compliance Auditing (if applicable): If compliance checks are part of your scan policy, review compliance</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results and take actions to ensure systems meet the required standards and regulations.</w:t>
      </w:r>
    </w:p>
    <w:p w14:paraId="7256C11E" w14:textId="36C8F0D1"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9. Documentation: Maintain records of scan results, remediation efforts, and compliance checks for audit and</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reporting purposes.</w:t>
      </w:r>
    </w:p>
    <w:p w14:paraId="57DE05DA" w14:textId="173F5570"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10. User Training: Ensure that your IT and security teams are trained in using Nessus effectively and interpreting</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scan results.</w:t>
      </w:r>
    </w:p>
    <w:p w14:paraId="74F80F4F" w14:textId="33D0967F"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Nessus scans are a critical component of proactive security, helping organizations identify and address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vulnerabilities in their IT infrastructure to reduce the risk of security breaches and data compromises. The</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frequency and depth of scans can vary depending on an organization's security strategy and requirements.</w:t>
      </w:r>
    </w:p>
    <w:p w14:paraId="3FBAB31F" w14:textId="256C208D"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Nessus is a popular vulnerability scanning tool used for identifying security weaknesses in computer systems</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and networks. It is widely utilized by security professionals and organizations to assess the security posture of</w:t>
      </w:r>
      <w:r w:rsidR="00D21029">
        <w:rPr>
          <w:rFonts w:ascii="Times New Roman" w:hAnsi="Times New Roman" w:cs="Times New Roman"/>
          <w:sz w:val="28"/>
          <w:szCs w:val="28"/>
        </w:rPr>
        <w:t xml:space="preserve"> </w:t>
      </w:r>
      <w:r w:rsidRPr="002D24C1">
        <w:rPr>
          <w:rFonts w:ascii="Times New Roman" w:hAnsi="Times New Roman" w:cs="Times New Roman"/>
          <w:sz w:val="28"/>
          <w:szCs w:val="28"/>
        </w:rPr>
        <w:t>their systems and to proactively identify potential vulnerabilities that could be exploited by attackers. Here's what</w:t>
      </w:r>
    </w:p>
    <w:p w14:paraId="7876808E" w14:textId="777777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I understand about Nessus scans:</w:t>
      </w:r>
    </w:p>
    <w:p w14:paraId="14A0FB2E" w14:textId="674DE2C5"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1. Vulnerability Assessment: Nessus performs a vulnerability assessment by scanning target systems or</w:t>
      </w:r>
      <w:r w:rsidR="00DF5C4E">
        <w:rPr>
          <w:rFonts w:ascii="Times New Roman" w:hAnsi="Times New Roman" w:cs="Times New Roman"/>
          <w:sz w:val="28"/>
          <w:szCs w:val="28"/>
        </w:rPr>
        <w:t xml:space="preserve"> </w:t>
      </w:r>
      <w:r w:rsidRPr="002D24C1">
        <w:rPr>
          <w:rFonts w:ascii="Times New Roman" w:hAnsi="Times New Roman" w:cs="Times New Roman"/>
          <w:sz w:val="28"/>
          <w:szCs w:val="28"/>
        </w:rPr>
        <w:t>networks to identify security issues, such as missing patches, misconfigurations, weak passwords, and</w:t>
      </w:r>
      <w:r w:rsidR="00DF5C4E">
        <w:rPr>
          <w:rFonts w:ascii="Times New Roman" w:hAnsi="Times New Roman" w:cs="Times New Roman"/>
          <w:sz w:val="28"/>
          <w:szCs w:val="28"/>
        </w:rPr>
        <w:t xml:space="preserve"> </w:t>
      </w:r>
      <w:r w:rsidRPr="002D24C1">
        <w:rPr>
          <w:rFonts w:ascii="Times New Roman" w:hAnsi="Times New Roman" w:cs="Times New Roman"/>
          <w:sz w:val="28"/>
          <w:szCs w:val="28"/>
        </w:rPr>
        <w:t>other potential weaknesses that could be exploited by attackers.</w:t>
      </w:r>
    </w:p>
    <w:p w14:paraId="2DF445E4" w14:textId="037993CC"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2. Network Scanning: Nessus can scan a wide range of network devices, including servers, routers, switches,</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firewalls, and more. It examines network services, open ports, and software running on target systems.</w:t>
      </w:r>
    </w:p>
    <w:p w14:paraId="22974A89" w14:textId="24B310E9"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lastRenderedPageBreak/>
        <w:t>3. Plugin Architecture: Nessus uses a plugin-based architecture, allowing it to check for a wide variety of</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vulnerabilities. These plugins are regularly updated to include the latest security checks and support for</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new vulnerabilities.</w:t>
      </w:r>
    </w:p>
    <w:p w14:paraId="6EF9AA55" w14:textId="6C412A70"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4. Compliance Auditing: It can also be used to assess systems against various compliance standards and</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regulatory requirements, helping organizations ensure that their systems meet specific security</w:t>
      </w:r>
      <w:r w:rsidR="0040074A">
        <w:rPr>
          <w:rFonts w:ascii="Times New Roman" w:hAnsi="Times New Roman" w:cs="Times New Roman"/>
          <w:sz w:val="28"/>
          <w:szCs w:val="28"/>
        </w:rPr>
        <w:t xml:space="preserve"> </w:t>
      </w:r>
      <w:r w:rsidRPr="002D24C1">
        <w:rPr>
          <w:rFonts w:ascii="Times New Roman" w:hAnsi="Times New Roman" w:cs="Times New Roman"/>
          <w:sz w:val="28"/>
          <w:szCs w:val="28"/>
        </w:rPr>
        <w:t>standards, like PCI DSS or CIS benchmarks.</w:t>
      </w:r>
    </w:p>
    <w:p w14:paraId="0E792BF8" w14:textId="12AEE8BE"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5. Customization: Nessus scans can be customized to suit the specific needs of an organization. Users can</w:t>
      </w:r>
      <w:r w:rsidR="00592C1B">
        <w:rPr>
          <w:rFonts w:ascii="Times New Roman" w:hAnsi="Times New Roman" w:cs="Times New Roman"/>
          <w:sz w:val="28"/>
          <w:szCs w:val="28"/>
        </w:rPr>
        <w:t xml:space="preserve"> </w:t>
      </w:r>
      <w:r w:rsidRPr="002D24C1">
        <w:rPr>
          <w:rFonts w:ascii="Times New Roman" w:hAnsi="Times New Roman" w:cs="Times New Roman"/>
          <w:sz w:val="28"/>
          <w:szCs w:val="28"/>
        </w:rPr>
        <w:t>define scan policies, select the target systems, and specify the types of vulnerabilities to scan for.</w:t>
      </w:r>
    </w:p>
    <w:p w14:paraId="4EA5D1C0" w14:textId="45DEB636"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6. Reporting:Nessus provides detailed reports that highlight vulnerabilities, their severity, and remediation</w:t>
      </w:r>
      <w:r w:rsidR="00592C1B">
        <w:rPr>
          <w:rFonts w:ascii="Times New Roman" w:hAnsi="Times New Roman" w:cs="Times New Roman"/>
          <w:sz w:val="28"/>
          <w:szCs w:val="28"/>
        </w:rPr>
        <w:t xml:space="preserve"> </w:t>
      </w:r>
      <w:r w:rsidRPr="002D24C1">
        <w:rPr>
          <w:rFonts w:ascii="Times New Roman" w:hAnsi="Times New Roman" w:cs="Times New Roman"/>
          <w:sz w:val="28"/>
          <w:szCs w:val="28"/>
        </w:rPr>
        <w:t>recommendations. These reports are essential for IT and security teams to prioritize and address</w:t>
      </w:r>
      <w:r w:rsidR="00592C1B">
        <w:rPr>
          <w:rFonts w:ascii="Times New Roman" w:hAnsi="Times New Roman" w:cs="Times New Roman"/>
          <w:sz w:val="28"/>
          <w:szCs w:val="28"/>
        </w:rPr>
        <w:t xml:space="preserve"> </w:t>
      </w:r>
      <w:r w:rsidRPr="002D24C1">
        <w:rPr>
          <w:rFonts w:ascii="Times New Roman" w:hAnsi="Times New Roman" w:cs="Times New Roman"/>
          <w:sz w:val="28"/>
          <w:szCs w:val="28"/>
        </w:rPr>
        <w:t>vulnerabilities.</w:t>
      </w:r>
    </w:p>
    <w:p w14:paraId="44D28691" w14:textId="04A02E7D"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7. Scanning Frequency: Organizations often perform regular Nessus scans to continuously monitor and</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improve their security posture. This is crucial for staying ahead of evolving threats and vulnerabilities.</w:t>
      </w:r>
    </w:p>
    <w:p w14:paraId="07B3C135" w14:textId="18CB6EC3"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8. Integration: Nessus can be integrated with other security tools and platforms, allowing organizations to</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automate the scanning process and streamline their vulnerability management.</w:t>
      </w:r>
    </w:p>
    <w:p w14:paraId="4429C2E3" w14:textId="70CA1277"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9. Licensing:Nessus offers both free and commercial versions. The free version is limited in its functionality,</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while the commercial version provides more features and support.</w:t>
      </w:r>
    </w:p>
    <w:p w14:paraId="08A60809" w14:textId="614B72FC" w:rsidR="002D24C1" w:rsidRP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10. User-Friendly Interface: Nessus offers an easy-to-use web-based interface, making it accessible to a wide</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range of users, from security experts to less experienced IT professionals.</w:t>
      </w:r>
    </w:p>
    <w:p w14:paraId="12C68715" w14:textId="051A8F15" w:rsidR="002D24C1" w:rsidRDefault="002D24C1" w:rsidP="002D24C1">
      <w:pPr>
        <w:tabs>
          <w:tab w:val="left" w:pos="8028"/>
        </w:tabs>
        <w:rPr>
          <w:rFonts w:ascii="Times New Roman" w:hAnsi="Times New Roman" w:cs="Times New Roman"/>
          <w:sz w:val="28"/>
          <w:szCs w:val="28"/>
        </w:rPr>
      </w:pPr>
      <w:r w:rsidRPr="002D24C1">
        <w:rPr>
          <w:rFonts w:ascii="Times New Roman" w:hAnsi="Times New Roman" w:cs="Times New Roman"/>
          <w:sz w:val="28"/>
          <w:szCs w:val="28"/>
        </w:rPr>
        <w:t>It's important to note that Nessus is a valuable tool for identifying vulnerabilities, but it doesn't fix these</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vulnerabilities itself. It's up to the organization's IT and security teams to take the necessary steps to remediate</w:t>
      </w:r>
      <w:r w:rsidR="00923B6D">
        <w:rPr>
          <w:rFonts w:ascii="Times New Roman" w:hAnsi="Times New Roman" w:cs="Times New Roman"/>
          <w:sz w:val="28"/>
          <w:szCs w:val="28"/>
        </w:rPr>
        <w:t xml:space="preserve"> </w:t>
      </w:r>
      <w:r w:rsidRPr="002D24C1">
        <w:rPr>
          <w:rFonts w:ascii="Times New Roman" w:hAnsi="Times New Roman" w:cs="Times New Roman"/>
          <w:sz w:val="28"/>
          <w:szCs w:val="28"/>
        </w:rPr>
        <w:t>the identified issues to enhance their security.</w:t>
      </w:r>
    </w:p>
    <w:p w14:paraId="12E477E4" w14:textId="77777777" w:rsidR="00D21029" w:rsidRDefault="00D21029" w:rsidP="002D24C1">
      <w:pPr>
        <w:tabs>
          <w:tab w:val="left" w:pos="8028"/>
        </w:tabs>
        <w:rPr>
          <w:rFonts w:ascii="Times New Roman" w:hAnsi="Times New Roman" w:cs="Times New Roman"/>
          <w:sz w:val="28"/>
          <w:szCs w:val="28"/>
        </w:rPr>
      </w:pPr>
    </w:p>
    <w:p w14:paraId="3A721575" w14:textId="77777777" w:rsidR="00D21029" w:rsidRDefault="00D21029" w:rsidP="002D24C1">
      <w:pPr>
        <w:tabs>
          <w:tab w:val="left" w:pos="8028"/>
        </w:tabs>
        <w:rPr>
          <w:rFonts w:ascii="Times New Roman" w:hAnsi="Times New Roman" w:cs="Times New Roman"/>
          <w:sz w:val="28"/>
          <w:szCs w:val="28"/>
        </w:rPr>
      </w:pPr>
    </w:p>
    <w:p w14:paraId="5E7662DA"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Target Website: testfire.net</w:t>
      </w:r>
    </w:p>
    <w:p w14:paraId="7EBB1C69"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Target IP Address: 54.83.41.36</w:t>
      </w:r>
    </w:p>
    <w:p w14:paraId="6B3DD27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Report:</w:t>
      </w:r>
    </w:p>
    <w:p w14:paraId="3DC015D8"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1. VULNERABILITY NAME: Cross site scripting (stored)</w:t>
      </w:r>
    </w:p>
    <w:p w14:paraId="0D12C7A1"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24811BE5"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web application scanner</w:t>
      </w:r>
    </w:p>
    <w:p w14:paraId="0817E0B5"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N/A</w:t>
      </w:r>
    </w:p>
    <w:p w14:paraId="53D17938" w14:textId="3770982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It occurs when a malicious script is injected directly into a vulnerable web</w:t>
      </w:r>
      <w:r>
        <w:rPr>
          <w:rFonts w:ascii="Times New Roman" w:hAnsi="Times New Roman" w:cs="Times New Roman"/>
          <w:sz w:val="28"/>
          <w:szCs w:val="28"/>
        </w:rPr>
        <w:t xml:space="preserve"> </w:t>
      </w:r>
      <w:r w:rsidRPr="00CE2E09">
        <w:rPr>
          <w:rFonts w:ascii="Times New Roman" w:hAnsi="Times New Roman" w:cs="Times New Roman"/>
          <w:sz w:val="28"/>
          <w:szCs w:val="28"/>
        </w:rPr>
        <w:t>application. Reflected XSS involves the reflection of a malicious script of a web application, onto a</w:t>
      </w:r>
      <w:r>
        <w:rPr>
          <w:rFonts w:ascii="Times New Roman" w:hAnsi="Times New Roman" w:cs="Times New Roman"/>
          <w:sz w:val="28"/>
          <w:szCs w:val="28"/>
        </w:rPr>
        <w:t xml:space="preserve"> </w:t>
      </w:r>
      <w:r w:rsidRPr="00CE2E09">
        <w:rPr>
          <w:rFonts w:ascii="Times New Roman" w:hAnsi="Times New Roman" w:cs="Times New Roman"/>
          <w:sz w:val="28"/>
          <w:szCs w:val="28"/>
        </w:rPr>
        <w:t>user's browser.</w:t>
      </w:r>
    </w:p>
    <w:p w14:paraId="26244CA9"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12A0129B" w14:textId="0FD95C5B"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When interacting with databases, use parameterized statements or prepared statements to</w:t>
      </w:r>
      <w:r>
        <w:rPr>
          <w:rFonts w:ascii="Times New Roman" w:hAnsi="Times New Roman" w:cs="Times New Roman"/>
          <w:sz w:val="28"/>
          <w:szCs w:val="28"/>
        </w:rPr>
        <w:t xml:space="preserve"> </w:t>
      </w:r>
      <w:r w:rsidRPr="00CE2E09">
        <w:rPr>
          <w:rFonts w:ascii="Times New Roman" w:hAnsi="Times New Roman" w:cs="Times New Roman"/>
          <w:sz w:val="28"/>
          <w:szCs w:val="28"/>
        </w:rPr>
        <w:t>avoid SQL injection, which can be a vector for XSS.</w:t>
      </w:r>
    </w:p>
    <w:p w14:paraId="07780A88" w14:textId="790C1ED6"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Sanitize and validate all user inputs and ensure that any data displayed on the web page</w:t>
      </w:r>
      <w:r>
        <w:rPr>
          <w:rFonts w:ascii="Times New Roman" w:hAnsi="Times New Roman" w:cs="Times New Roman"/>
          <w:sz w:val="28"/>
          <w:szCs w:val="28"/>
        </w:rPr>
        <w:t xml:space="preserve"> </w:t>
      </w:r>
      <w:r w:rsidRPr="00CE2E09">
        <w:rPr>
          <w:rFonts w:ascii="Times New Roman" w:hAnsi="Times New Roman" w:cs="Times New Roman"/>
          <w:sz w:val="28"/>
          <w:szCs w:val="28"/>
        </w:rPr>
        <w:t>properly encoded. Use output encoding libraries or functions to prevent script injection.</w:t>
      </w:r>
    </w:p>
    <w:p w14:paraId="1E056A1F" w14:textId="4F905FB2"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The application stores dangerous data in a database, message forum, visitor</w:t>
      </w:r>
      <w:r>
        <w:rPr>
          <w:rFonts w:ascii="Times New Roman" w:hAnsi="Times New Roman" w:cs="Times New Roman"/>
          <w:sz w:val="28"/>
          <w:szCs w:val="28"/>
        </w:rPr>
        <w:t xml:space="preserve"> </w:t>
      </w:r>
      <w:r w:rsidRPr="00CE2E09">
        <w:rPr>
          <w:rFonts w:ascii="Times New Roman" w:hAnsi="Times New Roman" w:cs="Times New Roman"/>
          <w:sz w:val="28"/>
          <w:szCs w:val="28"/>
        </w:rPr>
        <w:t>log, or other trusted data store. Later, the dangerous data is subsequently read back into the</w:t>
      </w:r>
      <w:r>
        <w:rPr>
          <w:rFonts w:ascii="Times New Roman" w:hAnsi="Times New Roman" w:cs="Times New Roman"/>
          <w:sz w:val="28"/>
          <w:szCs w:val="28"/>
        </w:rPr>
        <w:t xml:space="preserve"> </w:t>
      </w:r>
      <w:r w:rsidRPr="00CE2E09">
        <w:rPr>
          <w:rFonts w:ascii="Times New Roman" w:hAnsi="Times New Roman" w:cs="Times New Roman"/>
          <w:sz w:val="28"/>
          <w:szCs w:val="28"/>
        </w:rPr>
        <w:t>application and included in dynamic content. From an attacker's perspective, the optimal place to</w:t>
      </w:r>
      <w:r>
        <w:rPr>
          <w:rFonts w:ascii="Times New Roman" w:hAnsi="Times New Roman" w:cs="Times New Roman"/>
          <w:sz w:val="28"/>
          <w:szCs w:val="28"/>
        </w:rPr>
        <w:t xml:space="preserve"> </w:t>
      </w:r>
      <w:r w:rsidRPr="00CE2E09">
        <w:rPr>
          <w:rFonts w:ascii="Times New Roman" w:hAnsi="Times New Roman" w:cs="Times New Roman"/>
          <w:sz w:val="28"/>
          <w:szCs w:val="28"/>
        </w:rPr>
        <w:t>inject malicious content is in an area that is displayed to either many users or particularly</w:t>
      </w:r>
      <w:r>
        <w:rPr>
          <w:rFonts w:ascii="Times New Roman" w:hAnsi="Times New Roman" w:cs="Times New Roman"/>
          <w:sz w:val="28"/>
          <w:szCs w:val="28"/>
        </w:rPr>
        <w:t xml:space="preserve"> </w:t>
      </w:r>
      <w:r w:rsidRPr="00CE2E09">
        <w:rPr>
          <w:rFonts w:ascii="Times New Roman" w:hAnsi="Times New Roman" w:cs="Times New Roman"/>
          <w:sz w:val="28"/>
          <w:szCs w:val="28"/>
        </w:rPr>
        <w:t>interesting users. Interesting users typically have elevated privileges in the application or interact</w:t>
      </w:r>
      <w:r>
        <w:rPr>
          <w:rFonts w:ascii="Times New Roman" w:hAnsi="Times New Roman" w:cs="Times New Roman"/>
          <w:sz w:val="28"/>
          <w:szCs w:val="28"/>
        </w:rPr>
        <w:t xml:space="preserve"> </w:t>
      </w:r>
      <w:r w:rsidRPr="00CE2E09">
        <w:rPr>
          <w:rFonts w:ascii="Times New Roman" w:hAnsi="Times New Roman" w:cs="Times New Roman"/>
          <w:sz w:val="28"/>
          <w:szCs w:val="28"/>
        </w:rPr>
        <w:t>with sensitive data that is valuable to the attacker. If one of these users executes malicious content,</w:t>
      </w:r>
      <w:r>
        <w:rPr>
          <w:rFonts w:ascii="Times New Roman" w:hAnsi="Times New Roman" w:cs="Times New Roman"/>
          <w:sz w:val="28"/>
          <w:szCs w:val="28"/>
        </w:rPr>
        <w:t xml:space="preserve"> </w:t>
      </w:r>
      <w:r w:rsidRPr="00CE2E09">
        <w:rPr>
          <w:rFonts w:ascii="Times New Roman" w:hAnsi="Times New Roman" w:cs="Times New Roman"/>
          <w:sz w:val="28"/>
          <w:szCs w:val="28"/>
        </w:rPr>
        <w:t>the attacker may be able to perform privileged operations on behalf of the user or gain access to</w:t>
      </w:r>
      <w:r>
        <w:rPr>
          <w:rFonts w:ascii="Times New Roman" w:hAnsi="Times New Roman" w:cs="Times New Roman"/>
          <w:sz w:val="28"/>
          <w:szCs w:val="28"/>
        </w:rPr>
        <w:t xml:space="preserve"> </w:t>
      </w:r>
      <w:r w:rsidRPr="00CE2E09">
        <w:rPr>
          <w:rFonts w:ascii="Times New Roman" w:hAnsi="Times New Roman" w:cs="Times New Roman"/>
          <w:sz w:val="28"/>
          <w:szCs w:val="28"/>
        </w:rPr>
        <w:t>sensitive data belonging to the user.</w:t>
      </w:r>
    </w:p>
    <w:p w14:paraId="50C4E35A"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2. VULNERABILITYNAME: Broken access control</w:t>
      </w:r>
    </w:p>
    <w:p w14:paraId="2C52E77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medium</w:t>
      </w:r>
    </w:p>
    <w:p w14:paraId="038665B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PLUGIN:SSH weakHMAC Algorithms supported</w:t>
      </w:r>
    </w:p>
    <w:p w14:paraId="55F8309C"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N/A</w:t>
      </w:r>
    </w:p>
    <w:p w14:paraId="15212012" w14:textId="57DF8E8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DESCRIPTION: When access control checks are not applied consistently - or not at all - users are</w:t>
      </w:r>
      <w:r>
        <w:rPr>
          <w:rFonts w:ascii="Times New Roman" w:hAnsi="Times New Roman" w:cs="Times New Roman"/>
          <w:sz w:val="28"/>
          <w:szCs w:val="28"/>
        </w:rPr>
        <w:t xml:space="preserve"> </w:t>
      </w:r>
      <w:r w:rsidRPr="00CE2E09">
        <w:rPr>
          <w:rFonts w:ascii="Times New Roman" w:hAnsi="Times New Roman" w:cs="Times New Roman"/>
          <w:sz w:val="28"/>
          <w:szCs w:val="28"/>
        </w:rPr>
        <w:t>able to access data or perform actions that they should not be allowed to perform. This can lead to</w:t>
      </w:r>
      <w:r>
        <w:rPr>
          <w:rFonts w:ascii="Times New Roman" w:hAnsi="Times New Roman" w:cs="Times New Roman"/>
          <w:sz w:val="28"/>
          <w:szCs w:val="28"/>
        </w:rPr>
        <w:t xml:space="preserve"> </w:t>
      </w:r>
      <w:r w:rsidRPr="00CE2E09">
        <w:rPr>
          <w:rFonts w:ascii="Times New Roman" w:hAnsi="Times New Roman" w:cs="Times New Roman"/>
          <w:sz w:val="28"/>
          <w:szCs w:val="28"/>
        </w:rPr>
        <w:t>a wide range of problems, including information exposures, denial of service, and arbitrary code</w:t>
      </w:r>
      <w:r>
        <w:rPr>
          <w:rFonts w:ascii="Times New Roman" w:hAnsi="Times New Roman" w:cs="Times New Roman"/>
          <w:sz w:val="28"/>
          <w:szCs w:val="28"/>
        </w:rPr>
        <w:t xml:space="preserve"> </w:t>
      </w:r>
      <w:r w:rsidRPr="00CE2E09">
        <w:rPr>
          <w:rFonts w:ascii="Times New Roman" w:hAnsi="Times New Roman" w:cs="Times New Roman"/>
          <w:sz w:val="28"/>
          <w:szCs w:val="28"/>
        </w:rPr>
        <w:t>execution.</w:t>
      </w:r>
    </w:p>
    <w:p w14:paraId="32D8080A"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5148650D" w14:textId="611FC9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Ensure that the application has a robust authentication and authorization mechanism in</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place. Users should be authenticated before any sensitive actions are performe</w:t>
      </w:r>
      <w:r w:rsidR="007B7C88">
        <w:rPr>
          <w:rFonts w:ascii="Times New Roman" w:hAnsi="Times New Roman" w:cs="Times New Roman"/>
          <w:sz w:val="28"/>
          <w:szCs w:val="28"/>
        </w:rPr>
        <w:t>d</w:t>
      </w:r>
      <w:r w:rsidRPr="00CE2E09">
        <w:rPr>
          <w:rFonts w:ascii="Times New Roman" w:hAnsi="Times New Roman" w:cs="Times New Roman"/>
          <w:sz w:val="28"/>
          <w:szCs w:val="28"/>
        </w:rPr>
        <w:t>, and</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authorization checks should be conducted to verify that users have the necessary</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permissions for the requested operation.</w:t>
      </w:r>
    </w:p>
    <w:p w14:paraId="58CB00D9" w14:textId="3D49EA1D"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Ensure that session management is secure. Use strong session IDs, enforce session timeouts,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and regenerate session tokens after login. Implement session fixation protection to prevent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session hijacking.</w:t>
      </w:r>
    </w:p>
    <w:p w14:paraId="7DC7CA60" w14:textId="59BF1B1B"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wide-ranging business impact, including financial losses, reputation damage,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legal consequences, operational disruption, and loss of customer trust. Addressing this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vulnerability is crucial to protect the organization and its stakeholders from these potential</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negative effects.</w:t>
      </w:r>
    </w:p>
    <w:p w14:paraId="74ABC69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3. VULNERABILITY NAME: SQL injection</w:t>
      </w:r>
    </w:p>
    <w:p w14:paraId="7CEDDF6C"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medium</w:t>
      </w:r>
    </w:p>
    <w:p w14:paraId="4CA1335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N/A (typically would be a security testing tool)</w:t>
      </w:r>
    </w:p>
    <w:p w14:paraId="5F3B42E1"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80/443</w:t>
      </w:r>
    </w:p>
    <w:p w14:paraId="5330C0CF" w14:textId="6F6C4A5F"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product constructs all or part of an SQL command using externally influenced</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input from an upstream component, but it does not neutralize or incorrectly neutralizes special</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elements that could modify the intended SQL command when it is sent to a downstream</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component.</w:t>
      </w:r>
    </w:p>
    <w:p w14:paraId="1061A3D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4CA733C6" w14:textId="20A9B6B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If parameterized statements are not feasible, use proper input validation and escaping</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mechanisms to sanitize user inputs before they are used in SQL queries. This helps prevent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malicious code injection.</w:t>
      </w:r>
    </w:p>
    <w:p w14:paraId="74E44346" w14:textId="183A8B5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stored procedures for database operations. This can help separate SQL code from</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application code and reduce the risk of SQL injection.</w:t>
      </w:r>
    </w:p>
    <w:p w14:paraId="34F18A61" w14:textId="0CB288B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 Implement strict input validation for all user inputs, ensuring that data adheres to the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expected format and structure.</w:t>
      </w:r>
    </w:p>
    <w:p w14:paraId="748680F9" w14:textId="26EF13F1"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In summary, it is crucial to underscore that CWE-89, known as SQL Injection,</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can exert a profound and diverse business impact. This encompasses critical facets such as data</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breaches, financial setbacks, harm to reputation, legal ramifications, and operational turmoil.</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Hence, the imperative of preventing and remedying SQL injection vulnerabilities cannot be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overstated, as it is indispensable for fortifying the security and continuity of an organization's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applications and data.</w:t>
      </w:r>
    </w:p>
    <w:p w14:paraId="670ED6F4"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4. VULNERABILITYNAME: Broken authentication</w:t>
      </w:r>
    </w:p>
    <w:p w14:paraId="3F592A4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5AB7C540"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HSTS Missing from HTTPS Server (plugin id:142960)</w:t>
      </w:r>
    </w:p>
    <w:p w14:paraId="571711D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443</w:t>
      </w:r>
    </w:p>
    <w:p w14:paraId="2B13A2DF" w14:textId="77777777" w:rsidR="00CE2E09" w:rsidRPr="00CE2E09" w:rsidRDefault="00CE2E09" w:rsidP="00CE2E09">
      <w:pPr>
        <w:tabs>
          <w:tab w:val="left" w:pos="8028"/>
        </w:tabs>
        <w:rPr>
          <w:rFonts w:ascii="Times New Roman" w:hAnsi="Times New Roman" w:cs="Times New Roman"/>
          <w:sz w:val="28"/>
          <w:szCs w:val="28"/>
        </w:rPr>
      </w:pPr>
    </w:p>
    <w:p w14:paraId="04D108A2" w14:textId="5E45020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system's authorization functionality does not prevent one user from gaining</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access to another user's data or record by modifying the key value identifying the data.</w:t>
      </w:r>
    </w:p>
    <w:p w14:paraId="6244EFF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3FBD8CEE" w14:textId="2E3B5F99"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strong authentication mechanisms, such as multi-factor authentication (MFA) or</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two-factor authentication (2FA), to ensure that only authorized users can access the system.</w:t>
      </w:r>
    </w:p>
    <w:p w14:paraId="0F22BDBF" w14:textId="1494A57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proper authorization controls to ensure that users have the necessary</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permissions to access specific functions or data. Use role-based access control (RBAC) to</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manage user privileges effectively.</w:t>
      </w:r>
    </w:p>
    <w:p w14:paraId="26939A4E" w14:textId="0449D54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Deploy intrusion detection and prevention systems (IDS/IPS) to monitor and block</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suspicious activities related to authentication and authorization.</w:t>
      </w:r>
    </w:p>
    <w:p w14:paraId="4305F322" w14:textId="2E980F8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BUSINESSIMPACT: To effectively mitigate the business impact of CWE-285, it is imperative that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organizations place a strong emphasis on bolstering their authentication and session management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practices. This should encompass the adoption of multi-factor authentication, the secure storage of</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 xml:space="preserve">credentials, </w:t>
      </w:r>
      <w:r w:rsidRPr="00CE2E09">
        <w:rPr>
          <w:rFonts w:ascii="Times New Roman" w:hAnsi="Times New Roman" w:cs="Times New Roman"/>
          <w:sz w:val="28"/>
          <w:szCs w:val="28"/>
        </w:rPr>
        <w:lastRenderedPageBreak/>
        <w:t>meticulous session handling, and a commitment to conducting routine security</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assessments and testing. The rectification of these vulnerabilities stands as a critical imperative,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safeguarding sensitive data, user identities, and the organization's overarching security stature and</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reputation.</w:t>
      </w:r>
    </w:p>
    <w:p w14:paraId="564D48B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5. VULNERABILITYNAME: Insecure Direct object Reference</w:t>
      </w:r>
    </w:p>
    <w:p w14:paraId="6DEAE3B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Info</w:t>
      </w:r>
    </w:p>
    <w:p w14:paraId="672E40B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PLUGIN:Service Detection (plugin id:22964)</w:t>
      </w:r>
    </w:p>
    <w:p w14:paraId="74757B8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80/443</w:t>
      </w:r>
    </w:p>
    <w:p w14:paraId="42A5A44A" w14:textId="2F3A6D2C"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Insecure Direct Object Reference (IDOR) is a vulnerability that arises when</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attackers can access or modify objects by manipulating identifiers used in a web application's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URLs or parameters. It occurs due to missing access control checks, which fail to verify whether a</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user should be allowed to access specific data.</w:t>
      </w:r>
    </w:p>
    <w:p w14:paraId="679C84CB"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4F02C105" w14:textId="6D12C29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parameterized queries or prepared statements when interacting with databases. This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prevents user-controlled input from being executed as SQL code.</w:t>
      </w:r>
    </w:p>
    <w:p w14:paraId="02C9AFD9" w14:textId="19471281"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 Content Security Policy to mitigate the risk of cross-site scripting (XSS) attacks,</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which can be used to execute unauthorized queries.</w:t>
      </w:r>
    </w:p>
    <w:p w14:paraId="57BCAEE0" w14:textId="25BDE48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account lockout mechanisms that temporarily suspend accounts after a specified</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number of unauthorized access attempts to prevent brute force attacks.</w:t>
      </w:r>
    </w:p>
    <w:p w14:paraId="6F669AD3" w14:textId="5B502F6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mitigate the business impact of CWE-639, organizations must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make it a top priority to fortify their access control and authorization mechanisms. This entails the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implementation of robust security measures, the regular conduct of comprehensive security</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assessments, and the deployment of intrusion detection systems to promptly identify and counter</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unauthorized access attempts. These measures stand as critical in the defence of sensitive data, the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overall security of systems, and the preservation of the organization's esteemed reputation.</w:t>
      </w:r>
    </w:p>
    <w:p w14:paraId="4E4E7F9F"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6. VULNERABILITY NAME: Security Misconfiguration</w:t>
      </w:r>
    </w:p>
    <w:p w14:paraId="3482D10D" w14:textId="77777777" w:rsidR="00CE2E09" w:rsidRPr="00CE2E09" w:rsidRDefault="00CE2E09" w:rsidP="00CE2E09">
      <w:pPr>
        <w:tabs>
          <w:tab w:val="left" w:pos="8028"/>
        </w:tabs>
        <w:rPr>
          <w:rFonts w:ascii="Times New Roman" w:hAnsi="Times New Roman" w:cs="Times New Roman"/>
          <w:sz w:val="28"/>
          <w:szCs w:val="28"/>
        </w:rPr>
      </w:pPr>
    </w:p>
    <w:p w14:paraId="199AB4D8"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5F188321"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SSL cipher Block chaining cipher suites</w:t>
      </w:r>
    </w:p>
    <w:p w14:paraId="4A6B7FD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443</w:t>
      </w:r>
    </w:p>
    <w:p w14:paraId="20B9BD04" w14:textId="22113FDC"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product specifies permissions for a security-critical resource in a way that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allows that resource to be read or modified by unintended actors.</w:t>
      </w:r>
    </w:p>
    <w:p w14:paraId="1095083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12094811" w14:textId="0C6187E9"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 change management process to document and review all changes to system</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configurations. This helps prevent unauthorized or unintended alterations.</w:t>
      </w:r>
    </w:p>
    <w:p w14:paraId="6EF11E09" w14:textId="42F93C6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Follow security guidelines provided by software and hardware vendors to ensure secure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configurations.</w:t>
      </w:r>
    </w:p>
    <w:p w14:paraId="0E9D9254" w14:textId="4C8D1F09"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Regularly perform compliance checks against industry standards and regulations to ensure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that configurations remain in compliance with security requirements.</w:t>
      </w:r>
    </w:p>
    <w:p w14:paraId="4E035CE8"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lessen the business consequences stemming from CWE-732,</w:t>
      </w:r>
    </w:p>
    <w:p w14:paraId="2E465853" w14:textId="63563EF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organizations must place a strong emphasis on bolstering their configuration management</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practices. This involves the establishment of secure default settings, the routine conduct of</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comprehensive security evaluations, and the deployment of intrusion detection systems to</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promptly detect and address misconfigurations and vulnerabilities. These actions are of</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paramount importance in safeguarding sensitive data, fortifying system security, and preserving</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the organization's esteemed reputation.</w:t>
      </w:r>
    </w:p>
    <w:p w14:paraId="5BB7254B"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7. VULNERABILITYNAME: Cross-Site Request Forgery</w:t>
      </w:r>
    </w:p>
    <w:p w14:paraId="1C1E907B"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5B99772E"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PLUGIN:HTTP Form-Based Authentication Detected</w:t>
      </w:r>
    </w:p>
    <w:p w14:paraId="297DF7E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PORT: port 8080/443</w:t>
      </w:r>
    </w:p>
    <w:p w14:paraId="096F4CBE" w14:textId="006DE3E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Cross-Site Request Forgery (CSRF) is an attack that forces an end user to execute</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unwanted actions on a web application in which they’re currently authenticated. With a little help</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of social engineering (such as sending a link via email or chat), an attacker may trick the users of a</w:t>
      </w:r>
      <w:r w:rsidR="007B7C88">
        <w:rPr>
          <w:rFonts w:ascii="Times New Roman" w:hAnsi="Times New Roman" w:cs="Times New Roman"/>
          <w:sz w:val="28"/>
          <w:szCs w:val="28"/>
        </w:rPr>
        <w:t xml:space="preserve"> </w:t>
      </w:r>
      <w:r w:rsidRPr="00CE2E09">
        <w:rPr>
          <w:rFonts w:ascii="Times New Roman" w:hAnsi="Times New Roman" w:cs="Times New Roman"/>
          <w:sz w:val="28"/>
          <w:szCs w:val="28"/>
        </w:rPr>
        <w:t>web application into executing actions of the attacker’s choosing. If the victim is a normal user, a</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successful CSRF attack can force the user to perform state changing requests like transferring</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funds, changing their email address, and so forth. If the victim is an administrative account, CSRF</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can compromise the entire web application.</w:t>
      </w:r>
    </w:p>
    <w:p w14:paraId="0DDFCE6D"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66E57143" w14:textId="0020E123"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Synchronizer Token Patterns to include unique, randomly generated tokens in</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each HTTP request and validate these tokens on the server side to verify the authenticity of</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the request.</w:t>
      </w:r>
    </w:p>
    <w:p w14:paraId="48404FAE" w14:textId="501169EC"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the Same Site attribute in cookies to restrict their usage to same-site requests only,</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preventing them from being sent along with cross-site requests and effectively mitigating</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CSRF attacks.</w:t>
      </w:r>
    </w:p>
    <w:p w14:paraId="663DB0E8" w14:textId="77777777" w:rsidR="00CE2E09" w:rsidRPr="00CE2E09" w:rsidRDefault="00CE2E09" w:rsidP="00CE2E09">
      <w:pPr>
        <w:tabs>
          <w:tab w:val="left" w:pos="8028"/>
        </w:tabs>
        <w:rPr>
          <w:rFonts w:ascii="Times New Roman" w:hAnsi="Times New Roman" w:cs="Times New Roman"/>
          <w:sz w:val="28"/>
          <w:szCs w:val="28"/>
        </w:rPr>
      </w:pPr>
    </w:p>
    <w:p w14:paraId="67350179" w14:textId="426F63B3"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framework-specific protections and security features to prevent CSRF attacks. Many</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modern web frameworks have built-in mechanisms and libraries for handling CSRF</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vulnerabilities effectively.</w:t>
      </w:r>
    </w:p>
    <w:p w14:paraId="69E01C57" w14:textId="41F5C93D"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 Content Security Policy to restrict the sources from which various types of</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content can be loaded. By specifying the trusted sources of content, you can minimize the risk</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of malicious code execution and reduce the likelihood of successful CSRF attacks.</w:t>
      </w:r>
    </w:p>
    <w:p w14:paraId="764DA415" w14:textId="0A231B20"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reduce the business repercussions of CWE-352, organizations</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must prioritize secure coding practices, including the incorporation of anti-CSRF tokens, while also</w:t>
      </w:r>
      <w:r w:rsidR="0049024A">
        <w:rPr>
          <w:rFonts w:ascii="Times New Roman" w:hAnsi="Times New Roman" w:cs="Times New Roman"/>
          <w:sz w:val="28"/>
          <w:szCs w:val="28"/>
        </w:rPr>
        <w:t xml:space="preserve"> </w:t>
      </w:r>
      <w:r w:rsidRPr="00CE2E09">
        <w:rPr>
          <w:rFonts w:ascii="Times New Roman" w:hAnsi="Times New Roman" w:cs="Times New Roman"/>
          <w:sz w:val="28"/>
          <w:szCs w:val="28"/>
        </w:rPr>
        <w:t>conducting routine security assessments and testing to detect and rectify CSRF vulnerabilities.</w:t>
      </w:r>
    </w:p>
    <w:p w14:paraId="78A9787E" w14:textId="2798F6A8"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Furthermore, educating users on secure browsing practices is pivotal in preventing CSRF attacks.These actions are of paramount importance in the protection of data and in upholding the trust of</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customers and partners.</w:t>
      </w:r>
    </w:p>
    <w:p w14:paraId="1880678C"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8. VULNERABILITYNAME: Cleartext Transmission ofSensitive Information</w:t>
      </w:r>
    </w:p>
    <w:p w14:paraId="11111D62"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Medium</w:t>
      </w:r>
    </w:p>
    <w:p w14:paraId="58A102EE"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Cleartext Transmission ofSensitive Information overHTTP</w:t>
      </w:r>
    </w:p>
    <w:p w14:paraId="33FA457E"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443</w:t>
      </w:r>
    </w:p>
    <w:p w14:paraId="61981771" w14:textId="307C504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product transmits sensitive or security-critical data in cleartext in a</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communication channel that can be sniffed by unauthorized actors. Many communication channels</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can be "sniffed" (monitored) by adversaries during data transmission. For example, in networking,</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packets can traverse many intermediary nodes from the source to the destination, whether across</w:t>
      </w:r>
      <w:r w:rsidR="003D3BB5">
        <w:rPr>
          <w:rFonts w:ascii="Times New Roman" w:hAnsi="Times New Roman" w:cs="Times New Roman"/>
          <w:sz w:val="28"/>
          <w:szCs w:val="28"/>
        </w:rPr>
        <w:t xml:space="preserve"> </w:t>
      </w:r>
      <w:r w:rsidRPr="00CE2E09">
        <w:rPr>
          <w:rFonts w:ascii="Times New Roman" w:hAnsi="Times New Roman" w:cs="Times New Roman"/>
          <w:sz w:val="28"/>
          <w:szCs w:val="28"/>
        </w:rPr>
        <w:t>the internet, an internal network, the cloud, etc. Some actors might have privileged access to a</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network interface or any link along the channel, such as a router, but they might not be authorized</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to collect the underlying data. As a result, network traffic could be sniffed by adversaries, spilling</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security-critical data.</w:t>
      </w:r>
    </w:p>
    <w:p w14:paraId="22C825FD"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3247A3D4" w14:textId="59E7390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Educate users and employees on secure data handling practices, such as recognizing secure</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websites (look for "https") and avoiding insecure Wi-Fi networks.</w:t>
      </w:r>
    </w:p>
    <w:p w14:paraId="1444C60B" w14:textId="12C6C872"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Employ data masking or redaction techniques to replace sensitive data with placeholders or</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cryptographic representations during transmission.</w:t>
      </w:r>
    </w:p>
    <w:p w14:paraId="7D8D2989" w14:textId="6C35538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encryption for data in transit. Use secure encryption protocols such as TLS/SSL to</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protect sensitive information during transmission.</w:t>
      </w:r>
    </w:p>
    <w:p w14:paraId="543D9A64" w14:textId="1E144499"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Use secure communication protocols for transmitting data, such as HTTPS for web</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applications, and ensure that the selected protocols are kept up to date.</w:t>
      </w:r>
    </w:p>
    <w:p w14:paraId="73DB14B7" w14:textId="7F106134"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BUSINESSIMPACT: To effectively reduce the business consequences associated with CWE-319,</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organizations must prioritize the adoption of secure data transmission practices. This includes the</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utilization of encryption and robust, secure protocols. The routine conduct of security assessments</w:t>
      </w:r>
      <w:r w:rsidR="00901C08">
        <w:rPr>
          <w:rFonts w:ascii="Times New Roman" w:hAnsi="Times New Roman" w:cs="Times New Roman"/>
          <w:sz w:val="28"/>
          <w:szCs w:val="28"/>
        </w:rPr>
        <w:t xml:space="preserve"> </w:t>
      </w:r>
      <w:r w:rsidRPr="00CE2E09">
        <w:rPr>
          <w:rFonts w:ascii="Times New Roman" w:hAnsi="Times New Roman" w:cs="Times New Roman"/>
          <w:sz w:val="28"/>
          <w:szCs w:val="28"/>
        </w:rPr>
        <w:t>and testing is pivotal in pinpointing and remedying vulnerabilities linked to data transmission.</w:t>
      </w:r>
    </w:p>
    <w:p w14:paraId="2302721E" w14:textId="5703B066"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Furthermore, the education of users on secure data handling practices plays a vital role in</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proactively preventing data exposure incidents. These actions are of paramount importance in the</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protection of sensitive data and in preserving the trust of both customers and partners.</w:t>
      </w:r>
    </w:p>
    <w:p w14:paraId="2FE0A9B6"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9. VULNERABILITY NAME: Clickjacking</w:t>
      </w:r>
    </w:p>
    <w:p w14:paraId="58DB8987" w14:textId="77777777" w:rsidR="00CE2E09" w:rsidRPr="00CE2E09" w:rsidRDefault="00CE2E09" w:rsidP="00CE2E09">
      <w:pPr>
        <w:tabs>
          <w:tab w:val="left" w:pos="8028"/>
        </w:tabs>
        <w:rPr>
          <w:rFonts w:ascii="Times New Roman" w:hAnsi="Times New Roman" w:cs="Times New Roman"/>
          <w:sz w:val="28"/>
          <w:szCs w:val="28"/>
        </w:rPr>
      </w:pPr>
    </w:p>
    <w:p w14:paraId="7937D4C9"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Info</w:t>
      </w:r>
    </w:p>
    <w:p w14:paraId="6DEB0D91"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PLUGIN:HTML Rendering Layer Vulnerability</w:t>
      </w:r>
    </w:p>
    <w:p w14:paraId="6D7458E7"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80/443</w:t>
      </w:r>
    </w:p>
    <w:p w14:paraId="4D66C7C2" w14:textId="227A6E6E"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The web application does not restrict or incorrectly restricts frame objects or UI</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layers that belong to another application or domain, which can lead to user confusion about which</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interface the user is interacting with.</w:t>
      </w:r>
    </w:p>
    <w:p w14:paraId="7B0A4DA4"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34170BE4" w14:textId="2A1D5DBD"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Set the X-Frame-Options HTTP response header to deny or same-origin to control how your</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site can be framed. This is supported by most modern browsers.</w:t>
      </w:r>
    </w:p>
    <w:p w14:paraId="11C7C2CA" w14:textId="6FAC2DF4"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frame-busting JavaScript code in web applications to prevent the embedding of your</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site within malicious frame’s. This code can disrupt clickjacking attempts.</w:t>
      </w:r>
    </w:p>
    <w:p w14:paraId="0C03CD0F" w14:textId="33AA785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 Content Security Policy to restrict which domains can embed your site in</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iframes. This can help prevent unauthorized framing.</w:t>
      </w:r>
    </w:p>
    <w:p w14:paraId="57BCB652" w14:textId="5E862BAA"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additional security controls to prevent UI redress attacks, such as clickjacking,</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within your web application.</w:t>
      </w:r>
    </w:p>
    <w:p w14:paraId="7DAB4C44"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reduce the business consequences resulting from CWE-1021,</w:t>
      </w:r>
    </w:p>
    <w:p w14:paraId="6A642089" w14:textId="043EBA4B"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organizations must prioritize the implementation of protective measures, such as frame-busting</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code. Simultaneously, educating users on safe browsing practices plays a crucial role in preventing</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clickjacking incidents. Additionally, routine security assessments and testing are pivotal for</w:t>
      </w:r>
      <w:r w:rsidR="00EE2E4D">
        <w:rPr>
          <w:rFonts w:ascii="Times New Roman" w:hAnsi="Times New Roman" w:cs="Times New Roman"/>
          <w:sz w:val="28"/>
          <w:szCs w:val="28"/>
        </w:rPr>
        <w:t xml:space="preserve"> </w:t>
      </w:r>
      <w:r w:rsidRPr="00CE2E09">
        <w:rPr>
          <w:rFonts w:ascii="Times New Roman" w:hAnsi="Times New Roman" w:cs="Times New Roman"/>
          <w:sz w:val="28"/>
          <w:szCs w:val="28"/>
        </w:rPr>
        <w:t>identifying and mitigating vulnerabilities associated with clickjacking. These actions are of</w:t>
      </w:r>
    </w:p>
    <w:p w14:paraId="4106D6E7" w14:textId="68D98161"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lastRenderedPageBreak/>
        <w:t>paramount importance in upholding user trust, ensuring data protection, and safeguarding the</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organization's reputation.</w:t>
      </w:r>
    </w:p>
    <w:p w14:paraId="3E6F29B2"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10. VULNERABILITY NAME: web server allows password auto-completion</w:t>
      </w:r>
    </w:p>
    <w:p w14:paraId="499F59F8"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SEVERITY: Low</w:t>
      </w:r>
    </w:p>
    <w:p w14:paraId="014B63CD"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PLUGIN: SSL/TLS Diffie-Hellman Modulus &lt;= 1024 Bits (Logjam)</w:t>
      </w:r>
    </w:p>
    <w:p w14:paraId="444067BE"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PORT: port 443</w:t>
      </w:r>
    </w:p>
    <w:p w14:paraId="70E5BCB6" w14:textId="05CFCE9C"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DESCRIPTION: Weaknesses in this category are related to the design and implementation of data</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confidentiality and integrity. Frequently these deal with the use of encoding techniques, encryption</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libraries, and hashing algorithms. The weaknesses in this category could lead to a degradation of</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the quality data if they are not addressed.</w:t>
      </w:r>
    </w:p>
    <w:p w14:paraId="388580C9"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SOLUTION:</w:t>
      </w:r>
    </w:p>
    <w:p w14:paraId="4C8F0EB6" w14:textId="1C8A9F1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secure password storage mechanisms, such as using strong and salted</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cryptographic hashing algorithms like crypt or script.</w:t>
      </w:r>
    </w:p>
    <w:p w14:paraId="1AC73581" w14:textId="0E1C7954"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Implement robust encryption key management practices, including secure key storage, key</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rotation, and access controls.</w:t>
      </w:r>
    </w:p>
    <w:p w14:paraId="5BC99104" w14:textId="603009BB"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Utilize well-established and proven cryptographic libraries and algorithms for encryption</w:t>
      </w:r>
      <w:r w:rsidR="003A6092">
        <w:rPr>
          <w:rFonts w:ascii="Times New Roman" w:hAnsi="Times New Roman" w:cs="Times New Roman"/>
          <w:sz w:val="28"/>
          <w:szCs w:val="28"/>
        </w:rPr>
        <w:t xml:space="preserve"> </w:t>
      </w:r>
      <w:r w:rsidRPr="00CE2E09">
        <w:rPr>
          <w:rFonts w:ascii="Times New Roman" w:hAnsi="Times New Roman" w:cs="Times New Roman"/>
          <w:sz w:val="28"/>
          <w:szCs w:val="28"/>
        </w:rPr>
        <w:t>and decryption.</w:t>
      </w:r>
    </w:p>
    <w:p w14:paraId="30B17545" w14:textId="3BE66265"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 Use secure encryption protocols, like TLS/SSL, for data transmission over networks to</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protect data in transit</w:t>
      </w:r>
    </w:p>
    <w:p w14:paraId="22EC9583" w14:textId="77777777" w:rsidR="00CE2E09" w:rsidRPr="00CE2E09"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BUSINESS IMPACT: To effectively lessen the business consequences associated with CWE-310,</w:t>
      </w:r>
    </w:p>
    <w:p w14:paraId="3E086C8F" w14:textId="6545CBE5" w:rsidR="00D21029" w:rsidRPr="00FD3B98" w:rsidRDefault="00CE2E09" w:rsidP="00CE2E09">
      <w:pPr>
        <w:tabs>
          <w:tab w:val="left" w:pos="8028"/>
        </w:tabs>
        <w:rPr>
          <w:rFonts w:ascii="Times New Roman" w:hAnsi="Times New Roman" w:cs="Times New Roman"/>
          <w:sz w:val="28"/>
          <w:szCs w:val="28"/>
        </w:rPr>
      </w:pPr>
      <w:r w:rsidRPr="00CE2E09">
        <w:rPr>
          <w:rFonts w:ascii="Times New Roman" w:hAnsi="Times New Roman" w:cs="Times New Roman"/>
          <w:sz w:val="28"/>
          <w:szCs w:val="28"/>
        </w:rPr>
        <w:t>organizations must prioritize the adoption of secure cryptographic practices. This entails ensuring</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proper password storage and robust encryption key management. Simultaneously, conducting</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routine security assessments and testing is pivotal in detecting and mitigating vulnerabilities</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related to cryptographic issues. Striving for compliance with pertinent data protection regulations</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and industry standards is equally essential. These actions are of paramount importance in the</w:t>
      </w:r>
      <w:r w:rsidR="00AB252F">
        <w:rPr>
          <w:rFonts w:ascii="Times New Roman" w:hAnsi="Times New Roman" w:cs="Times New Roman"/>
          <w:sz w:val="28"/>
          <w:szCs w:val="28"/>
        </w:rPr>
        <w:t xml:space="preserve"> </w:t>
      </w:r>
      <w:r w:rsidRPr="00CE2E09">
        <w:rPr>
          <w:rFonts w:ascii="Times New Roman" w:hAnsi="Times New Roman" w:cs="Times New Roman"/>
          <w:sz w:val="28"/>
          <w:szCs w:val="28"/>
        </w:rPr>
        <w:t>protection of sensitive data, the upholding of user trust, and the preservation of the organization's</w:t>
      </w:r>
      <w:r>
        <w:rPr>
          <w:rFonts w:ascii="Times New Roman" w:hAnsi="Times New Roman" w:cs="Times New Roman"/>
          <w:sz w:val="28"/>
          <w:szCs w:val="28"/>
        </w:rPr>
        <w:t xml:space="preserve"> </w:t>
      </w:r>
      <w:r w:rsidRPr="00CE2E09">
        <w:rPr>
          <w:rFonts w:ascii="Times New Roman" w:hAnsi="Times New Roman" w:cs="Times New Roman"/>
          <w:sz w:val="28"/>
          <w:szCs w:val="28"/>
        </w:rPr>
        <w:t>esteemed reputation.</w:t>
      </w:r>
    </w:p>
    <w:sectPr w:rsidR="00D21029" w:rsidRPr="00FD3B98">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6C390" w14:textId="77777777" w:rsidR="00A86612" w:rsidRDefault="00A86612" w:rsidP="00AD5349">
      <w:pPr>
        <w:spacing w:after="0" w:line="240" w:lineRule="auto"/>
      </w:pPr>
      <w:r>
        <w:separator/>
      </w:r>
    </w:p>
  </w:endnote>
  <w:endnote w:type="continuationSeparator" w:id="0">
    <w:p w14:paraId="569DB36E" w14:textId="77777777" w:rsidR="00A86612" w:rsidRDefault="00A86612" w:rsidP="00AD5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D9EFE" w14:textId="77777777" w:rsidR="00AD5349" w:rsidRDefault="00AD5349">
    <w:pPr>
      <w:pStyle w:val="Footer"/>
    </w:pPr>
  </w:p>
  <w:p w14:paraId="4A75871E" w14:textId="77777777" w:rsidR="00AD5349" w:rsidRDefault="00AD5349">
    <w:pPr>
      <w:pStyle w:val="Footer"/>
    </w:pPr>
  </w:p>
  <w:p w14:paraId="78B44D1A" w14:textId="77777777" w:rsidR="00AD5349" w:rsidRDefault="00AD5349">
    <w:pPr>
      <w:pStyle w:val="Footer"/>
    </w:pPr>
  </w:p>
  <w:p w14:paraId="4543A696" w14:textId="77777777" w:rsidR="00E467B0" w:rsidRDefault="00E467B0">
    <w:pPr>
      <w:pStyle w:val="Footer"/>
    </w:pPr>
  </w:p>
  <w:p w14:paraId="65C72962" w14:textId="77777777" w:rsidR="00E467B0" w:rsidRDefault="00E46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21D13" w14:textId="77777777" w:rsidR="00A86612" w:rsidRDefault="00A86612" w:rsidP="00AD5349">
      <w:pPr>
        <w:spacing w:after="0" w:line="240" w:lineRule="auto"/>
      </w:pPr>
      <w:r>
        <w:separator/>
      </w:r>
    </w:p>
  </w:footnote>
  <w:footnote w:type="continuationSeparator" w:id="0">
    <w:p w14:paraId="1D0B3A67" w14:textId="77777777" w:rsidR="00A86612" w:rsidRDefault="00A86612" w:rsidP="00AD53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5D0"/>
    <w:rsid w:val="00006DC7"/>
    <w:rsid w:val="000154B0"/>
    <w:rsid w:val="0002057D"/>
    <w:rsid w:val="00033236"/>
    <w:rsid w:val="00053B54"/>
    <w:rsid w:val="00072456"/>
    <w:rsid w:val="0009342B"/>
    <w:rsid w:val="000A06F4"/>
    <w:rsid w:val="000B183C"/>
    <w:rsid w:val="000B71F9"/>
    <w:rsid w:val="000F078E"/>
    <w:rsid w:val="000F4368"/>
    <w:rsid w:val="00107872"/>
    <w:rsid w:val="00133698"/>
    <w:rsid w:val="0013404F"/>
    <w:rsid w:val="00161C7E"/>
    <w:rsid w:val="00171430"/>
    <w:rsid w:val="001B5BE0"/>
    <w:rsid w:val="001F5615"/>
    <w:rsid w:val="0022267C"/>
    <w:rsid w:val="002312AF"/>
    <w:rsid w:val="00274C56"/>
    <w:rsid w:val="00277083"/>
    <w:rsid w:val="002A1871"/>
    <w:rsid w:val="002B7723"/>
    <w:rsid w:val="002C0B23"/>
    <w:rsid w:val="002D153C"/>
    <w:rsid w:val="002D24C1"/>
    <w:rsid w:val="002D4419"/>
    <w:rsid w:val="002E2D78"/>
    <w:rsid w:val="0031376C"/>
    <w:rsid w:val="0037260F"/>
    <w:rsid w:val="003A2D0C"/>
    <w:rsid w:val="003A6092"/>
    <w:rsid w:val="003D3BB5"/>
    <w:rsid w:val="003D5FA3"/>
    <w:rsid w:val="0040074A"/>
    <w:rsid w:val="00407898"/>
    <w:rsid w:val="004100B3"/>
    <w:rsid w:val="00417A6A"/>
    <w:rsid w:val="00431E22"/>
    <w:rsid w:val="00436890"/>
    <w:rsid w:val="0044637D"/>
    <w:rsid w:val="0048372B"/>
    <w:rsid w:val="0049024A"/>
    <w:rsid w:val="00494BA7"/>
    <w:rsid w:val="00496088"/>
    <w:rsid w:val="004A0628"/>
    <w:rsid w:val="004A5A4A"/>
    <w:rsid w:val="004C785F"/>
    <w:rsid w:val="004D2657"/>
    <w:rsid w:val="005035BA"/>
    <w:rsid w:val="00523C9D"/>
    <w:rsid w:val="00524958"/>
    <w:rsid w:val="00547FC6"/>
    <w:rsid w:val="005620C5"/>
    <w:rsid w:val="00570336"/>
    <w:rsid w:val="0057399F"/>
    <w:rsid w:val="00592C1B"/>
    <w:rsid w:val="005C2803"/>
    <w:rsid w:val="005E21CC"/>
    <w:rsid w:val="005E4731"/>
    <w:rsid w:val="005E7E83"/>
    <w:rsid w:val="00601D50"/>
    <w:rsid w:val="00651BCF"/>
    <w:rsid w:val="00671AD4"/>
    <w:rsid w:val="006801E8"/>
    <w:rsid w:val="00684FFB"/>
    <w:rsid w:val="006913D6"/>
    <w:rsid w:val="006974AF"/>
    <w:rsid w:val="006C7F72"/>
    <w:rsid w:val="006D792E"/>
    <w:rsid w:val="006F3E31"/>
    <w:rsid w:val="006F3E37"/>
    <w:rsid w:val="00721D24"/>
    <w:rsid w:val="00727100"/>
    <w:rsid w:val="00733156"/>
    <w:rsid w:val="00780EFF"/>
    <w:rsid w:val="0078605F"/>
    <w:rsid w:val="007A00DD"/>
    <w:rsid w:val="007A7D79"/>
    <w:rsid w:val="007B7C88"/>
    <w:rsid w:val="007C2D9C"/>
    <w:rsid w:val="007C55E8"/>
    <w:rsid w:val="007D3CB0"/>
    <w:rsid w:val="007F52FC"/>
    <w:rsid w:val="007F6880"/>
    <w:rsid w:val="00802A02"/>
    <w:rsid w:val="008220BA"/>
    <w:rsid w:val="008348F6"/>
    <w:rsid w:val="00844611"/>
    <w:rsid w:val="00846C4F"/>
    <w:rsid w:val="0085629F"/>
    <w:rsid w:val="00885E25"/>
    <w:rsid w:val="008B4684"/>
    <w:rsid w:val="008C3762"/>
    <w:rsid w:val="008C3BBC"/>
    <w:rsid w:val="008C4249"/>
    <w:rsid w:val="008C7A92"/>
    <w:rsid w:val="008D3C56"/>
    <w:rsid w:val="00901C08"/>
    <w:rsid w:val="00923B6D"/>
    <w:rsid w:val="009765B3"/>
    <w:rsid w:val="00980331"/>
    <w:rsid w:val="0099359D"/>
    <w:rsid w:val="00A10E79"/>
    <w:rsid w:val="00A22095"/>
    <w:rsid w:val="00A34449"/>
    <w:rsid w:val="00A71351"/>
    <w:rsid w:val="00A77594"/>
    <w:rsid w:val="00A80B5C"/>
    <w:rsid w:val="00A86612"/>
    <w:rsid w:val="00A90A87"/>
    <w:rsid w:val="00A96C63"/>
    <w:rsid w:val="00AB252F"/>
    <w:rsid w:val="00AD5349"/>
    <w:rsid w:val="00B016B9"/>
    <w:rsid w:val="00B23755"/>
    <w:rsid w:val="00B40663"/>
    <w:rsid w:val="00C042C3"/>
    <w:rsid w:val="00C419D5"/>
    <w:rsid w:val="00C4220E"/>
    <w:rsid w:val="00C52933"/>
    <w:rsid w:val="00C670BD"/>
    <w:rsid w:val="00CA7F44"/>
    <w:rsid w:val="00CC4AE2"/>
    <w:rsid w:val="00CE0417"/>
    <w:rsid w:val="00CE1E1F"/>
    <w:rsid w:val="00CE2E09"/>
    <w:rsid w:val="00CF3B73"/>
    <w:rsid w:val="00D069B3"/>
    <w:rsid w:val="00D21029"/>
    <w:rsid w:val="00D4124E"/>
    <w:rsid w:val="00D60689"/>
    <w:rsid w:val="00D738C0"/>
    <w:rsid w:val="00D85140"/>
    <w:rsid w:val="00DA1034"/>
    <w:rsid w:val="00DA2673"/>
    <w:rsid w:val="00DD0156"/>
    <w:rsid w:val="00DF5C4E"/>
    <w:rsid w:val="00E0090E"/>
    <w:rsid w:val="00E02B18"/>
    <w:rsid w:val="00E16BAA"/>
    <w:rsid w:val="00E22F5C"/>
    <w:rsid w:val="00E36B4A"/>
    <w:rsid w:val="00E43630"/>
    <w:rsid w:val="00E4629F"/>
    <w:rsid w:val="00E467B0"/>
    <w:rsid w:val="00E65C4C"/>
    <w:rsid w:val="00E7002E"/>
    <w:rsid w:val="00E828EA"/>
    <w:rsid w:val="00EB5D9D"/>
    <w:rsid w:val="00ED178B"/>
    <w:rsid w:val="00EE2E4D"/>
    <w:rsid w:val="00EF25E7"/>
    <w:rsid w:val="00F2092A"/>
    <w:rsid w:val="00F25DA3"/>
    <w:rsid w:val="00F3787F"/>
    <w:rsid w:val="00F4789E"/>
    <w:rsid w:val="00F508CB"/>
    <w:rsid w:val="00F54749"/>
    <w:rsid w:val="00F72222"/>
    <w:rsid w:val="00FB3CFE"/>
    <w:rsid w:val="00FC45D0"/>
    <w:rsid w:val="00FD3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A921"/>
  <w15:chartTrackingRefBased/>
  <w15:docId w15:val="{F722EBB1-CFE0-486B-84D0-7C52654C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5D0"/>
    <w:rPr>
      <w:rFonts w:eastAsiaTheme="majorEastAsia" w:cstheme="majorBidi"/>
      <w:color w:val="272727" w:themeColor="text1" w:themeTint="D8"/>
    </w:rPr>
  </w:style>
  <w:style w:type="paragraph" w:styleId="Title">
    <w:name w:val="Title"/>
    <w:basedOn w:val="Normal"/>
    <w:next w:val="Normal"/>
    <w:link w:val="TitleChar"/>
    <w:uiPriority w:val="10"/>
    <w:qFormat/>
    <w:rsid w:val="00FC4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5D0"/>
    <w:pPr>
      <w:spacing w:before="160"/>
      <w:jc w:val="center"/>
    </w:pPr>
    <w:rPr>
      <w:i/>
      <w:iCs/>
      <w:color w:val="404040" w:themeColor="text1" w:themeTint="BF"/>
    </w:rPr>
  </w:style>
  <w:style w:type="character" w:customStyle="1" w:styleId="QuoteChar">
    <w:name w:val="Quote Char"/>
    <w:basedOn w:val="DefaultParagraphFont"/>
    <w:link w:val="Quote"/>
    <w:uiPriority w:val="29"/>
    <w:rsid w:val="00FC45D0"/>
    <w:rPr>
      <w:i/>
      <w:iCs/>
      <w:color w:val="404040" w:themeColor="text1" w:themeTint="BF"/>
    </w:rPr>
  </w:style>
  <w:style w:type="paragraph" w:styleId="ListParagraph">
    <w:name w:val="List Paragraph"/>
    <w:basedOn w:val="Normal"/>
    <w:uiPriority w:val="34"/>
    <w:qFormat/>
    <w:rsid w:val="00FC45D0"/>
    <w:pPr>
      <w:ind w:left="720"/>
      <w:contextualSpacing/>
    </w:pPr>
  </w:style>
  <w:style w:type="character" w:styleId="IntenseEmphasis">
    <w:name w:val="Intense Emphasis"/>
    <w:basedOn w:val="DefaultParagraphFont"/>
    <w:uiPriority w:val="21"/>
    <w:qFormat/>
    <w:rsid w:val="00FC45D0"/>
    <w:rPr>
      <w:i/>
      <w:iCs/>
      <w:color w:val="0F4761" w:themeColor="accent1" w:themeShade="BF"/>
    </w:rPr>
  </w:style>
  <w:style w:type="paragraph" w:styleId="IntenseQuote">
    <w:name w:val="Intense Quote"/>
    <w:basedOn w:val="Normal"/>
    <w:next w:val="Normal"/>
    <w:link w:val="IntenseQuoteChar"/>
    <w:uiPriority w:val="30"/>
    <w:qFormat/>
    <w:rsid w:val="00FC4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5D0"/>
    <w:rPr>
      <w:i/>
      <w:iCs/>
      <w:color w:val="0F4761" w:themeColor="accent1" w:themeShade="BF"/>
    </w:rPr>
  </w:style>
  <w:style w:type="character" w:styleId="IntenseReference">
    <w:name w:val="Intense Reference"/>
    <w:basedOn w:val="DefaultParagraphFont"/>
    <w:uiPriority w:val="32"/>
    <w:qFormat/>
    <w:rsid w:val="00FC45D0"/>
    <w:rPr>
      <w:b/>
      <w:bCs/>
      <w:smallCaps/>
      <w:color w:val="0F4761" w:themeColor="accent1" w:themeShade="BF"/>
      <w:spacing w:val="5"/>
    </w:rPr>
  </w:style>
  <w:style w:type="table" w:styleId="TableGrid">
    <w:name w:val="Table Grid"/>
    <w:basedOn w:val="TableNormal"/>
    <w:uiPriority w:val="39"/>
    <w:rsid w:val="000724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722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1376C"/>
    <w:rPr>
      <w:color w:val="467886" w:themeColor="hyperlink"/>
      <w:u w:val="single"/>
    </w:rPr>
  </w:style>
  <w:style w:type="character" w:styleId="UnresolvedMention">
    <w:name w:val="Unresolved Mention"/>
    <w:basedOn w:val="DefaultParagraphFont"/>
    <w:uiPriority w:val="99"/>
    <w:semiHidden/>
    <w:unhideWhenUsed/>
    <w:rsid w:val="0031376C"/>
    <w:rPr>
      <w:color w:val="605E5C"/>
      <w:shd w:val="clear" w:color="auto" w:fill="E1DFDD"/>
    </w:rPr>
  </w:style>
  <w:style w:type="paragraph" w:styleId="Header">
    <w:name w:val="header"/>
    <w:basedOn w:val="Normal"/>
    <w:link w:val="HeaderChar"/>
    <w:uiPriority w:val="99"/>
    <w:unhideWhenUsed/>
    <w:rsid w:val="00AD53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349"/>
  </w:style>
  <w:style w:type="paragraph" w:styleId="Footer">
    <w:name w:val="footer"/>
    <w:basedOn w:val="Normal"/>
    <w:link w:val="FooterChar"/>
    <w:uiPriority w:val="99"/>
    <w:unhideWhenUsed/>
    <w:rsid w:val="00AD53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estfire.net/login.jsp" TargetMode="External"/><Relationship Id="rId18" Type="http://schemas.openxmlformats.org/officeDocument/2006/relationships/image" Target="media/image8.png"/><Relationship Id="rId26" Type="http://schemas.openxmlformats.org/officeDocument/2006/relationships/hyperlink" Target="https://testfire.net/"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testfire.net/search.jsp?query=%27%3E%3Cscript%3Ealert%28%27hacked%27%29%3C%2Fscript%3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1" ma:contentTypeDescription="Create a new document." ma:contentTypeScope="" ma:versionID="3591a4e44ed616c2e58f639f835d0dcb">
  <xsd:schema xmlns:xsd="http://www.w3.org/2001/XMLSchema" xmlns:xs="http://www.w3.org/2001/XMLSchema" xmlns:p="http://schemas.microsoft.com/office/2006/metadata/properties" xmlns:ns3="c7593cad-fb1a-4e21-b9da-aaeff0f24b49" targetNamespace="http://schemas.microsoft.com/office/2006/metadata/properties" ma:root="true" ma:fieldsID="46661385e4a2e829bea0ce5033bed29b" ns3:_="">
    <xsd:import namespace="c7593cad-fb1a-4e21-b9da-aaeff0f24b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540186-249A-467F-B3CA-40EB658DD70D}">
  <ds:schemaRefs>
    <ds:schemaRef ds:uri="http://schemas.microsoft.com/sharepoint/v3/contenttype/forms"/>
  </ds:schemaRefs>
</ds:datastoreItem>
</file>

<file path=customXml/itemProps2.xml><?xml version="1.0" encoding="utf-8"?>
<ds:datastoreItem xmlns:ds="http://schemas.openxmlformats.org/officeDocument/2006/customXml" ds:itemID="{E907178F-8E1C-487B-92B2-921E7349E3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E3AAE0-5E5B-4136-92D3-7504E49D0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37</Pages>
  <Words>7227</Words>
  <Characters>41198</Characters>
  <Application>Microsoft Office Word</Application>
  <DocSecurity>0</DocSecurity>
  <Lines>343</Lines>
  <Paragraphs>96</Paragraphs>
  <ScaleCrop>false</ScaleCrop>
  <Company/>
  <LinksUpToDate>false</LinksUpToDate>
  <CharactersWithSpaces>48329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S0340226</dc:creator>
  <cp:keywords/>
  <dc:description/>
  <cp:lastModifiedBy>Bairavi R</cp:lastModifiedBy>
  <cp:revision>6</cp:revision>
  <cp:lastPrinted>2026-03-16T08:13:00Z</cp:lastPrinted>
  <dcterms:created xsi:type="dcterms:W3CDTF">2026-03-16T21:10:00Z</dcterms:created>
  <dcterms:modified xsi:type="dcterms:W3CDTF">2026-03-16T21:13:00Z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