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  <w:color w:val="000000"/>
              </w:rPr>
              <w:t>Hemos avanzado en los módulos principales de CRONOS: acceso de usuarios, perfiles de negocios, servicios, disponibilidad, reservas e historial de atenciones. Sin embargo, aún no podemos dar por cumplidas todas las actividades en los plazos previstos, porque falta cerrar la validación integrada y reunir evidencias de los flujos completos.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  <w:color w:val="000000"/>
              </w:rPr>
              <w:t>La separación entre frontend y backend y el uso de Git han facilitado organizar el desarrollo. Las principales dificultades se relacionan con integrar Angular, la API y la base de datos, configurar los servicios externos y comprobar permisos, horarios y estados de las reservas. Por ello, debemos ajustar la planificación según resultados demostrables.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  <w:color w:val="000000"/>
              </w:rPr>
              <w:t>Para enfrentar las dificultades, planeamos priorizar el flujo principal: ingresar, configurar un negocio, publicar servicios y horarios, reservar y registrar una atención. Revisaremos cada etapa en el ambiente de desarrollo, dejando evidencia del resultado y corrigiendo los errores antes de incorporar nuevas funciones.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  <w:color w:val="000000"/>
              </w:rPr>
              <w:t>Mantendremos una tarea por rama y revisión de los cambios mediante Pull Request. También verificaremos las migraciones y la configuración de Google, Neon y Cloudinary, sin exponer credenciales. Reservaremos tiempo para probar reservas simultáneas, permisos e imágenes con servicios reales. La integración de pagos quedará fuera del cierre prioritario del MVP.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  <w:color w:val="000000"/>
              </w:rPr>
              <w:t>Evaluamos nuestro trabajo como un avance positivo, aunque todavía requiere validación para considerarlo terminado. Destacamos que CRONOS conecta la gestión del profesional con las reservas del cliente e incorpora un historial privado con notas e imágenes. El repositorio también incluye pruebas de reglas de negocio y permisos.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  <w:color w:val="000000"/>
              </w:rPr>
              <w:t>Debemos mejorar la relación entre lo planificado, lo implementado y lo comprobado. Para ello, proponemos cerrar cada actividad con criterios de aceptación, una demostración y un registro de pruebas. También necesitamos revisar la experiencia en dispositivos móviles, los mensajes de error y la documentación de instalación y uso.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  <w:color w:val="000000"/>
              </w:rPr>
              <w:t>Nuestra principal inquietud es cómo priorizar las pruebas y correcciones para completar una versión estable dentro del tiempo disponible. Necesitamos acordar qué evidencias permiten considerar terminado cada módulo y cómo reflejar ese cumplimiento en la carta Gantt.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  <w:color w:val="000000"/>
              </w:rPr>
              <w:t>Al docente le preguntaríamos: ¿es adecuado concentrar la entrega en reservas e historial y dejar los pagos para una etapa posterior?, ¿qué nivel de validación integrada y documentación se espera para aprobar el MVP? A nuestros pares les pediríamos probar el recorrido de cliente y profesional e indicar dónde encuentran dificultades para usar la plataforma.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  <w:color w:val="000000"/>
              </w:rPr>
              <w:t>Consideramos conveniente mantener la distribución principal y reforzar las tareas compartidas. Proponemos que Martin Ibarra continúe con frontend, navegación y coordinación de la validación funcional, y que Manuel Araya continúe con backend, persistencia e integraciones.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  <w:color w:val="000000"/>
              </w:rPr>
              <w:t>Además, debemos asignar explícitamente actividades de cierre: Martin preparará los casos de uso, la revisión móvil y el manual de usuario; Manuel preparará las pruebas de concurrencia, migraciones y servicios externos. Ambos revisaremos permisos, ejecutaremos el flujo completo y registraremos evidencias. Revisaremos semanalmente los pendientes para redistribuir carga si alguna tarea bloquea el avance.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  <w:color w:val="000000"/>
              </w:rPr>
              <w:t>Evaluamos el trabajo grupal como favorable por la complementariedad entre las responsabilidades de interfaz y backend. Destacamos la posibilidad de revisar conjuntamente los flujos de cliente y profesional y de mantener un objetivo común: facilitar la reserva de servicios y la gestión de atenciones mediante CRONOS.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  <w:color w:val="000000"/>
              </w:rPr>
              <w:t>Podemos mejorar la coordinación de cambios que afectan a ambos componentes y el seguimiento de tareas pendientes. Proponemos acordar antes los datos y respuestas de la API, comunicar bloqueos oportunamente y revisar el avance en una instancia semanal. Cada integrante deberá mostrar sus resultados y revisar el trabajo del otro, de modo que ambos podamos explicar y validar la solución completa.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