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center"/>
      </w:pPr>
      <w:r>
        <w:rPr>
          <w:rFonts w:cs="Nazli"/>
          <w:b/>
          <w:b/>
          <w:bCs/>
          <w:rtl w:val="true"/>
        </w:rPr>
        <w:t>راهنمای کاربری</w:t>
      </w:r>
    </w:p>
    <w:p>
      <w:pPr>
        <w:pStyle w:val="style0"/>
        <w:bidi/>
        <w:jc w:val="center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رابط کاربری نرم‌افزار شبیه ساز معاملات بورس روی آدرس </w:t>
      </w:r>
      <w:hyperlink r:id="rId2">
        <w:r>
          <w:rPr>
            <w:rStyle w:val="style15"/>
            <w:rFonts w:cs="Nazli"/>
          </w:rPr>
          <w:t>http://localhost:8080</w:t>
        </w:r>
      </w:hyperlink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قابل مشاهده است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>برای شروع پروسه ابتدا باید فایل‌های حاوی داده‌های مشتریان و نماد‌ها بارگزاری شوند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331470</wp:posOffset>
            </wp:positionH>
            <wp:positionV relativeFrom="paragraph">
              <wp:posOffset>133350</wp:posOffset>
            </wp:positionV>
            <wp:extent cx="5669915" cy="26289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این فایل‌ها با فرمت </w:t>
      </w:r>
      <w:r>
        <w:rPr>
          <w:rFonts w:cs="Nazli"/>
        </w:rPr>
        <w:t>csv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باید ایجاد شده باشند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نمونه‌ی این فایل‌ها در پوشه‌ی </w:t>
      </w:r>
      <w:r>
        <w:rPr>
          <w:rFonts w:cs="Nazli"/>
        </w:rPr>
        <w:t>sample-data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از مسیر اصلی پروژه موجود است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همچنین با کلیک بر روی علامت سئوال کنار دکمه‌ی انتخاب فایل توضیحات مورد نیاز در مورد شکل فایل‌ها و معنی هر ستون در هر کدام از فایل‌ها قابل مشاهده است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375285</wp:posOffset>
            </wp:positionH>
            <wp:positionV relativeFrom="paragraph">
              <wp:posOffset>0</wp:posOffset>
            </wp:positionV>
            <wp:extent cx="5581650" cy="19291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2044700</wp:posOffset>
            </wp:positionV>
            <wp:extent cx="5582920" cy="23996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rtl w:val="true"/>
        </w:rPr>
        <w:t>پس از بارگزاری فایل‌ها و وارد کرد تنظیم‌های مورد نیاز با کلیک بر روی دکمه‌ی ثبت تنظیمات را برای اجرای پروسه ثبت می‌کنیم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>در موارد زیر پیغام خطایی مشاهده خواهد شد ولی نرم‌افزار به کار خود ادامه می‌دهد</w:t>
      </w:r>
      <w:r>
        <w:rPr>
          <w:rFonts w:cs="Nazli"/>
          <w:rtl w:val="true"/>
        </w:rPr>
        <w:t>: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زمان اجرای پروسه </w:t>
      </w:r>
      <w:r>
        <w:rPr>
          <w:rFonts w:cs="Nazli"/>
        </w:rPr>
        <w:t>pre-opening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به علاوه زمان اجرای پروسه‌ی </w:t>
      </w:r>
      <w:r>
        <w:rPr>
          <w:rFonts w:cs="Nazli"/>
        </w:rPr>
        <w:t>trading</w:t>
      </w:r>
      <w:r>
        <w:rPr>
          <w:rFonts w:cs="Nazli"/>
          <w:rtl w:val="true"/>
        </w:rPr>
        <w:t xml:space="preserve">‌ </w:t>
      </w:r>
      <w:r>
        <w:rPr>
          <w:rFonts w:cs="Nazli"/>
          <w:rtl w:val="true"/>
        </w:rPr>
        <w:t>بیشتر از یک ساعت باشد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تعداد سفارش‌های تولید شده در زمان تنظیم شده برای پروسه‌ها به </w:t>
      </w:r>
      <w:r>
        <w:rPr>
          <w:rFonts w:cs="Nazli"/>
        </w:rPr>
        <w:t>throughput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بیشتر از صد‌ هزار سفارش در ثانیه منجر شود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درصد </w:t>
      </w:r>
      <w:r>
        <w:rPr>
          <w:rFonts w:cs="Nazli"/>
        </w:rPr>
        <w:t>pre-opening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بیشتر از </w:t>
      </w:r>
      <w:r>
        <w:rPr>
          <w:rFonts w:cs="Nazli"/>
        </w:rPr>
        <w:t>۵۰</w:t>
      </w:r>
      <w:r>
        <w:rPr>
          <w:rFonts w:cs="Nazli"/>
          <w:rtl w:val="true"/>
        </w:rPr>
        <w:t xml:space="preserve"> باشد</w:t>
      </w:r>
      <w:r>
        <w:rPr>
          <w:rFonts w:cs="Nazli"/>
          <w:rtl w:val="true"/>
        </w:rPr>
        <w:t>.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rtl w:val="true"/>
        </w:rPr>
        <w:t xml:space="preserve">درصد انجام معامله کمتر از </w:t>
      </w:r>
      <w:r>
        <w:rPr>
          <w:rFonts w:cs="Nazli"/>
        </w:rPr>
        <w:t>۳۰</w:t>
      </w:r>
      <w:r>
        <w:rPr>
          <w:rFonts w:cs="Nazli"/>
          <w:rtl w:val="true"/>
        </w:rPr>
        <w:t xml:space="preserve"> باشد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برای شروع اجرای پروسه بر روی دکمه‌ی </w:t>
      </w:r>
      <w:r>
        <w:rPr>
          <w:rFonts w:cs="Nazli"/>
          <w:rtl w:val="true"/>
        </w:rPr>
        <w:t>"</w:t>
      </w:r>
      <w:r>
        <w:rPr>
          <w:rFonts w:cs="Nazli"/>
          <w:rtl w:val="true"/>
        </w:rPr>
        <w:t>شروع پروسه</w:t>
      </w:r>
      <w:r>
        <w:rPr>
          <w:rFonts w:cs="Nazli"/>
          <w:rtl w:val="true"/>
        </w:rPr>
        <w:t xml:space="preserve">" </w:t>
      </w:r>
      <w:r>
        <w:rPr>
          <w:rFonts w:cs="Nazli"/>
          <w:rtl w:val="true"/>
        </w:rPr>
        <w:t>کلیک می‌کنیم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با شروع پروسه و تولید سفارش‌ها و قرار گرفتن آنها در صف نمودار سمت چپ مقادیر زیر را نمایش خواهد داد</w:t>
      </w:r>
      <w:r>
        <w:rPr>
          <w:rFonts w:cs="Nazli"/>
          <w:rtl w:val="true"/>
        </w:rPr>
        <w:t>: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کل سفارش‌های تولید شده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معاملات انجام گرفته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سفارش‌های موجود در صف خرید</w:t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>تعداد سفارش‌های موجود در صف فروش</w:t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5355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/>
        <w:jc w:val="right"/>
      </w:pPr>
      <w:r>
        <w:rPr>
          <w:rFonts w:cs="Nazli"/>
          <w:rtl w:val="true"/>
        </w:rPr>
        <w:t>با پایان یافتن پروسه گزارش نهایی از اجرای پروسه نمایش داده خواهد شد</w:t>
      </w:r>
      <w:r>
        <w:rPr>
          <w:rFonts w:cs="Nazli"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5215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1455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2012-07-06T13:49:30.00Z</dcterms:created>
  <dc:creator>Araz </dc:creator>
  <cp:lastModifiedBy>Araz </cp:lastModifiedBy>
  <dcterms:modified xsi:type="dcterms:W3CDTF">2012-07-06T19:37:56.00Z</dcterms:modified>
  <cp:revision>7</cp:revision>
</cp:coreProperties>
</file>