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EA5E9"/>
          <w:sz w:val="18"/>
        </w:rPr>
        <w:t>ANALOG ANCHOR ECOSYSTEM • TECHNICAL ARCHITECTURE &amp; PROCUREMENT</w:t>
      </w:r>
    </w:p>
    <w:p>
      <w:pPr>
        <w:spacing w:before="40" w:after="80"/>
      </w:pPr>
      <w:r>
        <w:rPr>
          <w:b/>
          <w:color w:val="0F172A"/>
          <w:sz w:val="44"/>
        </w:rPr>
        <w:t>iOS Specification &amp; Outcome-First Alternative Matrix</w:t>
      </w:r>
    </w:p>
    <w:p>
      <w:pPr>
        <w:spacing w:before="0" w:after="280"/>
      </w:pPr>
      <w:r>
        <w:rPr>
          <w:i/>
          <w:color w:val="64748B"/>
          <w:sz w:val="24"/>
        </w:rPr>
        <w:t>Translating Android Behavioral Invariants into Native Apple-Compliant Architecture (Offline Challenge SOW &amp; Main Ecosystem Roadmap)</w:t>
      </w:r>
    </w:p>
    <w:p>
      <w:pPr>
        <w:spacing w:before="0" w:after="240"/>
      </w:pPr>
      <w:r>
        <w:rPr>
          <w:color w:val="0EA5E9"/>
        </w:rPr>
        <w:t>———————————————————————————————————————————————————————</w:t>
      </w:r>
    </w:p>
    <w:p>
      <w:pPr>
        <w:pStyle w:val="Heading1"/>
      </w:pPr>
      <w:r>
        <w:rPr>
          <w:b/>
          <w:color w:val="0F172A"/>
          <w:sz w:val="30"/>
        </w:rPr>
        <w:t>1. The Outcome-First Architecture: Mindset Shift</w:t>
      </w:r>
    </w:p>
    <w:p>
      <w:pPr>
        <w:spacing w:after="160"/>
      </w:pPr>
      <w:r>
        <w:t>When cross-platform mobile systems are designed, developers often make the mistake of attempting to copy low-level OS mechanics (APIs, services, system hacks) directly from Android to iOS. Because iOS is a heavily sandboxed, declarative operating system, this direct porting approach leads developers to falsely conclude that features are "impossible on iOS."</w:t>
        <w:br/>
        <w:br/>
        <w:t>In contrast, senior system architects focus on the Behavioral Outcome—the human psychological effect the feature produces. While the mechanics and tools change between Android and iOS, the exact behavioral invariant can be achieved—often with a vastly superior, more elegant user experience on iOS.</w:t>
      </w:r>
    </w:p>
    <w:tbl>
      <w:tblPr>
        <w:tblW w:type="auto" w:w="0"/>
        <w:jc w:val="center"/>
        <w:tblLook w:firstColumn="1" w:firstRow="1" w:lastColumn="0" w:lastRow="0" w:noHBand="0" w:noVBand="1" w:val="04A0"/>
      </w:tblPr>
      <w:tblGrid>
        <w:gridCol w:w="9936"/>
      </w:tblGrid>
      <w:tr>
        <w:tc>
          <w:tcPr>
            <w:tcW w:type="dxa" w:w="9792"/>
            <w:shd w:fill="F0F9FF"/>
            <w:tcMar>
              <w:top w:w="140" w:type="dxa"/>
              <w:bottom w:w="140" w:type="dxa"/>
              <w:left w:w="200" w:type="dxa"/>
              <w:right w:w="200" w:type="dxa"/>
            </w:tcMar>
            <w:tcBorders>
              <w:top w:val="none"/>
              <w:left w:val="single" w:sz="24" w:space="0" w:color="0EA5E9"/>
              <w:bottom w:val="none"/>
              <w:right w:val="none"/>
            </w:tcBorders>
          </w:tcPr>
          <w:p>
            <w:pPr>
              <w:spacing w:before="0" w:after="80"/>
            </w:pPr>
            <w:r>
              <w:rPr>
                <w:b/>
                <w:color w:val="0F172A"/>
                <w:sz w:val="22"/>
              </w:rPr>
              <w:t>Core Architectural Invariant:</w:t>
            </w:r>
          </w:p>
          <w:p>
            <w:pPr>
              <w:spacing w:before="0" w:after="0"/>
            </w:pPr>
            <w:r>
              <w:rPr>
                <w:color w:val="1E293B"/>
                <w:sz w:val="20"/>
              </w:rPr>
              <w:t>We do not care HOW the screen is silenced or shielded at the kernel level; we care that the user experiences deliberate friction, cannot negotiate away their bedtime when willpower fails, and is brought into physical presence.</w:t>
            </w:r>
          </w:p>
        </w:tc>
      </w:tr>
    </w:tbl>
    <w:p>
      <w:pPr>
        <w:spacing w:after="80"/>
      </w:pPr>
    </w:p>
    <w:p>
      <w:pPr>
        <w:pStyle w:val="Heading1"/>
      </w:pPr>
      <w:r>
        <w:rPr>
          <w:b/>
          <w:color w:val="0F172A"/>
          <w:sz w:val="30"/>
        </w:rPr>
        <w:t>2. The "Impossible" iOS Features: Matrix of Native Alternatives</w:t>
      </w:r>
    </w:p>
    <w:p>
      <w:pPr>
        <w:pStyle w:val="Heading2"/>
      </w:pPr>
      <w:r>
        <w:rPr>
          <w:b/>
          <w:color w:val="0EA5E9"/>
          <w:sz w:val="24"/>
        </w:rPr>
        <w:t>Feature 1: DayGuard 5s Breathing Wave &amp; Floating Countdown HUD</w:t>
      </w:r>
    </w:p>
    <w:p>
      <w:r>
        <w:rPr>
          <w:b/>
        </w:rPr>
        <w:t xml:space="preserve">• Intended Psychological Outcome: </w:t>
      </w:r>
      <w:r>
        <w:t>Break the subconscious muscle-memory twitch before an app (e.g., Instagram) opens; provide persistent time-awareness during intentional browsing so the user does not fall into endless passive scrolling.</w:t>
        <w:br/>
      </w:r>
      <w:r>
        <w:rPr>
          <w:b/>
        </w:rPr>
        <w:t xml:space="preserve">• Why Android Did It That Way: </w:t>
      </w:r>
      <w:r>
        <w:t>Android allows SYSTEM_ALERT_WINDOW to draw arbitrary floating UI over other active apps.</w:t>
        <w:br/>
      </w:r>
      <w:r>
        <w:rPr>
          <w:b/>
        </w:rPr>
        <w:t>• Native iOS Alternative Routes:</w:t>
        <w:br/>
      </w:r>
    </w:p>
    <w:p>
      <w:pPr>
        <w:ind w:left="288"/>
      </w:pPr>
      <w:r>
        <w:rPr>
          <w:b/>
        </w:rPr>
        <w:t>Route A (The "One Sec" Shortcuts Automation - Industry Gold Standard):</w:t>
        <w:br/>
      </w:r>
      <w:r>
        <w:t>Using Apple's native Shortcuts Automation ("When Instagram is opened"), iOS instantly hands control to Analog Anchor. Analog Anchor presents the full-screen 5-second liquid breathing animation (2.5s in / 2.5s out) and asks: "Is this deliberate utility or boredom?" If utility is chosen, the app unlocks a 5-minute pass and routes back to Instagram. This is 100% compliant with Apple App Store rules and used by multimillion-user apps.</w:t>
        <w:br/>
        <w:br/>
      </w:r>
      <w:r>
        <w:rPr>
          <w:b/>
        </w:rPr>
        <w:t>Route B (Dynamic Island &amp; Live Activities - ActivityKit):</w:t>
        <w:br/>
      </w:r>
      <w:r>
        <w:t>To replace Android's floating countdown pill, iOS 16.1+ provides Live Activities. When the user starts their 5-minute session, Analog Anchor starts a Live Activity that permanently renders inside the Dynamic Island (iPhone 14 Pro/15/16) and on the Lock Screen. It displays a live, ticking countdown pill (e.g. "Session: 03:45") visible across the entire operating system, without breaking any sandbox rules.</w:t>
        <w:br/>
        <w:br/>
      </w:r>
      <w:r>
        <w:rPr>
          <w:b/>
        </w:rPr>
        <w:t>Route C (Screen Time Native Shield with Deferral Action):</w:t>
        <w:br/>
      </w:r>
      <w:r>
        <w:t>Using ManagedSettingsUI (ShieldConfigurationExtension + ShieldActionExtension). When Instagram is launched, iOS displays a custom shield: "Take a breath before proceeding." The shield button offers "Take 5-Minute Mindful Pass". Tapping it executes a temporary shield reprieve.</w:t>
      </w:r>
    </w:p>
    <w:p>
      <w:pPr>
        <w:pStyle w:val="Heading2"/>
      </w:pPr>
      <w:r>
        <w:rPr>
          <w:b/>
          <w:color w:val="0EA5E9"/>
          <w:sz w:val="24"/>
        </w:rPr>
        <w:t>Feature 2: Automated Accessibility Gestures &amp; Secret PIN Bypass</w:t>
      </w:r>
    </w:p>
    <w:p>
      <w:r>
        <w:rPr>
          <w:b/>
        </w:rPr>
        <w:t xml:space="preserve">• Intended Psychological Outcome: </w:t>
      </w:r>
      <w:r>
        <w:t>Enforce external custody. Prevent late-night self-sabotage by making emergency bypass require a mandatory 60-minute cooling period and a dynamic token from a companion/founder.</w:t>
        <w:br/>
      </w:r>
      <w:r>
        <w:rPr>
          <w:b/>
        </w:rPr>
        <w:t xml:space="preserve">• Why Android Did It That Way: </w:t>
      </w:r>
      <w:r>
        <w:t>Android required an Accessibility Service to simulate touch events and type a PIN into a third-party app (AppBlock) because Analog Anchor was not the native system blocker.</w:t>
        <w:br/>
      </w:r>
      <w:r>
        <w:rPr>
          <w:b/>
        </w:rPr>
        <w:t>• Native iOS Alternative Routes:</w:t>
        <w:br/>
      </w:r>
    </w:p>
    <w:p>
      <w:pPr>
        <w:ind w:left="288"/>
      </w:pPr>
      <w:r>
        <w:rPr>
          <w:b/>
        </w:rPr>
        <w:t>Route A (Analog Anchor IS the Blocker via ManagedSettingsStore):</w:t>
        <w:br/>
      </w:r>
      <w:r>
        <w:t>On iOS, third-party AppBlock is completely unnecessary. Apple's ManagedSettingsStore operates at the iOS kernel level. Analog Anchor itself applies the shields. The user cannot dismiss them. To unlock early, the user opens Analog Anchor, enters the dynamic token (AA-ANCHOR-...) obtained from get-analog-anchor.com/decoy, and the app's internal TokenDecoder verifies it and clears the ManagedSettingsStore. Zero accessibility gestures needed; the system is natively self-contained.</w:t>
        <w:br/>
        <w:br/>
      </w:r>
      <w:r>
        <w:rPr>
          <w:b/>
        </w:rPr>
        <w:t>Route B (Native Screen Time Passcode Custody):</w:t>
        <w:br/>
      </w:r>
      <w:r>
        <w:t>During Pillar 8 (The White-Glove Handover), the founder or companion sets a private 4-digit Screen Time Passcode in iOS Settings. The user does not know this passcode. iOS natively prevents the user from modifying Family Controls permissions, changing the system clock, or deleting the app. This provides unbreakable hardware-level tamper resistance.</w:t>
      </w:r>
    </w:p>
    <w:p>
      <w:pPr>
        <w:pStyle w:val="Heading2"/>
      </w:pPr>
      <w:r>
        <w:rPr>
          <w:b/>
          <w:color w:val="0EA5E9"/>
          <w:sz w:val="24"/>
        </w:rPr>
        <w:t>Feature 3: Preventing Copy-Paste on Fajr Ayah Typing (Clipboard)</w:t>
      </w:r>
    </w:p>
    <w:p>
      <w:r>
        <w:rPr>
          <w:b/>
        </w:rPr>
        <w:t xml:space="preserve">• Intended Psychological Outcome: </w:t>
      </w:r>
      <w:r>
        <w:t>Engage gross visual-motor cognition to shatter morning sleep inertia. The user must actively read and type each character; pasting is strictly blocked.</w:t>
        <w:br/>
      </w:r>
      <w:r>
        <w:rPr>
          <w:b/>
        </w:rPr>
        <w:t xml:space="preserve">• Why Android Did It That Way: </w:t>
      </w:r>
      <w:r>
        <w:t>Android used a background service to wipe the system clipboard.</w:t>
        <w:br/>
      </w:r>
      <w:r>
        <w:rPr>
          <w:b/>
        </w:rPr>
        <w:t>• Native iOS Alternative Routes:</w:t>
        <w:br/>
      </w:r>
    </w:p>
    <w:p>
      <w:pPr>
        <w:ind w:left="288"/>
      </w:pPr>
      <w:r>
        <w:rPr>
          <w:b/>
        </w:rPr>
        <w:t>Route A (Directly Disable Paste in the Input Field):</w:t>
        <w:br/>
      </w:r>
      <w:r>
        <w:t>Wiping the global clipboard is intrusive and triggers privacy warnings. On iOS, you simply disable the paste action on the input field:</w:t>
        <w:br/>
        <w:t>In Swift, overriding canPerformAction(_:withSender:) to return false for #selector(paste(_:)) completely eliminates the "Paste" popup. The user physically cannot paste text into the box, even if they have text copied on their clipboard.</w:t>
        <w:br/>
        <w:br/>
      </w:r>
      <w:r>
        <w:rPr>
          <w:b/>
        </w:rPr>
        <w:t>Route B (Scrambled On-Screen Soft Keyboard):</w:t>
        <w:br/>
      </w:r>
      <w:r>
        <w:t>Render custom on-screen Arabic letter buttons that shuffle positions. The user types by tapping keys on the screen, completely bypassing the iOS system clipboard and system keyboard entirely.</w:t>
      </w:r>
    </w:p>
    <w:p>
      <w:pPr>
        <w:pStyle w:val="Heading2"/>
      </w:pPr>
      <w:r>
        <w:rPr>
          <w:b/>
          <w:color w:val="0EA5E9"/>
          <w:sz w:val="24"/>
        </w:rPr>
        <w:t>Feature 4: 5-Minute Pre-Adhan Soft Landing &amp; Phone Silencing</w:t>
      </w:r>
    </w:p>
    <w:p>
      <w:r>
        <w:rPr>
          <w:b/>
        </w:rPr>
        <w:t xml:space="preserve">• Intended Psychological Outcome: </w:t>
      </w:r>
      <w:r>
        <w:t>Conscious transition 5 minutes before the call to prayer. Stop notifications and screen noise so the user calmly prepares for the mosque.</w:t>
        <w:br/>
      </w:r>
      <w:r>
        <w:rPr>
          <w:b/>
        </w:rPr>
        <w:t xml:space="preserve">• Why Android Did It That Way: </w:t>
      </w:r>
      <w:r>
        <w:t>Programmatically engaged system Do Not Disturb (DND) filter.</w:t>
        <w:br/>
      </w:r>
      <w:r>
        <w:rPr>
          <w:b/>
        </w:rPr>
        <w:t>• Native iOS Alternative Routes:</w:t>
        <w:br/>
      </w:r>
    </w:p>
    <w:p>
      <w:pPr>
        <w:ind w:left="288"/>
      </w:pPr>
      <w:r>
        <w:rPr>
          <w:b/>
        </w:rPr>
        <w:t>Route A (iOS Focus Filters &amp; Focus Mode Integration - iOS 16+):</w:t>
        <w:br/>
      </w:r>
      <w:r>
        <w:t>Analog Anchor provides a native FocusFilterIntent. When configured, entering Soft Landing activates an iOS Focus mode that silences notifications and sets a calming Lock Screen.</w:t>
        <w:br/>
        <w:br/>
      </w:r>
      <w:r>
        <w:rPr>
          <w:b/>
        </w:rPr>
        <w:t>Route B (Critical Local Notification with Quick Action):</w:t>
        <w:br/>
      </w:r>
      <w:r>
        <w:t>5 minutes before Adhan, iOS triggers a high-priority local chime with an interactive action button: [ Engage Soft Landing / تفعيل ]. Tapping it opens Analog Anchor, shields distracting apps via ManagedSettingsStore, and silences media audio.</w:t>
      </w:r>
    </w:p>
    <w:p>
      <w:pPr>
        <w:pStyle w:val="Heading1"/>
      </w:pPr>
      <w:r>
        <w:rPr>
          <w:b/>
          <w:color w:val="0F172A"/>
          <w:sz w:val="30"/>
        </w:rPr>
        <w:t>3. Statement of Work (SOW): Offline Challenge iOS App</w:t>
      </w:r>
    </w:p>
    <w:p>
      <w:r>
        <w:t>This project serves as the focused R&amp;D testbed for Apple's Screen Time API. The objective is to build a standalone, 3-screen digital detox application in SwiftUI based on the existing Android baseline.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584"/>
            <w:shd w:fill="0F172A"/>
            <w:tcMar>
              <w:top w:w="120" w:type="dxa"/>
              <w:bottom w:w="120" w:type="dxa"/>
              <w:left w:w="120" w:type="dxa"/>
              <w:right w:w="120" w:type="dxa"/>
            </w:tcMar>
          </w:tcPr>
          <w:p>
            <w:pPr>
              <w:jc w:val="center"/>
            </w:pPr>
            <w:r>
              <w:rPr>
                <w:b/>
                <w:color w:val="FFFFFF"/>
                <w:sz w:val="19"/>
              </w:rPr>
              <w:t>Milestone</w:t>
            </w:r>
          </w:p>
        </w:tc>
        <w:tc>
          <w:tcPr>
            <w:tcW w:type="dxa" w:w="3168"/>
            <w:shd w:fill="0F172A"/>
            <w:tcMar>
              <w:top w:w="120" w:type="dxa"/>
              <w:bottom w:w="120" w:type="dxa"/>
              <w:left w:w="120" w:type="dxa"/>
              <w:right w:w="120" w:type="dxa"/>
            </w:tcMar>
          </w:tcPr>
          <w:p>
            <w:pPr>
              <w:jc w:val="center"/>
            </w:pPr>
            <w:r>
              <w:rPr>
                <w:b/>
                <w:color w:val="FFFFFF"/>
                <w:sz w:val="19"/>
              </w:rPr>
              <w:t>Deliverables</w:t>
            </w:r>
          </w:p>
        </w:tc>
        <w:tc>
          <w:tcPr>
            <w:tcW w:type="dxa" w:w="3744"/>
            <w:shd w:fill="0F172A"/>
            <w:tcMar>
              <w:top w:w="120" w:type="dxa"/>
              <w:bottom w:w="120" w:type="dxa"/>
              <w:left w:w="120" w:type="dxa"/>
              <w:right w:w="120" w:type="dxa"/>
            </w:tcMar>
          </w:tcPr>
          <w:p>
            <w:pPr>
              <w:jc w:val="center"/>
            </w:pPr>
            <w:r>
              <w:rPr>
                <w:b/>
                <w:color w:val="FFFFFF"/>
                <w:sz w:val="19"/>
              </w:rPr>
              <w:t>Acceptance Criteria (QA)</w:t>
            </w:r>
          </w:p>
        </w:tc>
        <w:tc>
          <w:tcPr>
            <w:tcW w:type="dxa" w:w="1296"/>
            <w:shd w:fill="0F172A"/>
            <w:tcMar>
              <w:top w:w="120" w:type="dxa"/>
              <w:bottom w:w="120" w:type="dxa"/>
              <w:left w:w="120" w:type="dxa"/>
              <w:right w:w="120" w:type="dxa"/>
            </w:tcMar>
          </w:tcPr>
          <w:p>
            <w:pPr>
              <w:jc w:val="center"/>
            </w:pPr>
            <w:r>
              <w:rPr>
                <w:b/>
                <w:color w:val="FFFFFF"/>
                <w:sz w:val="19"/>
              </w:rPr>
              <w:t>Payout</w:t>
            </w:r>
          </w:p>
        </w:tc>
      </w:tr>
      <w:tr>
        <w:tc>
          <w:tcPr>
            <w:tcW w:type="dxa" w:w="1584"/>
            <w:tcMar>
              <w:top w:w="100" w:type="dxa"/>
              <w:bottom w:w="100" w:type="dxa"/>
              <w:left w:w="100" w:type="dxa"/>
              <w:right w:w="100" w:type="dxa"/>
            </w:tcMar>
            <w:shd w:fill="F8FAFC"/>
          </w:tcPr>
          <w:p>
            <w:pPr>
              <w:jc w:val="left"/>
            </w:pPr>
            <w:r>
              <w:rPr>
                <w:b/>
                <w:color w:val="1E293B"/>
                <w:sz w:val="18"/>
              </w:rPr>
              <w:t>Milestone 1</w:t>
              <w:br/>
              <w:t>(Core Engine)</w:t>
            </w:r>
          </w:p>
        </w:tc>
        <w:tc>
          <w:tcPr>
            <w:tcW w:type="dxa" w:w="3168"/>
            <w:tcMar>
              <w:top w:w="100" w:type="dxa"/>
              <w:bottom w:w="100" w:type="dxa"/>
              <w:left w:w="100" w:type="dxa"/>
              <w:right w:w="100" w:type="dxa"/>
            </w:tcMar>
            <w:shd w:fill="FFFFFF"/>
          </w:tcPr>
          <w:p>
            <w:pPr>
              <w:jc w:val="left"/>
            </w:pPr>
            <w:r>
              <w:rPr>
                <w:color w:val="1E293B"/>
                <w:sz w:val="18"/>
              </w:rPr>
              <w:t>• SetupView (Duration 2m/12h/18h/36h/72h)</w:t>
              <w:br/>
              <w:t>• FamilyActivityPicker app selection</w:t>
              <w:br/>
              <w:t>• Active Challenge circular countdown</w:t>
              <w:br/>
              <w:t>• ManagedSettingsStore native shield activation</w:t>
            </w:r>
          </w:p>
        </w:tc>
        <w:tc>
          <w:tcPr>
            <w:tcW w:type="dxa" w:w="3744"/>
            <w:tcMar>
              <w:top w:w="100" w:type="dxa"/>
              <w:bottom w:w="100" w:type="dxa"/>
              <w:left w:w="100" w:type="dxa"/>
              <w:right w:w="100" w:type="dxa"/>
            </w:tcMar>
            <w:shd w:fill="F8FAFC"/>
          </w:tcPr>
          <w:p>
            <w:pPr>
              <w:jc w:val="left"/>
            </w:pPr>
            <w:r>
              <w:rPr>
                <w:color w:val="1E293B"/>
                <w:sz w:val="18"/>
              </w:rPr>
              <w:t>1. Compiles with zero errors in Xcode.</w:t>
              <w:br/>
              <w:t>2. Installed on Client iPhone via Ad-Hoc/USB.</w:t>
              <w:br/>
              <w:t>3. Selecting 2-minute test challenge immediately shields selected apps.</w:t>
              <w:br/>
              <w:t>4. Reaching 00:00 automatically removes shields.</w:t>
              <w:br/>
              <w:t>5. Full Xcode source code delivered.</w:t>
            </w:r>
          </w:p>
        </w:tc>
        <w:tc>
          <w:tcPr>
            <w:tcW w:type="dxa" w:w="1296"/>
            <w:tcMar>
              <w:top w:w="100" w:type="dxa"/>
              <w:bottom w:w="100" w:type="dxa"/>
              <w:left w:w="100" w:type="dxa"/>
              <w:right w:w="100" w:type="dxa"/>
            </w:tcMar>
            <w:shd w:fill="FFFFFF"/>
          </w:tcPr>
          <w:p>
            <w:pPr>
              <w:jc w:val="center"/>
            </w:pPr>
            <w:r>
              <w:rPr>
                <w:b/>
                <w:color w:val="1E293B"/>
                <w:sz w:val="18"/>
              </w:rPr>
              <w:t>20 BD</w:t>
            </w:r>
          </w:p>
        </w:tc>
      </w:tr>
      <w:tr>
        <w:tc>
          <w:tcPr>
            <w:tcW w:type="dxa" w:w="1584"/>
            <w:tcMar>
              <w:top w:w="100" w:type="dxa"/>
              <w:bottom w:w="100" w:type="dxa"/>
              <w:left w:w="100" w:type="dxa"/>
              <w:right w:w="100" w:type="dxa"/>
            </w:tcMar>
            <w:shd w:fill="F8FAFC"/>
          </w:tcPr>
          <w:p>
            <w:pPr>
              <w:jc w:val="left"/>
            </w:pPr>
            <w:r>
              <w:rPr>
                <w:b/>
                <w:color w:val="1E293B"/>
                <w:sz w:val="18"/>
              </w:rPr>
              <w:t>Milestone 2</w:t>
              <w:br/>
              <w:t>(Logic &amp; Polish)</w:t>
            </w:r>
          </w:p>
        </w:tc>
        <w:tc>
          <w:tcPr>
            <w:tcW w:type="dxa" w:w="3168"/>
            <w:tcMar>
              <w:top w:w="100" w:type="dxa"/>
              <w:bottom w:w="100" w:type="dxa"/>
              <w:left w:w="100" w:type="dxa"/>
              <w:right w:w="100" w:type="dxa"/>
            </w:tcMar>
            <w:shd w:fill="FFFFFF"/>
          </w:tcPr>
          <w:p>
            <w:pPr>
              <w:jc w:val="left"/>
            </w:pPr>
            <w:r>
              <w:rPr>
                <w:color w:val="1E293B"/>
                <w:sz w:val="18"/>
              </w:rPr>
              <w:t>• Swift port of TokenDecoder &amp; PinVault</w:t>
              <w:br/>
              <w:t>• Emergency Unlock sheet with token input</w:t>
              <w:br/>
              <w:t>• Completion celebration view with website CTA</w:t>
              <w:br/>
              <w:t>• TestFlight upload preparation</w:t>
            </w:r>
          </w:p>
        </w:tc>
        <w:tc>
          <w:tcPr>
            <w:tcW w:type="dxa" w:w="3744"/>
            <w:tcMar>
              <w:top w:w="100" w:type="dxa"/>
              <w:bottom w:w="100" w:type="dxa"/>
              <w:left w:w="100" w:type="dxa"/>
              <w:right w:w="100" w:type="dxa"/>
            </w:tcMar>
            <w:shd w:fill="F8FAFC"/>
          </w:tcPr>
          <w:p>
            <w:pPr>
              <w:jc w:val="left"/>
            </w:pPr>
            <w:r>
              <w:rPr>
                <w:color w:val="1E293B"/>
                <w:sz w:val="18"/>
              </w:rPr>
              <w:t>1. Entering token from decoy tool (PIN 5222/2555/3555) decodes and unlocks shields early.</w:t>
              <w:br/>
              <w:t>2. Invalid token shows error and keeps shield active.</w:t>
              <w:br/>
              <w:t>3. Completion screen launches automatically on timer end.</w:t>
              <w:br/>
              <w:t>4. Successful archive &amp; TestFlight readiness.</w:t>
            </w:r>
          </w:p>
        </w:tc>
        <w:tc>
          <w:tcPr>
            <w:tcW w:type="dxa" w:w="1296"/>
            <w:tcMar>
              <w:top w:w="100" w:type="dxa"/>
              <w:bottom w:w="100" w:type="dxa"/>
              <w:left w:w="100" w:type="dxa"/>
              <w:right w:w="100" w:type="dxa"/>
            </w:tcMar>
            <w:shd w:fill="FFFFFF"/>
          </w:tcPr>
          <w:p>
            <w:pPr>
              <w:jc w:val="center"/>
            </w:pPr>
            <w:r>
              <w:rPr>
                <w:b/>
                <w:color w:val="1E293B"/>
                <w:sz w:val="18"/>
              </w:rPr>
              <w:t>20 BD</w:t>
            </w:r>
          </w:p>
        </w:tc>
      </w:tr>
    </w:tbl>
    <w:p>
      <w:pPr>
        <w:spacing w:after="240"/>
      </w:pPr>
    </w:p>
    <w:p>
      <w:pPr>
        <w:pStyle w:val="Heading1"/>
      </w:pPr>
      <w:r>
        <w:rPr>
          <w:b/>
          <w:color w:val="0F172A"/>
          <w:sz w:val="30"/>
        </w:rPr>
        <w:t>4. Technical Code Implementation Guide</w:t>
      </w:r>
    </w:p>
    <w:p>
      <w:r>
        <w:t>Key Swift code implementations for the developer to use immediately:</w:t>
      </w:r>
    </w:p>
    <w:tbl>
      <w:tblPr>
        <w:tblW w:type="auto" w:w="0"/>
        <w:jc w:val="center"/>
        <w:tblLook w:firstColumn="1" w:firstRow="1" w:lastColumn="0" w:lastRow="0" w:noHBand="0" w:noVBand="1" w:val="04A0"/>
      </w:tblPr>
      <w:tblGrid>
        <w:gridCol w:w="9936"/>
      </w:tblGrid>
      <w:tr>
        <w:tc>
          <w:tcPr>
            <w:tcW w:type="dxa" w:w="9792"/>
            <w:shd w:fill="F0FDF4"/>
            <w:tcMar>
              <w:top w:w="140" w:type="dxa"/>
              <w:bottom w:w="140" w:type="dxa"/>
              <w:left w:w="200" w:type="dxa"/>
              <w:right w:w="200" w:type="dxa"/>
            </w:tcMar>
            <w:tcBorders>
              <w:top w:val="none"/>
              <w:left w:val="single" w:sz="24" w:space="0" w:color="059669"/>
              <w:bottom w:val="none"/>
              <w:right w:val="none"/>
            </w:tcBorders>
          </w:tcPr>
          <w:p>
            <w:pPr>
              <w:spacing w:before="0" w:after="80"/>
            </w:pPr>
            <w:r>
              <w:rPr>
                <w:b/>
                <w:color w:val="0F172A"/>
                <w:sz w:val="22"/>
              </w:rPr>
              <w:t>Swift Implementation: Non-Pasteable Input Field (Ayah &amp; Token Typing)</w:t>
            </w:r>
          </w:p>
          <w:p>
            <w:pPr>
              <w:spacing w:before="0" w:after="0"/>
            </w:pPr>
            <w:r>
              <w:rPr>
                <w:color w:val="1E293B"/>
                <w:sz w:val="20"/>
              </w:rPr>
              <w:t>import SwiftUI</w:t>
              <w:br/>
              <w:t>import UIKit</w:t>
              <w:br/>
              <w:br/>
              <w:t>class NoPasteTextField: UITextField {</w:t>
              <w:br/>
              <w:t xml:space="preserve">    override func canPerformAction(_ action: Selector, withSender sender: Any?) -&gt; Bool {</w:t>
              <w:br/>
              <w:t xml:space="preserve">        if action == #selector(paste(_:)) { return false }</w:t>
              <w:br/>
              <w:t xml:space="preserve">        return super.canPerformAction(action, withSender: sender)</w:t>
              <w:br/>
              <w:t xml:space="preserve">    }</w:t>
              <w:br/>
              <w:t>}</w:t>
              <w:br/>
              <w:br/>
              <w:t>struct NonPasteableField: UIViewRepresentable {</w:t>
              <w:br/>
              <w:t xml:space="preserve">    @Binding var text: String</w:t>
              <w:br/>
              <w:t xml:space="preserve">    func makeUIView(context: Context) -&gt; NoPasteTextField {</w:t>
              <w:br/>
              <w:t xml:space="preserve">        let field = NoPasteTextField()</w:t>
              <w:br/>
              <w:t xml:space="preserve">        field.placeholder = "Type carefully without pasting..."</w:t>
              <w:br/>
              <w:t xml:space="preserve">        field.textAlignment = .center</w:t>
              <w:br/>
              <w:t xml:space="preserve">        return field</w:t>
              <w:br/>
              <w:t xml:space="preserve">    }</w:t>
              <w:br/>
              <w:t xml:space="preserve">    func updateUIView(_ uiView: NoPasteTextField, context: Context) {</w:t>
              <w:br/>
              <w:t xml:space="preserve">        uiView.text = text</w:t>
              <w:br/>
              <w:t xml:space="preserve">    }</w:t>
              <w:br/>
              <w:t>}</w:t>
            </w:r>
          </w:p>
        </w:tc>
      </w:tr>
    </w:tbl>
    <w:p>
      <w:pPr>
        <w:spacing w:after="80"/>
      </w:pPr>
    </w:p>
    <w:tbl>
      <w:tblPr>
        <w:tblW w:type="auto" w:w="0"/>
        <w:jc w:val="center"/>
        <w:tblLook w:firstColumn="1" w:firstRow="1" w:lastColumn="0" w:lastRow="0" w:noHBand="0" w:noVBand="1" w:val="04A0"/>
      </w:tblPr>
      <w:tblGrid>
        <w:gridCol w:w="9936"/>
      </w:tblGrid>
      <w:tr>
        <w:tc>
          <w:tcPr>
            <w:tcW w:type="dxa" w:w="9792"/>
            <w:shd w:fill="F0F9FF"/>
            <w:tcMar>
              <w:top w:w="140" w:type="dxa"/>
              <w:bottom w:w="140" w:type="dxa"/>
              <w:left w:w="200" w:type="dxa"/>
              <w:right w:w="200" w:type="dxa"/>
            </w:tcMar>
            <w:tcBorders>
              <w:top w:val="none"/>
              <w:left w:val="single" w:sz="24" w:space="0" w:color="0EA5E9"/>
              <w:bottom w:val="none"/>
              <w:right w:val="none"/>
            </w:tcBorders>
          </w:tcPr>
          <w:p>
            <w:pPr>
              <w:spacing w:before="0" w:after="80"/>
            </w:pPr>
            <w:r>
              <w:rPr>
                <w:b/>
                <w:color w:val="0F172A"/>
                <w:sz w:val="22"/>
              </w:rPr>
              <w:t>Swift Implementation: Screen Time Shield Controller</w:t>
            </w:r>
          </w:p>
          <w:p>
            <w:pPr>
              <w:spacing w:before="0" w:after="0"/>
            </w:pPr>
            <w:r>
              <w:rPr>
                <w:color w:val="1E293B"/>
                <w:sz w:val="20"/>
              </w:rPr>
              <w:t>import FamilyControls</w:t>
              <w:br/>
              <w:t>import ManagedSettings</w:t>
              <w:br/>
              <w:br/>
              <w:t>class ScreenTimeController: ObservableObject {</w:t>
              <w:br/>
              <w:t xml:space="preserve">    static let shared = ScreenTimeController()</w:t>
              <w:br/>
              <w:t xml:space="preserve">    let store = ManagedSettingsStore()</w:t>
              <w:br/>
              <w:br/>
              <w:t xml:space="preserve">    func startChallenge(tokens: Set&lt;ApplicationToken&gt;) {</w:t>
              <w:br/>
              <w:t xml:space="preserve">        store.shield.applications = tokens</w:t>
              <w:br/>
              <w:t xml:space="preserve">    }</w:t>
              <w:br/>
              <w:br/>
              <w:t xml:space="preserve">    func endChallenge() {</w:t>
              <w:br/>
              <w:t xml:space="preserve">        store.shield.applications = nil</w:t>
              <w:br/>
              <w:t xml:space="preserve">    }</w:t>
              <w:br/>
              <w:t>}</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