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8C59" w14:textId="49BA9AA3" w:rsidR="00A16971" w:rsidRPr="005D2B86" w:rsidRDefault="005D2B86" w:rsidP="005D2B86">
      <w:pPr>
        <w:ind w:left="1440"/>
        <w:rPr>
          <w:b/>
          <w:color w:val="000000" w:themeColor="text1"/>
          <w:sz w:val="36"/>
        </w:rPr>
      </w:pPr>
      <w:r w:rsidRPr="005D2B86">
        <w:rPr>
          <w:b/>
          <w:color w:val="000000" w:themeColor="text1"/>
          <w:sz w:val="36"/>
        </w:rPr>
        <w:t>Non-Functional Requirements</w:t>
      </w:r>
    </w:p>
    <w:p w14:paraId="04B7F541" w14:textId="77777777" w:rsidR="005D2B86" w:rsidRPr="005D2B86" w:rsidRDefault="005D2B86" w:rsidP="005D2B86">
      <w:pPr>
        <w:pStyle w:val="Heading3"/>
        <w:rPr>
          <w:rFonts w:asciiTheme="minorHAnsi" w:hAnsiTheme="minorHAnsi"/>
          <w:bCs w:val="0"/>
          <w:color w:val="000000" w:themeColor="text1"/>
        </w:rPr>
      </w:pPr>
      <w:r w:rsidRPr="005D2B86">
        <w:rPr>
          <w:rFonts w:asciiTheme="minorHAnsi" w:hAnsiTheme="minorHAnsi"/>
          <w:bCs w:val="0"/>
          <w:color w:val="000000" w:themeColor="text1"/>
        </w:rPr>
        <w:t>1. Product Requirements</w:t>
      </w:r>
    </w:p>
    <w:p w14:paraId="2048644E" w14:textId="593F0DBF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1.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1 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Security Requirements</w:t>
      </w:r>
    </w:p>
    <w:p w14:paraId="143CC5D4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User data must be encrypted.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should implement two-factor authentication (2FA) for recruiters and administrators.</w:t>
      </w:r>
      <w:r w:rsidRPr="005D2B86">
        <w:rPr>
          <w:rFonts w:asciiTheme="minorHAnsi" w:hAnsiTheme="minorHAnsi"/>
          <w:bCs/>
          <w:color w:val="000000" w:themeColor="text1"/>
        </w:rPr>
        <w:br/>
        <w:t>• Access to sensitive information should be controlled using Role-Based Access Control (RBAC).</w:t>
      </w:r>
    </w:p>
    <w:p w14:paraId="7A7E000C" w14:textId="74BABB48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1.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2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Dependability Requirements</w:t>
      </w:r>
    </w:p>
    <w:p w14:paraId="4ED4C8BD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system must have 99.9% uptime to ensure job seekers and recruiters can access it at all times.</w:t>
      </w:r>
      <w:r w:rsidRPr="005D2B86">
        <w:rPr>
          <w:rFonts w:asciiTheme="minorHAnsi" w:hAnsiTheme="minorHAnsi"/>
          <w:bCs/>
          <w:color w:val="000000" w:themeColor="text1"/>
        </w:rPr>
        <w:br/>
        <w:t>• It should implement automatic failover mechanisms in case of unexpected downtime.</w:t>
      </w:r>
      <w:r w:rsidRPr="005D2B86">
        <w:rPr>
          <w:rFonts w:asciiTheme="minorHAnsi" w:hAnsiTheme="minorHAnsi"/>
          <w:bCs/>
          <w:color w:val="000000" w:themeColor="text1"/>
        </w:rPr>
        <w:br/>
        <w:t>• The software should have redundant server backups to prevent data loss.</w:t>
      </w:r>
    </w:p>
    <w:p w14:paraId="5425E894" w14:textId="7F72D21A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1.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3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Performance Requirements</w:t>
      </w:r>
    </w:p>
    <w:p w14:paraId="4D586183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platform must be optimized for fast load times (less than 2 seconds per page).</w:t>
      </w:r>
      <w:r w:rsidRPr="005D2B86">
        <w:rPr>
          <w:rFonts w:asciiTheme="minorHAnsi" w:hAnsiTheme="minorHAnsi"/>
          <w:bCs/>
          <w:color w:val="000000" w:themeColor="text1"/>
        </w:rPr>
        <w:br/>
        <w:t>• The database should handle large amounts of job applications without affecting response time.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should perform efficiently even under high traffic.</w:t>
      </w:r>
    </w:p>
    <w:p w14:paraId="52A1C012" w14:textId="77D95537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1.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4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Usability Requirements</w:t>
      </w:r>
    </w:p>
    <w:p w14:paraId="22525872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software must have an intuitive user interface accessible on desktop, mobile, and tablet devices.</w:t>
      </w:r>
      <w:r w:rsidRPr="005D2B86">
        <w:rPr>
          <w:rFonts w:asciiTheme="minorHAnsi" w:hAnsiTheme="minorHAnsi"/>
          <w:bCs/>
          <w:color w:val="000000" w:themeColor="text1"/>
        </w:rPr>
        <w:br/>
        <w:t>• Forms should include real-time validation to ensure correct data entry.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should provide a guided workflow for job seekers and recruiters to enhance usability.</w:t>
      </w:r>
    </w:p>
    <w:p w14:paraId="4C17C217" w14:textId="12331683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1.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5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Efficiency Requirements</w:t>
      </w:r>
    </w:p>
    <w:p w14:paraId="467DBA6E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system should return job search results within 2 seconds on average.</w:t>
      </w:r>
      <w:r w:rsidRPr="005D2B86">
        <w:rPr>
          <w:rFonts w:asciiTheme="minorHAnsi" w:hAnsiTheme="minorHAnsi"/>
          <w:bCs/>
          <w:color w:val="000000" w:themeColor="text1"/>
        </w:rPr>
        <w:br/>
        <w:t>• The application process should not take more than 3 seconds per candidate.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should be able to handle 500+ concurrent users without performance degradation.</w:t>
      </w:r>
    </w:p>
    <w:p w14:paraId="6065F223" w14:textId="30478802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lastRenderedPageBreak/>
        <w:t>1.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6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Space Requirements</w:t>
      </w:r>
    </w:p>
    <w:p w14:paraId="4207234C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software should use optimized database storage techniques to handle millions of records.</w:t>
      </w:r>
      <w:r w:rsidRPr="005D2B86">
        <w:rPr>
          <w:rFonts w:asciiTheme="minorHAnsi" w:hAnsiTheme="minorHAnsi"/>
          <w:bCs/>
          <w:color w:val="000000" w:themeColor="text1"/>
        </w:rPr>
        <w:br/>
        <w:t>• Logs should be archived after six months to free up space without losing important historical data.</w:t>
      </w:r>
    </w:p>
    <w:p w14:paraId="26E1FABF" w14:textId="65BEF6A2" w:rsidR="005D2B86" w:rsidRPr="005D2B86" w:rsidRDefault="005D2B86" w:rsidP="005D2B86">
      <w:pPr>
        <w:rPr>
          <w:bCs/>
          <w:color w:val="000000" w:themeColor="text1"/>
        </w:rPr>
      </w:pPr>
    </w:p>
    <w:p w14:paraId="465D2696" w14:textId="77777777" w:rsidR="005D2B86" w:rsidRPr="005D2B86" w:rsidRDefault="005D2B86" w:rsidP="005D2B86">
      <w:pPr>
        <w:pStyle w:val="Heading3"/>
        <w:rPr>
          <w:rFonts w:asciiTheme="minorHAnsi" w:hAnsiTheme="minorHAnsi"/>
          <w:bCs w:val="0"/>
          <w:color w:val="000000" w:themeColor="text1"/>
        </w:rPr>
      </w:pPr>
      <w:r w:rsidRPr="005D2B86">
        <w:rPr>
          <w:rFonts w:asciiTheme="minorHAnsi" w:hAnsiTheme="minorHAnsi"/>
          <w:bCs w:val="0"/>
          <w:color w:val="000000" w:themeColor="text1"/>
        </w:rPr>
        <w:t>2. Organizational Requirements</w:t>
      </w:r>
    </w:p>
    <w:p w14:paraId="7E9E20FB" w14:textId="12500027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2.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1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Operational Requirements</w:t>
      </w:r>
    </w:p>
    <w:p w14:paraId="13642AE2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Automated data backups should be performed daily, with the ability to recover data within 5 minutes.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must allow for seamless updates and patches without downtime.</w:t>
      </w:r>
    </w:p>
    <w:p w14:paraId="04CDD096" w14:textId="77777777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Integration with External Systems</w:t>
      </w:r>
    </w:p>
    <w:p w14:paraId="66C7AB9C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system must integrate with LinkedIn, government employment databases, and online job boards.</w:t>
      </w:r>
      <w:r w:rsidRPr="005D2B86">
        <w:rPr>
          <w:rFonts w:asciiTheme="minorHAnsi" w:hAnsiTheme="minorHAnsi"/>
          <w:bCs/>
          <w:color w:val="000000" w:themeColor="text1"/>
        </w:rPr>
        <w:br/>
        <w:t>• It should support seamless communication with third-party HR systems and payroll providers.</w:t>
      </w:r>
    </w:p>
    <w:p w14:paraId="150F6474" w14:textId="77777777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  <w:sz w:val="24"/>
          <w:szCs w:val="24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  <w:sz w:val="24"/>
          <w:szCs w:val="24"/>
        </w:rPr>
        <w:t>Scalability and Performance Testing</w:t>
      </w:r>
    </w:p>
    <w:p w14:paraId="0A8D7562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A testing environment must be set up to simulate increased load and ensure the system scales effectively.</w:t>
      </w:r>
      <w:r w:rsidRPr="005D2B86">
        <w:rPr>
          <w:rFonts w:asciiTheme="minorHAnsi" w:hAnsiTheme="minorHAnsi"/>
          <w:bCs/>
          <w:color w:val="000000" w:themeColor="text1"/>
        </w:rPr>
        <w:br/>
        <w:t>• Performance tests should be conducted regularly to measure response times and detect bottlenecks.</w:t>
      </w:r>
    </w:p>
    <w:p w14:paraId="6FDCEFC3" w14:textId="77777777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  <w:sz w:val="24"/>
          <w:szCs w:val="24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  <w:sz w:val="24"/>
          <w:szCs w:val="24"/>
        </w:rPr>
        <w:t>Environmental Requirements</w:t>
      </w:r>
    </w:p>
    <w:p w14:paraId="09E710C4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Style w:val="Strong"/>
          <w:rFonts w:asciiTheme="minorHAnsi" w:hAnsiTheme="minorHAnsi"/>
          <w:bCs w:val="0"/>
          <w:color w:val="000000" w:themeColor="text1"/>
        </w:rPr>
        <w:t>Technology Stack:</w:t>
      </w:r>
      <w:r w:rsidRPr="005D2B86">
        <w:rPr>
          <w:rFonts w:asciiTheme="minorHAnsi" w:hAnsiTheme="minorHAnsi"/>
          <w:bCs/>
          <w:color w:val="000000" w:themeColor="text1"/>
        </w:rPr>
        <w:br/>
        <w:t>• Backend should be developed using Java.</w:t>
      </w:r>
      <w:r w:rsidRPr="005D2B86">
        <w:rPr>
          <w:rFonts w:asciiTheme="minorHAnsi" w:hAnsiTheme="minorHAnsi"/>
          <w:bCs/>
          <w:color w:val="000000" w:themeColor="text1"/>
        </w:rPr>
        <w:br/>
        <w:t>• Frontend should use HTML, CSS, JavaScript.</w:t>
      </w:r>
      <w:r w:rsidRPr="005D2B86">
        <w:rPr>
          <w:rFonts w:asciiTheme="minorHAnsi" w:hAnsiTheme="minorHAnsi"/>
          <w:bCs/>
          <w:color w:val="000000" w:themeColor="text1"/>
        </w:rPr>
        <w:br/>
        <w:t>• Databases should be SQL servers.</w:t>
      </w:r>
    </w:p>
    <w:p w14:paraId="007AEBAD" w14:textId="37873572" w:rsid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Style w:val="Strong"/>
          <w:rFonts w:asciiTheme="minorHAnsi" w:hAnsiTheme="minorHAnsi"/>
          <w:bCs w:val="0"/>
          <w:color w:val="000000" w:themeColor="text1"/>
        </w:rPr>
        <w:t>Infrastructure &amp; Hardware:</w:t>
      </w:r>
      <w:r w:rsidRPr="005D2B86">
        <w:rPr>
          <w:rFonts w:asciiTheme="minorHAnsi" w:hAnsiTheme="minorHAnsi"/>
          <w:bCs/>
          <w:color w:val="000000" w:themeColor="text1"/>
        </w:rPr>
        <w:br/>
        <w:t>• The software should be hosted on scalable cloud-based infrastructure.</w:t>
      </w:r>
      <w:r w:rsidRPr="005D2B86">
        <w:rPr>
          <w:rFonts w:asciiTheme="minorHAnsi" w:hAnsiTheme="minorHAnsi"/>
          <w:bCs/>
          <w:color w:val="000000" w:themeColor="text1"/>
        </w:rPr>
        <w:br/>
        <w:t>• Server environments must comply with environmental and sustainability regulations.</w:t>
      </w:r>
    </w:p>
    <w:p w14:paraId="591A168E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</w:p>
    <w:p w14:paraId="06AFEF5E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Style w:val="Strong"/>
          <w:rFonts w:asciiTheme="minorHAnsi" w:hAnsiTheme="minorHAnsi"/>
          <w:bCs w:val="0"/>
          <w:color w:val="000000" w:themeColor="text1"/>
        </w:rPr>
        <w:lastRenderedPageBreak/>
        <w:t>Software Dependencies:</w:t>
      </w:r>
      <w:r w:rsidRPr="005D2B86">
        <w:rPr>
          <w:rFonts w:asciiTheme="minorHAnsi" w:hAnsiTheme="minorHAnsi"/>
          <w:bCs/>
          <w:color w:val="000000" w:themeColor="text1"/>
        </w:rPr>
        <w:br/>
        <w:t>• Operating system compatibility should include Windows, macOS, and Linux.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should integrate with third-party APIs for background checks and professional certifications.</w:t>
      </w:r>
    </w:p>
    <w:p w14:paraId="267EA060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Style w:val="Strong"/>
          <w:rFonts w:asciiTheme="minorHAnsi" w:hAnsiTheme="minorHAnsi"/>
          <w:bCs w:val="0"/>
          <w:color w:val="000000" w:themeColor="text1"/>
        </w:rPr>
        <w:t>Network Requirements: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should use secure HTTPS protocols for all communication.</w:t>
      </w:r>
      <w:r w:rsidRPr="005D2B86">
        <w:rPr>
          <w:rFonts w:asciiTheme="minorHAnsi" w:hAnsiTheme="minorHAnsi"/>
          <w:bCs/>
          <w:color w:val="000000" w:themeColor="text1"/>
        </w:rPr>
        <w:br/>
        <w:t>• Minimum bandwidth requirements should ensure smooth operation even in remote areas.</w:t>
      </w:r>
    </w:p>
    <w:p w14:paraId="62DB3CD5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Style w:val="Strong"/>
          <w:rFonts w:asciiTheme="minorHAnsi" w:hAnsiTheme="minorHAnsi"/>
          <w:bCs w:val="0"/>
          <w:color w:val="000000" w:themeColor="text1"/>
        </w:rPr>
        <w:t>Data Storage and Management:</w:t>
      </w:r>
      <w:r w:rsidRPr="005D2B86">
        <w:rPr>
          <w:rFonts w:asciiTheme="minorHAnsi" w:hAnsiTheme="minorHAnsi"/>
          <w:bCs/>
          <w:color w:val="000000" w:themeColor="text1"/>
        </w:rPr>
        <w:br/>
        <w:t>• Storage capacity must be sufficient for resume uploads, job postings, and multimedia content.</w:t>
      </w:r>
      <w:r w:rsidRPr="005D2B86">
        <w:rPr>
          <w:rFonts w:asciiTheme="minorHAnsi" w:hAnsiTheme="minorHAnsi"/>
          <w:bCs/>
          <w:color w:val="000000" w:themeColor="text1"/>
        </w:rPr>
        <w:br/>
        <w:t>• Secure backup locations must be identified, with encryption for stored data.</w:t>
      </w:r>
    </w:p>
    <w:p w14:paraId="0FB9912F" w14:textId="02133FE7" w:rsidR="005D2B86" w:rsidRPr="005D2B86" w:rsidRDefault="005D2B86" w:rsidP="005D2B86">
      <w:pPr>
        <w:rPr>
          <w:bCs/>
          <w:color w:val="000000" w:themeColor="text1"/>
        </w:rPr>
      </w:pPr>
    </w:p>
    <w:p w14:paraId="5D03731E" w14:textId="77777777" w:rsidR="005D2B86" w:rsidRPr="005D2B86" w:rsidRDefault="005D2B86" w:rsidP="005D2B86">
      <w:pPr>
        <w:pStyle w:val="Heading3"/>
        <w:rPr>
          <w:rFonts w:asciiTheme="minorHAnsi" w:hAnsiTheme="minorHAnsi"/>
          <w:bCs w:val="0"/>
          <w:color w:val="000000" w:themeColor="text1"/>
        </w:rPr>
      </w:pPr>
      <w:r w:rsidRPr="005D2B86">
        <w:rPr>
          <w:rFonts w:asciiTheme="minorHAnsi" w:hAnsiTheme="minorHAnsi"/>
          <w:bCs w:val="0"/>
          <w:color w:val="000000" w:themeColor="text1"/>
        </w:rPr>
        <w:t>3. External Requirements</w:t>
      </w:r>
    </w:p>
    <w:p w14:paraId="686424D5" w14:textId="64AFDEA7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3.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1 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Legislative Requirements</w:t>
      </w:r>
    </w:p>
    <w:p w14:paraId="64E5DE89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All employment contracts and agreements must comply with regional labor laws.</w:t>
      </w:r>
      <w:r w:rsidRPr="005D2B86">
        <w:rPr>
          <w:rFonts w:asciiTheme="minorHAnsi" w:hAnsiTheme="minorHAnsi"/>
          <w:bCs/>
          <w:color w:val="000000" w:themeColor="text1"/>
        </w:rPr>
        <w:br/>
        <w:t>• User consent must be obtained before storing personal and professional information.</w:t>
      </w:r>
    </w:p>
    <w:p w14:paraId="619721D5" w14:textId="1E3219FF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3.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2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Ethical Requirements</w:t>
      </w:r>
    </w:p>
    <w:p w14:paraId="7DF9D014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job-matching algorithm should be fair and unbiased, ensuring equal opportunity for all applicants.</w:t>
      </w:r>
      <w:r w:rsidRPr="005D2B86">
        <w:rPr>
          <w:rFonts w:asciiTheme="minorHAnsi" w:hAnsiTheme="minorHAnsi"/>
          <w:bCs/>
          <w:color w:val="000000" w:themeColor="text1"/>
        </w:rPr>
        <w:br/>
        <w:t>• Job postings should be verified to prevent fraudulent listings.</w:t>
      </w:r>
      <w:r w:rsidRPr="005D2B86">
        <w:rPr>
          <w:rFonts w:asciiTheme="minorHAnsi" w:hAnsiTheme="minorHAnsi"/>
          <w:bCs/>
          <w:color w:val="000000" w:themeColor="text1"/>
        </w:rPr>
        <w:br/>
        <w:t>• AI-based job matching should ensure fairness, avoiding biases based on age, gender, ethnicity, or other protected characteristics.</w:t>
      </w:r>
      <w:r w:rsidRPr="005D2B86">
        <w:rPr>
          <w:rFonts w:asciiTheme="minorHAnsi" w:hAnsiTheme="minorHAnsi"/>
          <w:bCs/>
          <w:color w:val="000000" w:themeColor="text1"/>
        </w:rPr>
        <w:br/>
        <w:t>• The system must be transparent about how candidate recommendations are made.</w:t>
      </w:r>
    </w:p>
    <w:p w14:paraId="73B07816" w14:textId="65729D8E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3.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3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Accounting Requirements</w:t>
      </w:r>
    </w:p>
    <w:p w14:paraId="53FBE8B0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system should generate automated invoices for employers using the platform.</w:t>
      </w:r>
      <w:r w:rsidRPr="005D2B86">
        <w:rPr>
          <w:rFonts w:asciiTheme="minorHAnsi" w:hAnsiTheme="minorHAnsi"/>
          <w:bCs/>
          <w:color w:val="000000" w:themeColor="text1"/>
        </w:rPr>
        <w:br/>
        <w:t>• It must support secure payment gateways for job placement fees.</w:t>
      </w:r>
    </w:p>
    <w:p w14:paraId="021A9C28" w14:textId="7500DEB4" w:rsidR="005D2B86" w:rsidRPr="005D2B86" w:rsidRDefault="005D2B86" w:rsidP="005D2B86">
      <w:pPr>
        <w:pStyle w:val="Heading4"/>
        <w:rPr>
          <w:rFonts w:asciiTheme="minorHAnsi" w:hAnsiTheme="minorHAnsi"/>
          <w:bCs w:val="0"/>
          <w:i w:val="0"/>
          <w:iCs w:val="0"/>
          <w:color w:val="000000" w:themeColor="text1"/>
        </w:rPr>
      </w:pP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>3.</w:t>
      </w:r>
      <w:r w:rsidR="005B1527">
        <w:rPr>
          <w:rFonts w:asciiTheme="minorHAnsi" w:hAnsiTheme="minorHAnsi"/>
          <w:bCs w:val="0"/>
          <w:i w:val="0"/>
          <w:iCs w:val="0"/>
          <w:color w:val="000000" w:themeColor="text1"/>
        </w:rPr>
        <w:t>4</w:t>
      </w:r>
      <w:r w:rsidRPr="005D2B86">
        <w:rPr>
          <w:rFonts w:asciiTheme="minorHAnsi" w:hAnsiTheme="minorHAnsi"/>
          <w:bCs w:val="0"/>
          <w:i w:val="0"/>
          <w:iCs w:val="0"/>
          <w:color w:val="000000" w:themeColor="text1"/>
        </w:rPr>
        <w:t xml:space="preserve"> Safety/Security Requirements</w:t>
      </w:r>
    </w:p>
    <w:p w14:paraId="51E55371" w14:textId="77777777" w:rsidR="005D2B86" w:rsidRPr="005D2B86" w:rsidRDefault="005D2B86" w:rsidP="005D2B86">
      <w:pPr>
        <w:pStyle w:val="NormalWeb"/>
        <w:rPr>
          <w:rFonts w:asciiTheme="minorHAnsi" w:hAnsiTheme="minorHAnsi"/>
          <w:bCs/>
          <w:color w:val="000000" w:themeColor="text1"/>
        </w:rPr>
      </w:pPr>
      <w:r w:rsidRPr="005D2B86">
        <w:rPr>
          <w:rFonts w:asciiTheme="minorHAnsi" w:hAnsiTheme="minorHAnsi"/>
          <w:bCs/>
          <w:color w:val="000000" w:themeColor="text1"/>
        </w:rPr>
        <w:t>• The platform should have protection against cyber threats.</w:t>
      </w:r>
      <w:r w:rsidRPr="005D2B86">
        <w:rPr>
          <w:rFonts w:asciiTheme="minorHAnsi" w:hAnsiTheme="minorHAnsi"/>
          <w:bCs/>
          <w:color w:val="000000" w:themeColor="text1"/>
        </w:rPr>
        <w:br/>
        <w:t>• Secure login methods should be enforced.</w:t>
      </w:r>
    </w:p>
    <w:p w14:paraId="1BF5AEDE" w14:textId="77777777" w:rsidR="005D2B86" w:rsidRPr="005D2B86" w:rsidRDefault="005D2B86" w:rsidP="005D2B86">
      <w:pPr>
        <w:rPr>
          <w:bCs/>
          <w:color w:val="000000" w:themeColor="text1"/>
          <w:sz w:val="24"/>
        </w:rPr>
      </w:pPr>
    </w:p>
    <w:sectPr w:rsidR="005D2B86" w:rsidRPr="005D2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64EB8"/>
    <w:multiLevelType w:val="multilevel"/>
    <w:tmpl w:val="4982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0710A"/>
    <w:multiLevelType w:val="multilevel"/>
    <w:tmpl w:val="BC6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06FEE"/>
    <w:multiLevelType w:val="multilevel"/>
    <w:tmpl w:val="784C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31BF4"/>
    <w:multiLevelType w:val="multilevel"/>
    <w:tmpl w:val="51B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47B5A"/>
    <w:multiLevelType w:val="multilevel"/>
    <w:tmpl w:val="0CC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91506"/>
    <w:multiLevelType w:val="multilevel"/>
    <w:tmpl w:val="5E82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05509"/>
    <w:multiLevelType w:val="multilevel"/>
    <w:tmpl w:val="14F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85BFD"/>
    <w:multiLevelType w:val="multilevel"/>
    <w:tmpl w:val="69D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B45BF"/>
    <w:multiLevelType w:val="multilevel"/>
    <w:tmpl w:val="F21C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54E8F"/>
    <w:multiLevelType w:val="multilevel"/>
    <w:tmpl w:val="FCD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C06B2"/>
    <w:multiLevelType w:val="multilevel"/>
    <w:tmpl w:val="0B1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742E8"/>
    <w:multiLevelType w:val="multilevel"/>
    <w:tmpl w:val="E34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634F6"/>
    <w:multiLevelType w:val="multilevel"/>
    <w:tmpl w:val="F24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C778B"/>
    <w:multiLevelType w:val="multilevel"/>
    <w:tmpl w:val="B08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B37EE"/>
    <w:multiLevelType w:val="multilevel"/>
    <w:tmpl w:val="D80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17EA6"/>
    <w:multiLevelType w:val="multilevel"/>
    <w:tmpl w:val="005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B0493"/>
    <w:multiLevelType w:val="multilevel"/>
    <w:tmpl w:val="77D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13528"/>
    <w:multiLevelType w:val="multilevel"/>
    <w:tmpl w:val="314A5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5024C41"/>
    <w:multiLevelType w:val="multilevel"/>
    <w:tmpl w:val="4CE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A3E9D"/>
    <w:multiLevelType w:val="multilevel"/>
    <w:tmpl w:val="B8D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52D30"/>
    <w:multiLevelType w:val="multilevel"/>
    <w:tmpl w:val="9B84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C7602"/>
    <w:multiLevelType w:val="multilevel"/>
    <w:tmpl w:val="D77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1210C"/>
    <w:multiLevelType w:val="multilevel"/>
    <w:tmpl w:val="ED8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24"/>
  </w:num>
  <w:num w:numId="13">
    <w:abstractNumId w:val="20"/>
  </w:num>
  <w:num w:numId="14">
    <w:abstractNumId w:val="19"/>
  </w:num>
  <w:num w:numId="15">
    <w:abstractNumId w:val="18"/>
  </w:num>
  <w:num w:numId="16">
    <w:abstractNumId w:val="25"/>
  </w:num>
  <w:num w:numId="17">
    <w:abstractNumId w:val="16"/>
  </w:num>
  <w:num w:numId="18">
    <w:abstractNumId w:val="12"/>
  </w:num>
  <w:num w:numId="19">
    <w:abstractNumId w:val="22"/>
  </w:num>
  <w:num w:numId="20">
    <w:abstractNumId w:val="10"/>
  </w:num>
  <w:num w:numId="21">
    <w:abstractNumId w:val="31"/>
  </w:num>
  <w:num w:numId="22">
    <w:abstractNumId w:val="29"/>
  </w:num>
  <w:num w:numId="23">
    <w:abstractNumId w:val="27"/>
  </w:num>
  <w:num w:numId="24">
    <w:abstractNumId w:val="9"/>
  </w:num>
  <w:num w:numId="25">
    <w:abstractNumId w:val="13"/>
  </w:num>
  <w:num w:numId="26">
    <w:abstractNumId w:val="23"/>
  </w:num>
  <w:num w:numId="27">
    <w:abstractNumId w:val="28"/>
  </w:num>
  <w:num w:numId="28">
    <w:abstractNumId w:val="14"/>
  </w:num>
  <w:num w:numId="29">
    <w:abstractNumId w:val="15"/>
  </w:num>
  <w:num w:numId="30">
    <w:abstractNumId w:val="17"/>
  </w:num>
  <w:num w:numId="31">
    <w:abstractNumId w:val="3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527"/>
    <w:rsid w:val="005D2B86"/>
    <w:rsid w:val="00627587"/>
    <w:rsid w:val="009C0408"/>
    <w:rsid w:val="00A16971"/>
    <w:rsid w:val="00AA1D8D"/>
    <w:rsid w:val="00B47730"/>
    <w:rsid w:val="00BF63FA"/>
    <w:rsid w:val="00CB0664"/>
    <w:rsid w:val="00D2628E"/>
    <w:rsid w:val="00E76825"/>
    <w:rsid w:val="00EB4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2E7BD"/>
  <w14:defaultImageDpi w14:val="300"/>
  <w15:docId w15:val="{5813A86A-BEA6-47A5-B2CC-E8DBCAE3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6Colorful-Accent5">
    <w:name w:val="Grid Table 6 Colorful Accent 5"/>
    <w:basedOn w:val="TableNormal"/>
    <w:uiPriority w:val="51"/>
    <w:rsid w:val="00A1697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A169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A169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99"/>
    <w:rsid w:val="00A169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EB4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B1F4B-7081-40AB-8BFA-1E717B0E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</cp:revision>
  <dcterms:created xsi:type="dcterms:W3CDTF">2025-03-14T19:15:00Z</dcterms:created>
  <dcterms:modified xsi:type="dcterms:W3CDTF">2025-05-24T12:17:00Z</dcterms:modified>
  <cp:category/>
</cp:coreProperties>
</file>