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67DD2D55" w:rsidR="000C0A10" w:rsidRPr="00D66266" w:rsidRDefault="00C05849" w:rsidP="00C05849">
      <w:pPr>
        <w:jc w:val="center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  <w:r w:rsidRPr="00C05849">
        <w:rPr>
          <w:rFonts w:asciiTheme="majorBidi" w:hAnsiTheme="majorBidi" w:cstheme="majorBidi"/>
          <w:color w:val="2F5496" w:themeColor="accent5" w:themeShade="BF"/>
          <w:sz w:val="56"/>
          <w:szCs w:val="56"/>
        </w:rPr>
        <w:t>To configure the RIP dynamic routing protocol on two routers</w:t>
      </w:r>
    </w:p>
    <w:p w14:paraId="653CBE66" w14:textId="78D0CE7D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77F875B0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167668">
        <w:rPr>
          <w:rFonts w:asciiTheme="majorBidi" w:hAnsiTheme="majorBidi" w:cstheme="majorBidi"/>
          <w:sz w:val="44"/>
          <w:szCs w:val="44"/>
        </w:rPr>
        <w:t>9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77777777" w:rsidR="000C0A10" w:rsidRPr="00D66266" w:rsidRDefault="000C0A10" w:rsidP="00C441F9">
      <w:pPr>
        <w:jc w:val="both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6D731B68" w:rsidR="000946C1" w:rsidRPr="00C05849" w:rsidRDefault="00C441F9" w:rsidP="00C05849">
      <w:pPr>
        <w:spacing w:line="259" w:lineRule="auto"/>
        <w:jc w:val="both"/>
      </w:pPr>
      <w:r>
        <w:br w:type="page"/>
      </w:r>
      <w:r w:rsidR="00EC1D7D">
        <w:rPr>
          <w:b/>
          <w:bCs/>
          <w:sz w:val="36"/>
          <w:szCs w:val="36"/>
        </w:rPr>
        <w:lastRenderedPageBreak/>
        <w:t>LAB TASKS:</w:t>
      </w:r>
    </w:p>
    <w:p w14:paraId="24F8D62D" w14:textId="4F420661" w:rsidR="009425CF" w:rsidRDefault="00A11989" w:rsidP="00AC210D">
      <w:pPr>
        <w:spacing w:after="0" w:line="240" w:lineRule="auto"/>
        <w:jc w:val="both"/>
        <w:rPr>
          <w:b/>
          <w:bCs/>
          <w:sz w:val="36"/>
          <w:szCs w:val="36"/>
        </w:rPr>
      </w:pPr>
      <w:r w:rsidRPr="00A11989">
        <w:rPr>
          <w:b/>
          <w:bCs/>
          <w:noProof/>
          <w:sz w:val="36"/>
          <w:szCs w:val="36"/>
        </w:rPr>
        <w:drawing>
          <wp:inline distT="0" distB="0" distL="0" distR="0" wp14:anchorId="32FBA04A" wp14:editId="677B02AD">
            <wp:extent cx="5943600" cy="2527300"/>
            <wp:effectExtent l="0" t="0" r="0" b="6350"/>
            <wp:docPr id="173085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3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3338" w14:textId="2BA67EEE" w:rsidR="00A11989" w:rsidRDefault="00A11989" w:rsidP="00AC210D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Note: The serial connection on router 2 should be 192.168.10.2 for the network to work.</w:t>
      </w:r>
    </w:p>
    <w:p w14:paraId="5D21566B" w14:textId="7F00CF57" w:rsidR="00A11989" w:rsidRDefault="00A11989" w:rsidP="00AC210D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The network built is:</w:t>
      </w:r>
    </w:p>
    <w:p w14:paraId="1102733F" w14:textId="73CD2FA5" w:rsidR="00A11989" w:rsidRPr="00A11989" w:rsidRDefault="00A11989" w:rsidP="00AC210D">
      <w:pPr>
        <w:spacing w:after="0" w:line="240" w:lineRule="auto"/>
        <w:jc w:val="both"/>
        <w:rPr>
          <w:sz w:val="36"/>
          <w:szCs w:val="36"/>
        </w:rPr>
      </w:pPr>
      <w:r w:rsidRPr="00A11989">
        <w:rPr>
          <w:noProof/>
          <w:sz w:val="36"/>
          <w:szCs w:val="36"/>
        </w:rPr>
        <w:drawing>
          <wp:inline distT="0" distB="0" distL="0" distR="0" wp14:anchorId="21A9B671" wp14:editId="5D52DB9B">
            <wp:extent cx="5943600" cy="3342005"/>
            <wp:effectExtent l="0" t="0" r="0" b="0"/>
            <wp:docPr id="162055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55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C0BE" w14:textId="77777777" w:rsidR="00A11989" w:rsidRDefault="00A11989" w:rsidP="00AC210D">
      <w:pPr>
        <w:spacing w:after="0" w:line="240" w:lineRule="auto"/>
        <w:jc w:val="both"/>
        <w:rPr>
          <w:sz w:val="36"/>
          <w:szCs w:val="36"/>
        </w:rPr>
      </w:pPr>
    </w:p>
    <w:p w14:paraId="680573B1" w14:textId="77777777" w:rsidR="00A11989" w:rsidRDefault="00A11989" w:rsidP="00AC210D">
      <w:pPr>
        <w:spacing w:after="0" w:line="240" w:lineRule="auto"/>
        <w:jc w:val="both"/>
        <w:rPr>
          <w:sz w:val="36"/>
          <w:szCs w:val="36"/>
        </w:rPr>
      </w:pPr>
    </w:p>
    <w:p w14:paraId="51E7E991" w14:textId="77777777" w:rsidR="00A11989" w:rsidRDefault="00A11989" w:rsidP="00AC210D">
      <w:pPr>
        <w:spacing w:after="0" w:line="240" w:lineRule="auto"/>
        <w:jc w:val="both"/>
        <w:rPr>
          <w:sz w:val="36"/>
          <w:szCs w:val="36"/>
        </w:rPr>
      </w:pPr>
    </w:p>
    <w:p w14:paraId="2ACA014B" w14:textId="34343527" w:rsidR="009425CF" w:rsidRPr="009425CF" w:rsidRDefault="009425CF" w:rsidP="00AC210D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Answers to the questions given in Lab Manuals are below.</w:t>
      </w:r>
    </w:p>
    <w:p w14:paraId="1411F458" w14:textId="12F8966B" w:rsidR="00886C57" w:rsidRDefault="00886C57" w:rsidP="00886C57">
      <w:pPr>
        <w:spacing w:after="0" w:line="240" w:lineRule="auto"/>
        <w:jc w:val="both"/>
        <w:rPr>
          <w:b/>
          <w:bCs/>
          <w:sz w:val="32"/>
          <w:szCs w:val="32"/>
        </w:rPr>
      </w:pPr>
      <w:r w:rsidRPr="00886C57">
        <w:rPr>
          <w:b/>
          <w:bCs/>
          <w:sz w:val="32"/>
          <w:szCs w:val="32"/>
        </w:rPr>
        <w:t>Answers to Questions</w:t>
      </w:r>
      <w:r>
        <w:rPr>
          <w:b/>
          <w:bCs/>
          <w:sz w:val="32"/>
          <w:szCs w:val="32"/>
        </w:rPr>
        <w:t>:</w:t>
      </w:r>
    </w:p>
    <w:p w14:paraId="1074E1F4" w14:textId="77777777" w:rsidR="00886C57" w:rsidRPr="00886C57" w:rsidRDefault="00886C57" w:rsidP="00886C57">
      <w:pPr>
        <w:spacing w:after="0" w:line="240" w:lineRule="auto"/>
        <w:jc w:val="both"/>
        <w:rPr>
          <w:b/>
          <w:bCs/>
          <w:sz w:val="8"/>
          <w:szCs w:val="8"/>
        </w:rPr>
      </w:pPr>
    </w:p>
    <w:p w14:paraId="592B94EA" w14:textId="77777777" w:rsidR="00167668" w:rsidRDefault="00167668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167668">
        <w:rPr>
          <w:rFonts w:asciiTheme="minorBidi" w:hAnsiTheme="minorBidi"/>
          <w:b/>
          <w:bCs/>
          <w:sz w:val="28"/>
          <w:szCs w:val="28"/>
        </w:rPr>
        <w:t>Q1. How would you assign a class A IP address to interface Serial0 on Router1?</w:t>
      </w:r>
    </w:p>
    <w:p w14:paraId="75CDEC78" w14:textId="3212B2BD" w:rsidR="005150CC" w:rsidRDefault="00886C57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167668" w:rsidRPr="00167668">
        <w:rPr>
          <w:rFonts w:asciiTheme="minorBidi" w:hAnsiTheme="minorBidi"/>
          <w:sz w:val="28"/>
          <w:szCs w:val="28"/>
        </w:rPr>
        <w:t>To assign a class A IP address to interface Serial0 on Router1, you could use the following commands:</w:t>
      </w:r>
    </w:p>
    <w:p w14:paraId="5B4942B2" w14:textId="77777777" w:rsidR="00167668" w:rsidRPr="00167668" w:rsidRDefault="00167668" w:rsidP="00167668">
      <w:pPr>
        <w:spacing w:after="0" w:line="240" w:lineRule="auto"/>
        <w:rPr>
          <w:rFonts w:asciiTheme="minorBidi" w:hAnsiTheme="minorBidi"/>
          <w:sz w:val="12"/>
          <w:szCs w:val="12"/>
        </w:rPr>
      </w:pPr>
    </w:p>
    <w:p w14:paraId="5ACBB752" w14:textId="77777777" w:rsidR="00167668" w:rsidRPr="00167668" w:rsidRDefault="00167668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167668">
        <w:rPr>
          <w:rFonts w:asciiTheme="minorBidi" w:hAnsiTheme="minorBidi"/>
          <w:sz w:val="28"/>
          <w:szCs w:val="28"/>
        </w:rPr>
        <w:t>Router1(config)#int s0</w:t>
      </w:r>
    </w:p>
    <w:p w14:paraId="5444B016" w14:textId="77777777" w:rsidR="00167668" w:rsidRPr="00167668" w:rsidRDefault="00167668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167668">
        <w:rPr>
          <w:rFonts w:asciiTheme="minorBidi" w:hAnsiTheme="minorBidi"/>
          <w:sz w:val="28"/>
          <w:szCs w:val="28"/>
        </w:rPr>
        <w:t>Router1(config-if)#ip address 10.0.0.1 255.0.0.0</w:t>
      </w:r>
    </w:p>
    <w:p w14:paraId="3DA7BB2E" w14:textId="6A241A06" w:rsidR="000E0FB7" w:rsidRDefault="00167668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167668">
        <w:rPr>
          <w:rFonts w:asciiTheme="minorBidi" w:hAnsiTheme="minorBidi"/>
          <w:sz w:val="28"/>
          <w:szCs w:val="28"/>
        </w:rPr>
        <w:t>Router1(config-if)#no shut</w:t>
      </w:r>
    </w:p>
    <w:p w14:paraId="57877C0F" w14:textId="7EBD884B" w:rsidR="00167668" w:rsidRPr="00167668" w:rsidRDefault="00167668" w:rsidP="00167668">
      <w:pPr>
        <w:spacing w:after="0" w:line="240" w:lineRule="auto"/>
        <w:rPr>
          <w:rFonts w:asciiTheme="minorBidi" w:hAnsiTheme="minorBidi"/>
          <w:i/>
          <w:iCs/>
          <w:sz w:val="28"/>
          <w:szCs w:val="28"/>
        </w:rPr>
      </w:pPr>
      <w:r w:rsidRPr="00167668">
        <w:rPr>
          <w:rFonts w:asciiTheme="minorBidi" w:hAnsiTheme="minorBidi"/>
          <w:i/>
          <w:iCs/>
          <w:sz w:val="28"/>
          <w:szCs w:val="28"/>
        </w:rPr>
        <w:t>Here, 10.0.0.1 is a class A IP address, with a subnet mask of 255.0.0.0.</w:t>
      </w:r>
    </w:p>
    <w:p w14:paraId="734D94C6" w14:textId="77777777" w:rsidR="00167668" w:rsidRDefault="00167668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65ADE7A8" w14:textId="7B973808" w:rsidR="00886C57" w:rsidRDefault="00886C57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2. </w:t>
      </w:r>
      <w:r w:rsidR="000E0FB7" w:rsidRPr="000E0FB7">
        <w:rPr>
          <w:rFonts w:asciiTheme="minorBidi" w:hAnsiTheme="minorBidi"/>
          <w:b/>
          <w:bCs/>
          <w:sz w:val="28"/>
          <w:szCs w:val="28"/>
        </w:rPr>
        <w:t>Are all the necessary interfaces up?</w:t>
      </w:r>
    </w:p>
    <w:p w14:paraId="21507101" w14:textId="4CEA1D2D" w:rsidR="000E0FB7" w:rsidRDefault="00886C57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0E0FB7">
        <w:rPr>
          <w:rFonts w:asciiTheme="minorBidi" w:hAnsiTheme="minorBidi"/>
          <w:sz w:val="28"/>
          <w:szCs w:val="28"/>
        </w:rPr>
        <w:t>Yes, all necessary interfaces on both router 1 and 2 are up</w:t>
      </w:r>
      <w:r w:rsidR="00167668">
        <w:rPr>
          <w:rFonts w:asciiTheme="minorBidi" w:hAnsiTheme="minorBidi"/>
          <w:sz w:val="28"/>
          <w:szCs w:val="28"/>
        </w:rPr>
        <w:t>.</w:t>
      </w:r>
    </w:p>
    <w:p w14:paraId="60724F83" w14:textId="73DD0E90" w:rsidR="00167668" w:rsidRDefault="00A1198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A11989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2848E59" wp14:editId="77FE502F">
            <wp:extent cx="5943600" cy="1477645"/>
            <wp:effectExtent l="0" t="0" r="0" b="8255"/>
            <wp:docPr id="938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20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F1A9" w14:textId="08859EE2" w:rsidR="00A11989" w:rsidRDefault="00A1198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A11989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92D03DF" wp14:editId="1DE8B5AE">
            <wp:extent cx="5943600" cy="1525270"/>
            <wp:effectExtent l="0" t="0" r="0" b="0"/>
            <wp:docPr id="20143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0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775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64CB5743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04E25098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5415F549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0318403C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3CAEBCF4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3B1186C3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02A086D4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1EC13BF6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2E55AACB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58DB79D2" w14:textId="77777777" w:rsidR="00996754" w:rsidRDefault="00996754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62B88F08" w14:textId="2785F382" w:rsidR="00167668" w:rsidRDefault="00167668" w:rsidP="0016766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167668">
        <w:rPr>
          <w:rFonts w:asciiTheme="minorBidi" w:hAnsiTheme="minorBidi"/>
          <w:b/>
          <w:bCs/>
          <w:sz w:val="28"/>
          <w:szCs w:val="28"/>
        </w:rPr>
        <w:lastRenderedPageBreak/>
        <w:t>Q3. What are the entries in the routing table?</w:t>
      </w:r>
    </w:p>
    <w:p w14:paraId="0F11EFF0" w14:textId="77777777" w:rsidR="00A11989" w:rsidRDefault="00A94981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0E0FB7">
        <w:rPr>
          <w:rFonts w:asciiTheme="minorBidi" w:hAnsiTheme="minorBidi"/>
          <w:sz w:val="28"/>
          <w:szCs w:val="28"/>
        </w:rPr>
        <w:t xml:space="preserve"> </w:t>
      </w:r>
    </w:p>
    <w:p w14:paraId="43F99C43" w14:textId="038E8F09" w:rsidR="00A94981" w:rsidRDefault="000E0FB7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R1:</w:t>
      </w:r>
    </w:p>
    <w:p w14:paraId="74BA6FC5" w14:textId="10FA7D29" w:rsidR="00A11989" w:rsidRDefault="00996754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99675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4A0414B" wp14:editId="7A7DB1E2">
            <wp:extent cx="5943600" cy="2277745"/>
            <wp:effectExtent l="0" t="0" r="0" b="8255"/>
            <wp:docPr id="1980369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948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A5EF" w14:textId="37E2464A" w:rsidR="000E0FB7" w:rsidRDefault="000E0FB7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R2:</w:t>
      </w:r>
    </w:p>
    <w:p w14:paraId="5EB0DCCB" w14:textId="7D1E9BB6" w:rsidR="00167668" w:rsidRDefault="00996754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99675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A488D14" wp14:editId="0757AEFD">
            <wp:extent cx="5943600" cy="2299335"/>
            <wp:effectExtent l="0" t="0" r="0" b="5715"/>
            <wp:docPr id="942115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510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4A74" w14:textId="77777777" w:rsidR="00996754" w:rsidRDefault="00996754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5C04F2C3" w14:textId="06B6F62A" w:rsidR="004E1D18" w:rsidRDefault="00996754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4</w:t>
      </w:r>
      <w:r w:rsidR="004E1D18" w:rsidRPr="004E1D18">
        <w:rPr>
          <w:rFonts w:asciiTheme="minorBidi" w:hAnsiTheme="minorBidi"/>
          <w:b/>
          <w:bCs/>
          <w:sz w:val="28"/>
          <w:szCs w:val="28"/>
        </w:rPr>
        <w:t>. What is the administrative distance?</w:t>
      </w:r>
    </w:p>
    <w:p w14:paraId="00FDC692" w14:textId="67317F71" w:rsidR="004E1D18" w:rsidRDefault="004E1D18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167668" w:rsidRPr="00167668">
        <w:rPr>
          <w:rFonts w:asciiTheme="minorBidi" w:hAnsiTheme="minorBidi"/>
          <w:sz w:val="28"/>
          <w:szCs w:val="28"/>
        </w:rPr>
        <w:t xml:space="preserve">The administrative distance for RIP is </w:t>
      </w:r>
      <w:r w:rsidR="00167668" w:rsidRPr="00167668">
        <w:rPr>
          <w:rFonts w:asciiTheme="minorBidi" w:hAnsiTheme="minorBidi"/>
          <w:b/>
          <w:bCs/>
          <w:sz w:val="28"/>
          <w:szCs w:val="28"/>
        </w:rPr>
        <w:t>120</w:t>
      </w:r>
      <w:r w:rsidR="00167668" w:rsidRPr="00167668">
        <w:rPr>
          <w:rFonts w:asciiTheme="minorBidi" w:hAnsiTheme="minorBidi"/>
          <w:sz w:val="28"/>
          <w:szCs w:val="28"/>
        </w:rPr>
        <w:t>.</w:t>
      </w:r>
    </w:p>
    <w:p w14:paraId="25B67D65" w14:textId="77777777" w:rsidR="00D46C71" w:rsidRDefault="00D46C71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316530B2" w14:textId="77777777" w:rsidR="00D46C71" w:rsidRDefault="00D46C71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0EC3AC6E" w14:textId="77777777" w:rsidR="00D46C71" w:rsidRDefault="00D46C71" w:rsidP="00D46C7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Note: The configuration commands aren’t added in the tasks as they are already present in the manual. The packet tracer file of the following task is also attached with the assignment.</w:t>
      </w:r>
    </w:p>
    <w:p w14:paraId="238A614E" w14:textId="77777777" w:rsidR="00D46C71" w:rsidRPr="004E1D18" w:rsidRDefault="00D46C71" w:rsidP="00167668">
      <w:pPr>
        <w:spacing w:after="0" w:line="240" w:lineRule="auto"/>
        <w:rPr>
          <w:rFonts w:asciiTheme="minorBidi" w:hAnsiTheme="minorBidi"/>
          <w:sz w:val="28"/>
          <w:szCs w:val="28"/>
        </w:rPr>
      </w:pPr>
    </w:p>
    <w:sectPr w:rsidR="00D46C71" w:rsidRPr="004E1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E2DAF" w14:textId="77777777" w:rsidR="00CA607C" w:rsidRDefault="00CA607C" w:rsidP="00D17C96">
      <w:pPr>
        <w:spacing w:after="0" w:line="240" w:lineRule="auto"/>
      </w:pPr>
      <w:r>
        <w:separator/>
      </w:r>
    </w:p>
  </w:endnote>
  <w:endnote w:type="continuationSeparator" w:id="0">
    <w:p w14:paraId="10D08A91" w14:textId="77777777" w:rsidR="00CA607C" w:rsidRDefault="00CA607C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BCAB9" w14:textId="77777777" w:rsidR="00CA607C" w:rsidRDefault="00CA607C" w:rsidP="00D17C96">
      <w:pPr>
        <w:spacing w:after="0" w:line="240" w:lineRule="auto"/>
      </w:pPr>
      <w:r>
        <w:separator/>
      </w:r>
    </w:p>
  </w:footnote>
  <w:footnote w:type="continuationSeparator" w:id="0">
    <w:p w14:paraId="1F13C236" w14:textId="77777777" w:rsidR="00CA607C" w:rsidRDefault="00CA607C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11963"/>
    <w:multiLevelType w:val="hybridMultilevel"/>
    <w:tmpl w:val="35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9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  <w:num w:numId="10" w16cid:durableId="22009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946C1"/>
    <w:rsid w:val="000B1CB4"/>
    <w:rsid w:val="000B362F"/>
    <w:rsid w:val="000B3C3C"/>
    <w:rsid w:val="000B6BB9"/>
    <w:rsid w:val="000C0A10"/>
    <w:rsid w:val="000D6E79"/>
    <w:rsid w:val="000E0FB7"/>
    <w:rsid w:val="000E34DE"/>
    <w:rsid w:val="000F632D"/>
    <w:rsid w:val="00100FD9"/>
    <w:rsid w:val="00102D63"/>
    <w:rsid w:val="00110E01"/>
    <w:rsid w:val="00125F70"/>
    <w:rsid w:val="00126B94"/>
    <w:rsid w:val="001407B2"/>
    <w:rsid w:val="0015143B"/>
    <w:rsid w:val="00166BA0"/>
    <w:rsid w:val="00167668"/>
    <w:rsid w:val="00187E33"/>
    <w:rsid w:val="001A28F3"/>
    <w:rsid w:val="001A3482"/>
    <w:rsid w:val="001C1B33"/>
    <w:rsid w:val="001C40F8"/>
    <w:rsid w:val="001D51B4"/>
    <w:rsid w:val="001D79CB"/>
    <w:rsid w:val="001F0083"/>
    <w:rsid w:val="001F5DFC"/>
    <w:rsid w:val="00204AEB"/>
    <w:rsid w:val="002304BA"/>
    <w:rsid w:val="002342F0"/>
    <w:rsid w:val="002343F7"/>
    <w:rsid w:val="00284C68"/>
    <w:rsid w:val="002B051B"/>
    <w:rsid w:val="0031288C"/>
    <w:rsid w:val="00335A89"/>
    <w:rsid w:val="00341088"/>
    <w:rsid w:val="00344469"/>
    <w:rsid w:val="00363FA3"/>
    <w:rsid w:val="003644D4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413D0"/>
    <w:rsid w:val="004458EC"/>
    <w:rsid w:val="00450D8F"/>
    <w:rsid w:val="004763F9"/>
    <w:rsid w:val="004B1238"/>
    <w:rsid w:val="004D735B"/>
    <w:rsid w:val="004E046F"/>
    <w:rsid w:val="004E1D18"/>
    <w:rsid w:val="004F7082"/>
    <w:rsid w:val="005002F9"/>
    <w:rsid w:val="00506417"/>
    <w:rsid w:val="005078F7"/>
    <w:rsid w:val="00512C01"/>
    <w:rsid w:val="005150CC"/>
    <w:rsid w:val="005329E8"/>
    <w:rsid w:val="005408C4"/>
    <w:rsid w:val="00542521"/>
    <w:rsid w:val="00542A68"/>
    <w:rsid w:val="00543AEB"/>
    <w:rsid w:val="00572105"/>
    <w:rsid w:val="0057270C"/>
    <w:rsid w:val="00573399"/>
    <w:rsid w:val="00590490"/>
    <w:rsid w:val="00595A99"/>
    <w:rsid w:val="005A214B"/>
    <w:rsid w:val="005C2932"/>
    <w:rsid w:val="005C6D96"/>
    <w:rsid w:val="005D1DC0"/>
    <w:rsid w:val="005D3FD5"/>
    <w:rsid w:val="005E4BCC"/>
    <w:rsid w:val="005E5341"/>
    <w:rsid w:val="005F4A4C"/>
    <w:rsid w:val="00617787"/>
    <w:rsid w:val="00626416"/>
    <w:rsid w:val="00642185"/>
    <w:rsid w:val="00652C20"/>
    <w:rsid w:val="00680746"/>
    <w:rsid w:val="0068734F"/>
    <w:rsid w:val="006907FC"/>
    <w:rsid w:val="006C7200"/>
    <w:rsid w:val="006C7F83"/>
    <w:rsid w:val="006D1428"/>
    <w:rsid w:val="00700555"/>
    <w:rsid w:val="007023AD"/>
    <w:rsid w:val="007025CF"/>
    <w:rsid w:val="007050B9"/>
    <w:rsid w:val="00714892"/>
    <w:rsid w:val="00771EEF"/>
    <w:rsid w:val="007760A3"/>
    <w:rsid w:val="007B3F7F"/>
    <w:rsid w:val="00806546"/>
    <w:rsid w:val="0081617D"/>
    <w:rsid w:val="00822CE2"/>
    <w:rsid w:val="008740A6"/>
    <w:rsid w:val="0087428A"/>
    <w:rsid w:val="00876B7A"/>
    <w:rsid w:val="00886C57"/>
    <w:rsid w:val="00890D5B"/>
    <w:rsid w:val="008919B6"/>
    <w:rsid w:val="008A418A"/>
    <w:rsid w:val="008B0BA4"/>
    <w:rsid w:val="008C6738"/>
    <w:rsid w:val="008E6AF2"/>
    <w:rsid w:val="008F6EC6"/>
    <w:rsid w:val="00903334"/>
    <w:rsid w:val="009425CF"/>
    <w:rsid w:val="00972F9A"/>
    <w:rsid w:val="009868C8"/>
    <w:rsid w:val="00992F3D"/>
    <w:rsid w:val="00996754"/>
    <w:rsid w:val="009E2CC5"/>
    <w:rsid w:val="009F4555"/>
    <w:rsid w:val="009F4EF6"/>
    <w:rsid w:val="009F78D7"/>
    <w:rsid w:val="00A11989"/>
    <w:rsid w:val="00A136A9"/>
    <w:rsid w:val="00A1493E"/>
    <w:rsid w:val="00A15DED"/>
    <w:rsid w:val="00A23411"/>
    <w:rsid w:val="00A378D7"/>
    <w:rsid w:val="00A42D4A"/>
    <w:rsid w:val="00A5093F"/>
    <w:rsid w:val="00A71026"/>
    <w:rsid w:val="00A87871"/>
    <w:rsid w:val="00A94981"/>
    <w:rsid w:val="00AA03A9"/>
    <w:rsid w:val="00AA3948"/>
    <w:rsid w:val="00AA60D8"/>
    <w:rsid w:val="00AA6A30"/>
    <w:rsid w:val="00AB3B03"/>
    <w:rsid w:val="00AC18D9"/>
    <w:rsid w:val="00AC210D"/>
    <w:rsid w:val="00AC50A0"/>
    <w:rsid w:val="00AD5D80"/>
    <w:rsid w:val="00B10FE2"/>
    <w:rsid w:val="00B3423D"/>
    <w:rsid w:val="00B36BC0"/>
    <w:rsid w:val="00B37484"/>
    <w:rsid w:val="00B45D9C"/>
    <w:rsid w:val="00B607C4"/>
    <w:rsid w:val="00B6190B"/>
    <w:rsid w:val="00B706AA"/>
    <w:rsid w:val="00B94B93"/>
    <w:rsid w:val="00B94DFD"/>
    <w:rsid w:val="00BA0844"/>
    <w:rsid w:val="00BB0528"/>
    <w:rsid w:val="00BB497A"/>
    <w:rsid w:val="00BC6425"/>
    <w:rsid w:val="00BE52F5"/>
    <w:rsid w:val="00BF4EF6"/>
    <w:rsid w:val="00C05849"/>
    <w:rsid w:val="00C3427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72FBB"/>
    <w:rsid w:val="00C80F89"/>
    <w:rsid w:val="00C93807"/>
    <w:rsid w:val="00CA607C"/>
    <w:rsid w:val="00CA61BF"/>
    <w:rsid w:val="00CC3405"/>
    <w:rsid w:val="00CC6626"/>
    <w:rsid w:val="00CE51BE"/>
    <w:rsid w:val="00D14381"/>
    <w:rsid w:val="00D17B18"/>
    <w:rsid w:val="00D17C96"/>
    <w:rsid w:val="00D45225"/>
    <w:rsid w:val="00D46C71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E21D33"/>
    <w:rsid w:val="00E25249"/>
    <w:rsid w:val="00E4656A"/>
    <w:rsid w:val="00E613D0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81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4BC8-CE28-406D-B493-542184A7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179</cp:revision>
  <dcterms:created xsi:type="dcterms:W3CDTF">2024-04-03T13:25:00Z</dcterms:created>
  <dcterms:modified xsi:type="dcterms:W3CDTF">2024-11-04T08:06:00Z</dcterms:modified>
</cp:coreProperties>
</file>