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E36E" w14:textId="18E6A75E" w:rsidR="000C0A10" w:rsidRPr="00C03397" w:rsidRDefault="000C0A10" w:rsidP="00C03397">
      <w:pPr>
        <w:jc w:val="center"/>
        <w:rPr>
          <w:rFonts w:asciiTheme="minorBidi" w:hAnsiTheme="minorBidi"/>
          <w:color w:val="2E74B5" w:themeColor="accent1" w:themeShade="BF"/>
          <w:sz w:val="72"/>
          <w:szCs w:val="72"/>
        </w:rPr>
      </w:pPr>
      <w:r w:rsidRPr="00C03397">
        <w:rPr>
          <w:rFonts w:asciiTheme="minorBidi" w:hAnsiTheme="minorBidi"/>
          <w:noProof/>
          <w:color w:val="4472C4" w:themeColor="accent5"/>
          <w:sz w:val="56"/>
          <w:szCs w:val="56"/>
          <w:lang w:eastAsia="zh-CN"/>
        </w:rPr>
        <w:drawing>
          <wp:inline distT="0" distB="0" distL="0" distR="0" wp14:anchorId="4D7A3377" wp14:editId="5EBD9CEA">
            <wp:extent cx="1990725" cy="1935480"/>
            <wp:effectExtent l="0" t="0" r="9525" b="7620"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F157" w14:textId="2CF0AA9D" w:rsidR="000C0A10" w:rsidRDefault="000C0A10" w:rsidP="00EC25D6">
      <w:pPr>
        <w:jc w:val="center"/>
        <w:rPr>
          <w:rFonts w:ascii="Montserrat" w:hAnsi="Montserrat"/>
          <w:color w:val="2E74B5" w:themeColor="accent1" w:themeShade="BF"/>
          <w:sz w:val="32"/>
          <w:szCs w:val="32"/>
        </w:rPr>
      </w:pPr>
      <w:r w:rsidRPr="00EC25D6">
        <w:rPr>
          <w:rFonts w:ascii="Montserrat" w:hAnsi="Montserrat"/>
          <w:color w:val="2E74B5" w:themeColor="accent1" w:themeShade="BF"/>
          <w:sz w:val="32"/>
          <w:szCs w:val="32"/>
        </w:rPr>
        <w:t>MEHRAN UNIVERSITY</w:t>
      </w:r>
      <w:r w:rsidR="00EC25D6" w:rsidRPr="00EC25D6">
        <w:rPr>
          <w:rFonts w:ascii="Montserrat" w:hAnsi="Montserrat"/>
          <w:color w:val="2E74B5" w:themeColor="accent1" w:themeShade="BF"/>
          <w:sz w:val="32"/>
          <w:szCs w:val="32"/>
        </w:rPr>
        <w:t xml:space="preserve"> </w:t>
      </w:r>
      <w:r w:rsidRPr="00EC25D6">
        <w:rPr>
          <w:rFonts w:ascii="Montserrat" w:hAnsi="Montserrat"/>
          <w:color w:val="2E74B5" w:themeColor="accent1" w:themeShade="BF"/>
          <w:sz w:val="32"/>
          <w:szCs w:val="32"/>
        </w:rPr>
        <w:t>OF ENGINEERING &amp;</w:t>
      </w:r>
      <w:r w:rsidR="00EC25D6" w:rsidRPr="00EC25D6">
        <w:rPr>
          <w:rFonts w:ascii="Montserrat" w:hAnsi="Montserrat"/>
          <w:color w:val="2E74B5" w:themeColor="accent1" w:themeShade="BF"/>
          <w:sz w:val="32"/>
          <w:szCs w:val="32"/>
        </w:rPr>
        <w:t xml:space="preserve"> </w:t>
      </w:r>
      <w:r w:rsidRPr="00EC25D6">
        <w:rPr>
          <w:rFonts w:ascii="Montserrat" w:hAnsi="Montserrat"/>
          <w:color w:val="2E74B5" w:themeColor="accent1" w:themeShade="BF"/>
          <w:sz w:val="32"/>
          <w:szCs w:val="32"/>
        </w:rPr>
        <w:t>TECHNOLOGY</w:t>
      </w:r>
      <w:r w:rsidR="00EC25D6" w:rsidRPr="00EC25D6">
        <w:rPr>
          <w:rFonts w:ascii="Montserrat" w:hAnsi="Montserrat"/>
          <w:color w:val="2E74B5" w:themeColor="accent1" w:themeShade="BF"/>
          <w:sz w:val="32"/>
          <w:szCs w:val="32"/>
        </w:rPr>
        <w:t xml:space="preserve"> </w:t>
      </w:r>
      <w:r w:rsidRPr="00EC25D6">
        <w:rPr>
          <w:rFonts w:ascii="Montserrat" w:hAnsi="Montserrat"/>
          <w:color w:val="2E74B5" w:themeColor="accent1" w:themeShade="BF"/>
          <w:sz w:val="32"/>
          <w:szCs w:val="32"/>
        </w:rPr>
        <w:t>JAMSHORO</w:t>
      </w:r>
    </w:p>
    <w:p w14:paraId="6AB5C2BC" w14:textId="1F4C6A55" w:rsidR="0096680C" w:rsidRPr="00EC25D6" w:rsidRDefault="0096680C" w:rsidP="00EC25D6">
      <w:pPr>
        <w:jc w:val="center"/>
        <w:rPr>
          <w:rFonts w:ascii="Montserrat" w:hAnsi="Montserrat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6A833F" wp14:editId="315A834C">
            <wp:simplePos x="0" y="0"/>
            <wp:positionH relativeFrom="column">
              <wp:posOffset>1132840</wp:posOffset>
            </wp:positionH>
            <wp:positionV relativeFrom="paragraph">
              <wp:posOffset>269240</wp:posOffset>
            </wp:positionV>
            <wp:extent cx="897255" cy="897255"/>
            <wp:effectExtent l="0" t="0" r="0" b="0"/>
            <wp:wrapNone/>
            <wp:docPr id="351111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E65C1F" wp14:editId="5D3AEB2E">
            <wp:simplePos x="0" y="0"/>
            <wp:positionH relativeFrom="column">
              <wp:posOffset>2635250</wp:posOffset>
            </wp:positionH>
            <wp:positionV relativeFrom="paragraph">
              <wp:posOffset>269240</wp:posOffset>
            </wp:positionV>
            <wp:extent cx="833755" cy="833755"/>
            <wp:effectExtent l="0" t="0" r="0" b="0"/>
            <wp:wrapNone/>
            <wp:docPr id="859215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03A41" wp14:editId="399CE22D">
            <wp:simplePos x="0" y="0"/>
            <wp:positionH relativeFrom="column">
              <wp:posOffset>4027170</wp:posOffset>
            </wp:positionH>
            <wp:positionV relativeFrom="paragraph">
              <wp:posOffset>325755</wp:posOffset>
            </wp:positionV>
            <wp:extent cx="854710" cy="735330"/>
            <wp:effectExtent l="0" t="0" r="2540" b="7620"/>
            <wp:wrapNone/>
            <wp:docPr id="105379464" name="Picture 3" descr="Automated Testing Tools Made Simple with Ranorex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mated Testing Tools Made Simple with Ranorex Stud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C3C1CA" wp14:editId="5198132C">
            <wp:simplePos x="0" y="0"/>
            <wp:positionH relativeFrom="column">
              <wp:posOffset>-99695</wp:posOffset>
            </wp:positionH>
            <wp:positionV relativeFrom="paragraph">
              <wp:posOffset>385445</wp:posOffset>
            </wp:positionV>
            <wp:extent cx="1278255" cy="718820"/>
            <wp:effectExtent l="0" t="0" r="0" b="5080"/>
            <wp:wrapNone/>
            <wp:docPr id="1089162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2474B8" wp14:editId="2AE84C84">
            <wp:simplePos x="0" y="0"/>
            <wp:positionH relativeFrom="column">
              <wp:posOffset>5469255</wp:posOffset>
            </wp:positionH>
            <wp:positionV relativeFrom="paragraph">
              <wp:posOffset>335915</wp:posOffset>
            </wp:positionV>
            <wp:extent cx="716280" cy="716280"/>
            <wp:effectExtent l="0" t="0" r="7620" b="7620"/>
            <wp:wrapNone/>
            <wp:docPr id="1300529415" name="Picture 2" descr="Extract from SOAPUI Bot | air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ct from SOAPUI Bot | airSl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059AA" w14:textId="7ADC607F" w:rsidR="000C0A10" w:rsidRDefault="000C0A10" w:rsidP="008813CB">
      <w:pPr>
        <w:bidi/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7354AD98" w14:textId="77777777" w:rsidR="0096680C" w:rsidRDefault="0096680C" w:rsidP="0096680C">
      <w:pPr>
        <w:rPr>
          <w:rFonts w:ascii="Montserrat" w:hAnsi="Montserrat"/>
          <w:sz w:val="44"/>
          <w:szCs w:val="44"/>
        </w:rPr>
      </w:pPr>
    </w:p>
    <w:p w14:paraId="71D275AA" w14:textId="435D74BF" w:rsidR="00F644A8" w:rsidRPr="00EC25D6" w:rsidRDefault="00ED3D8F" w:rsidP="00F644A8">
      <w:pPr>
        <w:jc w:val="center"/>
        <w:rPr>
          <w:rFonts w:ascii="Montserrat" w:hAnsi="Montserrat"/>
          <w:sz w:val="44"/>
          <w:szCs w:val="44"/>
        </w:rPr>
      </w:pPr>
      <w:r w:rsidRPr="00EC25D6">
        <w:rPr>
          <w:rFonts w:ascii="Montserrat" w:hAnsi="Montserrat"/>
          <w:sz w:val="44"/>
          <w:szCs w:val="44"/>
        </w:rPr>
        <w:t xml:space="preserve">Subject: Software </w:t>
      </w:r>
      <w:r w:rsidR="00C03397" w:rsidRPr="00EC25D6">
        <w:rPr>
          <w:rFonts w:ascii="Montserrat" w:hAnsi="Montserrat"/>
          <w:sz w:val="44"/>
          <w:szCs w:val="44"/>
        </w:rPr>
        <w:t>Construction and Development</w:t>
      </w:r>
    </w:p>
    <w:p w14:paraId="6661419E" w14:textId="1C9FF53D" w:rsidR="000C0A10" w:rsidRPr="00EC25D6" w:rsidRDefault="007050B9" w:rsidP="00F644A8">
      <w:pPr>
        <w:jc w:val="center"/>
        <w:rPr>
          <w:rFonts w:ascii="Montserrat" w:hAnsi="Montserrat"/>
          <w:sz w:val="44"/>
          <w:szCs w:val="44"/>
        </w:rPr>
      </w:pPr>
      <w:r w:rsidRPr="00EC25D6">
        <w:rPr>
          <w:rFonts w:ascii="Montserrat" w:hAnsi="Montserrat"/>
          <w:sz w:val="44"/>
          <w:szCs w:val="44"/>
        </w:rPr>
        <w:t>(</w:t>
      </w:r>
      <w:r w:rsidR="00F06BDC" w:rsidRPr="00EC25D6">
        <w:rPr>
          <w:rFonts w:ascii="Montserrat" w:hAnsi="Montserrat"/>
          <w:sz w:val="44"/>
          <w:szCs w:val="44"/>
        </w:rPr>
        <w:t xml:space="preserve">Lab </w:t>
      </w:r>
      <w:r w:rsidR="00EC25D6" w:rsidRPr="00EC25D6">
        <w:rPr>
          <w:rFonts w:ascii="Montserrat" w:hAnsi="Montserrat"/>
          <w:sz w:val="44"/>
          <w:szCs w:val="44"/>
        </w:rPr>
        <w:t>10)</w:t>
      </w:r>
    </w:p>
    <w:p w14:paraId="0FEC0F0F" w14:textId="10FDE5E1" w:rsidR="00EC25D6" w:rsidRPr="00EC25D6" w:rsidRDefault="00EC25D6" w:rsidP="00F644A8">
      <w:pPr>
        <w:jc w:val="center"/>
        <w:rPr>
          <w:rFonts w:ascii="Montserrat Black" w:hAnsi="Montserrat Black"/>
          <w:sz w:val="52"/>
          <w:szCs w:val="52"/>
        </w:rPr>
      </w:pPr>
      <w:r w:rsidRPr="00EC25D6">
        <w:rPr>
          <w:rFonts w:ascii="Montserrat Black" w:hAnsi="Montserrat Black"/>
          <w:sz w:val="52"/>
          <w:szCs w:val="52"/>
        </w:rPr>
        <w:t>A Project of Testing Tools</w:t>
      </w:r>
    </w:p>
    <w:p w14:paraId="66D0BE85" w14:textId="26664A6B" w:rsidR="00EC25D6" w:rsidRDefault="00EC25D6" w:rsidP="00F644A8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EC25D6">
        <w:rPr>
          <w:rFonts w:ascii="Montserrat" w:hAnsi="Montserrat"/>
          <w:b/>
          <w:bCs/>
          <w:sz w:val="36"/>
          <w:szCs w:val="36"/>
        </w:rPr>
        <w:t>Guideline:</w:t>
      </w:r>
    </w:p>
    <w:tbl>
      <w:tblPr>
        <w:tblStyle w:val="TableGrid"/>
        <w:tblpPr w:leftFromText="180" w:rightFromText="180" w:vertAnchor="text" w:horzAnchor="margin" w:tblpXSpec="center" w:tblpY="2167"/>
        <w:tblW w:w="0" w:type="auto"/>
        <w:tblInd w:w="0" w:type="dxa"/>
        <w:tblLook w:val="04A0" w:firstRow="1" w:lastRow="0" w:firstColumn="1" w:lastColumn="0" w:noHBand="0" w:noVBand="1"/>
      </w:tblPr>
      <w:tblGrid>
        <w:gridCol w:w="2991"/>
        <w:gridCol w:w="3819"/>
      </w:tblGrid>
      <w:tr w:rsidR="0096680C" w:rsidRPr="00C03397" w14:paraId="4B91D4F8" w14:textId="77777777" w:rsidTr="0096680C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E66F2" w14:textId="77777777" w:rsidR="0096680C" w:rsidRPr="00546656" w:rsidRDefault="0096680C" w:rsidP="0096680C">
            <w:pPr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Roll No: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1DBD" w14:textId="77777777" w:rsidR="0096680C" w:rsidRPr="00546656" w:rsidRDefault="0096680C" w:rsidP="0096680C">
            <w:pPr>
              <w:jc w:val="center"/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22SW028</w:t>
            </w:r>
          </w:p>
        </w:tc>
      </w:tr>
      <w:tr w:rsidR="0096680C" w:rsidRPr="00C03397" w14:paraId="15CBC628" w14:textId="77777777" w:rsidTr="0096680C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40AEE" w14:textId="77777777" w:rsidR="0096680C" w:rsidRPr="00546656" w:rsidRDefault="0096680C" w:rsidP="0096680C">
            <w:pPr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Section: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2853" w14:textId="77777777" w:rsidR="0096680C" w:rsidRPr="00546656" w:rsidRDefault="0096680C" w:rsidP="0096680C">
            <w:pPr>
              <w:jc w:val="center"/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I</w:t>
            </w:r>
          </w:p>
        </w:tc>
      </w:tr>
      <w:tr w:rsidR="0096680C" w:rsidRPr="00C03397" w14:paraId="72774585" w14:textId="77777777" w:rsidTr="0096680C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A361" w14:textId="77777777" w:rsidR="0096680C" w:rsidRPr="00546656" w:rsidRDefault="0096680C" w:rsidP="0096680C">
            <w:pPr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Name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9893" w14:textId="77777777" w:rsidR="0096680C" w:rsidRPr="00546656" w:rsidRDefault="0096680C" w:rsidP="0096680C">
            <w:pPr>
              <w:jc w:val="center"/>
              <w:rPr>
                <w:rFonts w:ascii="Montserrat" w:hAnsi="Montserrat"/>
                <w:b/>
                <w:sz w:val="40"/>
                <w:szCs w:val="40"/>
              </w:rPr>
            </w:pPr>
            <w:r w:rsidRPr="00546656">
              <w:rPr>
                <w:rFonts w:ascii="Montserrat" w:hAnsi="Montserrat"/>
                <w:b/>
                <w:sz w:val="40"/>
                <w:szCs w:val="40"/>
              </w:rPr>
              <w:t>Arbab Hussain</w:t>
            </w:r>
          </w:p>
        </w:tc>
      </w:tr>
    </w:tbl>
    <w:p w14:paraId="2ED4FD13" w14:textId="55012AE6" w:rsidR="00EC25D6" w:rsidRPr="00EC25D6" w:rsidRDefault="00EC25D6" w:rsidP="00EC25D6">
      <w:pPr>
        <w:jc w:val="center"/>
        <w:rPr>
          <w:rFonts w:ascii="Trebuchet MS" w:hAnsi="Trebuchet MS"/>
          <w:sz w:val="32"/>
          <w:szCs w:val="32"/>
        </w:rPr>
      </w:pPr>
      <w:r w:rsidRPr="00EC25D6">
        <w:rPr>
          <w:rFonts w:ascii="Trebuchet MS" w:hAnsi="Trebuchet MS"/>
          <w:sz w:val="32"/>
          <w:szCs w:val="32"/>
        </w:rPr>
        <w:t>Compare any 5 testing tool</w:t>
      </w:r>
      <w:r w:rsidR="00546656">
        <w:rPr>
          <w:rFonts w:ascii="Trebuchet MS" w:hAnsi="Trebuchet MS"/>
          <w:sz w:val="32"/>
          <w:szCs w:val="32"/>
        </w:rPr>
        <w:t>s,</w:t>
      </w:r>
      <w:r w:rsidRPr="00EC25D6">
        <w:rPr>
          <w:rFonts w:ascii="Trebuchet MS" w:hAnsi="Trebuchet MS"/>
          <w:sz w:val="32"/>
          <w:szCs w:val="32"/>
        </w:rPr>
        <w:t xml:space="preserve"> </w:t>
      </w:r>
      <w:r w:rsidR="00546656">
        <w:rPr>
          <w:rFonts w:ascii="Trebuchet MS" w:hAnsi="Trebuchet MS"/>
          <w:sz w:val="32"/>
          <w:szCs w:val="32"/>
        </w:rPr>
        <w:t>their</w:t>
      </w:r>
      <w:r w:rsidRPr="00EC25D6">
        <w:rPr>
          <w:rFonts w:ascii="Trebuchet MS" w:hAnsi="Trebuchet MS"/>
          <w:sz w:val="32"/>
          <w:szCs w:val="32"/>
        </w:rPr>
        <w:t xml:space="preserve"> features and draw a table of their comparison along with correct ref</w:t>
      </w:r>
      <w:r>
        <w:rPr>
          <w:rFonts w:ascii="Trebuchet MS" w:hAnsi="Trebuchet MS"/>
          <w:sz w:val="32"/>
          <w:szCs w:val="32"/>
        </w:rPr>
        <w:t>e</w:t>
      </w:r>
      <w:r w:rsidRPr="00EC25D6">
        <w:rPr>
          <w:rFonts w:ascii="Trebuchet MS" w:hAnsi="Trebuchet MS"/>
          <w:sz w:val="32"/>
          <w:szCs w:val="32"/>
        </w:rPr>
        <w:t>rences, but ref</w:t>
      </w:r>
      <w:r>
        <w:rPr>
          <w:rFonts w:ascii="Trebuchet MS" w:hAnsi="Trebuchet MS"/>
          <w:sz w:val="32"/>
          <w:szCs w:val="32"/>
        </w:rPr>
        <w:t>e</w:t>
      </w:r>
      <w:r w:rsidRPr="00EC25D6">
        <w:rPr>
          <w:rFonts w:ascii="Trebuchet MS" w:hAnsi="Trebuchet MS"/>
          <w:sz w:val="32"/>
          <w:szCs w:val="32"/>
        </w:rPr>
        <w:t>rences should be of 2024 and 2025</w:t>
      </w:r>
    </w:p>
    <w:p w14:paraId="0B8285B6" w14:textId="77777777" w:rsidR="000C0A10" w:rsidRDefault="000C0A10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25125BE7" w14:textId="77777777" w:rsidR="0096680C" w:rsidRDefault="0096680C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239C830E" w14:textId="77777777" w:rsidR="00EC25D6" w:rsidRDefault="00EC25D6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0320FCF3" w14:textId="77777777" w:rsidR="00EC25D6" w:rsidRDefault="00EC25D6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00773459" w14:textId="77777777" w:rsidR="00546656" w:rsidRDefault="00546656" w:rsidP="00546656"/>
    <w:p w14:paraId="199D1EA7" w14:textId="49D8792C" w:rsidR="00EC25D6" w:rsidRDefault="00DE6D15" w:rsidP="00DE6D15">
      <w:pPr>
        <w:spacing w:line="276" w:lineRule="auto"/>
        <w:rPr>
          <w:rFonts w:ascii="Trebuchet MS" w:hAnsi="Trebuchet MS"/>
          <w:sz w:val="28"/>
          <w:szCs w:val="28"/>
        </w:rPr>
      </w:pPr>
      <w:r w:rsidRPr="00DE6D15">
        <w:rPr>
          <w:rFonts w:ascii="Trebuchet MS" w:hAnsi="Trebuchet MS"/>
          <w:sz w:val="28"/>
          <w:szCs w:val="28"/>
        </w:rPr>
        <w:lastRenderedPageBreak/>
        <w:t xml:space="preserve">Testing tools in 2025 address diverse needs, from performance and API testing to browser automation and GUI validation. Below, </w:t>
      </w:r>
      <w:r>
        <w:rPr>
          <w:rFonts w:ascii="Trebuchet MS" w:hAnsi="Trebuchet MS"/>
          <w:sz w:val="28"/>
          <w:szCs w:val="28"/>
        </w:rPr>
        <w:t>I have compared and contrasted five testing tools based on multiple factors.</w:t>
      </w:r>
    </w:p>
    <w:p w14:paraId="67DE4352" w14:textId="7DCB1F2B" w:rsidR="00DE6D15" w:rsidRDefault="00DE6D15" w:rsidP="0054665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The</w:t>
      </w:r>
      <w:r w:rsidR="00431A7F">
        <w:rPr>
          <w:rFonts w:ascii="Trebuchet MS" w:hAnsi="Trebuchet MS"/>
          <w:sz w:val="28"/>
          <w:szCs w:val="28"/>
        </w:rPr>
        <w:t>se</w:t>
      </w:r>
      <w:r>
        <w:rPr>
          <w:rFonts w:ascii="Trebuchet MS" w:hAnsi="Trebuchet MS"/>
          <w:sz w:val="28"/>
          <w:szCs w:val="28"/>
        </w:rPr>
        <w:t xml:space="preserve"> five tools are</w:t>
      </w:r>
    </w:p>
    <w:p w14:paraId="550C21F1" w14:textId="0DC3D467" w:rsidR="00DE6D15" w:rsidRDefault="00DE6D15" w:rsidP="00DE6D15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Apache JMeter</w:t>
      </w:r>
    </w:p>
    <w:p w14:paraId="309EE685" w14:textId="0C1D4E21" w:rsidR="00DE6D15" w:rsidRDefault="00DE6D15" w:rsidP="00DE6D15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Postman</w:t>
      </w:r>
    </w:p>
    <w:p w14:paraId="659B218A" w14:textId="1220E2FF" w:rsidR="00DE6D15" w:rsidRDefault="00DE6D15" w:rsidP="00DE6D15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Selenium</w:t>
      </w:r>
    </w:p>
    <w:p w14:paraId="2F1C79FF" w14:textId="2187410F" w:rsidR="00DE6D15" w:rsidRDefault="00DE6D15" w:rsidP="00DE6D15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Ranorex</w:t>
      </w:r>
    </w:p>
    <w:p w14:paraId="58F7D7E2" w14:textId="689C900D" w:rsidR="00DE6D15" w:rsidRDefault="00DE6D15" w:rsidP="00DE6D15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Soap Ui</w:t>
      </w:r>
    </w:p>
    <w:p w14:paraId="3D6D9682" w14:textId="7A34794F" w:rsidR="0006132B" w:rsidRPr="0006132B" w:rsidRDefault="0006132B" w:rsidP="0006132B">
      <w:pPr>
        <w:spacing w:line="259" w:lineRule="auto"/>
        <w:rPr>
          <w:rFonts w:ascii="Trebuchet MS" w:hAnsi="Trebuchet MS"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color w:val="2E74B5" w:themeColor="accent1" w:themeShade="BF"/>
          <w:sz w:val="32"/>
          <w:szCs w:val="32"/>
        </w:rPr>
        <w:t xml:space="preserve">1. </w:t>
      </w:r>
      <w:r w:rsidR="00754649"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>Apache</w:t>
      </w:r>
      <w:r w:rsidR="00754649" w:rsidRPr="00754649">
        <w:rPr>
          <w:rFonts w:ascii="Trebuchet MS" w:hAnsi="Trebuchet MS"/>
          <w:color w:val="2E74B5" w:themeColor="accent1" w:themeShade="BF"/>
          <w:sz w:val="32"/>
          <w:szCs w:val="32"/>
        </w:rPr>
        <w:t xml:space="preserve"> </w:t>
      </w:r>
      <w:r w:rsidRPr="0006132B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>JMeter</w:t>
      </w:r>
      <w:r w:rsidRPr="0006132B">
        <w:rPr>
          <w:rFonts w:ascii="Trebuchet MS" w:hAnsi="Trebuchet MS"/>
          <w:color w:val="2E74B5" w:themeColor="accent1" w:themeShade="BF"/>
          <w:sz w:val="32"/>
          <w:szCs w:val="32"/>
        </w:rPr>
        <w:t xml:space="preserve"> </w:t>
      </w:r>
    </w:p>
    <w:p w14:paraId="3033DEE8" w14:textId="77777777" w:rsidR="0006132B" w:rsidRDefault="0006132B" w:rsidP="0006132B">
      <w:pPr>
        <w:numPr>
          <w:ilvl w:val="0"/>
          <w:numId w:val="15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Definition</w:t>
      </w:r>
      <w:r w:rsidRPr="0006132B">
        <w:rPr>
          <w:rFonts w:ascii="Trebuchet MS" w:hAnsi="Trebuchet MS"/>
          <w:sz w:val="28"/>
          <w:szCs w:val="28"/>
        </w:rPr>
        <w:t>: Apache JMeter is an open-source tool designed for load and performance testing, simulating multiple users to assess the scalability and responsiveness of web applications, servers, and databases.</w:t>
      </w:r>
    </w:p>
    <w:p w14:paraId="382B985A" w14:textId="77777777" w:rsidR="0006132B" w:rsidRPr="0094201D" w:rsidRDefault="0006132B" w:rsidP="0006132B">
      <w:pPr>
        <w:spacing w:line="259" w:lineRule="auto"/>
        <w:ind w:left="720"/>
        <w:rPr>
          <w:rFonts w:ascii="Trebuchet MS" w:hAnsi="Trebuchet MS"/>
          <w:color w:val="808080" w:themeColor="background1" w:themeShade="80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Strengths:</w:t>
      </w:r>
      <w:r w:rsidRPr="0006132B">
        <w:rPr>
          <w:rFonts w:ascii="Trebuchet MS" w:hAnsi="Trebuchet MS"/>
          <w:sz w:val="28"/>
          <w:szCs w:val="28"/>
        </w:rPr>
        <w:t xml:space="preserve"> Its GUI simplifies test creation, while Java scripting offers customization </w:t>
      </w:r>
      <w:r w:rsidRPr="0094201D">
        <w:rPr>
          <w:rFonts w:ascii="Trebuchet MS" w:hAnsi="Trebuchet MS"/>
          <w:color w:val="808080" w:themeColor="background1" w:themeShade="80"/>
          <w:sz w:val="28"/>
          <w:szCs w:val="28"/>
        </w:rPr>
        <w:t xml:space="preserve">[1]. </w:t>
      </w:r>
      <w:r w:rsidRPr="0006132B">
        <w:rPr>
          <w:rFonts w:ascii="Trebuchet MS" w:hAnsi="Trebuchet MS"/>
          <w:sz w:val="28"/>
          <w:szCs w:val="28"/>
        </w:rPr>
        <w:t xml:space="preserve">Seamless integration with CI/CD tools like Jenkins ensures scalability </w:t>
      </w:r>
      <w:r w:rsidRPr="0094201D">
        <w:rPr>
          <w:rFonts w:ascii="Trebuchet MS" w:hAnsi="Trebuchet MS"/>
          <w:color w:val="808080" w:themeColor="background1" w:themeShade="80"/>
          <w:sz w:val="28"/>
          <w:szCs w:val="28"/>
        </w:rPr>
        <w:t>[2].</w:t>
      </w:r>
    </w:p>
    <w:p w14:paraId="00BD09CA" w14:textId="7B808A1C" w:rsidR="0006132B" w:rsidRDefault="0006132B" w:rsidP="0006132B">
      <w:pPr>
        <w:spacing w:line="259" w:lineRule="auto"/>
        <w:ind w:left="720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Limitations:</w:t>
      </w:r>
      <w:r w:rsidRPr="0006132B">
        <w:rPr>
          <w:rFonts w:ascii="Trebuchet MS" w:hAnsi="Trebuchet MS"/>
          <w:sz w:val="28"/>
          <w:szCs w:val="28"/>
        </w:rPr>
        <w:t xml:space="preserve"> Non-technical users may find the technical setup challenging.</w:t>
      </w:r>
    </w:p>
    <w:p w14:paraId="16F713E5" w14:textId="78DD501F" w:rsidR="00754649" w:rsidRDefault="00754649" w:rsidP="00754649">
      <w:pPr>
        <w:spacing w:line="259" w:lineRule="auto"/>
        <w:jc w:val="center"/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46AFA8BD" wp14:editId="249C896A">
            <wp:extent cx="4451350" cy="2148268"/>
            <wp:effectExtent l="0" t="0" r="6350" b="4445"/>
            <wp:docPr id="475302129" name="Picture 4" descr="GitHub - apache/jmeter: Apache JMeter open-source load testing tool for  analyzing and measuring the performance of a variety of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- apache/jmeter: Apache JMeter open-source load testing tool for  analyzing and measuring the performance of a variety of servi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54" cy="21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353D" w14:textId="77777777" w:rsidR="00754649" w:rsidRDefault="00754649" w:rsidP="00754649">
      <w:pPr>
        <w:spacing w:line="259" w:lineRule="auto"/>
        <w:rPr>
          <w:rFonts w:ascii="Trebuchet MS" w:hAnsi="Trebuchet MS"/>
          <w:sz w:val="28"/>
          <w:szCs w:val="28"/>
        </w:rPr>
      </w:pPr>
    </w:p>
    <w:p w14:paraId="4F7D2CF2" w14:textId="43B04F00" w:rsidR="0006132B" w:rsidRPr="0006132B" w:rsidRDefault="0006132B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2. </w:t>
      </w:r>
      <w:r w:rsidRPr="0006132B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Postman </w:t>
      </w:r>
    </w:p>
    <w:p w14:paraId="103222F9" w14:textId="77777777" w:rsidR="0006132B" w:rsidRDefault="0006132B" w:rsidP="0006132B">
      <w:pPr>
        <w:numPr>
          <w:ilvl w:val="0"/>
          <w:numId w:val="16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Definition</w:t>
      </w:r>
      <w:r w:rsidRPr="0006132B">
        <w:rPr>
          <w:rFonts w:ascii="Trebuchet MS" w:hAnsi="Trebuchet MS"/>
          <w:sz w:val="28"/>
          <w:szCs w:val="28"/>
        </w:rPr>
        <w:t>: Postman is a widely-used platform for API testing, enabling users to send requests, validate responses, and automate workflows with an intuitive interface, ideal for API development and monitoring.</w:t>
      </w:r>
    </w:p>
    <w:p w14:paraId="6BBB93D5" w14:textId="77777777" w:rsidR="0006132B" w:rsidRPr="0006132B" w:rsidRDefault="0006132B" w:rsidP="0006132B">
      <w:pPr>
        <w:numPr>
          <w:ilvl w:val="0"/>
          <w:numId w:val="16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Strengths:</w:t>
      </w:r>
      <w:r w:rsidRPr="0006132B">
        <w:rPr>
          <w:rFonts w:ascii="Trebuchet MS" w:hAnsi="Trebuchet MS"/>
          <w:sz w:val="28"/>
          <w:szCs w:val="28"/>
        </w:rPr>
        <w:t xml:space="preserve"> An intuitive interface supports API mocking and monitoring </w:t>
      </w:r>
      <w:r w:rsidRPr="0094201D">
        <w:rPr>
          <w:rFonts w:ascii="Trebuchet MS" w:hAnsi="Trebuchet MS"/>
          <w:color w:val="808080" w:themeColor="background1" w:themeShade="80"/>
          <w:sz w:val="28"/>
          <w:szCs w:val="28"/>
        </w:rPr>
        <w:t xml:space="preserve">[3]. </w:t>
      </w:r>
      <w:r w:rsidRPr="0006132B">
        <w:rPr>
          <w:rFonts w:ascii="Trebuchet MS" w:hAnsi="Trebuchet MS"/>
          <w:sz w:val="28"/>
          <w:szCs w:val="28"/>
        </w:rPr>
        <w:t xml:space="preserve">Newman integration enables CI/CD workflows </w:t>
      </w:r>
      <w:r w:rsidRPr="0094201D">
        <w:rPr>
          <w:rFonts w:ascii="Trebuchet MS" w:hAnsi="Trebuchet MS"/>
          <w:color w:val="808080" w:themeColor="background1" w:themeShade="80"/>
          <w:sz w:val="28"/>
          <w:szCs w:val="28"/>
        </w:rPr>
        <w:t>[4].</w:t>
      </w:r>
    </w:p>
    <w:p w14:paraId="2F89EDF1" w14:textId="162342B3" w:rsidR="0006132B" w:rsidRDefault="0006132B" w:rsidP="0006132B">
      <w:pPr>
        <w:numPr>
          <w:ilvl w:val="0"/>
          <w:numId w:val="16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Limitations:</w:t>
      </w:r>
      <w:r w:rsidRPr="0006132B">
        <w:rPr>
          <w:rFonts w:ascii="Trebuchet MS" w:hAnsi="Trebuchet MS"/>
          <w:sz w:val="28"/>
          <w:szCs w:val="28"/>
        </w:rPr>
        <w:t xml:space="preserve"> Focused solely on APIs, not suited for UI or broader testing.</w:t>
      </w:r>
    </w:p>
    <w:p w14:paraId="6BA108CF" w14:textId="2F02CD68" w:rsidR="00754649" w:rsidRPr="0006132B" w:rsidRDefault="00754649" w:rsidP="00754649">
      <w:pPr>
        <w:spacing w:line="259" w:lineRule="auto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 wp14:anchorId="6C05E0BD" wp14:editId="6F427427">
            <wp:extent cx="4135103" cy="2686050"/>
            <wp:effectExtent l="0" t="0" r="0" b="0"/>
            <wp:docPr id="249768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01" cy="270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222F7" w14:textId="287F8E21" w:rsidR="0006132B" w:rsidRPr="0006132B" w:rsidRDefault="0006132B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3. </w:t>
      </w:r>
      <w:r w:rsidRPr="0006132B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Selenium </w:t>
      </w:r>
    </w:p>
    <w:p w14:paraId="27040D50" w14:textId="77777777" w:rsidR="0006132B" w:rsidRDefault="0006132B" w:rsidP="0006132B">
      <w:pPr>
        <w:numPr>
          <w:ilvl w:val="0"/>
          <w:numId w:val="17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Definition</w:t>
      </w:r>
      <w:r w:rsidRPr="0006132B">
        <w:rPr>
          <w:rFonts w:ascii="Trebuchet MS" w:hAnsi="Trebuchet MS"/>
          <w:sz w:val="28"/>
          <w:szCs w:val="28"/>
        </w:rPr>
        <w:t>: Selenium is an open-source framework for automating web browsers, allowing testers to script interactions across multiple browsers (e.g., Chrome, Firefox) to validate web application functionality.</w:t>
      </w:r>
    </w:p>
    <w:p w14:paraId="682AF509" w14:textId="77777777" w:rsidR="0006132B" w:rsidRPr="0006132B" w:rsidRDefault="0006132B" w:rsidP="0006132B">
      <w:pPr>
        <w:numPr>
          <w:ilvl w:val="0"/>
          <w:numId w:val="17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Strengths:</w:t>
      </w:r>
      <w:r w:rsidRPr="0006132B">
        <w:rPr>
          <w:rFonts w:ascii="Trebuchet MS" w:hAnsi="Trebuchet MS"/>
          <w:sz w:val="28"/>
          <w:szCs w:val="28"/>
        </w:rPr>
        <w:t xml:space="preserve"> Supports all major browsers (Chrome, Firefox, Edge) with multiple programming languages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 xml:space="preserve">[5]. </w:t>
      </w:r>
      <w:r w:rsidRPr="0006132B">
        <w:rPr>
          <w:rFonts w:ascii="Trebuchet MS" w:hAnsi="Trebuchet MS"/>
          <w:sz w:val="28"/>
          <w:szCs w:val="28"/>
        </w:rPr>
        <w:t xml:space="preserve">Integrates with DevOps tools like Jenkins and TestNG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>[6].</w:t>
      </w:r>
    </w:p>
    <w:p w14:paraId="14B6BD69" w14:textId="5307578C" w:rsidR="0006132B" w:rsidRPr="0006132B" w:rsidRDefault="0006132B" w:rsidP="0006132B">
      <w:pPr>
        <w:numPr>
          <w:ilvl w:val="0"/>
          <w:numId w:val="17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Limitations:</w:t>
      </w:r>
      <w:r w:rsidRPr="0006132B">
        <w:rPr>
          <w:rFonts w:ascii="Trebuchet MS" w:hAnsi="Trebuchet MS"/>
          <w:sz w:val="28"/>
          <w:szCs w:val="28"/>
        </w:rPr>
        <w:t xml:space="preserve"> Requires coding skills and lacks native mobile/desktop support.</w:t>
      </w:r>
    </w:p>
    <w:p w14:paraId="0519FC98" w14:textId="1460FD5F" w:rsidR="00754649" w:rsidRDefault="00754649" w:rsidP="00754649">
      <w:pPr>
        <w:spacing w:line="259" w:lineRule="auto"/>
        <w:jc w:val="center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1E3328" wp14:editId="57E20184">
            <wp:extent cx="5765800" cy="3771900"/>
            <wp:effectExtent l="0" t="0" r="6350" b="0"/>
            <wp:docPr id="1522645165" name="Picture 7" descr="Learn Selenium Automation Testing: How to take screenshot in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arn Selenium Automation Testing: How to take screenshot in Selenium I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45BD" w14:textId="77777777" w:rsidR="00754649" w:rsidRDefault="00754649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</w:p>
    <w:p w14:paraId="53539D56" w14:textId="77777777" w:rsidR="00754649" w:rsidRDefault="00754649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</w:p>
    <w:p w14:paraId="71F7C52C" w14:textId="67E4E5DF" w:rsidR="0006132B" w:rsidRPr="0006132B" w:rsidRDefault="0006132B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lastRenderedPageBreak/>
        <w:t xml:space="preserve">4. </w:t>
      </w:r>
      <w:r w:rsidRPr="0006132B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Ranorex </w:t>
      </w:r>
    </w:p>
    <w:p w14:paraId="49542763" w14:textId="77777777" w:rsidR="0006132B" w:rsidRDefault="0006132B" w:rsidP="0006132B">
      <w:pPr>
        <w:numPr>
          <w:ilvl w:val="0"/>
          <w:numId w:val="18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Definition</w:t>
      </w:r>
      <w:r w:rsidRPr="0006132B">
        <w:rPr>
          <w:rFonts w:ascii="Trebuchet MS" w:hAnsi="Trebuchet MS"/>
          <w:sz w:val="28"/>
          <w:szCs w:val="28"/>
        </w:rPr>
        <w:t>: Ranorex is a commercial test automation tool focused on GUI testing, offering codeless recording and robust object recognition for web, desktop, and mobile applications.</w:t>
      </w:r>
    </w:p>
    <w:p w14:paraId="00874C72" w14:textId="77777777" w:rsidR="0006132B" w:rsidRPr="0006132B" w:rsidRDefault="0006132B" w:rsidP="0006132B">
      <w:pPr>
        <w:numPr>
          <w:ilvl w:val="0"/>
          <w:numId w:val="18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Strengths:</w:t>
      </w:r>
      <w:r w:rsidRPr="0006132B">
        <w:rPr>
          <w:rFonts w:ascii="Trebuchet MS" w:hAnsi="Trebuchet MS"/>
          <w:sz w:val="28"/>
          <w:szCs w:val="28"/>
        </w:rPr>
        <w:t xml:space="preserve"> Test recording and object recognition make automation accessible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 xml:space="preserve">[7]. </w:t>
      </w:r>
      <w:r w:rsidRPr="0006132B">
        <w:rPr>
          <w:rFonts w:ascii="Trebuchet MS" w:hAnsi="Trebuchet MS"/>
          <w:sz w:val="28"/>
          <w:szCs w:val="28"/>
        </w:rPr>
        <w:t xml:space="preserve">Supports agile workflows with tools like Jira and TestRail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>[8].</w:t>
      </w:r>
    </w:p>
    <w:p w14:paraId="4528259A" w14:textId="12F8036C" w:rsidR="0006132B" w:rsidRDefault="0006132B" w:rsidP="0006132B">
      <w:pPr>
        <w:numPr>
          <w:ilvl w:val="0"/>
          <w:numId w:val="18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Limitations:</w:t>
      </w:r>
      <w:r w:rsidRPr="0006132B">
        <w:rPr>
          <w:rFonts w:ascii="Trebuchet MS" w:hAnsi="Trebuchet MS"/>
          <w:sz w:val="28"/>
          <w:szCs w:val="28"/>
        </w:rPr>
        <w:t xml:space="preserve"> Full functionality requires a paid license beyond </w:t>
      </w:r>
      <w:r w:rsidR="00754649" w:rsidRPr="0006132B">
        <w:rPr>
          <w:rFonts w:ascii="Trebuchet MS" w:hAnsi="Trebuchet MS"/>
          <w:sz w:val="28"/>
          <w:szCs w:val="28"/>
        </w:rPr>
        <w:t>trial</w:t>
      </w:r>
      <w:r w:rsidRPr="0006132B">
        <w:rPr>
          <w:rFonts w:ascii="Trebuchet MS" w:hAnsi="Trebuchet MS"/>
          <w:sz w:val="28"/>
          <w:szCs w:val="28"/>
        </w:rPr>
        <w:t>.</w:t>
      </w:r>
    </w:p>
    <w:p w14:paraId="793D9722" w14:textId="4FC1E65E" w:rsidR="00754649" w:rsidRPr="0006132B" w:rsidRDefault="00754649" w:rsidP="00754649">
      <w:pPr>
        <w:spacing w:line="259" w:lineRule="auto"/>
        <w:jc w:val="center"/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1F1E2CAB" wp14:editId="6B11292D">
            <wp:extent cx="4327970" cy="2552700"/>
            <wp:effectExtent l="0" t="0" r="0" b="0"/>
            <wp:docPr id="1829762828" name="Picture 8" descr="Screenshot of Ranorex Environment (Test Automation for GUI Testing |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Ranorex Environment (Test Automation for GUI Testing |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70" cy="25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460E" w14:textId="1A91C3A9" w:rsidR="0006132B" w:rsidRPr="0006132B" w:rsidRDefault="0006132B" w:rsidP="0006132B">
      <w:pPr>
        <w:spacing w:line="259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5. </w:t>
      </w:r>
      <w:r w:rsidRPr="0006132B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 xml:space="preserve">SoapUI </w:t>
      </w:r>
    </w:p>
    <w:p w14:paraId="56AE6E90" w14:textId="77777777" w:rsidR="0006132B" w:rsidRDefault="0006132B" w:rsidP="0006132B">
      <w:pPr>
        <w:numPr>
          <w:ilvl w:val="0"/>
          <w:numId w:val="19"/>
        </w:numPr>
        <w:spacing w:line="259" w:lineRule="auto"/>
        <w:rPr>
          <w:rFonts w:ascii="Trebuchet MS" w:hAnsi="Trebuchet MS"/>
          <w:sz w:val="28"/>
          <w:szCs w:val="28"/>
        </w:rPr>
      </w:pPr>
      <w:r w:rsidRPr="0006132B">
        <w:rPr>
          <w:rFonts w:ascii="Trebuchet MS" w:hAnsi="Trebuchet MS"/>
          <w:b/>
          <w:bCs/>
          <w:sz w:val="28"/>
          <w:szCs w:val="28"/>
        </w:rPr>
        <w:t>Definition</w:t>
      </w:r>
      <w:r w:rsidRPr="0006132B">
        <w:rPr>
          <w:rFonts w:ascii="Trebuchet MS" w:hAnsi="Trebuchet MS"/>
          <w:sz w:val="28"/>
          <w:szCs w:val="28"/>
        </w:rPr>
        <w:t>: SoapUI is a leading tool for API testing, specializing in SOAP and REST services, with features for functional testing, security scans, and service mocking, available in both open-source and paid versions.</w:t>
      </w:r>
    </w:p>
    <w:p w14:paraId="77DAC290" w14:textId="77777777" w:rsidR="00754649" w:rsidRPr="00754649" w:rsidRDefault="00754649" w:rsidP="00754649">
      <w:pPr>
        <w:numPr>
          <w:ilvl w:val="0"/>
          <w:numId w:val="19"/>
        </w:numPr>
        <w:spacing w:line="259" w:lineRule="auto"/>
        <w:rPr>
          <w:rFonts w:ascii="Trebuchet MS" w:hAnsi="Trebuchet MS"/>
          <w:sz w:val="28"/>
          <w:szCs w:val="28"/>
        </w:rPr>
      </w:pPr>
      <w:r w:rsidRPr="00754649">
        <w:rPr>
          <w:rFonts w:ascii="Trebuchet MS" w:hAnsi="Trebuchet MS"/>
          <w:b/>
          <w:bCs/>
          <w:sz w:val="28"/>
          <w:szCs w:val="28"/>
        </w:rPr>
        <w:t>Strengths:</w:t>
      </w:r>
      <w:r w:rsidRPr="00754649">
        <w:rPr>
          <w:rFonts w:ascii="Trebuchet MS" w:hAnsi="Trebuchet MS"/>
          <w:sz w:val="28"/>
          <w:szCs w:val="28"/>
        </w:rPr>
        <w:t xml:space="preserve"> Simplifies SOAP/REST testing and includes security scanning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 xml:space="preserve">[9]. </w:t>
      </w:r>
      <w:r w:rsidRPr="00754649">
        <w:rPr>
          <w:rFonts w:ascii="Trebuchet MS" w:hAnsi="Trebuchet MS"/>
          <w:sz w:val="28"/>
          <w:szCs w:val="28"/>
        </w:rPr>
        <w:t xml:space="preserve">Strong CI/CD support via Jenkins and Docker </w:t>
      </w:r>
      <w:r w:rsidRPr="00431A7F">
        <w:rPr>
          <w:rFonts w:ascii="Trebuchet MS" w:hAnsi="Trebuchet MS"/>
          <w:color w:val="808080" w:themeColor="background1" w:themeShade="80"/>
          <w:sz w:val="28"/>
          <w:szCs w:val="28"/>
        </w:rPr>
        <w:t>[10].</w:t>
      </w:r>
    </w:p>
    <w:p w14:paraId="3A278FDE" w14:textId="1E670BE5" w:rsidR="00754649" w:rsidRPr="0006132B" w:rsidRDefault="00754649" w:rsidP="00754649">
      <w:pPr>
        <w:numPr>
          <w:ilvl w:val="0"/>
          <w:numId w:val="19"/>
        </w:numPr>
        <w:spacing w:line="259" w:lineRule="auto"/>
        <w:rPr>
          <w:rFonts w:ascii="Trebuchet MS" w:hAnsi="Trebuchet MS"/>
          <w:sz w:val="28"/>
          <w:szCs w:val="28"/>
        </w:rPr>
      </w:pPr>
      <w:r w:rsidRPr="00754649">
        <w:rPr>
          <w:rFonts w:ascii="Trebuchet MS" w:hAnsi="Trebuchet MS"/>
          <w:b/>
          <w:bCs/>
          <w:sz w:val="28"/>
          <w:szCs w:val="28"/>
        </w:rPr>
        <w:t>Limitations:</w:t>
      </w:r>
      <w:r w:rsidRPr="00754649">
        <w:rPr>
          <w:rFonts w:ascii="Trebuchet MS" w:hAnsi="Trebuchet MS"/>
          <w:sz w:val="28"/>
          <w:szCs w:val="28"/>
        </w:rPr>
        <w:t xml:space="preserve"> Limited to API/web services, not UI or mobile testing.</w:t>
      </w:r>
    </w:p>
    <w:p w14:paraId="5DD03020" w14:textId="2856C150" w:rsidR="00754649" w:rsidRDefault="00754649" w:rsidP="00754649">
      <w:pPr>
        <w:spacing w:line="259" w:lineRule="auto"/>
        <w:jc w:val="center"/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53C88E5E" wp14:editId="5297EE56">
            <wp:extent cx="3994150" cy="2623024"/>
            <wp:effectExtent l="0" t="0" r="6350" b="6350"/>
            <wp:docPr id="1476529031" name="Picture 9" descr="Working with soapUI Interface | SoapUI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orking with soapUI Interface | SoapUI 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42" cy="26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8"/>
          <w:szCs w:val="28"/>
        </w:rPr>
        <w:br w:type="page"/>
      </w:r>
    </w:p>
    <w:p w14:paraId="3952D9CE" w14:textId="77777777" w:rsidR="0006132B" w:rsidRDefault="0006132B">
      <w:pPr>
        <w:spacing w:line="259" w:lineRule="auto"/>
        <w:rPr>
          <w:rFonts w:ascii="Trebuchet MS" w:hAnsi="Trebuchet MS"/>
          <w:sz w:val="28"/>
          <w:szCs w:val="28"/>
        </w:rPr>
      </w:pPr>
    </w:p>
    <w:p w14:paraId="06C7AAE6" w14:textId="172CCD0F" w:rsidR="0006132B" w:rsidRPr="00754649" w:rsidRDefault="00754649" w:rsidP="0006132B">
      <w:pPr>
        <w:spacing w:line="276" w:lineRule="auto"/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</w:pPr>
      <w:r w:rsidRPr="00754649">
        <w:rPr>
          <w:rFonts w:ascii="Trebuchet MS" w:hAnsi="Trebuchet MS"/>
          <w:b/>
          <w:bCs/>
          <w:color w:val="2E74B5" w:themeColor="accent1" w:themeShade="BF"/>
          <w:sz w:val="32"/>
          <w:szCs w:val="32"/>
        </w:rPr>
        <w:t>COMPARISON TABLE: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86"/>
        <w:gridCol w:w="1965"/>
        <w:gridCol w:w="1660"/>
        <w:gridCol w:w="1886"/>
        <w:gridCol w:w="1918"/>
        <w:gridCol w:w="1841"/>
      </w:tblGrid>
      <w:tr w:rsidR="0094201D" w:rsidRPr="0094201D" w14:paraId="4D350C1E" w14:textId="77777777" w:rsidTr="0094201D">
        <w:trPr>
          <w:jc w:val="center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61058EF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Testing Tool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C30BD44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Ease of Use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4D99786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Supported Platforms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A969D88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Programming Languages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F2670E6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Integrations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0C6298F" w14:textId="77777777" w:rsidR="0094201D" w:rsidRPr="0094201D" w:rsidRDefault="0094201D" w:rsidP="0094201D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</w:rPr>
            </w:pPr>
            <w:r w:rsidRPr="0094201D">
              <w:rPr>
                <w:rFonts w:ascii="Trebuchet MS" w:hAnsi="Trebuchet MS"/>
                <w:b/>
                <w:bCs/>
              </w:rPr>
              <w:t>Unique Features</w:t>
            </w:r>
          </w:p>
        </w:tc>
      </w:tr>
      <w:tr w:rsidR="0094201D" w:rsidRPr="0094201D" w14:paraId="458AAA30" w14:textId="77777777" w:rsidTr="0094201D">
        <w:trPr>
          <w:jc w:val="center"/>
        </w:trPr>
        <w:tc>
          <w:tcPr>
            <w:tcW w:w="0" w:type="auto"/>
            <w:vAlign w:val="center"/>
            <w:hideMark/>
          </w:tcPr>
          <w:p w14:paraId="071ECB72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  <w:b/>
                <w:bCs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436F8C9C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Moderate – GUI-based but technical; steeper learning curve for non-technical users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14:paraId="29721F5B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Web, Server, Database – Ideal for load/stress testing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14:paraId="1A29A201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Java (scripting) – Adds flexibility to GUI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14:paraId="4A38BFD4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Jenkins, Maven, BlazeMeter – Automated performance checks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14:paraId="7E23FC15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Load and performance testing – Simulates heavy traffic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[1]</w:t>
            </w:r>
          </w:p>
        </w:tc>
      </w:tr>
      <w:tr w:rsidR="0094201D" w:rsidRPr="0094201D" w14:paraId="758758E0" w14:textId="77777777" w:rsidTr="0094201D">
        <w:trPr>
          <w:jc w:val="center"/>
        </w:trPr>
        <w:tc>
          <w:tcPr>
            <w:tcW w:w="0" w:type="auto"/>
            <w:vAlign w:val="center"/>
            <w:hideMark/>
          </w:tcPr>
          <w:p w14:paraId="73AFD750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7DCCDCB4" w14:textId="77777777" w:rsid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High – </w:t>
            </w:r>
          </w:p>
          <w:p w14:paraId="3BE41D23" w14:textId="09AE4655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Intuitive UI, minimal coding; great for beginners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393E91F8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API, Web services – Focus on API workflows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3072B129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JavaScript (optional) – For advanced scripting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3B03321C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GitHub, Slack, Newman – Enables CI/CD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[4]</w:t>
            </w:r>
          </w:p>
        </w:tc>
        <w:tc>
          <w:tcPr>
            <w:tcW w:w="0" w:type="auto"/>
            <w:vAlign w:val="center"/>
            <w:hideMark/>
          </w:tcPr>
          <w:p w14:paraId="04A62934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API mocking, monitoring – Real-time API simulation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[3]</w:t>
            </w:r>
          </w:p>
        </w:tc>
      </w:tr>
      <w:tr w:rsidR="0094201D" w:rsidRPr="0094201D" w14:paraId="06EF4AC6" w14:textId="77777777" w:rsidTr="0094201D">
        <w:trPr>
          <w:jc w:val="center"/>
        </w:trPr>
        <w:tc>
          <w:tcPr>
            <w:tcW w:w="0" w:type="auto"/>
            <w:vAlign w:val="center"/>
            <w:hideMark/>
          </w:tcPr>
          <w:p w14:paraId="646970ED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  <w:b/>
                <w:bCs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3C1E0F23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Moderate – Requires coding proficiency; setup can be complex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[5]</w:t>
            </w:r>
          </w:p>
        </w:tc>
        <w:tc>
          <w:tcPr>
            <w:tcW w:w="0" w:type="auto"/>
            <w:vAlign w:val="center"/>
            <w:hideMark/>
          </w:tcPr>
          <w:p w14:paraId="68377FCA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Web only – Cross-browser testing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[5]</w:t>
            </w:r>
          </w:p>
        </w:tc>
        <w:tc>
          <w:tcPr>
            <w:tcW w:w="0" w:type="auto"/>
            <w:vAlign w:val="center"/>
            <w:hideMark/>
          </w:tcPr>
          <w:p w14:paraId="342E4C90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Java, Python, C#, Ruby, JS – Multi-language support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[5]</w:t>
            </w:r>
          </w:p>
        </w:tc>
        <w:tc>
          <w:tcPr>
            <w:tcW w:w="0" w:type="auto"/>
            <w:vAlign w:val="center"/>
            <w:hideMark/>
          </w:tcPr>
          <w:p w14:paraId="6F3C0488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Jenkins, Docker, TestNG – DevOps compatibility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[6]</w:t>
            </w:r>
          </w:p>
        </w:tc>
        <w:tc>
          <w:tcPr>
            <w:tcW w:w="0" w:type="auto"/>
            <w:vAlign w:val="center"/>
            <w:hideMark/>
          </w:tcPr>
          <w:p w14:paraId="6C86B589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Browser automation – Extensive browser support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[5]</w:t>
            </w:r>
          </w:p>
        </w:tc>
      </w:tr>
      <w:tr w:rsidR="0094201D" w:rsidRPr="0094201D" w14:paraId="2522F724" w14:textId="77777777" w:rsidTr="0094201D">
        <w:trPr>
          <w:jc w:val="center"/>
        </w:trPr>
        <w:tc>
          <w:tcPr>
            <w:tcW w:w="0" w:type="auto"/>
            <w:vAlign w:val="center"/>
            <w:hideMark/>
          </w:tcPr>
          <w:p w14:paraId="2514471A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  <w:b/>
                <w:bCs/>
              </w:rPr>
              <w:t>Ranorex</w:t>
            </w:r>
          </w:p>
        </w:tc>
        <w:tc>
          <w:tcPr>
            <w:tcW w:w="0" w:type="auto"/>
            <w:vAlign w:val="center"/>
            <w:hideMark/>
          </w:tcPr>
          <w:p w14:paraId="0F429DD9" w14:textId="77777777" w:rsid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High – </w:t>
            </w:r>
          </w:p>
          <w:p w14:paraId="15F87AA1" w14:textId="66601641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Codeless option, user-friendly; simplifies automation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[7]</w:t>
            </w:r>
          </w:p>
        </w:tc>
        <w:tc>
          <w:tcPr>
            <w:tcW w:w="0" w:type="auto"/>
            <w:vAlign w:val="center"/>
            <w:hideMark/>
          </w:tcPr>
          <w:p w14:paraId="78851F38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Web, Desktop, Mobile – Broad GUI testing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[7]</w:t>
            </w:r>
          </w:p>
        </w:tc>
        <w:tc>
          <w:tcPr>
            <w:tcW w:w="0" w:type="auto"/>
            <w:vAlign w:val="center"/>
            <w:hideMark/>
          </w:tcPr>
          <w:p w14:paraId="260B920B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C#, VB.NET (optional) – For custom scripts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[7]</w:t>
            </w:r>
          </w:p>
        </w:tc>
        <w:tc>
          <w:tcPr>
            <w:tcW w:w="0" w:type="auto"/>
            <w:vAlign w:val="center"/>
            <w:hideMark/>
          </w:tcPr>
          <w:p w14:paraId="24EE7CA6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Jenkins, Jira, TestRail – Agile workflow support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[8]</w:t>
            </w:r>
          </w:p>
        </w:tc>
        <w:tc>
          <w:tcPr>
            <w:tcW w:w="0" w:type="auto"/>
            <w:vAlign w:val="center"/>
            <w:hideMark/>
          </w:tcPr>
          <w:p w14:paraId="6C30BF2C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Test recording, object recognition – Easy GUI automation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[7]</w:t>
            </w:r>
          </w:p>
        </w:tc>
      </w:tr>
      <w:tr w:rsidR="0094201D" w:rsidRPr="0094201D" w14:paraId="1F18DEA7" w14:textId="77777777" w:rsidTr="0094201D">
        <w:trPr>
          <w:jc w:val="center"/>
        </w:trPr>
        <w:tc>
          <w:tcPr>
            <w:tcW w:w="0" w:type="auto"/>
            <w:vAlign w:val="center"/>
            <w:hideMark/>
          </w:tcPr>
          <w:p w14:paraId="496FF92B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  <w:b/>
                <w:bCs/>
              </w:rPr>
              <w:t>SoapUI</w:t>
            </w:r>
          </w:p>
        </w:tc>
        <w:tc>
          <w:tcPr>
            <w:tcW w:w="0" w:type="auto"/>
            <w:vAlign w:val="center"/>
            <w:hideMark/>
          </w:tcPr>
          <w:p w14:paraId="67B6BF56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High – Simple for API testing; quick setup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[9]</w:t>
            </w:r>
          </w:p>
        </w:tc>
        <w:tc>
          <w:tcPr>
            <w:tcW w:w="0" w:type="auto"/>
            <w:vAlign w:val="center"/>
            <w:hideMark/>
          </w:tcPr>
          <w:p w14:paraId="68D7227A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API, Web services – SOAP/REST focus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[9]</w:t>
            </w:r>
          </w:p>
        </w:tc>
        <w:tc>
          <w:tcPr>
            <w:tcW w:w="0" w:type="auto"/>
            <w:vAlign w:val="center"/>
            <w:hideMark/>
          </w:tcPr>
          <w:p w14:paraId="2052932A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Groovy (optional) – Extends functionality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[9]</w:t>
            </w:r>
          </w:p>
        </w:tc>
        <w:tc>
          <w:tcPr>
            <w:tcW w:w="0" w:type="auto"/>
            <w:vAlign w:val="center"/>
            <w:hideMark/>
          </w:tcPr>
          <w:p w14:paraId="1AE47ADE" w14:textId="278FE1EE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>Jenkins, Docker, Load</w:t>
            </w:r>
            <w:r w:rsidR="00431A7F">
              <w:rPr>
                <w:rFonts w:ascii="Trebuchet MS" w:hAnsi="Trebuchet MS"/>
              </w:rPr>
              <w:t xml:space="preserve"> </w:t>
            </w:r>
            <w:r w:rsidRPr="0094201D">
              <w:rPr>
                <w:rFonts w:ascii="Trebuchet MS" w:hAnsi="Trebuchet MS"/>
              </w:rPr>
              <w:t xml:space="preserve">UI – Robust CI/CD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[10]</w:t>
            </w:r>
          </w:p>
        </w:tc>
        <w:tc>
          <w:tcPr>
            <w:tcW w:w="0" w:type="auto"/>
            <w:vAlign w:val="center"/>
            <w:hideMark/>
          </w:tcPr>
          <w:p w14:paraId="4A4A4A80" w14:textId="77777777" w:rsidR="0094201D" w:rsidRPr="0094201D" w:rsidRDefault="0094201D" w:rsidP="0094201D">
            <w:pPr>
              <w:spacing w:after="160" w:line="259" w:lineRule="auto"/>
              <w:rPr>
                <w:rFonts w:ascii="Trebuchet MS" w:hAnsi="Trebuchet MS"/>
              </w:rPr>
            </w:pPr>
            <w:r w:rsidRPr="0094201D">
              <w:rPr>
                <w:rFonts w:ascii="Trebuchet MS" w:hAnsi="Trebuchet MS"/>
              </w:rPr>
              <w:t xml:space="preserve">SOAP/REST testing, security scans – Validates services </w:t>
            </w:r>
            <w:r w:rsidRPr="0094201D">
              <w:rPr>
                <w:rFonts w:ascii="Trebuchet MS" w:hAnsi="Trebuchet MS"/>
                <w:color w:val="808080" w:themeColor="background1" w:themeShade="80"/>
              </w:rPr>
              <w:t>[9]</w:t>
            </w:r>
          </w:p>
        </w:tc>
      </w:tr>
    </w:tbl>
    <w:p w14:paraId="124D0241" w14:textId="77777777" w:rsidR="0094201D" w:rsidRDefault="0094201D" w:rsidP="0094201D">
      <w:pPr>
        <w:spacing w:line="259" w:lineRule="auto"/>
        <w:rPr>
          <w:rFonts w:ascii="Trebuchet MS" w:hAnsi="Trebuchet MS"/>
          <w:sz w:val="28"/>
          <w:szCs w:val="28"/>
        </w:rPr>
      </w:pPr>
    </w:p>
    <w:p w14:paraId="391E1DC5" w14:textId="5368D55F" w:rsidR="00431A7F" w:rsidRPr="0094201D" w:rsidRDefault="0094201D" w:rsidP="00431A7F">
      <w:pPr>
        <w:spacing w:line="240" w:lineRule="auto"/>
        <w:rPr>
          <w:rFonts w:ascii="Trebuchet MS" w:hAnsi="Trebuchet MS"/>
          <w:b/>
          <w:bCs/>
          <w:sz w:val="28"/>
          <w:szCs w:val="28"/>
        </w:rPr>
      </w:pPr>
      <w:r w:rsidRPr="0094201D">
        <w:rPr>
          <w:rFonts w:ascii="Trebuchet MS" w:hAnsi="Trebuchet MS"/>
          <w:b/>
          <w:bCs/>
          <w:sz w:val="28"/>
          <w:szCs w:val="28"/>
        </w:rPr>
        <w:t xml:space="preserve">References </w:t>
      </w:r>
      <w:r w:rsidR="00431A7F">
        <w:rPr>
          <w:rFonts w:ascii="Trebuchet MS" w:hAnsi="Trebuchet MS"/>
          <w:b/>
          <w:bCs/>
          <w:sz w:val="28"/>
          <w:szCs w:val="28"/>
        </w:rPr>
        <w:t>/ Bibliography:</w:t>
      </w:r>
    </w:p>
    <w:p w14:paraId="22462261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[1] "Apache JMeter: User Manual 2025," </w:t>
      </w:r>
      <w:r w:rsidRPr="0094201D">
        <w:rPr>
          <w:rFonts w:ascii="Trebuchet MS" w:hAnsi="Trebuchet MS"/>
          <w:i/>
          <w:iCs/>
          <w:sz w:val="24"/>
          <w:szCs w:val="24"/>
        </w:rPr>
        <w:t>Apache JMeter Official Site</w:t>
      </w:r>
      <w:r w:rsidRPr="0094201D">
        <w:rPr>
          <w:rFonts w:ascii="Trebuchet MS" w:hAnsi="Trebuchet MS"/>
          <w:sz w:val="24"/>
          <w:szCs w:val="24"/>
        </w:rPr>
        <w:t>, February 10, 2025.</w:t>
      </w:r>
    </w:p>
    <w:p w14:paraId="5AAEAB5D" w14:textId="3282429D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19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https://jmeter.apache.org/usermanual/best-practices.html</w:t>
        </w:r>
      </w:hyperlink>
      <w:r w:rsidRPr="0094201D">
        <w:rPr>
          <w:rFonts w:ascii="Arial" w:hAnsi="Arial" w:cs="Arial"/>
          <w:sz w:val="24"/>
          <w:szCs w:val="24"/>
        </w:rPr>
        <w:t>​</w:t>
      </w:r>
      <w:r w:rsidRPr="0094201D">
        <w:rPr>
          <w:rFonts w:ascii="Trebuchet MS" w:hAnsi="Trebuchet MS"/>
          <w:sz w:val="24"/>
          <w:szCs w:val="24"/>
        </w:rPr>
        <w:t xml:space="preserve"> </w:t>
      </w:r>
    </w:p>
    <w:p w14:paraId="2FF9219D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2C0D3D4C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[2] "Top Performance Testing Tools for 2025," </w:t>
      </w:r>
      <w:r w:rsidRPr="0094201D">
        <w:rPr>
          <w:rFonts w:ascii="Trebuchet MS" w:hAnsi="Trebuchet MS"/>
          <w:i/>
          <w:iCs/>
          <w:sz w:val="24"/>
          <w:szCs w:val="24"/>
        </w:rPr>
        <w:t>BlazeMeter Blog</w:t>
      </w:r>
      <w:r w:rsidRPr="0094201D">
        <w:rPr>
          <w:rFonts w:ascii="Trebuchet MS" w:hAnsi="Trebuchet MS"/>
          <w:sz w:val="24"/>
          <w:szCs w:val="24"/>
        </w:rPr>
        <w:t xml:space="preserve">, March 15, 2025. </w:t>
      </w:r>
    </w:p>
    <w:p w14:paraId="6C213203" w14:textId="305819ED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0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https://www.blazemeter.com/blog/performance-testing-tools</w:t>
        </w:r>
      </w:hyperlink>
    </w:p>
    <w:p w14:paraId="0FF441B8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0D498D4C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[3] "Postman Learning Center: API Testing 2025," </w:t>
      </w:r>
      <w:r w:rsidRPr="0094201D">
        <w:rPr>
          <w:rFonts w:ascii="Trebuchet MS" w:hAnsi="Trebuchet MS"/>
          <w:i/>
          <w:iCs/>
          <w:sz w:val="24"/>
          <w:szCs w:val="24"/>
        </w:rPr>
        <w:t>Postman Official Docs</w:t>
      </w:r>
      <w:r w:rsidRPr="0094201D">
        <w:rPr>
          <w:rFonts w:ascii="Trebuchet MS" w:hAnsi="Trebuchet MS"/>
          <w:sz w:val="24"/>
          <w:szCs w:val="24"/>
        </w:rPr>
        <w:t>, January 25, 2025.</w:t>
      </w:r>
    </w:p>
    <w:p w14:paraId="675D4A01" w14:textId="55EA526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1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https://learning.postman.com/</w:t>
        </w:r>
      </w:hyperlink>
      <w:r w:rsidRPr="0094201D">
        <w:rPr>
          <w:rFonts w:ascii="Arial" w:hAnsi="Arial" w:cs="Arial"/>
          <w:sz w:val="24"/>
          <w:szCs w:val="24"/>
        </w:rPr>
        <w:t>​</w:t>
      </w:r>
      <w:r w:rsidRPr="0094201D">
        <w:rPr>
          <w:rFonts w:ascii="Trebuchet MS" w:hAnsi="Trebuchet MS"/>
          <w:sz w:val="24"/>
          <w:szCs w:val="24"/>
        </w:rPr>
        <w:t xml:space="preserve"> </w:t>
      </w:r>
    </w:p>
    <w:p w14:paraId="50270CD4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E7A4ADA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[4] "API Testing Trends in 2024," </w:t>
      </w:r>
      <w:r w:rsidRPr="0094201D">
        <w:rPr>
          <w:rFonts w:ascii="Trebuchet MS" w:hAnsi="Trebuchet MS"/>
          <w:i/>
          <w:iCs/>
          <w:sz w:val="24"/>
          <w:szCs w:val="24"/>
        </w:rPr>
        <w:t>Test Guild</w:t>
      </w:r>
      <w:r w:rsidRPr="0094201D">
        <w:rPr>
          <w:rFonts w:ascii="Trebuchet MS" w:hAnsi="Trebuchet MS"/>
          <w:sz w:val="24"/>
          <w:szCs w:val="24"/>
        </w:rPr>
        <w:t xml:space="preserve">, December 20, 2024. </w:t>
      </w:r>
    </w:p>
    <w:p w14:paraId="78CE8702" w14:textId="26688A00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2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https://testguild.com/automation-testing-trends/</w:t>
        </w:r>
      </w:hyperlink>
    </w:p>
    <w:p w14:paraId="4ECBE735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272436A7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[5] "Selenium Documentation: 2025 Updates," </w:t>
      </w:r>
      <w:r w:rsidRPr="0094201D">
        <w:rPr>
          <w:rFonts w:ascii="Trebuchet MS" w:hAnsi="Trebuchet MS"/>
          <w:i/>
          <w:iCs/>
          <w:sz w:val="24"/>
          <w:szCs w:val="24"/>
        </w:rPr>
        <w:t>Selenium Official Site</w:t>
      </w:r>
      <w:r w:rsidRPr="0094201D">
        <w:rPr>
          <w:rFonts w:ascii="Trebuchet MS" w:hAnsi="Trebuchet MS"/>
          <w:sz w:val="24"/>
          <w:szCs w:val="24"/>
        </w:rPr>
        <w:t xml:space="preserve">, March 5, 2025. </w:t>
      </w:r>
    </w:p>
    <w:p w14:paraId="1B55511B" w14:textId="3823C4A8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3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https://www.selenium.dev/blog/2025/selenium-4-28-released/</w:t>
        </w:r>
      </w:hyperlink>
    </w:p>
    <w:p w14:paraId="47EDADB1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585AF3CD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[6] "Top Automation Testing Tools for 2025," </w:t>
      </w:r>
      <w:proofErr w:type="spellStart"/>
      <w:r w:rsidRPr="0094201D">
        <w:rPr>
          <w:rFonts w:ascii="Trebuchet MS" w:hAnsi="Trebuchet MS"/>
          <w:i/>
          <w:iCs/>
          <w:sz w:val="24"/>
          <w:szCs w:val="24"/>
        </w:rPr>
        <w:t>HeadSpin</w:t>
      </w:r>
      <w:proofErr w:type="spellEnd"/>
      <w:r w:rsidRPr="0094201D">
        <w:rPr>
          <w:rFonts w:ascii="Trebuchet MS" w:hAnsi="Trebuchet MS"/>
          <w:i/>
          <w:iCs/>
          <w:sz w:val="24"/>
          <w:szCs w:val="24"/>
        </w:rPr>
        <w:t xml:space="preserve"> Blog</w:t>
      </w:r>
      <w:r w:rsidRPr="0094201D">
        <w:rPr>
          <w:rFonts w:ascii="Trebuchet MS" w:hAnsi="Trebuchet MS"/>
          <w:sz w:val="24"/>
          <w:szCs w:val="24"/>
        </w:rPr>
        <w:t xml:space="preserve">, January 30, 2025. </w:t>
      </w:r>
    </w:p>
    <w:p w14:paraId="117342A2" w14:textId="0E68BDE0" w:rsidR="0094201D" w:rsidRDefault="0094201D" w:rsidP="009420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4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https://www.headspin.io/blog/the-ultimate-list-of-automated-testing-tools</w:t>
        </w:r>
      </w:hyperlink>
      <w:r w:rsidRPr="0094201D">
        <w:rPr>
          <w:rFonts w:ascii="Arial" w:hAnsi="Arial" w:cs="Arial"/>
          <w:sz w:val="24"/>
          <w:szCs w:val="24"/>
        </w:rPr>
        <w:t>​</w:t>
      </w:r>
    </w:p>
    <w:p w14:paraId="3411C97C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33E8232" w14:textId="712F064E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[7] "Ranorex Studio: What’s New in 2025," </w:t>
      </w:r>
      <w:r w:rsidRPr="0094201D">
        <w:rPr>
          <w:rFonts w:ascii="Trebuchet MS" w:hAnsi="Trebuchet MS"/>
          <w:i/>
          <w:iCs/>
          <w:sz w:val="24"/>
          <w:szCs w:val="24"/>
        </w:rPr>
        <w:t>Ranorex Official Blog</w:t>
      </w:r>
      <w:r w:rsidRPr="0094201D">
        <w:rPr>
          <w:rFonts w:ascii="Trebuchet MS" w:hAnsi="Trebuchet MS"/>
          <w:sz w:val="24"/>
          <w:szCs w:val="24"/>
        </w:rPr>
        <w:t>, January 15, 2025.</w:t>
      </w:r>
    </w:p>
    <w:p w14:paraId="47AA12B8" w14:textId="547E6D1B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5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https://support.ranorex.com/hc/en-us/articles/22490858109981-Ranorex-Studio-Release-Notes-12-1-2</w:t>
        </w:r>
      </w:hyperlink>
      <w:r w:rsidRPr="0094201D">
        <w:rPr>
          <w:rFonts w:ascii="Arial" w:hAnsi="Arial" w:cs="Arial"/>
          <w:sz w:val="24"/>
          <w:szCs w:val="24"/>
        </w:rPr>
        <w:t>​</w:t>
      </w:r>
      <w:r w:rsidRPr="0094201D">
        <w:rPr>
          <w:rFonts w:ascii="Trebuchet MS" w:hAnsi="Trebuchet MS"/>
          <w:sz w:val="24"/>
          <w:szCs w:val="24"/>
        </w:rPr>
        <w:t xml:space="preserve"> </w:t>
      </w:r>
    </w:p>
    <w:p w14:paraId="2296C244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6CC6C60" w14:textId="7777777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[8] "Automation Tools for Agile Teams 2025," </w:t>
      </w:r>
      <w:r w:rsidRPr="0094201D">
        <w:rPr>
          <w:rFonts w:ascii="Trebuchet MS" w:hAnsi="Trebuchet MS"/>
          <w:i/>
          <w:iCs/>
          <w:sz w:val="24"/>
          <w:szCs w:val="24"/>
        </w:rPr>
        <w:t>TestRail Blog</w:t>
      </w:r>
      <w:r w:rsidRPr="0094201D">
        <w:rPr>
          <w:rFonts w:ascii="Trebuchet MS" w:hAnsi="Trebuchet MS"/>
          <w:sz w:val="24"/>
          <w:szCs w:val="24"/>
        </w:rPr>
        <w:t>, March 20, 2025.</w:t>
      </w:r>
    </w:p>
    <w:p w14:paraId="3C45B703" w14:textId="7489AFF7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6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https://www.testrail.com/blog/automation-in-agile-strategies/</w:t>
        </w:r>
      </w:hyperlink>
      <w:r w:rsidRPr="0094201D">
        <w:rPr>
          <w:rFonts w:ascii="Arial" w:hAnsi="Arial" w:cs="Arial"/>
          <w:sz w:val="24"/>
          <w:szCs w:val="24"/>
        </w:rPr>
        <w:t>​</w:t>
      </w:r>
      <w:r w:rsidRPr="0094201D">
        <w:rPr>
          <w:rFonts w:ascii="Trebuchet MS" w:hAnsi="Trebuchet MS"/>
          <w:sz w:val="24"/>
          <w:szCs w:val="24"/>
        </w:rPr>
        <w:t xml:space="preserve"> </w:t>
      </w:r>
    </w:p>
    <w:p w14:paraId="0C591670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05B0BB9A" w14:textId="409AAE68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[9] "SoapUI: API Testing Guide 2025," </w:t>
      </w:r>
      <w:proofErr w:type="spellStart"/>
      <w:r w:rsidRPr="0094201D">
        <w:rPr>
          <w:rFonts w:ascii="Trebuchet MS" w:hAnsi="Trebuchet MS"/>
          <w:i/>
          <w:iCs/>
          <w:sz w:val="24"/>
          <w:szCs w:val="24"/>
        </w:rPr>
        <w:t>SmartBear</w:t>
      </w:r>
      <w:proofErr w:type="spellEnd"/>
      <w:r w:rsidRPr="0094201D">
        <w:rPr>
          <w:rFonts w:ascii="Trebuchet MS" w:hAnsi="Trebuchet MS"/>
          <w:i/>
          <w:iCs/>
          <w:sz w:val="24"/>
          <w:szCs w:val="24"/>
        </w:rPr>
        <w:t xml:space="preserve"> Official Docs</w:t>
      </w:r>
      <w:r w:rsidRPr="0094201D">
        <w:rPr>
          <w:rFonts w:ascii="Trebuchet MS" w:hAnsi="Trebuchet MS"/>
          <w:sz w:val="24"/>
          <w:szCs w:val="24"/>
        </w:rPr>
        <w:t xml:space="preserve">, February 28, 2025. </w:t>
      </w:r>
    </w:p>
    <w:p w14:paraId="21F7BC12" w14:textId="226553AB" w:rsid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7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https://smartbear.com/resources/ebooks/beginners-guide-to-rest-testing/</w:t>
        </w:r>
      </w:hyperlink>
    </w:p>
    <w:p w14:paraId="36A66BD4" w14:textId="77777777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5E2163EF" w14:textId="6E8DAEE7" w:rsidR="00EC25D6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[10] "Best API Testing Tools in 2024," </w:t>
      </w:r>
      <w:proofErr w:type="spellStart"/>
      <w:r w:rsidRPr="0094201D">
        <w:rPr>
          <w:rFonts w:ascii="Trebuchet MS" w:hAnsi="Trebuchet MS"/>
          <w:i/>
          <w:iCs/>
          <w:sz w:val="24"/>
          <w:szCs w:val="24"/>
        </w:rPr>
        <w:t>HeadSpin</w:t>
      </w:r>
      <w:proofErr w:type="spellEnd"/>
      <w:r w:rsidRPr="0094201D">
        <w:rPr>
          <w:rFonts w:ascii="Trebuchet MS" w:hAnsi="Trebuchet MS"/>
          <w:i/>
          <w:iCs/>
          <w:sz w:val="24"/>
          <w:szCs w:val="24"/>
        </w:rPr>
        <w:t xml:space="preserve"> Blog</w:t>
      </w:r>
      <w:r w:rsidRPr="0094201D">
        <w:rPr>
          <w:rFonts w:ascii="Trebuchet MS" w:hAnsi="Trebuchet MS"/>
          <w:sz w:val="24"/>
          <w:szCs w:val="24"/>
        </w:rPr>
        <w:t xml:space="preserve">, November 10, 2024. </w:t>
      </w:r>
    </w:p>
    <w:p w14:paraId="4BD1575F" w14:textId="2F236DE8" w:rsidR="0094201D" w:rsidRPr="0094201D" w:rsidRDefault="0094201D" w:rsidP="0094201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94201D">
        <w:rPr>
          <w:rFonts w:ascii="Trebuchet MS" w:hAnsi="Trebuchet MS"/>
          <w:sz w:val="24"/>
          <w:szCs w:val="24"/>
        </w:rPr>
        <w:t xml:space="preserve">URL: </w:t>
      </w:r>
      <w:hyperlink r:id="rId28" w:tgtFrame="_new" w:history="1">
        <w:r w:rsidRPr="0094201D">
          <w:rPr>
            <w:rStyle w:val="Hyperlink"/>
            <w:rFonts w:ascii="Trebuchet MS" w:hAnsi="Trebuchet MS"/>
            <w:sz w:val="24"/>
            <w:szCs w:val="24"/>
          </w:rPr>
          <w:t>https://www.headspin.io/blog/top-20-tools-for-api-test-automation-for-effective-software-testing</w:t>
        </w:r>
      </w:hyperlink>
    </w:p>
    <w:sectPr w:rsidR="0094201D" w:rsidRPr="0094201D" w:rsidSect="009668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8598A" w14:textId="77777777" w:rsidR="00AD22E8" w:rsidRDefault="00AD22E8" w:rsidP="00AE365F">
      <w:pPr>
        <w:spacing w:after="0" w:line="240" w:lineRule="auto"/>
      </w:pPr>
      <w:r>
        <w:separator/>
      </w:r>
    </w:p>
  </w:endnote>
  <w:endnote w:type="continuationSeparator" w:id="0">
    <w:p w14:paraId="0BF3DB83" w14:textId="77777777" w:rsidR="00AD22E8" w:rsidRDefault="00AD22E8" w:rsidP="00AE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D5726" w14:textId="77777777" w:rsidR="00AD22E8" w:rsidRDefault="00AD22E8" w:rsidP="00AE365F">
      <w:pPr>
        <w:spacing w:after="0" w:line="240" w:lineRule="auto"/>
      </w:pPr>
      <w:r>
        <w:separator/>
      </w:r>
    </w:p>
  </w:footnote>
  <w:footnote w:type="continuationSeparator" w:id="0">
    <w:p w14:paraId="1903B7FE" w14:textId="77777777" w:rsidR="00AD22E8" w:rsidRDefault="00AD22E8" w:rsidP="00AE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28E4"/>
    <w:multiLevelType w:val="multilevel"/>
    <w:tmpl w:val="D1ECC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8E33700"/>
    <w:multiLevelType w:val="hybridMultilevel"/>
    <w:tmpl w:val="2C34559E"/>
    <w:lvl w:ilvl="0" w:tplc="5A2E015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6993"/>
    <w:multiLevelType w:val="multilevel"/>
    <w:tmpl w:val="F21CE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E3B3EC9"/>
    <w:multiLevelType w:val="multilevel"/>
    <w:tmpl w:val="B2201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D751C2"/>
    <w:multiLevelType w:val="multilevel"/>
    <w:tmpl w:val="6F56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2909"/>
    <w:multiLevelType w:val="hybridMultilevel"/>
    <w:tmpl w:val="8C52C954"/>
    <w:lvl w:ilvl="0" w:tplc="632878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86B9A"/>
    <w:multiLevelType w:val="multilevel"/>
    <w:tmpl w:val="72C4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71221"/>
    <w:multiLevelType w:val="multilevel"/>
    <w:tmpl w:val="7FE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6ABE"/>
    <w:multiLevelType w:val="hybridMultilevel"/>
    <w:tmpl w:val="54D2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48CF"/>
    <w:multiLevelType w:val="multilevel"/>
    <w:tmpl w:val="DB4CA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A2C33E4"/>
    <w:multiLevelType w:val="multilevel"/>
    <w:tmpl w:val="D312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EB703BA"/>
    <w:multiLevelType w:val="multilevel"/>
    <w:tmpl w:val="59B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B172C"/>
    <w:multiLevelType w:val="multilevel"/>
    <w:tmpl w:val="434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A78C3"/>
    <w:multiLevelType w:val="hybridMultilevel"/>
    <w:tmpl w:val="D5F81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57F59"/>
    <w:multiLevelType w:val="multilevel"/>
    <w:tmpl w:val="B88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922BE"/>
    <w:multiLevelType w:val="multilevel"/>
    <w:tmpl w:val="2078E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2057FB8"/>
    <w:multiLevelType w:val="multilevel"/>
    <w:tmpl w:val="1E368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515C0E"/>
    <w:multiLevelType w:val="multilevel"/>
    <w:tmpl w:val="C2748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BBD61A7"/>
    <w:multiLevelType w:val="hybridMultilevel"/>
    <w:tmpl w:val="9A8EA418"/>
    <w:lvl w:ilvl="0" w:tplc="8EA84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01E4A"/>
    <w:multiLevelType w:val="multilevel"/>
    <w:tmpl w:val="4A9E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36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824885">
    <w:abstractNumId w:val="9"/>
  </w:num>
  <w:num w:numId="3" w16cid:durableId="506749741">
    <w:abstractNumId w:val="3"/>
  </w:num>
  <w:num w:numId="4" w16cid:durableId="2033797213">
    <w:abstractNumId w:val="16"/>
  </w:num>
  <w:num w:numId="5" w16cid:durableId="15329153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1380208">
    <w:abstractNumId w:val="10"/>
  </w:num>
  <w:num w:numId="7" w16cid:durableId="20105182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17668">
    <w:abstractNumId w:val="17"/>
  </w:num>
  <w:num w:numId="9" w16cid:durableId="2552038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8049778">
    <w:abstractNumId w:val="13"/>
  </w:num>
  <w:num w:numId="11" w16cid:durableId="1648588395">
    <w:abstractNumId w:val="5"/>
  </w:num>
  <w:num w:numId="12" w16cid:durableId="129596482">
    <w:abstractNumId w:val="18"/>
  </w:num>
  <w:num w:numId="13" w16cid:durableId="2111470194">
    <w:abstractNumId w:val="1"/>
  </w:num>
  <w:num w:numId="14" w16cid:durableId="159740649">
    <w:abstractNumId w:val="8"/>
  </w:num>
  <w:num w:numId="15" w16cid:durableId="1796362791">
    <w:abstractNumId w:val="11"/>
  </w:num>
  <w:num w:numId="16" w16cid:durableId="1803424242">
    <w:abstractNumId w:val="14"/>
  </w:num>
  <w:num w:numId="17" w16cid:durableId="352003378">
    <w:abstractNumId w:val="7"/>
  </w:num>
  <w:num w:numId="18" w16cid:durableId="1249461401">
    <w:abstractNumId w:val="4"/>
  </w:num>
  <w:num w:numId="19" w16cid:durableId="167330198">
    <w:abstractNumId w:val="12"/>
  </w:num>
  <w:num w:numId="20" w16cid:durableId="8981273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6132B"/>
    <w:rsid w:val="000946C1"/>
    <w:rsid w:val="000B1CB4"/>
    <w:rsid w:val="000B3C3C"/>
    <w:rsid w:val="000B6BB9"/>
    <w:rsid w:val="000C0A10"/>
    <w:rsid w:val="000D6E79"/>
    <w:rsid w:val="000E2F9B"/>
    <w:rsid w:val="000E34DE"/>
    <w:rsid w:val="00100FD9"/>
    <w:rsid w:val="00102D63"/>
    <w:rsid w:val="00107C8E"/>
    <w:rsid w:val="00110E01"/>
    <w:rsid w:val="00126B94"/>
    <w:rsid w:val="00135322"/>
    <w:rsid w:val="001407B2"/>
    <w:rsid w:val="0015143B"/>
    <w:rsid w:val="00166BA0"/>
    <w:rsid w:val="001765BD"/>
    <w:rsid w:val="00187E33"/>
    <w:rsid w:val="001A3482"/>
    <w:rsid w:val="001C1B33"/>
    <w:rsid w:val="001C40F8"/>
    <w:rsid w:val="001D51B4"/>
    <w:rsid w:val="00204AEB"/>
    <w:rsid w:val="002304BA"/>
    <w:rsid w:val="002342F0"/>
    <w:rsid w:val="002343F7"/>
    <w:rsid w:val="002671EB"/>
    <w:rsid w:val="00284C68"/>
    <w:rsid w:val="002B051B"/>
    <w:rsid w:val="002C2089"/>
    <w:rsid w:val="002E5715"/>
    <w:rsid w:val="002F5947"/>
    <w:rsid w:val="00341088"/>
    <w:rsid w:val="00344469"/>
    <w:rsid w:val="00363356"/>
    <w:rsid w:val="00363FA3"/>
    <w:rsid w:val="00374A26"/>
    <w:rsid w:val="0037531C"/>
    <w:rsid w:val="003801E2"/>
    <w:rsid w:val="003819EB"/>
    <w:rsid w:val="0039594F"/>
    <w:rsid w:val="003A0518"/>
    <w:rsid w:val="003B139E"/>
    <w:rsid w:val="003E4219"/>
    <w:rsid w:val="003F024F"/>
    <w:rsid w:val="003F2F7D"/>
    <w:rsid w:val="00431A7F"/>
    <w:rsid w:val="00434B8B"/>
    <w:rsid w:val="00450D8F"/>
    <w:rsid w:val="004640C6"/>
    <w:rsid w:val="004763F9"/>
    <w:rsid w:val="004B1238"/>
    <w:rsid w:val="004D735B"/>
    <w:rsid w:val="004F7082"/>
    <w:rsid w:val="005002F9"/>
    <w:rsid w:val="005078F7"/>
    <w:rsid w:val="00512C01"/>
    <w:rsid w:val="005329E8"/>
    <w:rsid w:val="005408C4"/>
    <w:rsid w:val="00542521"/>
    <w:rsid w:val="00542A68"/>
    <w:rsid w:val="00546656"/>
    <w:rsid w:val="005540D9"/>
    <w:rsid w:val="00572105"/>
    <w:rsid w:val="00573399"/>
    <w:rsid w:val="0059060E"/>
    <w:rsid w:val="00595A99"/>
    <w:rsid w:val="005A214B"/>
    <w:rsid w:val="005A5F37"/>
    <w:rsid w:val="005B7B7C"/>
    <w:rsid w:val="005C0D63"/>
    <w:rsid w:val="005C6D96"/>
    <w:rsid w:val="005D1DC0"/>
    <w:rsid w:val="005D3FD5"/>
    <w:rsid w:val="005E4BCC"/>
    <w:rsid w:val="005E5341"/>
    <w:rsid w:val="005F1B38"/>
    <w:rsid w:val="005F4A4C"/>
    <w:rsid w:val="00601541"/>
    <w:rsid w:val="0062124D"/>
    <w:rsid w:val="00626416"/>
    <w:rsid w:val="00642185"/>
    <w:rsid w:val="00644B4C"/>
    <w:rsid w:val="006511F6"/>
    <w:rsid w:val="00652C20"/>
    <w:rsid w:val="00680746"/>
    <w:rsid w:val="006907FC"/>
    <w:rsid w:val="006C7F83"/>
    <w:rsid w:val="00700555"/>
    <w:rsid w:val="007023AD"/>
    <w:rsid w:val="007050B9"/>
    <w:rsid w:val="00714892"/>
    <w:rsid w:val="00754649"/>
    <w:rsid w:val="00771EEF"/>
    <w:rsid w:val="007760A3"/>
    <w:rsid w:val="007A3612"/>
    <w:rsid w:val="007B3F7F"/>
    <w:rsid w:val="007C17E4"/>
    <w:rsid w:val="007F32FC"/>
    <w:rsid w:val="0081617D"/>
    <w:rsid w:val="008740A6"/>
    <w:rsid w:val="0087428A"/>
    <w:rsid w:val="00876B7A"/>
    <w:rsid w:val="008813CB"/>
    <w:rsid w:val="00890D5B"/>
    <w:rsid w:val="008919B6"/>
    <w:rsid w:val="008A418A"/>
    <w:rsid w:val="008B0BA4"/>
    <w:rsid w:val="008C6738"/>
    <w:rsid w:val="008E7F5C"/>
    <w:rsid w:val="008F6EC6"/>
    <w:rsid w:val="00901BEB"/>
    <w:rsid w:val="00903334"/>
    <w:rsid w:val="009100CC"/>
    <w:rsid w:val="00924F13"/>
    <w:rsid w:val="0094201D"/>
    <w:rsid w:val="0094350C"/>
    <w:rsid w:val="0096680C"/>
    <w:rsid w:val="00972F9A"/>
    <w:rsid w:val="009868C8"/>
    <w:rsid w:val="00992F3D"/>
    <w:rsid w:val="009A5CC5"/>
    <w:rsid w:val="009C1A3B"/>
    <w:rsid w:val="009E2CC5"/>
    <w:rsid w:val="009F4555"/>
    <w:rsid w:val="009F4EF6"/>
    <w:rsid w:val="009F725E"/>
    <w:rsid w:val="009F78D7"/>
    <w:rsid w:val="00A01156"/>
    <w:rsid w:val="00A1493E"/>
    <w:rsid w:val="00A16ED1"/>
    <w:rsid w:val="00A23411"/>
    <w:rsid w:val="00A32316"/>
    <w:rsid w:val="00A347DC"/>
    <w:rsid w:val="00A87871"/>
    <w:rsid w:val="00A915FB"/>
    <w:rsid w:val="00AA03A9"/>
    <w:rsid w:val="00AA3948"/>
    <w:rsid w:val="00AA60D8"/>
    <w:rsid w:val="00AA6A30"/>
    <w:rsid w:val="00AB3B03"/>
    <w:rsid w:val="00AB5873"/>
    <w:rsid w:val="00AC18D9"/>
    <w:rsid w:val="00AC50A0"/>
    <w:rsid w:val="00AC74C9"/>
    <w:rsid w:val="00AD22E8"/>
    <w:rsid w:val="00AD5D80"/>
    <w:rsid w:val="00AE365F"/>
    <w:rsid w:val="00B36BC0"/>
    <w:rsid w:val="00B37484"/>
    <w:rsid w:val="00B45D9C"/>
    <w:rsid w:val="00B607C4"/>
    <w:rsid w:val="00B6190B"/>
    <w:rsid w:val="00B706AA"/>
    <w:rsid w:val="00B91154"/>
    <w:rsid w:val="00B94B93"/>
    <w:rsid w:val="00BB497A"/>
    <w:rsid w:val="00BC6425"/>
    <w:rsid w:val="00BE52F5"/>
    <w:rsid w:val="00C03397"/>
    <w:rsid w:val="00C11959"/>
    <w:rsid w:val="00C350B2"/>
    <w:rsid w:val="00C37C1C"/>
    <w:rsid w:val="00C46EAE"/>
    <w:rsid w:val="00C53518"/>
    <w:rsid w:val="00C54BC2"/>
    <w:rsid w:val="00C6429E"/>
    <w:rsid w:val="00C65938"/>
    <w:rsid w:val="00C72613"/>
    <w:rsid w:val="00C83899"/>
    <w:rsid w:val="00C93807"/>
    <w:rsid w:val="00CA3A1B"/>
    <w:rsid w:val="00CA61BF"/>
    <w:rsid w:val="00CB40F3"/>
    <w:rsid w:val="00CC3405"/>
    <w:rsid w:val="00CC6626"/>
    <w:rsid w:val="00CE51BE"/>
    <w:rsid w:val="00D14381"/>
    <w:rsid w:val="00D45225"/>
    <w:rsid w:val="00D54E9B"/>
    <w:rsid w:val="00D66266"/>
    <w:rsid w:val="00D7472B"/>
    <w:rsid w:val="00D80507"/>
    <w:rsid w:val="00D844A8"/>
    <w:rsid w:val="00DB0F4F"/>
    <w:rsid w:val="00DB3D7F"/>
    <w:rsid w:val="00DC50A0"/>
    <w:rsid w:val="00DD389A"/>
    <w:rsid w:val="00DD4D3F"/>
    <w:rsid w:val="00DE6D15"/>
    <w:rsid w:val="00E058C3"/>
    <w:rsid w:val="00E10D3C"/>
    <w:rsid w:val="00E21D33"/>
    <w:rsid w:val="00E4656A"/>
    <w:rsid w:val="00E708CE"/>
    <w:rsid w:val="00E7148F"/>
    <w:rsid w:val="00E717EC"/>
    <w:rsid w:val="00E9127C"/>
    <w:rsid w:val="00E916AD"/>
    <w:rsid w:val="00EA1C61"/>
    <w:rsid w:val="00EB0608"/>
    <w:rsid w:val="00EB4082"/>
    <w:rsid w:val="00EC25D6"/>
    <w:rsid w:val="00EC4A1A"/>
    <w:rsid w:val="00EC676A"/>
    <w:rsid w:val="00ED3D8F"/>
    <w:rsid w:val="00ED7BCD"/>
    <w:rsid w:val="00ED7E37"/>
    <w:rsid w:val="00EE4448"/>
    <w:rsid w:val="00EF6668"/>
    <w:rsid w:val="00F0665D"/>
    <w:rsid w:val="00F06BDC"/>
    <w:rsid w:val="00F461CD"/>
    <w:rsid w:val="00F644A8"/>
    <w:rsid w:val="00F66249"/>
    <w:rsid w:val="00F72EFE"/>
    <w:rsid w:val="00F8060A"/>
    <w:rsid w:val="00F85A55"/>
    <w:rsid w:val="00F945EB"/>
    <w:rsid w:val="00F9650F"/>
    <w:rsid w:val="00FA15CE"/>
    <w:rsid w:val="00FB0951"/>
    <w:rsid w:val="00FC3072"/>
    <w:rsid w:val="00FC6676"/>
    <w:rsid w:val="00FD64E6"/>
    <w:rsid w:val="00FD7D62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E4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5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5F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033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20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42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42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testrail.com/blog/automation-in-agile-strategi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ing.postma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upport.ranorex.com/hc/en-us/articles/22490858109981-Ranorex-Studio-Release-Notes-12-1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blazemeter.com/blog/performance-testing-tool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headspin.io/blog/the-ultimate-list-of-automated-testing-too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elenium.dev/blog/2025/selenium-4-28-released/" TargetMode="External"/><Relationship Id="rId28" Type="http://schemas.openxmlformats.org/officeDocument/2006/relationships/hyperlink" Target="https://www.headspin.io/blog/top-20-tools-for-api-test-automation-for-effective-software-test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jmeter.apache.org/usermanual/best-practic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estguild.com/automation-testing-trends/" TargetMode="External"/><Relationship Id="rId27" Type="http://schemas.openxmlformats.org/officeDocument/2006/relationships/hyperlink" Target="https://smartbear.com/resources/ebooks/beginners-guide-to-rest-testin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abc</b:Tag>
    <b:SourceType>Book</b:SourceType>
    <b:Guid>{014420D8-42D6-4C56-AB0F-7CCCC9DC64FE}</b:Guid>
    <b:Author>
      <b:Author>
        <b:NameList>
          <b:Person>
            <b:Last>abc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E71E416-CCBB-42BE-BC62-D9172E06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196</cp:revision>
  <dcterms:created xsi:type="dcterms:W3CDTF">2024-04-03T13:25:00Z</dcterms:created>
  <dcterms:modified xsi:type="dcterms:W3CDTF">2025-04-07T18:34:00Z</dcterms:modified>
</cp:coreProperties>
</file>