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CD85" w14:textId="77777777" w:rsidR="00B5721D" w:rsidRPr="00B5721D" w:rsidRDefault="00B5721D" w:rsidP="00B5721D">
      <w:pPr>
        <w:rPr>
          <w:rFonts w:ascii="Times New Roman" w:hAnsi="Times New Roman" w:cs="Times New Roman"/>
          <w:sz w:val="28"/>
        </w:rPr>
      </w:pPr>
    </w:p>
    <w:p w14:paraId="2C672788" w14:textId="77777777" w:rsidR="00B5721D" w:rsidRPr="00B5721D" w:rsidRDefault="00B5721D" w:rsidP="00B5721D">
      <w:pPr>
        <w:rPr>
          <w:rFonts w:ascii="Times New Roman" w:hAnsi="Times New Roman" w:cs="Times New Roman"/>
          <w:b/>
          <w:bCs/>
          <w:sz w:val="28"/>
        </w:rPr>
      </w:pPr>
      <w:r w:rsidRPr="00B5721D">
        <w:rPr>
          <w:rFonts w:ascii="Times New Roman" w:hAnsi="Times New Roman" w:cs="Times New Roman"/>
          <w:b/>
          <w:bCs/>
          <w:sz w:val="28"/>
        </w:rPr>
        <w:t>30. Sequence Diagrams Creation</w:t>
      </w:r>
    </w:p>
    <w:p w14:paraId="0C645970" w14:textId="77777777" w:rsidR="00B5721D" w:rsidRPr="00B5721D" w:rsidRDefault="00B5721D" w:rsidP="00B5721D">
      <w:pPr>
        <w:rPr>
          <w:rFonts w:ascii="Times New Roman" w:hAnsi="Times New Roman" w:cs="Times New Roman"/>
          <w:sz w:val="24"/>
          <w:szCs w:val="24"/>
        </w:rPr>
      </w:pPr>
      <w:r w:rsidRPr="00B5721D">
        <w:rPr>
          <w:rFonts w:ascii="Times New Roman" w:hAnsi="Times New Roman" w:cs="Times New Roman"/>
          <w:sz w:val="24"/>
          <w:szCs w:val="24"/>
        </w:rPr>
        <w:t>Sequence diagrams visualize the interaction between objects. We have created diagrams for:</w:t>
      </w:r>
    </w:p>
    <w:p w14:paraId="00C7C6AD" w14:textId="77777777" w:rsidR="00B5721D" w:rsidRPr="00B5721D" w:rsidRDefault="00B5721D" w:rsidP="00B572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21D">
        <w:rPr>
          <w:rFonts w:ascii="Times New Roman" w:hAnsi="Times New Roman" w:cs="Times New Roman"/>
          <w:b/>
          <w:bCs/>
          <w:sz w:val="24"/>
          <w:szCs w:val="24"/>
        </w:rPr>
        <w:t>Application Submission &amp; Scoring Flow</w:t>
      </w:r>
    </w:p>
    <w:p w14:paraId="0B1D9C0A" w14:textId="77777777" w:rsidR="00B5721D" w:rsidRPr="00B5721D" w:rsidRDefault="00B5721D" w:rsidP="00B572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21D">
        <w:rPr>
          <w:rFonts w:ascii="Times New Roman" w:hAnsi="Times New Roman" w:cs="Times New Roman"/>
          <w:b/>
          <w:bCs/>
          <w:sz w:val="24"/>
          <w:szCs w:val="24"/>
        </w:rPr>
        <w:t>Transaction Processing Flow</w:t>
      </w:r>
    </w:p>
    <w:p w14:paraId="09F7E02A" w14:textId="77777777" w:rsidR="00B5721D" w:rsidRPr="00B5721D" w:rsidRDefault="00B5721D" w:rsidP="00B5721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21D">
        <w:rPr>
          <w:rFonts w:ascii="Times New Roman" w:hAnsi="Times New Roman" w:cs="Times New Roman"/>
          <w:b/>
          <w:bCs/>
          <w:sz w:val="24"/>
          <w:szCs w:val="24"/>
        </w:rPr>
        <w:t>Fraud Detection Flow</w:t>
      </w:r>
    </w:p>
    <w:p w14:paraId="3AA7D845" w14:textId="1C81B3E6" w:rsidR="00A40E2E" w:rsidRPr="00B5721D" w:rsidRDefault="00A40E2E" w:rsidP="00B5721D">
      <w:pPr>
        <w:rPr>
          <w:sz w:val="24"/>
          <w:szCs w:val="24"/>
        </w:rPr>
      </w:pPr>
    </w:p>
    <w:sectPr w:rsidR="00A40E2E" w:rsidRPr="00B5721D" w:rsidSect="00B5721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03A39"/>
    <w:multiLevelType w:val="multilevel"/>
    <w:tmpl w:val="B3AE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80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21D"/>
    <w:rsid w:val="00520579"/>
    <w:rsid w:val="00A40E2E"/>
    <w:rsid w:val="00A70F19"/>
    <w:rsid w:val="00B5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F9365"/>
  <w15:chartTrackingRefBased/>
  <w15:docId w15:val="{B5F65159-7760-4470-A14A-78CEB6DE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21D"/>
  </w:style>
  <w:style w:type="paragraph" w:styleId="Heading1">
    <w:name w:val="heading 1"/>
    <w:basedOn w:val="Normal"/>
    <w:next w:val="Normal"/>
    <w:link w:val="Heading1Char"/>
    <w:uiPriority w:val="9"/>
    <w:qFormat/>
    <w:rsid w:val="00B57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21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21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21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72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72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7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2026-01-28T11:07:00Z</dcterms:created>
  <dcterms:modified xsi:type="dcterms:W3CDTF">2026-01-28T11:07:00Z</dcterms:modified>
</cp:coreProperties>
</file>