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37" w:rsidRDefault="00C83137" w:rsidP="00292E9F">
      <w:pPr>
        <w:widowControl w:val="0"/>
        <w:autoSpaceDE w:val="0"/>
        <w:autoSpaceDN w:val="0"/>
        <w:adjustRightInd w:val="0"/>
        <w:jc w:val="both"/>
        <w:rPr>
          <w:rFonts w:ascii="Times New Roman" w:hAnsi="Times New Roman" w:cs="Helvetica"/>
        </w:rPr>
      </w:pPr>
      <w:r>
        <w:rPr>
          <w:rFonts w:ascii="Times New Roman" w:hAnsi="Times New Roman" w:cs="Helvetica"/>
        </w:rPr>
        <w:t>1.</w:t>
      </w:r>
    </w:p>
    <w:p w:rsidR="00292E9F" w:rsidRPr="00292E9F" w:rsidRDefault="00292E9F" w:rsidP="00292E9F">
      <w:pPr>
        <w:widowControl w:val="0"/>
        <w:autoSpaceDE w:val="0"/>
        <w:autoSpaceDN w:val="0"/>
        <w:adjustRightInd w:val="0"/>
        <w:jc w:val="both"/>
        <w:rPr>
          <w:rFonts w:ascii="Times New Roman" w:hAnsi="Times New Roman" w:cs="Helvetica"/>
          <w:color w:val="548DD4" w:themeColor="text2" w:themeTint="99"/>
        </w:rPr>
      </w:pPr>
      <w:r w:rsidRPr="00292E9F">
        <w:rPr>
          <w:rFonts w:ascii="Times New Roman" w:hAnsi="Times New Roman" w:cs="Helvetica"/>
        </w:rPr>
        <w:t xml:space="preserve">We're sitting </w:t>
      </w:r>
      <w:r w:rsidRPr="00292E9F">
        <w:rPr>
          <w:rFonts w:ascii="Times New Roman" w:hAnsi="Times New Roman" w:cs="Helvetica"/>
          <w:color w:val="76923C" w:themeColor="accent3" w:themeShade="BF"/>
        </w:rPr>
        <w:t>in</w:t>
      </w:r>
      <w:r w:rsidRPr="00292E9F">
        <w:rPr>
          <w:rFonts w:ascii="Times New Roman" w:hAnsi="Times New Roman" w:cs="Helvetica"/>
        </w:rPr>
        <w:t xml:space="preserve"> </w:t>
      </w:r>
      <w:r w:rsidRPr="00292E9F">
        <w:rPr>
          <w:rFonts w:ascii="Times New Roman" w:hAnsi="Times New Roman" w:cs="Helvetica"/>
          <w:color w:val="548DD4" w:themeColor="text2" w:themeTint="99"/>
        </w:rPr>
        <w:t>Baretto</w:t>
      </w:r>
      <w:r w:rsidRPr="00292E9F">
        <w:rPr>
          <w:rFonts w:ascii="Times New Roman" w:hAnsi="Times New Roman" w:cs="Helvetica"/>
        </w:rPr>
        <w:t xml:space="preserve">'s </w:t>
      </w:r>
      <w:r w:rsidRPr="00292E9F">
        <w:rPr>
          <w:rFonts w:ascii="Times New Roman" w:hAnsi="Times New Roman" w:cs="Helvetica"/>
          <w:color w:val="76923C" w:themeColor="accent3" w:themeShade="BF"/>
        </w:rPr>
        <w:t>in</w:t>
      </w:r>
      <w:r w:rsidRPr="00292E9F">
        <w:rPr>
          <w:rFonts w:ascii="Times New Roman" w:hAnsi="Times New Roman" w:cs="Helvetica"/>
        </w:rPr>
        <w:t xml:space="preserve"> the </w:t>
      </w:r>
      <w:r w:rsidRPr="00292E9F">
        <w:rPr>
          <w:rFonts w:ascii="Times New Roman" w:hAnsi="Times New Roman" w:cs="Helvetica"/>
          <w:color w:val="548DD4" w:themeColor="text2" w:themeTint="99"/>
        </w:rPr>
        <w:t xml:space="preserve">Alan Gilbert </w:t>
      </w:r>
      <w:proofErr w:type="gramStart"/>
      <w:r w:rsidRPr="00292E9F">
        <w:rPr>
          <w:rFonts w:ascii="Times New Roman" w:hAnsi="Times New Roman" w:cs="Helvetica"/>
          <w:color w:val="548DD4" w:themeColor="text2" w:themeTint="99"/>
        </w:rPr>
        <w:t>Building</w:t>
      </w:r>
      <w:r w:rsidRPr="00292E9F">
        <w:rPr>
          <w:rFonts w:ascii="Times New Roman" w:hAnsi="Times New Roman" w:cs="Helvetica"/>
        </w:rPr>
        <w:t>,</w:t>
      </w:r>
      <w:proofErr w:type="gramEnd"/>
      <w:r w:rsidRPr="00292E9F">
        <w:rPr>
          <w:rFonts w:ascii="Times New Roman" w:hAnsi="Times New Roman" w:cs="Helvetica"/>
        </w:rPr>
        <w:t xml:space="preserve"> </w:t>
      </w:r>
      <w:r w:rsidRPr="00292E9F">
        <w:rPr>
          <w:rFonts w:ascii="Times New Roman" w:hAnsi="Times New Roman" w:cs="Helvetica"/>
          <w:color w:val="76923C" w:themeColor="accent3" w:themeShade="BF"/>
        </w:rPr>
        <w:t>across</w:t>
      </w:r>
      <w:r>
        <w:rPr>
          <w:rFonts w:ascii="Times New Roman" w:hAnsi="Times New Roman" w:cs="Helvetica"/>
        </w:rPr>
        <w:t xml:space="preserve"> </w:t>
      </w:r>
      <w:r w:rsidRPr="00292E9F">
        <w:rPr>
          <w:rFonts w:ascii="Times New Roman" w:hAnsi="Times New Roman" w:cs="Helvetica"/>
          <w:color w:val="548DD4" w:themeColor="text2" w:themeTint="99"/>
        </w:rPr>
        <w:t>Grattan street</w:t>
      </w:r>
      <w:r w:rsidRPr="00292E9F">
        <w:rPr>
          <w:rFonts w:ascii="Times New Roman" w:hAnsi="Times New Roman" w:cs="Helvetica"/>
        </w:rPr>
        <w:t xml:space="preserve"> is one of the </w:t>
      </w:r>
      <w:r w:rsidRPr="00292E9F">
        <w:rPr>
          <w:rFonts w:ascii="Times New Roman" w:hAnsi="Times New Roman" w:cs="Helvetica"/>
          <w:color w:val="548DD4" w:themeColor="text2" w:themeTint="99"/>
        </w:rPr>
        <w:t>medical buildings</w:t>
      </w:r>
      <w:r w:rsidRPr="00292E9F">
        <w:rPr>
          <w:rFonts w:ascii="Times New Roman" w:hAnsi="Times New Roman" w:cs="Helvetica"/>
        </w:rPr>
        <w:t xml:space="preserve">. </w:t>
      </w:r>
      <w:r w:rsidRPr="00292E9F">
        <w:rPr>
          <w:rFonts w:ascii="Times New Roman" w:hAnsi="Times New Roman" w:cs="Helvetica"/>
          <w:color w:val="76923C" w:themeColor="accent3" w:themeShade="BF"/>
        </w:rPr>
        <w:t>Down</w:t>
      </w:r>
      <w:r w:rsidRPr="00292E9F">
        <w:rPr>
          <w:rFonts w:ascii="Times New Roman" w:hAnsi="Times New Roman" w:cs="Helvetica"/>
        </w:rPr>
        <w:t xml:space="preserve"> the </w:t>
      </w:r>
      <w:r w:rsidRPr="00292E9F">
        <w:rPr>
          <w:rFonts w:ascii="Times New Roman" w:hAnsi="Times New Roman" w:cs="Helvetica"/>
          <w:color w:val="548DD4" w:themeColor="text2" w:themeTint="99"/>
        </w:rPr>
        <w:t>hill</w:t>
      </w:r>
      <w:r w:rsidRPr="00292E9F">
        <w:rPr>
          <w:rFonts w:ascii="Times New Roman" w:hAnsi="Times New Roman" w:cs="Helvetica"/>
        </w:rPr>
        <w:t xml:space="preserve"> </w:t>
      </w:r>
      <w:r w:rsidRPr="00292E9F">
        <w:rPr>
          <w:rFonts w:ascii="Times New Roman" w:hAnsi="Times New Roman" w:cs="Helvetica"/>
          <w:color w:val="76923C" w:themeColor="accent3" w:themeShade="BF"/>
        </w:rPr>
        <w:t>along</w:t>
      </w:r>
      <w:r>
        <w:rPr>
          <w:rFonts w:ascii="Times New Roman" w:hAnsi="Times New Roman" w:cs="Helvetica"/>
        </w:rPr>
        <w:t xml:space="preserve"> </w:t>
      </w:r>
      <w:r w:rsidRPr="00292E9F">
        <w:rPr>
          <w:rFonts w:ascii="Times New Roman" w:hAnsi="Times New Roman" w:cs="Helvetica"/>
          <w:color w:val="548DD4" w:themeColor="text2" w:themeTint="99"/>
        </w:rPr>
        <w:t xml:space="preserve">Grattan </w:t>
      </w:r>
      <w:proofErr w:type="gramStart"/>
      <w:r w:rsidRPr="00292E9F">
        <w:rPr>
          <w:rFonts w:ascii="Times New Roman" w:hAnsi="Times New Roman" w:cs="Helvetica"/>
          <w:color w:val="548DD4" w:themeColor="text2" w:themeTint="99"/>
        </w:rPr>
        <w:t>street</w:t>
      </w:r>
      <w:proofErr w:type="gramEnd"/>
      <w:r w:rsidRPr="00292E9F">
        <w:rPr>
          <w:rFonts w:ascii="Times New Roman" w:hAnsi="Times New Roman" w:cs="Helvetica"/>
        </w:rPr>
        <w:t xml:space="preserve"> the new </w:t>
      </w:r>
      <w:r w:rsidRPr="00292E9F">
        <w:rPr>
          <w:rFonts w:ascii="Times New Roman" w:hAnsi="Times New Roman" w:cs="Helvetica"/>
          <w:color w:val="548DD4" w:themeColor="text2" w:themeTint="99"/>
        </w:rPr>
        <w:t>building</w:t>
      </w:r>
      <w:r w:rsidRPr="00292E9F">
        <w:rPr>
          <w:rFonts w:ascii="Times New Roman" w:hAnsi="Times New Roman" w:cs="Helvetica"/>
        </w:rPr>
        <w:t xml:space="preserve"> being constructed is the </w:t>
      </w:r>
      <w:r w:rsidRPr="00292E9F">
        <w:rPr>
          <w:rFonts w:ascii="Times New Roman" w:hAnsi="Times New Roman" w:cs="Helvetica"/>
          <w:color w:val="548DD4" w:themeColor="text2" w:themeTint="99"/>
        </w:rPr>
        <w:t>Peter Doherty Institute</w:t>
      </w:r>
      <w:r w:rsidRPr="00292E9F">
        <w:rPr>
          <w:rFonts w:ascii="Times New Roman" w:hAnsi="Times New Roman" w:cs="Helvetica"/>
        </w:rPr>
        <w:t xml:space="preserve"> and </w:t>
      </w:r>
      <w:r w:rsidRPr="00292E9F">
        <w:rPr>
          <w:rFonts w:ascii="Times New Roman" w:hAnsi="Times New Roman" w:cs="Helvetica"/>
          <w:color w:val="D99594" w:themeColor="accent2" w:themeTint="99"/>
        </w:rPr>
        <w:t>diagonally</w:t>
      </w:r>
      <w:r w:rsidRPr="00292E9F">
        <w:rPr>
          <w:rFonts w:ascii="Times New Roman" w:hAnsi="Times New Roman" w:cs="Helvetica"/>
          <w:color w:val="76923C" w:themeColor="accent3" w:themeShade="BF"/>
        </w:rPr>
        <w:t xml:space="preserve"> across</w:t>
      </w:r>
      <w:r w:rsidRPr="00292E9F">
        <w:rPr>
          <w:rFonts w:ascii="Times New Roman" w:hAnsi="Times New Roman" w:cs="Helvetica"/>
        </w:rPr>
        <w:t xml:space="preserve"> the road (</w:t>
      </w:r>
      <w:r w:rsidRPr="00292E9F">
        <w:rPr>
          <w:rFonts w:ascii="Times New Roman" w:hAnsi="Times New Roman" w:cs="Helvetica"/>
          <w:color w:val="548DD4" w:themeColor="text2" w:themeTint="99"/>
        </w:rPr>
        <w:t>Royal Parade</w:t>
      </w:r>
      <w:r w:rsidRPr="00292E9F">
        <w:rPr>
          <w:rFonts w:ascii="Times New Roman" w:hAnsi="Times New Roman" w:cs="Helvetica"/>
        </w:rPr>
        <w:t xml:space="preserve">) is </w:t>
      </w:r>
      <w:r w:rsidRPr="00292E9F">
        <w:rPr>
          <w:rFonts w:ascii="Times New Roman" w:hAnsi="Times New Roman" w:cs="Helvetica"/>
          <w:color w:val="548DD4" w:themeColor="text2" w:themeTint="99"/>
        </w:rPr>
        <w:t>Melbourne</w:t>
      </w:r>
    </w:p>
    <w:p w:rsidR="00C83137" w:rsidRDefault="00292E9F" w:rsidP="00847A18">
      <w:pPr>
        <w:widowControl w:val="0"/>
        <w:autoSpaceDE w:val="0"/>
        <w:autoSpaceDN w:val="0"/>
        <w:adjustRightInd w:val="0"/>
        <w:jc w:val="both"/>
        <w:rPr>
          <w:rFonts w:ascii="Times New Roman" w:hAnsi="Times New Roman" w:cs="Helvetica"/>
        </w:rPr>
      </w:pPr>
      <w:r w:rsidRPr="00292E9F">
        <w:rPr>
          <w:rFonts w:ascii="Times New Roman" w:hAnsi="Times New Roman" w:cs="Helvetica"/>
          <w:color w:val="548DD4" w:themeColor="text2" w:themeTint="99"/>
        </w:rPr>
        <w:t>Hospital</w:t>
      </w:r>
      <w:r w:rsidRPr="00292E9F">
        <w:rPr>
          <w:rFonts w:ascii="Times New Roman" w:hAnsi="Times New Roman" w:cs="Helvetica"/>
        </w:rPr>
        <w:t xml:space="preserve">. </w:t>
      </w:r>
      <w:r w:rsidRPr="00292E9F">
        <w:rPr>
          <w:rFonts w:ascii="Times New Roman" w:hAnsi="Times New Roman" w:cs="Helvetica"/>
          <w:color w:val="76923C" w:themeColor="accent3" w:themeShade="BF"/>
        </w:rPr>
        <w:t>In the other direction</w:t>
      </w:r>
      <w:r w:rsidRPr="00292E9F">
        <w:rPr>
          <w:rFonts w:ascii="Times New Roman" w:hAnsi="Times New Roman" w:cs="Helvetica"/>
        </w:rPr>
        <w:t xml:space="preserve"> the open area is </w:t>
      </w:r>
      <w:r w:rsidRPr="00292E9F">
        <w:rPr>
          <w:rFonts w:ascii="Times New Roman" w:hAnsi="Times New Roman" w:cs="Helvetica"/>
          <w:color w:val="548DD4" w:themeColor="text2" w:themeTint="99"/>
        </w:rPr>
        <w:t>University square</w:t>
      </w:r>
      <w:r>
        <w:rPr>
          <w:rFonts w:ascii="Times New Roman" w:hAnsi="Times New Roman" w:cs="Helvetica"/>
        </w:rPr>
        <w:t xml:space="preserve"> </w:t>
      </w:r>
      <w:r w:rsidRPr="00292E9F">
        <w:rPr>
          <w:rFonts w:ascii="Times New Roman" w:hAnsi="Times New Roman" w:cs="Helvetica"/>
        </w:rPr>
        <w:t xml:space="preserve">(there is a </w:t>
      </w:r>
      <w:r w:rsidRPr="00292E9F">
        <w:rPr>
          <w:rFonts w:ascii="Times New Roman" w:hAnsi="Times New Roman" w:cs="Helvetica"/>
          <w:color w:val="548DD4" w:themeColor="text2" w:themeTint="99"/>
        </w:rPr>
        <w:t>carpark</w:t>
      </w:r>
      <w:r w:rsidRPr="00292E9F">
        <w:rPr>
          <w:rFonts w:ascii="Times New Roman" w:hAnsi="Times New Roman" w:cs="Helvetica"/>
        </w:rPr>
        <w:t xml:space="preserve"> </w:t>
      </w:r>
      <w:r w:rsidRPr="00292E9F">
        <w:rPr>
          <w:rFonts w:ascii="Times New Roman" w:hAnsi="Times New Roman" w:cs="Helvetica"/>
          <w:color w:val="76923C" w:themeColor="accent3" w:themeShade="BF"/>
        </w:rPr>
        <w:t>underneath</w:t>
      </w:r>
      <w:r w:rsidRPr="00292E9F">
        <w:rPr>
          <w:rFonts w:ascii="Times New Roman" w:hAnsi="Times New Roman" w:cs="Helvetica"/>
        </w:rPr>
        <w:t xml:space="preserve">) </w:t>
      </w:r>
      <w:r w:rsidRPr="00292E9F">
        <w:rPr>
          <w:rFonts w:ascii="Times New Roman" w:hAnsi="Times New Roman" w:cs="Helvetica"/>
          <w:color w:val="76923C" w:themeColor="accent3" w:themeShade="BF"/>
        </w:rPr>
        <w:t>at the city end of</w:t>
      </w:r>
      <w:r w:rsidRPr="00292E9F">
        <w:rPr>
          <w:rFonts w:ascii="Times New Roman" w:hAnsi="Times New Roman" w:cs="Helvetica"/>
        </w:rPr>
        <w:t xml:space="preserve"> University square</w:t>
      </w:r>
      <w:r>
        <w:rPr>
          <w:rFonts w:ascii="Times New Roman" w:hAnsi="Times New Roman" w:cs="Helvetica"/>
        </w:rPr>
        <w:t xml:space="preserve"> </w:t>
      </w:r>
      <w:r w:rsidRPr="00292E9F">
        <w:rPr>
          <w:rFonts w:ascii="Times New Roman" w:hAnsi="Times New Roman" w:cs="Helvetica"/>
        </w:rPr>
        <w:t xml:space="preserve">is the </w:t>
      </w:r>
      <w:r w:rsidRPr="00292E9F">
        <w:rPr>
          <w:rFonts w:ascii="Times New Roman" w:hAnsi="Times New Roman" w:cs="Helvetica"/>
          <w:color w:val="548DD4" w:themeColor="text2" w:themeTint="99"/>
        </w:rPr>
        <w:t>law building</w:t>
      </w:r>
      <w:r w:rsidRPr="00292E9F">
        <w:rPr>
          <w:rFonts w:ascii="Times New Roman" w:hAnsi="Times New Roman" w:cs="Helvetica"/>
        </w:rPr>
        <w:t xml:space="preserve">. </w:t>
      </w:r>
      <w:r w:rsidRPr="00292E9F">
        <w:rPr>
          <w:rFonts w:ascii="Times New Roman" w:hAnsi="Times New Roman" w:cs="Helvetica"/>
          <w:color w:val="76923C" w:themeColor="accent3" w:themeShade="BF"/>
        </w:rPr>
        <w:t>Across</w:t>
      </w:r>
      <w:r w:rsidRPr="00292E9F">
        <w:rPr>
          <w:rFonts w:ascii="Times New Roman" w:hAnsi="Times New Roman" w:cs="Helvetica"/>
        </w:rPr>
        <w:t xml:space="preserve"> </w:t>
      </w:r>
      <w:r w:rsidRPr="00292E9F">
        <w:rPr>
          <w:rFonts w:ascii="Times New Roman" w:hAnsi="Times New Roman" w:cs="Helvetica"/>
          <w:color w:val="548DD4" w:themeColor="text2" w:themeTint="99"/>
        </w:rPr>
        <w:t xml:space="preserve">Grattan </w:t>
      </w:r>
      <w:proofErr w:type="gramStart"/>
      <w:r w:rsidRPr="00292E9F">
        <w:rPr>
          <w:rFonts w:ascii="Times New Roman" w:hAnsi="Times New Roman" w:cs="Helvetica"/>
          <w:color w:val="548DD4" w:themeColor="text2" w:themeTint="99"/>
        </w:rPr>
        <w:t>street</w:t>
      </w:r>
      <w:proofErr w:type="gramEnd"/>
      <w:r w:rsidRPr="00292E9F">
        <w:rPr>
          <w:rFonts w:ascii="Times New Roman" w:hAnsi="Times New Roman" w:cs="Helvetica"/>
        </w:rPr>
        <w:t xml:space="preserve"> </w:t>
      </w:r>
      <w:r w:rsidRPr="00292E9F">
        <w:rPr>
          <w:rFonts w:ascii="Times New Roman" w:hAnsi="Times New Roman" w:cs="Helvetica"/>
          <w:color w:val="76923C" w:themeColor="accent3" w:themeShade="BF"/>
        </w:rPr>
        <w:t>from</w:t>
      </w:r>
      <w:r w:rsidRPr="00292E9F">
        <w:rPr>
          <w:rFonts w:ascii="Times New Roman" w:hAnsi="Times New Roman" w:cs="Helvetica"/>
        </w:rPr>
        <w:t xml:space="preserve"> </w:t>
      </w:r>
      <w:r w:rsidRPr="00292E9F">
        <w:rPr>
          <w:rFonts w:ascii="Times New Roman" w:hAnsi="Times New Roman" w:cs="Helvetica"/>
          <w:color w:val="548DD4" w:themeColor="text2" w:themeTint="99"/>
        </w:rPr>
        <w:t>University square</w:t>
      </w:r>
      <w:r>
        <w:rPr>
          <w:rFonts w:ascii="Times New Roman" w:hAnsi="Times New Roman" w:cs="Helvetica"/>
        </w:rPr>
        <w:t xml:space="preserve"> </w:t>
      </w:r>
      <w:r w:rsidRPr="00292E9F">
        <w:rPr>
          <w:rFonts w:ascii="Times New Roman" w:hAnsi="Times New Roman" w:cs="Helvetica"/>
        </w:rPr>
        <w:t xml:space="preserve">there is an </w:t>
      </w:r>
      <w:r w:rsidRPr="00292E9F">
        <w:rPr>
          <w:rFonts w:ascii="Times New Roman" w:hAnsi="Times New Roman" w:cs="Helvetica"/>
          <w:color w:val="548DD4" w:themeColor="text2" w:themeTint="99"/>
        </w:rPr>
        <w:t>entrance</w:t>
      </w:r>
      <w:r w:rsidRPr="00292E9F">
        <w:rPr>
          <w:rFonts w:ascii="Times New Roman" w:hAnsi="Times New Roman" w:cs="Helvetica"/>
        </w:rPr>
        <w:t xml:space="preserve"> </w:t>
      </w:r>
      <w:r w:rsidRPr="00292E9F">
        <w:rPr>
          <w:rFonts w:ascii="Times New Roman" w:hAnsi="Times New Roman" w:cs="Helvetica"/>
          <w:color w:val="76923C" w:themeColor="accent3" w:themeShade="BF"/>
        </w:rPr>
        <w:t>to the</w:t>
      </w:r>
      <w:r w:rsidRPr="00292E9F">
        <w:rPr>
          <w:rFonts w:ascii="Times New Roman" w:hAnsi="Times New Roman" w:cs="Helvetica"/>
        </w:rPr>
        <w:t xml:space="preserve"> </w:t>
      </w:r>
      <w:r w:rsidRPr="00292E9F">
        <w:rPr>
          <w:rFonts w:ascii="Times New Roman" w:hAnsi="Times New Roman" w:cs="Helvetica"/>
          <w:color w:val="548DD4" w:themeColor="text2" w:themeTint="99"/>
        </w:rPr>
        <w:t>campus</w:t>
      </w:r>
      <w:r w:rsidRPr="00292E9F">
        <w:rPr>
          <w:rFonts w:ascii="Times New Roman" w:hAnsi="Times New Roman" w:cs="Helvetica"/>
        </w:rPr>
        <w:t xml:space="preserve">, </w:t>
      </w:r>
      <w:r w:rsidRPr="00292E9F">
        <w:rPr>
          <w:rFonts w:ascii="Times New Roman" w:hAnsi="Times New Roman" w:cs="Helvetica"/>
          <w:color w:val="D99594" w:themeColor="accent2" w:themeTint="99"/>
        </w:rPr>
        <w:t>straight</w:t>
      </w:r>
      <w:r w:rsidRPr="00292E9F">
        <w:rPr>
          <w:rFonts w:ascii="Times New Roman" w:hAnsi="Times New Roman" w:cs="Helvetica"/>
        </w:rPr>
        <w:t xml:space="preserve"> </w:t>
      </w:r>
      <w:r w:rsidRPr="00292E9F">
        <w:rPr>
          <w:rFonts w:ascii="Times New Roman" w:hAnsi="Times New Roman" w:cs="Helvetica"/>
          <w:color w:val="76923C" w:themeColor="accent3" w:themeShade="BF"/>
        </w:rPr>
        <w:t>ahead</w:t>
      </w:r>
      <w:r w:rsidRPr="00292E9F">
        <w:rPr>
          <w:rFonts w:ascii="Times New Roman" w:hAnsi="Times New Roman" w:cs="Helvetica"/>
        </w:rPr>
        <w:t xml:space="preserve"> is an </w:t>
      </w:r>
      <w:r w:rsidRPr="00292E9F">
        <w:rPr>
          <w:rFonts w:ascii="Times New Roman" w:hAnsi="Times New Roman" w:cs="Helvetica"/>
          <w:color w:val="548DD4" w:themeColor="text2" w:themeTint="99"/>
        </w:rPr>
        <w:t>overpass building</w:t>
      </w:r>
      <w:r w:rsidRPr="00292E9F">
        <w:rPr>
          <w:rFonts w:ascii="Times New Roman" w:hAnsi="Times New Roman" w:cs="Helvetica"/>
        </w:rPr>
        <w:t xml:space="preserve"> and </w:t>
      </w:r>
      <w:r w:rsidRPr="00292E9F">
        <w:rPr>
          <w:rFonts w:ascii="Times New Roman" w:hAnsi="Times New Roman" w:cs="Helvetica"/>
          <w:color w:val="76923C" w:themeColor="accent3" w:themeShade="BF"/>
        </w:rPr>
        <w:t>to the right</w:t>
      </w:r>
      <w:r w:rsidRPr="00292E9F">
        <w:rPr>
          <w:rFonts w:ascii="Times New Roman" w:hAnsi="Times New Roman" w:cs="Helvetica"/>
        </w:rPr>
        <w:t xml:space="preserve"> are the various </w:t>
      </w:r>
      <w:r w:rsidRPr="00292E9F">
        <w:rPr>
          <w:rFonts w:ascii="Times New Roman" w:hAnsi="Times New Roman" w:cs="Helvetica"/>
          <w:color w:val="548DD4" w:themeColor="text2" w:themeTint="99"/>
        </w:rPr>
        <w:t>Engineering buildings</w:t>
      </w:r>
      <w:r w:rsidRPr="00292E9F">
        <w:rPr>
          <w:rFonts w:ascii="Times New Roman" w:hAnsi="Times New Roman" w:cs="Helvetica"/>
        </w:rPr>
        <w:t>. The</w:t>
      </w:r>
      <w:r>
        <w:rPr>
          <w:rFonts w:ascii="Times New Roman" w:hAnsi="Times New Roman" w:cs="Helvetica"/>
        </w:rPr>
        <w:t xml:space="preserve"> </w:t>
      </w:r>
      <w:r w:rsidRPr="00292E9F">
        <w:rPr>
          <w:rFonts w:ascii="Times New Roman" w:hAnsi="Times New Roman" w:cs="Helvetica"/>
        </w:rPr>
        <w:t xml:space="preserve">road goes </w:t>
      </w:r>
      <w:r w:rsidRPr="00292E9F">
        <w:rPr>
          <w:rFonts w:ascii="Times New Roman" w:hAnsi="Times New Roman" w:cs="Helvetica"/>
          <w:color w:val="76923C" w:themeColor="accent3" w:themeShade="BF"/>
        </w:rPr>
        <w:t>in</w:t>
      </w:r>
      <w:r w:rsidRPr="00292E9F">
        <w:rPr>
          <w:rFonts w:ascii="Times New Roman" w:hAnsi="Times New Roman" w:cs="Helvetica"/>
        </w:rPr>
        <w:t xml:space="preserve"> a big </w:t>
      </w:r>
      <w:r w:rsidRPr="00292E9F">
        <w:rPr>
          <w:rFonts w:ascii="Times New Roman" w:hAnsi="Times New Roman" w:cs="Helvetica"/>
          <w:color w:val="548DD4" w:themeColor="text2" w:themeTint="99"/>
        </w:rPr>
        <w:t>loop</w:t>
      </w:r>
      <w:r w:rsidRPr="00292E9F">
        <w:rPr>
          <w:rFonts w:ascii="Times New Roman" w:hAnsi="Times New Roman" w:cs="Helvetica"/>
        </w:rPr>
        <w:t xml:space="preserve"> </w:t>
      </w:r>
      <w:r w:rsidRPr="00292E9F">
        <w:rPr>
          <w:rFonts w:ascii="Times New Roman" w:hAnsi="Times New Roman" w:cs="Helvetica"/>
          <w:color w:val="76923C" w:themeColor="accent3" w:themeShade="BF"/>
        </w:rPr>
        <w:t>around</w:t>
      </w:r>
      <w:r w:rsidRPr="00292E9F">
        <w:rPr>
          <w:rFonts w:ascii="Times New Roman" w:hAnsi="Times New Roman" w:cs="Helvetica"/>
        </w:rPr>
        <w:t xml:space="preserve"> the </w:t>
      </w:r>
      <w:r w:rsidRPr="00292E9F">
        <w:rPr>
          <w:rFonts w:ascii="Times New Roman" w:hAnsi="Times New Roman" w:cs="Helvetica"/>
          <w:color w:val="548DD4" w:themeColor="text2" w:themeTint="99"/>
        </w:rPr>
        <w:t>campus</w:t>
      </w:r>
      <w:r w:rsidRPr="00292E9F">
        <w:rPr>
          <w:rFonts w:ascii="Times New Roman" w:hAnsi="Times New Roman" w:cs="Helvetica"/>
        </w:rPr>
        <w:t xml:space="preserve"> you can either go </w:t>
      </w:r>
      <w:r w:rsidRPr="00292E9F">
        <w:rPr>
          <w:rFonts w:ascii="Times New Roman" w:hAnsi="Times New Roman" w:cs="Helvetica"/>
          <w:color w:val="76923C" w:themeColor="accent3" w:themeShade="BF"/>
        </w:rPr>
        <w:t>left</w:t>
      </w:r>
      <w:r>
        <w:rPr>
          <w:rFonts w:ascii="Times New Roman" w:hAnsi="Times New Roman" w:cs="Helvetica"/>
        </w:rPr>
        <w:t xml:space="preserve"> </w:t>
      </w:r>
      <w:r w:rsidRPr="00292E9F">
        <w:rPr>
          <w:rFonts w:ascii="Times New Roman" w:hAnsi="Times New Roman" w:cs="Helvetica"/>
        </w:rPr>
        <w:t xml:space="preserve">towards the </w:t>
      </w:r>
      <w:r w:rsidRPr="00292E9F">
        <w:rPr>
          <w:rFonts w:ascii="Times New Roman" w:hAnsi="Times New Roman" w:cs="Helvetica"/>
          <w:color w:val="548DD4" w:themeColor="text2" w:themeTint="99"/>
        </w:rPr>
        <w:t>Medical buildings</w:t>
      </w:r>
      <w:r w:rsidRPr="00292E9F">
        <w:rPr>
          <w:rFonts w:ascii="Times New Roman" w:hAnsi="Times New Roman" w:cs="Helvetica"/>
        </w:rPr>
        <w:t xml:space="preserve"> or </w:t>
      </w:r>
      <w:r w:rsidRPr="00292E9F">
        <w:rPr>
          <w:rFonts w:ascii="Times New Roman" w:hAnsi="Times New Roman" w:cs="Helvetica"/>
          <w:color w:val="76923C" w:themeColor="accent3" w:themeShade="BF"/>
        </w:rPr>
        <w:t>right</w:t>
      </w:r>
      <w:r w:rsidRPr="00292E9F">
        <w:rPr>
          <w:rFonts w:ascii="Times New Roman" w:hAnsi="Times New Roman" w:cs="Helvetica"/>
        </w:rPr>
        <w:t xml:space="preserve"> passed the </w:t>
      </w:r>
      <w:r w:rsidRPr="00292E9F">
        <w:rPr>
          <w:rFonts w:ascii="Times New Roman" w:hAnsi="Times New Roman" w:cs="Helvetica"/>
          <w:color w:val="548DD4" w:themeColor="text2" w:themeTint="99"/>
        </w:rPr>
        <w:t>Engineering buildings</w:t>
      </w:r>
      <w:r w:rsidRPr="00292E9F">
        <w:rPr>
          <w:rFonts w:ascii="Times New Roman" w:hAnsi="Times New Roman" w:cs="Helvetica"/>
        </w:rPr>
        <w:t xml:space="preserve"> then head </w:t>
      </w:r>
      <w:r w:rsidRPr="00292E9F">
        <w:rPr>
          <w:rFonts w:ascii="Times New Roman" w:hAnsi="Times New Roman" w:cs="Helvetica"/>
          <w:color w:val="76923C" w:themeColor="accent3" w:themeShade="BF"/>
        </w:rPr>
        <w:t>North</w:t>
      </w:r>
      <w:r w:rsidRPr="00292E9F">
        <w:rPr>
          <w:rFonts w:ascii="Times New Roman" w:hAnsi="Times New Roman" w:cs="Helvetica"/>
        </w:rPr>
        <w:t xml:space="preserve"> (</w:t>
      </w:r>
      <w:r w:rsidRPr="00292E9F">
        <w:rPr>
          <w:rFonts w:ascii="Times New Roman" w:hAnsi="Times New Roman" w:cs="Helvetica"/>
          <w:color w:val="76923C" w:themeColor="accent3" w:themeShade="BF"/>
        </w:rPr>
        <w:t>away from</w:t>
      </w:r>
      <w:r w:rsidRPr="00292E9F">
        <w:rPr>
          <w:rFonts w:ascii="Times New Roman" w:hAnsi="Times New Roman" w:cs="Helvetica"/>
        </w:rPr>
        <w:t xml:space="preserve"> University square). One other</w:t>
      </w:r>
      <w:r>
        <w:rPr>
          <w:rFonts w:ascii="Times New Roman" w:hAnsi="Times New Roman" w:cs="Helvetica"/>
        </w:rPr>
        <w:t xml:space="preserve"> </w:t>
      </w:r>
      <w:r w:rsidRPr="00292E9F">
        <w:rPr>
          <w:rFonts w:ascii="Times New Roman" w:hAnsi="Times New Roman" w:cs="Helvetica"/>
        </w:rPr>
        <w:t xml:space="preserve">area you may want to explore is </w:t>
      </w:r>
      <w:r w:rsidRPr="00292E9F">
        <w:rPr>
          <w:rFonts w:ascii="Times New Roman" w:hAnsi="Times New Roman" w:cs="Helvetica"/>
          <w:color w:val="548DD4" w:themeColor="text2" w:themeTint="99"/>
        </w:rPr>
        <w:t xml:space="preserve">South </w:t>
      </w:r>
      <w:proofErr w:type="gramStart"/>
      <w:r w:rsidRPr="00292E9F">
        <w:rPr>
          <w:rFonts w:ascii="Times New Roman" w:hAnsi="Times New Roman" w:cs="Helvetica"/>
          <w:color w:val="548DD4" w:themeColor="text2" w:themeTint="99"/>
        </w:rPr>
        <w:t>Lawn</w:t>
      </w:r>
      <w:r w:rsidRPr="00292E9F">
        <w:rPr>
          <w:rFonts w:ascii="Times New Roman" w:hAnsi="Times New Roman" w:cs="Helvetica"/>
        </w:rPr>
        <w:t xml:space="preserve"> which</w:t>
      </w:r>
      <w:proofErr w:type="gramEnd"/>
      <w:r w:rsidRPr="00292E9F">
        <w:rPr>
          <w:rFonts w:ascii="Times New Roman" w:hAnsi="Times New Roman" w:cs="Helvetica"/>
        </w:rPr>
        <w:t xml:space="preserve"> you can get to by</w:t>
      </w:r>
      <w:r>
        <w:rPr>
          <w:rFonts w:ascii="Times New Roman" w:hAnsi="Times New Roman" w:cs="Helvetica"/>
        </w:rPr>
        <w:t xml:space="preserve"> </w:t>
      </w:r>
      <w:r w:rsidRPr="00292E9F">
        <w:rPr>
          <w:rFonts w:ascii="Times New Roman" w:hAnsi="Times New Roman" w:cs="Helvetica"/>
        </w:rPr>
        <w:t xml:space="preserve">going </w:t>
      </w:r>
      <w:r w:rsidRPr="00292E9F">
        <w:rPr>
          <w:rFonts w:ascii="Times New Roman" w:hAnsi="Times New Roman" w:cs="Helvetica"/>
          <w:color w:val="76923C" w:themeColor="accent3" w:themeShade="BF"/>
        </w:rPr>
        <w:t>underneath</w:t>
      </w:r>
      <w:r w:rsidRPr="00292E9F">
        <w:rPr>
          <w:rFonts w:ascii="Times New Roman" w:hAnsi="Times New Roman" w:cs="Helvetica"/>
        </w:rPr>
        <w:t xml:space="preserve"> the </w:t>
      </w:r>
      <w:r w:rsidRPr="00292E9F">
        <w:rPr>
          <w:rFonts w:ascii="Times New Roman" w:hAnsi="Times New Roman" w:cs="Helvetica"/>
          <w:color w:val="548DD4" w:themeColor="text2" w:themeTint="99"/>
        </w:rPr>
        <w:t>overpass building</w:t>
      </w:r>
      <w:r w:rsidRPr="00292E9F">
        <w:rPr>
          <w:rFonts w:ascii="Times New Roman" w:hAnsi="Times New Roman" w:cs="Helvetica"/>
        </w:rPr>
        <w:t xml:space="preserve"> </w:t>
      </w:r>
      <w:r w:rsidRPr="00292E9F">
        <w:rPr>
          <w:rFonts w:ascii="Times New Roman" w:hAnsi="Times New Roman" w:cs="Helvetica"/>
          <w:color w:val="D99594" w:themeColor="accent2" w:themeTint="99"/>
        </w:rPr>
        <w:t>directly</w:t>
      </w:r>
      <w:r w:rsidRPr="00292E9F">
        <w:rPr>
          <w:rFonts w:ascii="Times New Roman" w:hAnsi="Times New Roman" w:cs="Helvetica"/>
        </w:rPr>
        <w:t xml:space="preserve"> </w:t>
      </w:r>
      <w:r w:rsidRPr="00292E9F">
        <w:rPr>
          <w:rFonts w:ascii="Times New Roman" w:hAnsi="Times New Roman" w:cs="Helvetica"/>
          <w:color w:val="76923C" w:themeColor="accent3" w:themeShade="BF"/>
        </w:rPr>
        <w:t>in front of</w:t>
      </w:r>
      <w:r w:rsidRPr="00292E9F">
        <w:rPr>
          <w:rFonts w:ascii="Times New Roman" w:hAnsi="Times New Roman" w:cs="Helvetica"/>
        </w:rPr>
        <w:t xml:space="preserve"> you when</w:t>
      </w:r>
      <w:r>
        <w:rPr>
          <w:rFonts w:ascii="Times New Roman" w:hAnsi="Times New Roman" w:cs="Helvetica"/>
        </w:rPr>
        <w:t xml:space="preserve"> </w:t>
      </w:r>
      <w:r w:rsidRPr="00292E9F">
        <w:rPr>
          <w:rFonts w:ascii="Times New Roman" w:hAnsi="Times New Roman" w:cs="Helvetica"/>
        </w:rPr>
        <w:t xml:space="preserve">you enter the </w:t>
      </w:r>
      <w:r w:rsidRPr="00292E9F">
        <w:rPr>
          <w:rFonts w:ascii="Times New Roman" w:hAnsi="Times New Roman" w:cs="Helvetica"/>
          <w:color w:val="548DD4" w:themeColor="text2" w:themeTint="99"/>
        </w:rPr>
        <w:t>campus</w:t>
      </w:r>
      <w:r w:rsidRPr="00292E9F">
        <w:rPr>
          <w:rFonts w:ascii="Times New Roman" w:hAnsi="Times New Roman" w:cs="Helvetica"/>
        </w:rPr>
        <w:t>.</w:t>
      </w:r>
    </w:p>
    <w:p w:rsidR="00C83137" w:rsidRDefault="00C83137" w:rsidP="00847A18">
      <w:pPr>
        <w:widowControl w:val="0"/>
        <w:autoSpaceDE w:val="0"/>
        <w:autoSpaceDN w:val="0"/>
        <w:adjustRightInd w:val="0"/>
        <w:jc w:val="both"/>
        <w:rPr>
          <w:rFonts w:ascii="Times New Roman" w:hAnsi="Times New Roman" w:cs="Helvetica"/>
        </w:rPr>
      </w:pPr>
    </w:p>
    <w:p w:rsidR="00C83137" w:rsidRDefault="00C83137" w:rsidP="00847A18">
      <w:pPr>
        <w:widowControl w:val="0"/>
        <w:autoSpaceDE w:val="0"/>
        <w:autoSpaceDN w:val="0"/>
        <w:adjustRightInd w:val="0"/>
        <w:jc w:val="both"/>
        <w:rPr>
          <w:rFonts w:ascii="Times New Roman" w:hAnsi="Times New Roman" w:cs="Helvetica"/>
        </w:rPr>
      </w:pPr>
      <w:r>
        <w:rPr>
          <w:rFonts w:ascii="Times New Roman" w:hAnsi="Times New Roman" w:cs="Helvetica"/>
        </w:rPr>
        <w:t>2.</w:t>
      </w:r>
    </w:p>
    <w:p w:rsidR="00C83137" w:rsidRDefault="00C83137" w:rsidP="00C83137">
      <w:pPr>
        <w:jc w:val="both"/>
      </w:pPr>
      <w:r>
        <w:t xml:space="preserve">The UoM </w:t>
      </w:r>
      <w:r w:rsidRPr="003D25F2">
        <w:rPr>
          <w:color w:val="76923C" w:themeColor="accent3" w:themeShade="BF"/>
        </w:rPr>
        <w:t>campus</w:t>
      </w:r>
      <w:r>
        <w:t xml:space="preserve"> takes up a large area </w:t>
      </w:r>
      <w:r w:rsidRPr="003D25F2">
        <w:rPr>
          <w:color w:val="548DD4" w:themeColor="text2" w:themeTint="99"/>
        </w:rPr>
        <w:t>in the north of</w:t>
      </w:r>
      <w:r>
        <w:t xml:space="preserve"> </w:t>
      </w:r>
      <w:r w:rsidRPr="003D25F2">
        <w:rPr>
          <w:color w:val="76923C" w:themeColor="accent3" w:themeShade="BF"/>
        </w:rPr>
        <w:t>Carlton</w:t>
      </w:r>
      <w:r>
        <w:t xml:space="preserve">. There are many </w:t>
      </w:r>
      <w:r w:rsidRPr="003D25F2">
        <w:rPr>
          <w:color w:val="76923C" w:themeColor="accent3" w:themeShade="BF"/>
        </w:rPr>
        <w:t>entrances</w:t>
      </w:r>
      <w:r>
        <w:t xml:space="preserve"> to the campus but the ones you’ll be using most are the </w:t>
      </w:r>
      <w:r w:rsidRPr="003D25F2">
        <w:rPr>
          <w:color w:val="76923C" w:themeColor="accent3" w:themeShade="BF"/>
        </w:rPr>
        <w:t>main</w:t>
      </w:r>
      <w:r>
        <w:t xml:space="preserve"> </w:t>
      </w:r>
      <w:r w:rsidRPr="00F65F84">
        <w:rPr>
          <w:color w:val="548DD4" w:themeColor="text2" w:themeTint="99"/>
        </w:rPr>
        <w:t>south</w:t>
      </w:r>
      <w:r>
        <w:t xml:space="preserve"> </w:t>
      </w:r>
      <w:r w:rsidRPr="003D25F2">
        <w:rPr>
          <w:color w:val="76923C" w:themeColor="accent3" w:themeShade="BF"/>
        </w:rPr>
        <w:t>entrance</w:t>
      </w:r>
      <w:r>
        <w:t xml:space="preserve"> </w:t>
      </w:r>
      <w:r w:rsidRPr="00F65F84">
        <w:rPr>
          <w:color w:val="548DD4" w:themeColor="text2" w:themeTint="99"/>
        </w:rPr>
        <w:t>in</w:t>
      </w:r>
      <w:r>
        <w:t xml:space="preserve"> </w:t>
      </w:r>
      <w:r w:rsidRPr="003D25F2">
        <w:rPr>
          <w:color w:val="76923C" w:themeColor="accent3" w:themeShade="BF"/>
        </w:rPr>
        <w:t>Grattan Street</w:t>
      </w:r>
      <w:r>
        <w:t xml:space="preserve">, and several ones </w:t>
      </w:r>
      <w:r w:rsidRPr="00F65F84">
        <w:rPr>
          <w:color w:val="548DD4" w:themeColor="text2" w:themeTint="99"/>
        </w:rPr>
        <w:t>in</w:t>
      </w:r>
      <w:r>
        <w:t xml:space="preserve"> </w:t>
      </w:r>
      <w:r w:rsidRPr="003D25F2">
        <w:rPr>
          <w:color w:val="76923C" w:themeColor="accent3" w:themeShade="BF"/>
        </w:rPr>
        <w:t>Swanston Street</w:t>
      </w:r>
      <w:r>
        <w:t xml:space="preserve"> to the </w:t>
      </w:r>
      <w:r w:rsidRPr="00F65F84">
        <w:rPr>
          <w:color w:val="548DD4" w:themeColor="text2" w:themeTint="99"/>
        </w:rPr>
        <w:t>east</w:t>
      </w:r>
      <w:r>
        <w:t xml:space="preserve">. </w:t>
      </w:r>
    </w:p>
    <w:p w:rsidR="00C83137" w:rsidRDefault="00C83137" w:rsidP="00C83137">
      <w:pPr>
        <w:jc w:val="both"/>
      </w:pPr>
      <w:r>
        <w:t xml:space="preserve">Once you enter the campus via the main south entrance there are three main alternative paths that you can use to head </w:t>
      </w:r>
      <w:r w:rsidRPr="00F65F84">
        <w:rPr>
          <w:color w:val="548DD4" w:themeColor="text2" w:themeTint="99"/>
        </w:rPr>
        <w:t>north</w:t>
      </w:r>
      <w:r>
        <w:t xml:space="preserve">. The central one is </w:t>
      </w:r>
      <w:r w:rsidRPr="00F65F84">
        <w:rPr>
          <w:color w:val="548DD4" w:themeColor="text2" w:themeTint="99"/>
        </w:rPr>
        <w:t>up</w:t>
      </w:r>
      <w:r>
        <w:t xml:space="preserve"> some </w:t>
      </w:r>
      <w:r w:rsidRPr="003D25F2">
        <w:rPr>
          <w:color w:val="76923C" w:themeColor="accent3" w:themeShade="BF"/>
        </w:rPr>
        <w:t>stairs</w:t>
      </w:r>
      <w:r>
        <w:t xml:space="preserve"> and </w:t>
      </w:r>
      <w:r w:rsidRPr="00F65F84">
        <w:rPr>
          <w:color w:val="548DD4" w:themeColor="text2" w:themeTint="99"/>
        </w:rPr>
        <w:t>through</w:t>
      </w:r>
      <w:r>
        <w:t xml:space="preserve"> a medium to large sized </w:t>
      </w:r>
      <w:r w:rsidRPr="003D25F2">
        <w:rPr>
          <w:color w:val="76923C" w:themeColor="accent3" w:themeShade="BF"/>
        </w:rPr>
        <w:t>lawn</w:t>
      </w:r>
      <w:r>
        <w:t xml:space="preserve">. This path is distinguishable by the large blue banner with the UoM logo. The path will take you </w:t>
      </w:r>
      <w:r w:rsidRPr="00F65F84">
        <w:rPr>
          <w:color w:val="548DD4" w:themeColor="text2" w:themeTint="99"/>
        </w:rPr>
        <w:t>to the heart of</w:t>
      </w:r>
      <w:r>
        <w:t xml:space="preserve"> the </w:t>
      </w:r>
      <w:r w:rsidRPr="003D25F2">
        <w:rPr>
          <w:color w:val="76923C" w:themeColor="accent3" w:themeShade="BF"/>
        </w:rPr>
        <w:t>campus</w:t>
      </w:r>
      <w:r>
        <w:t xml:space="preserve">, where there is a </w:t>
      </w:r>
      <w:r w:rsidRPr="003D25F2">
        <w:rPr>
          <w:color w:val="76923C" w:themeColor="accent3" w:themeShade="BF"/>
        </w:rPr>
        <w:t>chapel</w:t>
      </w:r>
      <w:r>
        <w:t xml:space="preserve">, some </w:t>
      </w:r>
      <w:r w:rsidRPr="003D25F2">
        <w:rPr>
          <w:color w:val="76923C" w:themeColor="accent3" w:themeShade="BF"/>
        </w:rPr>
        <w:t>historical buildings</w:t>
      </w:r>
      <w:r>
        <w:t xml:space="preserve"> and a little </w:t>
      </w:r>
      <w:r w:rsidRPr="00F65F84">
        <w:rPr>
          <w:color w:val="548DD4" w:themeColor="text2" w:themeTint="99"/>
        </w:rPr>
        <w:t>to the east</w:t>
      </w:r>
      <w:r>
        <w:t xml:space="preserve">, the </w:t>
      </w:r>
      <w:r w:rsidRPr="003D25F2">
        <w:rPr>
          <w:color w:val="76923C" w:themeColor="accent3" w:themeShade="BF"/>
        </w:rPr>
        <w:t>Union House</w:t>
      </w:r>
      <w:r>
        <w:t xml:space="preserve">. </w:t>
      </w:r>
    </w:p>
    <w:p w:rsidR="00C83137" w:rsidRDefault="00C83137" w:rsidP="00C83137">
      <w:pPr>
        <w:jc w:val="both"/>
      </w:pPr>
      <w:r>
        <w:t xml:space="preserve">The </w:t>
      </w:r>
      <w:r w:rsidRPr="003D25F2">
        <w:rPr>
          <w:color w:val="76923C" w:themeColor="accent3" w:themeShade="BF"/>
        </w:rPr>
        <w:t>Union House</w:t>
      </w:r>
      <w:r>
        <w:t xml:space="preserve"> is a large building </w:t>
      </w:r>
      <w:r w:rsidRPr="00F65F84">
        <w:rPr>
          <w:color w:val="548DD4" w:themeColor="text2" w:themeTint="99"/>
        </w:rPr>
        <w:t xml:space="preserve">containing </w:t>
      </w:r>
      <w:r>
        <w:t xml:space="preserve">many </w:t>
      </w:r>
      <w:r w:rsidRPr="003D25F2">
        <w:rPr>
          <w:color w:val="76923C" w:themeColor="accent3" w:themeShade="BF"/>
        </w:rPr>
        <w:t>cafes</w:t>
      </w:r>
      <w:r>
        <w:t xml:space="preserve"> and </w:t>
      </w:r>
      <w:r w:rsidRPr="003D25F2">
        <w:rPr>
          <w:color w:val="76923C" w:themeColor="accent3" w:themeShade="BF"/>
        </w:rPr>
        <w:t>restaurants</w:t>
      </w:r>
      <w:r>
        <w:t xml:space="preserve">, an </w:t>
      </w:r>
      <w:r w:rsidRPr="003D25F2">
        <w:rPr>
          <w:color w:val="76923C" w:themeColor="accent3" w:themeShade="BF"/>
        </w:rPr>
        <w:t>electronics</w:t>
      </w:r>
      <w:r>
        <w:t xml:space="preserve"> </w:t>
      </w:r>
      <w:r w:rsidRPr="003D25F2">
        <w:rPr>
          <w:color w:val="76923C" w:themeColor="accent3" w:themeShade="BF"/>
        </w:rPr>
        <w:t>store</w:t>
      </w:r>
      <w:r>
        <w:t xml:space="preserve"> and other facilities for students. </w:t>
      </w:r>
      <w:r w:rsidRPr="00F65F84">
        <w:rPr>
          <w:color w:val="548DD4" w:themeColor="text2" w:themeTint="99"/>
        </w:rPr>
        <w:t>Near</w:t>
      </w:r>
      <w:r>
        <w:t xml:space="preserve"> the </w:t>
      </w:r>
      <w:r w:rsidRPr="003D25F2">
        <w:rPr>
          <w:color w:val="76923C" w:themeColor="accent3" w:themeShade="BF"/>
        </w:rPr>
        <w:t>Union House</w:t>
      </w:r>
      <w:r>
        <w:t xml:space="preserve"> you can also find a large </w:t>
      </w:r>
      <w:r w:rsidRPr="00712F9F">
        <w:rPr>
          <w:color w:val="76923C" w:themeColor="accent3" w:themeShade="BF"/>
        </w:rPr>
        <w:t>gym</w:t>
      </w:r>
      <w:r>
        <w:t xml:space="preserve">, </w:t>
      </w:r>
      <w:r w:rsidRPr="00F65F84">
        <w:rPr>
          <w:color w:val="548DD4" w:themeColor="text2" w:themeTint="99"/>
        </w:rPr>
        <w:t>in the northeastern direction.</w:t>
      </w:r>
      <w:r>
        <w:t xml:space="preserve"> You can also find </w:t>
      </w:r>
      <w:r w:rsidRPr="00712F9F">
        <w:rPr>
          <w:color w:val="76923C" w:themeColor="accent3" w:themeShade="BF"/>
        </w:rPr>
        <w:t>NAB</w:t>
      </w:r>
      <w:r>
        <w:t xml:space="preserve"> and </w:t>
      </w:r>
      <w:r w:rsidRPr="00712F9F">
        <w:rPr>
          <w:color w:val="76923C" w:themeColor="accent3" w:themeShade="BF"/>
        </w:rPr>
        <w:t>Commonwealth bank</w:t>
      </w:r>
      <w:r>
        <w:t xml:space="preserve"> branches </w:t>
      </w:r>
      <w:r w:rsidRPr="00F65F84">
        <w:rPr>
          <w:color w:val="548DD4" w:themeColor="text2" w:themeTint="99"/>
        </w:rPr>
        <w:t xml:space="preserve">near </w:t>
      </w:r>
      <w:r>
        <w:t xml:space="preserve">the </w:t>
      </w:r>
      <w:r w:rsidRPr="00712F9F">
        <w:rPr>
          <w:color w:val="76923C" w:themeColor="accent3" w:themeShade="BF"/>
        </w:rPr>
        <w:t>Union House</w:t>
      </w:r>
      <w:r>
        <w:t xml:space="preserve"> </w:t>
      </w:r>
      <w:r w:rsidRPr="00F65F84">
        <w:rPr>
          <w:color w:val="548DD4" w:themeColor="text2" w:themeTint="99"/>
        </w:rPr>
        <w:t>to the west</w:t>
      </w:r>
      <w:r>
        <w:t>.</w:t>
      </w:r>
    </w:p>
    <w:p w:rsidR="00C83137" w:rsidRDefault="00C83137" w:rsidP="00C83137">
      <w:pPr>
        <w:jc w:val="both"/>
      </w:pPr>
      <w:r>
        <w:t xml:space="preserve">The second path available from the south entrance takes you a little bit </w:t>
      </w:r>
      <w:r w:rsidRPr="00F65F84">
        <w:rPr>
          <w:color w:val="548DD4" w:themeColor="text2" w:themeTint="99"/>
        </w:rPr>
        <w:t>to the west</w:t>
      </w:r>
      <w:r>
        <w:t xml:space="preserve"> and then switches </w:t>
      </w:r>
      <w:r w:rsidRPr="00F65F84">
        <w:rPr>
          <w:color w:val="548DD4" w:themeColor="text2" w:themeTint="99"/>
        </w:rPr>
        <w:t>to the north</w:t>
      </w:r>
      <w:r>
        <w:t>, parallel to the first path.</w:t>
      </w:r>
      <w:r w:rsidRPr="00F65F84">
        <w:rPr>
          <w:color w:val="548DD4" w:themeColor="text2" w:themeTint="99"/>
        </w:rPr>
        <w:t xml:space="preserve"> Near</w:t>
      </w:r>
      <w:r>
        <w:t xml:space="preserve"> this </w:t>
      </w:r>
      <w:r w:rsidRPr="00712F9F">
        <w:rPr>
          <w:color w:val="76923C" w:themeColor="accent3" w:themeShade="BF"/>
        </w:rPr>
        <w:t>cornering point</w:t>
      </w:r>
      <w:r>
        <w:t xml:space="preserve"> you can occasionally find a </w:t>
      </w:r>
      <w:r w:rsidRPr="00712F9F">
        <w:rPr>
          <w:color w:val="76923C" w:themeColor="accent3" w:themeShade="BF"/>
        </w:rPr>
        <w:t>crepes stand</w:t>
      </w:r>
      <w:r>
        <w:t xml:space="preserve">. From this path you can access other campus buildings, exit the campus from </w:t>
      </w:r>
      <w:r w:rsidRPr="00F65F84">
        <w:rPr>
          <w:color w:val="548DD4" w:themeColor="text2" w:themeTint="99"/>
        </w:rPr>
        <w:t>the western</w:t>
      </w:r>
      <w:r>
        <w:t xml:space="preserve"> entrances/exits and reach the </w:t>
      </w:r>
      <w:r w:rsidRPr="00712F9F">
        <w:rPr>
          <w:color w:val="76923C" w:themeColor="accent3" w:themeShade="BF"/>
        </w:rPr>
        <w:t>University House</w:t>
      </w:r>
      <w:r>
        <w:t xml:space="preserve"> by continuing </w:t>
      </w:r>
      <w:r w:rsidRPr="00F65F84">
        <w:rPr>
          <w:color w:val="548DD4" w:themeColor="text2" w:themeTint="99"/>
        </w:rPr>
        <w:t>north</w:t>
      </w:r>
      <w:r>
        <w:t xml:space="preserve">. </w:t>
      </w:r>
    </w:p>
    <w:p w:rsidR="00C83137" w:rsidRDefault="00C83137" w:rsidP="00C83137">
      <w:pPr>
        <w:jc w:val="both"/>
      </w:pPr>
      <w:r>
        <w:t xml:space="preserve">The third path branches </w:t>
      </w:r>
      <w:r w:rsidRPr="00F65F84">
        <w:rPr>
          <w:color w:val="548DD4" w:themeColor="text2" w:themeTint="99"/>
        </w:rPr>
        <w:t>to the east</w:t>
      </w:r>
      <w:r>
        <w:t xml:space="preserve"> and leads to the </w:t>
      </w:r>
      <w:r w:rsidRPr="00712F9F">
        <w:rPr>
          <w:color w:val="76923C" w:themeColor="accent3" w:themeShade="BF"/>
        </w:rPr>
        <w:t>Engineering building</w:t>
      </w:r>
      <w:r>
        <w:t xml:space="preserve">, which you’ll find </w:t>
      </w:r>
      <w:r w:rsidRPr="00F65F84">
        <w:rPr>
          <w:color w:val="548DD4" w:themeColor="text2" w:themeTint="99"/>
        </w:rPr>
        <w:t>on your right hand side</w:t>
      </w:r>
      <w:r>
        <w:t xml:space="preserve"> and the </w:t>
      </w:r>
      <w:r w:rsidRPr="00712F9F">
        <w:rPr>
          <w:color w:val="76923C" w:themeColor="accent3" w:themeShade="BF"/>
        </w:rPr>
        <w:t>Old Engineering building</w:t>
      </w:r>
      <w:r>
        <w:t xml:space="preserve"> which is </w:t>
      </w:r>
      <w:r w:rsidRPr="00F65F84">
        <w:rPr>
          <w:color w:val="548DD4" w:themeColor="text2" w:themeTint="99"/>
        </w:rPr>
        <w:t>straight ahead</w:t>
      </w:r>
      <w:r>
        <w:t xml:space="preserve">. At this point the main path heads </w:t>
      </w:r>
      <w:r w:rsidRPr="003D25F2">
        <w:rPr>
          <w:color w:val="548DD4" w:themeColor="text2" w:themeTint="99"/>
        </w:rPr>
        <w:t>north</w:t>
      </w:r>
      <w:r>
        <w:t xml:space="preserve"> again, parallel to the first path, but you may continue to the </w:t>
      </w:r>
      <w:r w:rsidRPr="003D25F2">
        <w:rPr>
          <w:color w:val="548DD4" w:themeColor="text2" w:themeTint="99"/>
        </w:rPr>
        <w:t>east/northeast</w:t>
      </w:r>
      <w:r>
        <w:t xml:space="preserve">, past the Eng. Building to reach the </w:t>
      </w:r>
      <w:r w:rsidRPr="00712F9F">
        <w:rPr>
          <w:color w:val="76923C" w:themeColor="accent3" w:themeShade="BF"/>
        </w:rPr>
        <w:t>University Library</w:t>
      </w:r>
      <w:r>
        <w:t xml:space="preserve"> and </w:t>
      </w:r>
      <w:r w:rsidRPr="00712F9F">
        <w:rPr>
          <w:color w:val="76923C" w:themeColor="accent3" w:themeShade="BF"/>
        </w:rPr>
        <w:t>Swanson Street exits</w:t>
      </w:r>
      <w:r>
        <w:t xml:space="preserve"> via a series of smaller winding paths. If you choose to take the turn </w:t>
      </w:r>
      <w:r w:rsidRPr="003D25F2">
        <w:rPr>
          <w:color w:val="548DD4" w:themeColor="text2" w:themeTint="99"/>
        </w:rPr>
        <w:t>north</w:t>
      </w:r>
      <w:r>
        <w:t xml:space="preserve"> following the main third path, you will walk past the </w:t>
      </w:r>
      <w:r w:rsidRPr="00B77B3D">
        <w:rPr>
          <w:color w:val="76923C" w:themeColor="accent3" w:themeShade="BF"/>
        </w:rPr>
        <w:t>Wilson hall</w:t>
      </w:r>
      <w:r>
        <w:t xml:space="preserve"> </w:t>
      </w:r>
      <w:r w:rsidRPr="003D25F2">
        <w:rPr>
          <w:color w:val="548DD4" w:themeColor="text2" w:themeTint="99"/>
        </w:rPr>
        <w:t>to your left</w:t>
      </w:r>
      <w:r>
        <w:t xml:space="preserve"> and eventually reach the </w:t>
      </w:r>
      <w:r w:rsidRPr="00B77B3D">
        <w:rPr>
          <w:color w:val="76923C" w:themeColor="accent3" w:themeShade="BF"/>
        </w:rPr>
        <w:t>Union House</w:t>
      </w:r>
      <w:r>
        <w:t xml:space="preserve"> </w:t>
      </w:r>
      <w:r w:rsidRPr="003D25F2">
        <w:rPr>
          <w:color w:val="548DD4" w:themeColor="text2" w:themeTint="99"/>
        </w:rPr>
        <w:t>to your northwest</w:t>
      </w:r>
      <w:r>
        <w:t xml:space="preserve"> and the </w:t>
      </w:r>
      <w:r w:rsidRPr="00B77B3D">
        <w:rPr>
          <w:color w:val="76923C" w:themeColor="accent3" w:themeShade="BF"/>
        </w:rPr>
        <w:t>campus center</w:t>
      </w:r>
      <w:r>
        <w:t xml:space="preserve">. </w:t>
      </w:r>
    </w:p>
    <w:p w:rsidR="00C83137" w:rsidRDefault="00C83137" w:rsidP="00847A18">
      <w:pPr>
        <w:widowControl w:val="0"/>
        <w:autoSpaceDE w:val="0"/>
        <w:autoSpaceDN w:val="0"/>
        <w:adjustRightInd w:val="0"/>
        <w:jc w:val="both"/>
        <w:rPr>
          <w:rFonts w:ascii="Times New Roman" w:hAnsi="Times New Roman" w:cs="Helvetica"/>
        </w:rPr>
      </w:pPr>
    </w:p>
    <w:p w:rsidR="00C83137" w:rsidRDefault="00C83137" w:rsidP="00847A18">
      <w:pPr>
        <w:widowControl w:val="0"/>
        <w:autoSpaceDE w:val="0"/>
        <w:autoSpaceDN w:val="0"/>
        <w:adjustRightInd w:val="0"/>
        <w:jc w:val="both"/>
        <w:rPr>
          <w:rFonts w:ascii="Times New Roman" w:hAnsi="Times New Roman" w:cs="Helvetica"/>
        </w:rPr>
      </w:pPr>
      <w:r>
        <w:rPr>
          <w:rFonts w:ascii="Times New Roman" w:hAnsi="Times New Roman" w:cs="Helvetica"/>
        </w:rPr>
        <w:t>3.</w:t>
      </w:r>
    </w:p>
    <w:p w:rsidR="00C83137" w:rsidRPr="0003272C" w:rsidRDefault="00C83137" w:rsidP="00C83137">
      <w:pPr>
        <w:rPr>
          <w:sz w:val="22"/>
          <w:szCs w:val="22"/>
        </w:rPr>
      </w:pPr>
      <w:r w:rsidRPr="0003272C">
        <w:rPr>
          <w:sz w:val="22"/>
          <w:szCs w:val="22"/>
        </w:rPr>
        <w:t xml:space="preserve">The campus covers a substantial area. </w:t>
      </w:r>
      <w:r w:rsidRPr="000A2EAA">
        <w:rPr>
          <w:color w:val="76923C" w:themeColor="accent3" w:themeShade="BF"/>
          <w:sz w:val="22"/>
          <w:szCs w:val="22"/>
        </w:rPr>
        <w:t xml:space="preserve">In the </w:t>
      </w:r>
      <w:r w:rsidRPr="007C2A91">
        <w:rPr>
          <w:color w:val="548DD4" w:themeColor="text2" w:themeTint="99"/>
          <w:sz w:val="22"/>
          <w:szCs w:val="22"/>
        </w:rPr>
        <w:t>center</w:t>
      </w:r>
      <w:r w:rsidRPr="0003272C">
        <w:rPr>
          <w:sz w:val="22"/>
          <w:szCs w:val="22"/>
        </w:rPr>
        <w:t xml:space="preserve"> are the original </w:t>
      </w:r>
      <w:r w:rsidRPr="007C2A91">
        <w:rPr>
          <w:color w:val="548DD4" w:themeColor="text2" w:themeTint="99"/>
          <w:sz w:val="22"/>
          <w:szCs w:val="22"/>
        </w:rPr>
        <w:t>“old” buildings</w:t>
      </w:r>
      <w:r w:rsidRPr="0003272C">
        <w:rPr>
          <w:sz w:val="22"/>
          <w:szCs w:val="22"/>
        </w:rPr>
        <w:t xml:space="preserve"> that were built when the university first opened many decades ago. These buildings housed </w:t>
      </w:r>
      <w:r w:rsidRPr="007C2A91">
        <w:rPr>
          <w:color w:val="548DD4" w:themeColor="text2" w:themeTint="99"/>
          <w:sz w:val="22"/>
          <w:szCs w:val="22"/>
        </w:rPr>
        <w:t>the faculty of physics</w:t>
      </w:r>
      <w:r w:rsidRPr="0003272C">
        <w:rPr>
          <w:sz w:val="22"/>
          <w:szCs w:val="22"/>
        </w:rPr>
        <w:t xml:space="preserve"> and </w:t>
      </w:r>
      <w:r w:rsidRPr="007C2A91">
        <w:rPr>
          <w:color w:val="548DD4" w:themeColor="text2" w:themeTint="99"/>
          <w:sz w:val="22"/>
          <w:szCs w:val="22"/>
        </w:rPr>
        <w:t>arts</w:t>
      </w:r>
      <w:r w:rsidRPr="0003272C">
        <w:rPr>
          <w:sz w:val="22"/>
          <w:szCs w:val="22"/>
        </w:rPr>
        <w:t>, among others. These buildings can be easily identified by the</w:t>
      </w:r>
      <w:r>
        <w:rPr>
          <w:sz w:val="22"/>
          <w:szCs w:val="22"/>
        </w:rPr>
        <w:t>ir</w:t>
      </w:r>
      <w:r w:rsidRPr="0003272C">
        <w:rPr>
          <w:sz w:val="22"/>
          <w:szCs w:val="22"/>
        </w:rPr>
        <w:t xml:space="preserve"> older </w:t>
      </w:r>
      <w:r>
        <w:rPr>
          <w:sz w:val="22"/>
          <w:szCs w:val="22"/>
        </w:rPr>
        <w:t>style of architecture and brick composition</w:t>
      </w:r>
      <w:r w:rsidRPr="0003272C">
        <w:rPr>
          <w:sz w:val="22"/>
          <w:szCs w:val="22"/>
        </w:rPr>
        <w:t xml:space="preserve">, the concrete archways down each corridor, and the iconic </w:t>
      </w:r>
      <w:r w:rsidRPr="007C2A91">
        <w:rPr>
          <w:color w:val="548DD4" w:themeColor="text2" w:themeTint="99"/>
          <w:sz w:val="22"/>
          <w:szCs w:val="22"/>
        </w:rPr>
        <w:t>clock tower</w:t>
      </w:r>
      <w:r w:rsidRPr="0003272C">
        <w:rPr>
          <w:sz w:val="22"/>
          <w:szCs w:val="22"/>
        </w:rPr>
        <w:t xml:space="preserve"> that can be seen from most parts of the campus. </w:t>
      </w:r>
      <w:r w:rsidRPr="000A2EAA">
        <w:rPr>
          <w:color w:val="D99594" w:themeColor="accent2" w:themeTint="99"/>
          <w:sz w:val="22"/>
          <w:szCs w:val="22"/>
        </w:rPr>
        <w:t>Directly</w:t>
      </w:r>
      <w:r>
        <w:rPr>
          <w:sz w:val="22"/>
          <w:szCs w:val="22"/>
        </w:rPr>
        <w:t xml:space="preserve"> </w:t>
      </w:r>
      <w:r w:rsidRPr="000A2EAA">
        <w:rPr>
          <w:color w:val="76923C" w:themeColor="accent3" w:themeShade="BF"/>
          <w:sz w:val="22"/>
          <w:szCs w:val="22"/>
        </w:rPr>
        <w:t>to its south</w:t>
      </w:r>
      <w:r>
        <w:rPr>
          <w:sz w:val="22"/>
          <w:szCs w:val="22"/>
        </w:rPr>
        <w:t xml:space="preserve"> is an </w:t>
      </w:r>
      <w:r w:rsidRPr="007C2A91">
        <w:rPr>
          <w:color w:val="548DD4" w:themeColor="text2" w:themeTint="99"/>
          <w:sz w:val="22"/>
          <w:szCs w:val="22"/>
        </w:rPr>
        <w:t>open square</w:t>
      </w:r>
      <w:r>
        <w:rPr>
          <w:sz w:val="22"/>
          <w:szCs w:val="22"/>
        </w:rPr>
        <w:t xml:space="preserve"> that acts as an intersection for students to travel from one part of the university to the other. There is a </w:t>
      </w:r>
      <w:r w:rsidRPr="007C2A91">
        <w:rPr>
          <w:color w:val="548DD4" w:themeColor="text2" w:themeTint="99"/>
          <w:sz w:val="22"/>
          <w:szCs w:val="22"/>
        </w:rPr>
        <w:t>carpark</w:t>
      </w:r>
      <w:r>
        <w:rPr>
          <w:sz w:val="22"/>
          <w:szCs w:val="22"/>
        </w:rPr>
        <w:t xml:space="preserve"> </w:t>
      </w:r>
      <w:r w:rsidRPr="000A2EAA">
        <w:rPr>
          <w:color w:val="D99594" w:themeColor="accent2" w:themeTint="99"/>
          <w:sz w:val="22"/>
          <w:szCs w:val="22"/>
        </w:rPr>
        <w:t>directly</w:t>
      </w:r>
      <w:r>
        <w:rPr>
          <w:sz w:val="22"/>
          <w:szCs w:val="22"/>
        </w:rPr>
        <w:t xml:space="preserve"> </w:t>
      </w:r>
      <w:r w:rsidRPr="000A2EAA">
        <w:rPr>
          <w:color w:val="76923C" w:themeColor="accent3" w:themeShade="BF"/>
          <w:sz w:val="22"/>
          <w:szCs w:val="22"/>
        </w:rPr>
        <w:t>under</w:t>
      </w:r>
      <w:r>
        <w:rPr>
          <w:sz w:val="22"/>
          <w:szCs w:val="22"/>
        </w:rPr>
        <w:t xml:space="preserve"> the </w:t>
      </w:r>
      <w:r w:rsidRPr="000A2EAA">
        <w:rPr>
          <w:color w:val="548DD4" w:themeColor="text2" w:themeTint="99"/>
          <w:sz w:val="22"/>
          <w:szCs w:val="22"/>
        </w:rPr>
        <w:t>square</w:t>
      </w:r>
      <w:r>
        <w:rPr>
          <w:sz w:val="22"/>
          <w:szCs w:val="22"/>
        </w:rPr>
        <w:t xml:space="preserve">. </w:t>
      </w:r>
      <w:r w:rsidRPr="000A2EAA">
        <w:rPr>
          <w:color w:val="76923C" w:themeColor="accent3" w:themeShade="BF"/>
          <w:sz w:val="22"/>
          <w:szCs w:val="22"/>
        </w:rPr>
        <w:t>To the West</w:t>
      </w:r>
      <w:r>
        <w:rPr>
          <w:sz w:val="22"/>
          <w:szCs w:val="22"/>
        </w:rPr>
        <w:t xml:space="preserve"> is the </w:t>
      </w:r>
      <w:r w:rsidRPr="007C2A91">
        <w:rPr>
          <w:color w:val="548DD4" w:themeColor="text2" w:themeTint="99"/>
          <w:sz w:val="22"/>
          <w:szCs w:val="22"/>
        </w:rPr>
        <w:t>Baillieu Library</w:t>
      </w:r>
      <w:r>
        <w:rPr>
          <w:sz w:val="22"/>
          <w:szCs w:val="22"/>
        </w:rPr>
        <w:t xml:space="preserve">. </w:t>
      </w:r>
      <w:r w:rsidRPr="000A2EAA">
        <w:rPr>
          <w:color w:val="76923C" w:themeColor="accent3" w:themeShade="BF"/>
          <w:sz w:val="22"/>
          <w:szCs w:val="22"/>
        </w:rPr>
        <w:t>To the east</w:t>
      </w:r>
      <w:r>
        <w:rPr>
          <w:sz w:val="22"/>
          <w:szCs w:val="22"/>
        </w:rPr>
        <w:t xml:space="preserve"> is the </w:t>
      </w:r>
      <w:r w:rsidRPr="007C2A91">
        <w:rPr>
          <w:color w:val="548DD4" w:themeColor="text2" w:themeTint="99"/>
          <w:sz w:val="22"/>
          <w:szCs w:val="22"/>
        </w:rPr>
        <w:t>general hall</w:t>
      </w:r>
      <w:r>
        <w:rPr>
          <w:sz w:val="22"/>
          <w:szCs w:val="22"/>
        </w:rPr>
        <w:t xml:space="preserve"> that is used as an examination venue and as a host to other major events like graduation. The </w:t>
      </w:r>
      <w:r w:rsidRPr="007C2A91">
        <w:rPr>
          <w:color w:val="548DD4" w:themeColor="text2" w:themeTint="99"/>
          <w:sz w:val="22"/>
          <w:szCs w:val="22"/>
        </w:rPr>
        <w:t>Union House</w:t>
      </w:r>
      <w:r>
        <w:rPr>
          <w:sz w:val="22"/>
          <w:szCs w:val="22"/>
        </w:rPr>
        <w:t xml:space="preserve"> is located </w:t>
      </w:r>
      <w:r w:rsidRPr="000A2EAA">
        <w:rPr>
          <w:color w:val="76923C" w:themeColor="accent3" w:themeShade="BF"/>
          <w:sz w:val="22"/>
          <w:szCs w:val="22"/>
        </w:rPr>
        <w:t xml:space="preserve">to the North </w:t>
      </w:r>
      <w:r>
        <w:rPr>
          <w:sz w:val="22"/>
          <w:szCs w:val="22"/>
        </w:rPr>
        <w:t xml:space="preserve">of the </w:t>
      </w:r>
      <w:r w:rsidRPr="007C2A91">
        <w:rPr>
          <w:color w:val="548DD4" w:themeColor="text2" w:themeTint="99"/>
          <w:sz w:val="22"/>
          <w:szCs w:val="22"/>
        </w:rPr>
        <w:t>old buildings</w:t>
      </w:r>
      <w:r>
        <w:rPr>
          <w:sz w:val="22"/>
          <w:szCs w:val="22"/>
        </w:rPr>
        <w:t xml:space="preserve">. </w:t>
      </w:r>
      <w:r w:rsidRPr="007C2A91">
        <w:rPr>
          <w:color w:val="548DD4" w:themeColor="text2" w:themeTint="99"/>
          <w:sz w:val="22"/>
          <w:szCs w:val="22"/>
        </w:rPr>
        <w:t>The Union House</w:t>
      </w:r>
      <w:r>
        <w:rPr>
          <w:sz w:val="22"/>
          <w:szCs w:val="22"/>
        </w:rPr>
        <w:t xml:space="preserve"> </w:t>
      </w:r>
      <w:r w:rsidRPr="007C2A91">
        <w:rPr>
          <w:color w:val="76923C" w:themeColor="accent3" w:themeShade="BF"/>
          <w:sz w:val="22"/>
          <w:szCs w:val="22"/>
        </w:rPr>
        <w:t>has a</w:t>
      </w:r>
      <w:r>
        <w:rPr>
          <w:sz w:val="22"/>
          <w:szCs w:val="22"/>
        </w:rPr>
        <w:t xml:space="preserve"> </w:t>
      </w:r>
      <w:r w:rsidRPr="007C2A91">
        <w:rPr>
          <w:color w:val="548DD4" w:themeColor="text2" w:themeTint="99"/>
          <w:sz w:val="22"/>
          <w:szCs w:val="22"/>
        </w:rPr>
        <w:t>cafeteri</w:t>
      </w:r>
      <w:r>
        <w:rPr>
          <w:sz w:val="22"/>
          <w:szCs w:val="22"/>
        </w:rPr>
        <w:t xml:space="preserve">a and also is the hub for most student association activities.  </w:t>
      </w:r>
      <w:r w:rsidRPr="007C2A91">
        <w:rPr>
          <w:color w:val="548DD4" w:themeColor="text2" w:themeTint="99"/>
          <w:sz w:val="22"/>
          <w:szCs w:val="22"/>
        </w:rPr>
        <w:t>The Engineering departments</w:t>
      </w:r>
      <w:r>
        <w:rPr>
          <w:sz w:val="22"/>
          <w:szCs w:val="22"/>
        </w:rPr>
        <w:t xml:space="preserve"> are located </w:t>
      </w:r>
      <w:r w:rsidRPr="007C2A91">
        <w:rPr>
          <w:color w:val="76923C" w:themeColor="accent3" w:themeShade="BF"/>
          <w:sz w:val="22"/>
          <w:szCs w:val="22"/>
        </w:rPr>
        <w:t>on the South East corner of</w:t>
      </w:r>
      <w:r>
        <w:rPr>
          <w:sz w:val="22"/>
          <w:szCs w:val="22"/>
        </w:rPr>
        <w:t xml:space="preserve"> the campus. If you walk </w:t>
      </w:r>
      <w:r w:rsidRPr="007C2A91">
        <w:rPr>
          <w:color w:val="D99594" w:themeColor="accent2" w:themeTint="99"/>
          <w:sz w:val="22"/>
          <w:szCs w:val="22"/>
        </w:rPr>
        <w:t>further</w:t>
      </w:r>
      <w:r>
        <w:rPr>
          <w:sz w:val="22"/>
          <w:szCs w:val="22"/>
        </w:rPr>
        <w:t xml:space="preserve"> </w:t>
      </w:r>
      <w:r w:rsidRPr="007C2A91">
        <w:rPr>
          <w:color w:val="76923C" w:themeColor="accent3" w:themeShade="BF"/>
          <w:sz w:val="22"/>
          <w:szCs w:val="22"/>
        </w:rPr>
        <w:t>south of</w:t>
      </w:r>
      <w:r>
        <w:rPr>
          <w:sz w:val="22"/>
          <w:szCs w:val="22"/>
        </w:rPr>
        <w:t xml:space="preserve"> the </w:t>
      </w:r>
      <w:r w:rsidRPr="007C2A91">
        <w:rPr>
          <w:color w:val="548DD4" w:themeColor="text2" w:themeTint="99"/>
          <w:sz w:val="22"/>
          <w:szCs w:val="22"/>
        </w:rPr>
        <w:t>engineering department</w:t>
      </w:r>
      <w:r>
        <w:rPr>
          <w:sz w:val="22"/>
          <w:szCs w:val="22"/>
        </w:rPr>
        <w:t xml:space="preserve">, you will reach </w:t>
      </w:r>
      <w:r w:rsidRPr="007C2A91">
        <w:rPr>
          <w:color w:val="548DD4" w:themeColor="text2" w:themeTint="99"/>
          <w:sz w:val="22"/>
          <w:szCs w:val="22"/>
        </w:rPr>
        <w:t>Grattan Street</w:t>
      </w:r>
      <w:r>
        <w:rPr>
          <w:sz w:val="22"/>
          <w:szCs w:val="22"/>
        </w:rPr>
        <w:t xml:space="preserve">. </w:t>
      </w:r>
      <w:r w:rsidRPr="007C2A91">
        <w:rPr>
          <w:color w:val="76923C" w:themeColor="accent3" w:themeShade="BF"/>
          <w:sz w:val="22"/>
          <w:szCs w:val="22"/>
        </w:rPr>
        <w:t>Pass</w:t>
      </w:r>
      <w:r>
        <w:rPr>
          <w:sz w:val="22"/>
          <w:szCs w:val="22"/>
        </w:rPr>
        <w:t xml:space="preserve"> </w:t>
      </w:r>
      <w:r w:rsidRPr="007C2A91">
        <w:rPr>
          <w:color w:val="548DD4" w:themeColor="text2" w:themeTint="99"/>
          <w:sz w:val="22"/>
          <w:szCs w:val="22"/>
        </w:rPr>
        <w:t>the street</w:t>
      </w:r>
      <w:r>
        <w:rPr>
          <w:sz w:val="22"/>
          <w:szCs w:val="22"/>
        </w:rPr>
        <w:t xml:space="preserve"> and walk </w:t>
      </w:r>
      <w:r w:rsidRPr="007C2A91">
        <w:rPr>
          <w:color w:val="D99594" w:themeColor="accent2" w:themeTint="99"/>
          <w:sz w:val="22"/>
          <w:szCs w:val="22"/>
        </w:rPr>
        <w:t>further down</w:t>
      </w:r>
      <w:r>
        <w:rPr>
          <w:sz w:val="22"/>
          <w:szCs w:val="22"/>
        </w:rPr>
        <w:t xml:space="preserve"> past the </w:t>
      </w:r>
      <w:r w:rsidRPr="007C2A91">
        <w:rPr>
          <w:color w:val="548DD4" w:themeColor="text2" w:themeTint="99"/>
          <w:sz w:val="22"/>
          <w:szCs w:val="22"/>
        </w:rPr>
        <w:t>public park</w:t>
      </w:r>
      <w:r>
        <w:rPr>
          <w:sz w:val="22"/>
          <w:szCs w:val="22"/>
        </w:rPr>
        <w:t xml:space="preserve"> and you will reach the </w:t>
      </w:r>
      <w:r w:rsidRPr="007C2A91">
        <w:rPr>
          <w:color w:val="548DD4" w:themeColor="text2" w:themeTint="99"/>
          <w:sz w:val="22"/>
          <w:szCs w:val="22"/>
        </w:rPr>
        <w:t>Law faculty</w:t>
      </w:r>
      <w:r>
        <w:rPr>
          <w:sz w:val="22"/>
          <w:szCs w:val="22"/>
        </w:rPr>
        <w:t xml:space="preserve">. Most of </w:t>
      </w:r>
      <w:proofErr w:type="gramStart"/>
      <w:r>
        <w:rPr>
          <w:sz w:val="22"/>
          <w:szCs w:val="22"/>
        </w:rPr>
        <w:t>the  sports</w:t>
      </w:r>
      <w:proofErr w:type="gramEnd"/>
      <w:r>
        <w:rPr>
          <w:sz w:val="22"/>
          <w:szCs w:val="22"/>
        </w:rPr>
        <w:t xml:space="preserve">-related venues like </w:t>
      </w:r>
      <w:r w:rsidRPr="007C2A91">
        <w:rPr>
          <w:color w:val="548DD4" w:themeColor="text2" w:themeTint="99"/>
          <w:sz w:val="22"/>
          <w:szCs w:val="22"/>
        </w:rPr>
        <w:t>tennis courts</w:t>
      </w:r>
      <w:r>
        <w:rPr>
          <w:sz w:val="22"/>
          <w:szCs w:val="22"/>
        </w:rPr>
        <w:t xml:space="preserve">, </w:t>
      </w:r>
      <w:r w:rsidRPr="007C2A91">
        <w:rPr>
          <w:color w:val="548DD4" w:themeColor="text2" w:themeTint="99"/>
          <w:sz w:val="22"/>
          <w:szCs w:val="22"/>
        </w:rPr>
        <w:t>swimming pools</w:t>
      </w:r>
      <w:r>
        <w:rPr>
          <w:sz w:val="22"/>
          <w:szCs w:val="22"/>
        </w:rPr>
        <w:t xml:space="preserve"> and </w:t>
      </w:r>
      <w:r w:rsidRPr="007C2A91">
        <w:rPr>
          <w:color w:val="548DD4" w:themeColor="text2" w:themeTint="99"/>
          <w:sz w:val="22"/>
          <w:szCs w:val="22"/>
        </w:rPr>
        <w:t>racetracks</w:t>
      </w:r>
      <w:r>
        <w:rPr>
          <w:sz w:val="22"/>
          <w:szCs w:val="22"/>
        </w:rPr>
        <w:t xml:space="preserve"> are located </w:t>
      </w:r>
      <w:r w:rsidRPr="007C2A91">
        <w:rPr>
          <w:color w:val="76923C" w:themeColor="accent3" w:themeShade="BF"/>
          <w:sz w:val="22"/>
          <w:szCs w:val="22"/>
        </w:rPr>
        <w:t>on the opposite side</w:t>
      </w:r>
      <w:r>
        <w:rPr>
          <w:sz w:val="22"/>
          <w:szCs w:val="22"/>
        </w:rPr>
        <w:t xml:space="preserve">, that is, </w:t>
      </w:r>
      <w:r w:rsidRPr="007C2A91">
        <w:rPr>
          <w:color w:val="76923C" w:themeColor="accent3" w:themeShade="BF"/>
          <w:sz w:val="22"/>
          <w:szCs w:val="22"/>
        </w:rPr>
        <w:t>to the furthest north of</w:t>
      </w:r>
      <w:r>
        <w:rPr>
          <w:sz w:val="22"/>
          <w:szCs w:val="22"/>
        </w:rPr>
        <w:t xml:space="preserve"> </w:t>
      </w:r>
      <w:r w:rsidRPr="007C2A91">
        <w:rPr>
          <w:color w:val="548DD4" w:themeColor="text2" w:themeTint="99"/>
          <w:sz w:val="22"/>
          <w:szCs w:val="22"/>
        </w:rPr>
        <w:t>the campus</w:t>
      </w:r>
      <w:r>
        <w:rPr>
          <w:sz w:val="22"/>
          <w:szCs w:val="22"/>
        </w:rPr>
        <w:t xml:space="preserve">. If you can find your way around these spots you can eventually (&amp; hopefully) orientate yourself to the other buildings you may need to find in the future. If that fails, you can always ask around or use the conveniently placed maps set up around the entire campus.  Finally, if you would like to know more about the hidden gems of quirky spots around campus, the best places for coffee and interesting historical sites, then you are asking the wrong person.  Good luck!  </w:t>
      </w:r>
    </w:p>
    <w:p w:rsidR="00C83137" w:rsidRDefault="00C83137" w:rsidP="00847A18">
      <w:pPr>
        <w:widowControl w:val="0"/>
        <w:autoSpaceDE w:val="0"/>
        <w:autoSpaceDN w:val="0"/>
        <w:adjustRightInd w:val="0"/>
        <w:jc w:val="both"/>
        <w:rPr>
          <w:rFonts w:ascii="Times New Roman" w:hAnsi="Times New Roman" w:cs="Helvetica"/>
        </w:rPr>
      </w:pPr>
    </w:p>
    <w:p w:rsidR="00C83137" w:rsidRDefault="00C83137" w:rsidP="00847A18">
      <w:pPr>
        <w:widowControl w:val="0"/>
        <w:autoSpaceDE w:val="0"/>
        <w:autoSpaceDN w:val="0"/>
        <w:adjustRightInd w:val="0"/>
        <w:jc w:val="both"/>
        <w:rPr>
          <w:rFonts w:ascii="Times New Roman" w:hAnsi="Times New Roman" w:cs="Helvetica"/>
        </w:rPr>
      </w:pPr>
    </w:p>
    <w:p w:rsidR="00C83137" w:rsidRDefault="00C83137" w:rsidP="00847A18">
      <w:pPr>
        <w:widowControl w:val="0"/>
        <w:autoSpaceDE w:val="0"/>
        <w:autoSpaceDN w:val="0"/>
        <w:adjustRightInd w:val="0"/>
        <w:jc w:val="both"/>
        <w:rPr>
          <w:rFonts w:ascii="Times New Roman" w:hAnsi="Times New Roman" w:cs="Helvetica"/>
        </w:rPr>
      </w:pPr>
      <w:r>
        <w:rPr>
          <w:rFonts w:ascii="Times New Roman" w:hAnsi="Times New Roman" w:cs="Helvetica"/>
        </w:rPr>
        <w:t>4.</w:t>
      </w:r>
    </w:p>
    <w:p w:rsidR="00C83137" w:rsidRPr="00D23B08" w:rsidRDefault="00C83137" w:rsidP="00C83137">
      <w:pPr>
        <w:widowControl w:val="0"/>
        <w:autoSpaceDE w:val="0"/>
        <w:autoSpaceDN w:val="0"/>
        <w:adjustRightInd w:val="0"/>
        <w:rPr>
          <w:rFonts w:ascii="Times New Roman" w:hAnsi="Times New Roman" w:cs="Calibri"/>
          <w:szCs w:val="30"/>
        </w:rPr>
      </w:pPr>
      <w:r w:rsidRPr="00D23B08">
        <w:rPr>
          <w:rFonts w:ascii="Times New Roman" w:hAnsi="Times New Roman" w:cs="Calibri"/>
          <w:szCs w:val="30"/>
        </w:rPr>
        <w:t xml:space="preserve">Hi Sue. The campus is a beautiful place, with </w:t>
      </w:r>
      <w:r w:rsidRPr="00A7067A">
        <w:rPr>
          <w:rFonts w:ascii="Times New Roman" w:hAnsi="Times New Roman" w:cs="Calibri"/>
          <w:color w:val="76923C" w:themeColor="accent3" w:themeShade="BF"/>
          <w:szCs w:val="30"/>
        </w:rPr>
        <w:t>central</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buildings</w:t>
      </w:r>
      <w:r w:rsidRPr="00D23B08">
        <w:rPr>
          <w:rFonts w:ascii="Times New Roman" w:hAnsi="Times New Roman" w:cs="Calibri"/>
          <w:szCs w:val="30"/>
        </w:rPr>
        <w:t xml:space="preserve"> copying the sandstone architecture of the archetypes of Oxford and Cambridge.  </w:t>
      </w:r>
      <w:r w:rsidRPr="00A7067A">
        <w:rPr>
          <w:rFonts w:ascii="Times New Roman" w:hAnsi="Times New Roman" w:cs="Calibri"/>
          <w:color w:val="76923C" w:themeColor="accent3" w:themeShade="BF"/>
          <w:szCs w:val="30"/>
        </w:rPr>
        <w:t>Around</w:t>
      </w:r>
      <w:r w:rsidRPr="00D23B08">
        <w:rPr>
          <w:rFonts w:ascii="Times New Roman" w:hAnsi="Times New Roman" w:cs="Calibri"/>
          <w:szCs w:val="30"/>
        </w:rPr>
        <w:t xml:space="preserve"> these </w:t>
      </w:r>
      <w:r w:rsidRPr="00BA184E">
        <w:rPr>
          <w:rFonts w:ascii="Times New Roman" w:hAnsi="Times New Roman" w:cs="Calibri"/>
          <w:color w:val="548DD4" w:themeColor="text2" w:themeTint="99"/>
          <w:szCs w:val="30"/>
        </w:rPr>
        <w:t>central buildings</w:t>
      </w:r>
      <w:r w:rsidRPr="00D23B08">
        <w:rPr>
          <w:rFonts w:ascii="Times New Roman" w:hAnsi="Times New Roman" w:cs="Calibri"/>
          <w:szCs w:val="30"/>
        </w:rPr>
        <w:t xml:space="preserve"> there are more modern buildings, of course, some convincing, some boring. </w:t>
      </w:r>
    </w:p>
    <w:p w:rsidR="00C83137" w:rsidRPr="00D23B08" w:rsidRDefault="00C83137" w:rsidP="00C83137">
      <w:pPr>
        <w:widowControl w:val="0"/>
        <w:autoSpaceDE w:val="0"/>
        <w:autoSpaceDN w:val="0"/>
        <w:adjustRightInd w:val="0"/>
        <w:rPr>
          <w:rFonts w:ascii="Times New Roman" w:hAnsi="Times New Roman" w:cs="Calibri"/>
          <w:szCs w:val="30"/>
        </w:rPr>
      </w:pPr>
      <w:r w:rsidRPr="00A7067A">
        <w:rPr>
          <w:rFonts w:ascii="Times New Roman" w:hAnsi="Times New Roman" w:cs="Calibri"/>
          <w:color w:val="76923C" w:themeColor="accent3" w:themeShade="BF"/>
          <w:szCs w:val="30"/>
        </w:rPr>
        <w:t>Next to</w:t>
      </w:r>
      <w:r w:rsidRPr="00D23B08">
        <w:rPr>
          <w:rFonts w:ascii="Times New Roman" w:hAnsi="Times New Roman" w:cs="Calibri"/>
          <w:szCs w:val="30"/>
        </w:rPr>
        <w:t xml:space="preserve"> the sandstone core is </w:t>
      </w:r>
      <w:r w:rsidRPr="00BA184E">
        <w:rPr>
          <w:rFonts w:ascii="Times New Roman" w:hAnsi="Times New Roman" w:cs="Calibri"/>
          <w:color w:val="548DD4" w:themeColor="text2" w:themeTint="99"/>
          <w:szCs w:val="30"/>
        </w:rPr>
        <w:t>Wilson Hall</w:t>
      </w:r>
      <w:r w:rsidRPr="00D23B08">
        <w:rPr>
          <w:rFonts w:ascii="Times New Roman" w:hAnsi="Times New Roman" w:cs="Calibri"/>
          <w:szCs w:val="30"/>
        </w:rPr>
        <w:t>, a multi-function hall from the 50ies – for traditionalists controversial because the predecessor looked also like Oxford and this one doesn’t. </w:t>
      </w:r>
    </w:p>
    <w:p w:rsidR="00C83137" w:rsidRPr="00D23B08" w:rsidRDefault="00C83137" w:rsidP="00C83137">
      <w:pPr>
        <w:widowControl w:val="0"/>
        <w:autoSpaceDE w:val="0"/>
        <w:autoSpaceDN w:val="0"/>
        <w:adjustRightInd w:val="0"/>
        <w:rPr>
          <w:rFonts w:ascii="Times New Roman" w:hAnsi="Times New Roman" w:cs="Calibri"/>
          <w:szCs w:val="30"/>
        </w:rPr>
      </w:pPr>
      <w:r w:rsidRPr="00A7067A">
        <w:rPr>
          <w:rFonts w:ascii="Times New Roman" w:hAnsi="Times New Roman" w:cs="Calibri"/>
          <w:color w:val="76923C" w:themeColor="accent3" w:themeShade="BF"/>
          <w:szCs w:val="30"/>
        </w:rPr>
        <w:t>Opposite of</w:t>
      </w:r>
      <w:r w:rsidRPr="00D23B08">
        <w:rPr>
          <w:rFonts w:ascii="Times New Roman" w:hAnsi="Times New Roman" w:cs="Calibri"/>
          <w:szCs w:val="30"/>
        </w:rPr>
        <w:t xml:space="preserve"> the entrance of Wilson Hall is the </w:t>
      </w:r>
      <w:r w:rsidRPr="00BA184E">
        <w:rPr>
          <w:rFonts w:ascii="Times New Roman" w:hAnsi="Times New Roman" w:cs="Calibri"/>
          <w:color w:val="548DD4" w:themeColor="text2" w:themeTint="99"/>
          <w:szCs w:val="30"/>
        </w:rPr>
        <w:t>University’s administration building</w:t>
      </w:r>
      <w:r w:rsidRPr="00D23B08">
        <w:rPr>
          <w:rFonts w:ascii="Times New Roman" w:hAnsi="Times New Roman" w:cs="Calibri"/>
          <w:szCs w:val="30"/>
        </w:rPr>
        <w:t xml:space="preserve">, with the </w:t>
      </w:r>
      <w:r w:rsidRPr="00BA184E">
        <w:rPr>
          <w:rFonts w:ascii="Times New Roman" w:hAnsi="Times New Roman" w:cs="Calibri"/>
          <w:color w:val="548DD4" w:themeColor="text2" w:themeTint="99"/>
          <w:szCs w:val="30"/>
        </w:rPr>
        <w:t>Vice Chancellor’s office</w:t>
      </w:r>
      <w:r w:rsidRPr="00D23B08">
        <w:rPr>
          <w:rFonts w:ascii="Times New Roman" w:hAnsi="Times New Roman" w:cs="Calibri"/>
          <w:szCs w:val="30"/>
        </w:rPr>
        <w:t xml:space="preserve"> somewhere </w:t>
      </w:r>
      <w:r w:rsidRPr="00A7067A">
        <w:rPr>
          <w:rFonts w:ascii="Times New Roman" w:hAnsi="Times New Roman" w:cs="Calibri"/>
          <w:color w:val="76923C" w:themeColor="accent3" w:themeShade="BF"/>
          <w:szCs w:val="30"/>
        </w:rPr>
        <w:t>in</w:t>
      </w:r>
      <w:r w:rsidRPr="00D23B08">
        <w:rPr>
          <w:rFonts w:ascii="Times New Roman" w:hAnsi="Times New Roman" w:cs="Calibri"/>
          <w:szCs w:val="30"/>
        </w:rPr>
        <w:t xml:space="preserve"> it. This building as so little face that it has abstained from having a ground floor at all. </w:t>
      </w:r>
    </w:p>
    <w:p w:rsidR="00C83137" w:rsidRPr="00D23B08" w:rsidRDefault="00C83137" w:rsidP="00C83137">
      <w:pPr>
        <w:widowControl w:val="0"/>
        <w:autoSpaceDE w:val="0"/>
        <w:autoSpaceDN w:val="0"/>
        <w:adjustRightInd w:val="0"/>
        <w:rPr>
          <w:rFonts w:ascii="Times New Roman" w:hAnsi="Times New Roman" w:cs="Calibri"/>
          <w:szCs w:val="30"/>
        </w:rPr>
      </w:pPr>
      <w:r w:rsidRPr="00A7067A">
        <w:rPr>
          <w:rFonts w:ascii="Times New Roman" w:hAnsi="Times New Roman" w:cs="Calibri"/>
          <w:color w:val="76923C" w:themeColor="accent3" w:themeShade="BF"/>
          <w:szCs w:val="30"/>
        </w:rPr>
        <w:t>Behind</w:t>
      </w:r>
      <w:r w:rsidRPr="00D23B08">
        <w:rPr>
          <w:rFonts w:ascii="Times New Roman" w:hAnsi="Times New Roman" w:cs="Calibri"/>
          <w:szCs w:val="30"/>
        </w:rPr>
        <w:t xml:space="preserve"> that building is the </w:t>
      </w:r>
      <w:r w:rsidRPr="00BA184E">
        <w:rPr>
          <w:rFonts w:ascii="Times New Roman" w:hAnsi="Times New Roman" w:cs="Calibri"/>
          <w:color w:val="548DD4" w:themeColor="text2" w:themeTint="99"/>
          <w:szCs w:val="30"/>
        </w:rPr>
        <w:t>Student Union</w:t>
      </w:r>
      <w:r w:rsidRPr="00D23B08">
        <w:rPr>
          <w:rFonts w:ascii="Times New Roman" w:hAnsi="Times New Roman" w:cs="Calibri"/>
          <w:szCs w:val="30"/>
        </w:rPr>
        <w:t xml:space="preserve"> </w:t>
      </w:r>
      <w:r w:rsidRPr="00A7067A">
        <w:rPr>
          <w:rFonts w:ascii="Times New Roman" w:hAnsi="Times New Roman" w:cs="Calibri"/>
          <w:color w:val="76923C" w:themeColor="accent3" w:themeShade="BF"/>
          <w:szCs w:val="30"/>
        </w:rPr>
        <w:t>to your left</w:t>
      </w:r>
      <w:r w:rsidRPr="00D23B08">
        <w:rPr>
          <w:rFonts w:ascii="Times New Roman" w:hAnsi="Times New Roman" w:cs="Calibri"/>
          <w:szCs w:val="30"/>
        </w:rPr>
        <w:t xml:space="preserve">, and </w:t>
      </w:r>
      <w:r w:rsidRPr="00A7067A">
        <w:rPr>
          <w:rFonts w:ascii="Times New Roman" w:hAnsi="Times New Roman" w:cs="Calibri"/>
          <w:color w:val="76923C" w:themeColor="accent3" w:themeShade="BF"/>
          <w:szCs w:val="30"/>
        </w:rPr>
        <w:t>across</w:t>
      </w:r>
      <w:r w:rsidRPr="00D23B08">
        <w:rPr>
          <w:rFonts w:ascii="Times New Roman" w:hAnsi="Times New Roman" w:cs="Calibri"/>
          <w:szCs w:val="30"/>
        </w:rPr>
        <w:t xml:space="preserve"> a </w:t>
      </w:r>
      <w:r w:rsidRPr="00BA184E">
        <w:rPr>
          <w:rFonts w:ascii="Times New Roman" w:hAnsi="Times New Roman" w:cs="Calibri"/>
          <w:color w:val="548DD4" w:themeColor="text2" w:themeTint="99"/>
          <w:szCs w:val="30"/>
        </w:rPr>
        <w:t>place</w:t>
      </w:r>
      <w:r w:rsidRPr="00D23B08">
        <w:rPr>
          <w:rFonts w:ascii="Times New Roman" w:hAnsi="Times New Roman" w:cs="Calibri"/>
          <w:szCs w:val="30"/>
        </w:rPr>
        <w:t xml:space="preserve"> the gymnasium and pool. </w:t>
      </w:r>
      <w:r w:rsidRPr="00A7067A">
        <w:rPr>
          <w:rFonts w:ascii="Times New Roman" w:hAnsi="Times New Roman" w:cs="Calibri"/>
          <w:color w:val="76923C" w:themeColor="accent3" w:themeShade="BF"/>
          <w:szCs w:val="30"/>
        </w:rPr>
        <w:t>To the right</w:t>
      </w:r>
      <w:r w:rsidRPr="00D23B08">
        <w:rPr>
          <w:rFonts w:ascii="Times New Roman" w:hAnsi="Times New Roman" w:cs="Calibri"/>
          <w:szCs w:val="30"/>
        </w:rPr>
        <w:t xml:space="preserve"> one building (</w:t>
      </w:r>
      <w:r w:rsidRPr="00BA184E">
        <w:rPr>
          <w:rFonts w:ascii="Times New Roman" w:hAnsi="Times New Roman" w:cs="Calibri"/>
          <w:color w:val="548DD4" w:themeColor="text2" w:themeTint="99"/>
          <w:szCs w:val="30"/>
        </w:rPr>
        <w:t>the School of Architecture</w:t>
      </w:r>
      <w:r w:rsidRPr="00D23B08">
        <w:rPr>
          <w:rFonts w:ascii="Times New Roman" w:hAnsi="Times New Roman" w:cs="Calibri"/>
          <w:szCs w:val="30"/>
        </w:rPr>
        <w:t xml:space="preserve">) </w:t>
      </w:r>
      <w:proofErr w:type="gramStart"/>
      <w:r w:rsidRPr="00D23B08">
        <w:rPr>
          <w:rFonts w:ascii="Times New Roman" w:hAnsi="Times New Roman" w:cs="Calibri"/>
          <w:szCs w:val="30"/>
        </w:rPr>
        <w:t>is taken down, just to be replaced</w:t>
      </w:r>
      <w:proofErr w:type="gramEnd"/>
      <w:r w:rsidRPr="00D23B08">
        <w:rPr>
          <w:rFonts w:ascii="Times New Roman" w:hAnsi="Times New Roman" w:cs="Calibri"/>
          <w:szCs w:val="30"/>
        </w:rPr>
        <w:t xml:space="preserve"> by a similar looking new building, designed by people from this School, who won an “international architecture competition”. The student union is an interesting place with shops and many eateries. Also the student clubs have their home here. </w:t>
      </w:r>
    </w:p>
    <w:p w:rsidR="00C83137" w:rsidRPr="00D23B08" w:rsidRDefault="00C83137" w:rsidP="00C83137">
      <w:pPr>
        <w:widowControl w:val="0"/>
        <w:autoSpaceDE w:val="0"/>
        <w:autoSpaceDN w:val="0"/>
        <w:adjustRightInd w:val="0"/>
        <w:rPr>
          <w:rFonts w:ascii="Times New Roman" w:hAnsi="Times New Roman" w:cs="Calibri"/>
          <w:szCs w:val="30"/>
        </w:rPr>
      </w:pPr>
      <w:r w:rsidRPr="00A7067A">
        <w:rPr>
          <w:rFonts w:ascii="Times New Roman" w:hAnsi="Times New Roman" w:cs="Calibri"/>
          <w:color w:val="76923C" w:themeColor="accent3" w:themeShade="BF"/>
          <w:szCs w:val="30"/>
        </w:rPr>
        <w:t>Behind</w:t>
      </w:r>
      <w:r w:rsidRPr="00D23B08">
        <w:rPr>
          <w:rFonts w:ascii="Times New Roman" w:hAnsi="Times New Roman" w:cs="Calibri"/>
          <w:szCs w:val="30"/>
        </w:rPr>
        <w:t xml:space="preserve"> the School of Architecture, or what currently has been left of it, are the </w:t>
      </w:r>
      <w:r w:rsidRPr="00BA184E">
        <w:rPr>
          <w:rFonts w:ascii="Times New Roman" w:hAnsi="Times New Roman" w:cs="Calibri"/>
          <w:color w:val="548DD4" w:themeColor="text2" w:themeTint="99"/>
          <w:szCs w:val="30"/>
        </w:rPr>
        <w:t>Psychology</w:t>
      </w:r>
      <w:r w:rsidRPr="00D23B08">
        <w:rPr>
          <w:rFonts w:ascii="Times New Roman" w:hAnsi="Times New Roman" w:cs="Calibri"/>
          <w:szCs w:val="30"/>
        </w:rPr>
        <w:t xml:space="preserve"> and </w:t>
      </w:r>
      <w:r w:rsidRPr="00BA184E">
        <w:rPr>
          <w:rFonts w:ascii="Times New Roman" w:hAnsi="Times New Roman" w:cs="Calibri"/>
          <w:color w:val="548DD4" w:themeColor="text2" w:themeTint="99"/>
          <w:szCs w:val="30"/>
        </w:rPr>
        <w:t>Physics buildings</w:t>
      </w:r>
      <w:r w:rsidRPr="00D23B08">
        <w:rPr>
          <w:rFonts w:ascii="Times New Roman" w:hAnsi="Times New Roman" w:cs="Calibri"/>
          <w:szCs w:val="30"/>
        </w:rPr>
        <w:t xml:space="preserve">. As the buildings </w:t>
      </w:r>
      <w:r w:rsidRPr="009F1393">
        <w:rPr>
          <w:rFonts w:ascii="Times New Roman" w:hAnsi="Times New Roman" w:cs="Calibri"/>
          <w:color w:val="D99594" w:themeColor="accent2" w:themeTint="99"/>
          <w:szCs w:val="30"/>
        </w:rPr>
        <w:t>furthest</w:t>
      </w:r>
      <w:r w:rsidRPr="00D23B08">
        <w:rPr>
          <w:rFonts w:ascii="Times New Roman" w:hAnsi="Times New Roman" w:cs="Calibri"/>
          <w:szCs w:val="30"/>
        </w:rPr>
        <w:t xml:space="preserve"> </w:t>
      </w:r>
      <w:r w:rsidRPr="00A7067A">
        <w:rPr>
          <w:rFonts w:ascii="Times New Roman" w:hAnsi="Times New Roman" w:cs="Calibri"/>
          <w:color w:val="76923C" w:themeColor="accent3" w:themeShade="BF"/>
          <w:szCs w:val="30"/>
        </w:rPr>
        <w:t>north</w:t>
      </w:r>
      <w:r w:rsidRPr="00D23B08">
        <w:rPr>
          <w:rFonts w:ascii="Times New Roman" w:hAnsi="Times New Roman" w:cs="Calibri"/>
          <w:szCs w:val="30"/>
        </w:rPr>
        <w:t xml:space="preserve"> </w:t>
      </w:r>
      <w:r w:rsidRPr="00A7067A">
        <w:rPr>
          <w:rFonts w:ascii="Times New Roman" w:hAnsi="Times New Roman" w:cs="Calibri"/>
          <w:color w:val="76923C" w:themeColor="accent3" w:themeShade="BF"/>
          <w:szCs w:val="30"/>
        </w:rPr>
        <w:t>on</w:t>
      </w:r>
      <w:r w:rsidRPr="00D23B08">
        <w:rPr>
          <w:rFonts w:ascii="Times New Roman" w:hAnsi="Times New Roman" w:cs="Calibri"/>
          <w:szCs w:val="30"/>
        </w:rPr>
        <w:t xml:space="preserve"> campus, the offices at their higher levels have beautiful views </w:t>
      </w:r>
      <w:r w:rsidRPr="00C536E0">
        <w:rPr>
          <w:rFonts w:ascii="Times New Roman" w:hAnsi="Times New Roman" w:cs="Calibri"/>
          <w:color w:val="76923C" w:themeColor="accent3" w:themeShade="BF"/>
          <w:szCs w:val="30"/>
        </w:rPr>
        <w:t>to the Northern</w:t>
      </w:r>
      <w:r w:rsidRPr="00D23B08">
        <w:rPr>
          <w:rFonts w:ascii="Times New Roman" w:hAnsi="Times New Roman" w:cs="Calibri"/>
          <w:szCs w:val="30"/>
        </w:rPr>
        <w:t xml:space="preserve"> suburbs of Melbourne.</w:t>
      </w:r>
    </w:p>
    <w:p w:rsidR="00C83137" w:rsidRPr="00D23B08" w:rsidRDefault="00C83137" w:rsidP="00C83137">
      <w:pPr>
        <w:widowControl w:val="0"/>
        <w:autoSpaceDE w:val="0"/>
        <w:autoSpaceDN w:val="0"/>
        <w:adjustRightInd w:val="0"/>
        <w:rPr>
          <w:rFonts w:ascii="Times New Roman" w:hAnsi="Times New Roman" w:cs="Calibri"/>
          <w:szCs w:val="30"/>
        </w:rPr>
      </w:pPr>
      <w:r w:rsidRPr="00C536E0">
        <w:rPr>
          <w:rFonts w:ascii="Times New Roman" w:hAnsi="Times New Roman" w:cs="Calibri"/>
          <w:color w:val="76923C" w:themeColor="accent3" w:themeShade="BF"/>
          <w:szCs w:val="30"/>
        </w:rPr>
        <w:t>To the southeast of</w:t>
      </w:r>
      <w:r w:rsidRPr="00D23B08">
        <w:rPr>
          <w:rFonts w:ascii="Times New Roman" w:hAnsi="Times New Roman" w:cs="Calibri"/>
          <w:szCs w:val="30"/>
        </w:rPr>
        <w:t xml:space="preserve"> the </w:t>
      </w:r>
      <w:r w:rsidRPr="00BA184E">
        <w:rPr>
          <w:rFonts w:ascii="Times New Roman" w:hAnsi="Times New Roman" w:cs="Calibri"/>
          <w:color w:val="548DD4" w:themeColor="text2" w:themeTint="99"/>
          <w:szCs w:val="30"/>
        </w:rPr>
        <w:t>sandstone core</w:t>
      </w:r>
      <w:r w:rsidRPr="00D23B08">
        <w:rPr>
          <w:rFonts w:ascii="Times New Roman" w:hAnsi="Times New Roman" w:cs="Calibri"/>
          <w:szCs w:val="30"/>
        </w:rPr>
        <w:t xml:space="preserve"> we find the </w:t>
      </w:r>
      <w:r w:rsidRPr="00BA184E">
        <w:rPr>
          <w:rFonts w:ascii="Times New Roman" w:hAnsi="Times New Roman" w:cs="Calibri"/>
          <w:color w:val="548DD4" w:themeColor="text2" w:themeTint="99"/>
          <w:szCs w:val="30"/>
        </w:rPr>
        <w:t>Engineering precinct</w:t>
      </w:r>
      <w:r w:rsidRPr="00D23B08">
        <w:rPr>
          <w:rFonts w:ascii="Times New Roman" w:hAnsi="Times New Roman" w:cs="Calibri"/>
          <w:szCs w:val="30"/>
        </w:rPr>
        <w:t xml:space="preserve">. Stories go that these buildings will be taken down next, except </w:t>
      </w:r>
      <w:r w:rsidRPr="00BA184E">
        <w:rPr>
          <w:rFonts w:ascii="Times New Roman" w:hAnsi="Times New Roman" w:cs="Calibri"/>
          <w:color w:val="548DD4" w:themeColor="text2" w:themeTint="99"/>
          <w:szCs w:val="30"/>
        </w:rPr>
        <w:t>Old Engineering</w:t>
      </w:r>
      <w:r w:rsidRPr="00D23B08">
        <w:rPr>
          <w:rFonts w:ascii="Times New Roman" w:hAnsi="Times New Roman" w:cs="Calibri"/>
          <w:szCs w:val="30"/>
        </w:rPr>
        <w:t xml:space="preserve"> (now housing the Dean’s office) because it is now heritage protected. </w:t>
      </w:r>
    </w:p>
    <w:p w:rsidR="00C83137" w:rsidRPr="00D23B08" w:rsidRDefault="00C83137" w:rsidP="00C83137">
      <w:pPr>
        <w:widowControl w:val="0"/>
        <w:autoSpaceDE w:val="0"/>
        <w:autoSpaceDN w:val="0"/>
        <w:adjustRightInd w:val="0"/>
        <w:rPr>
          <w:rFonts w:ascii="Times New Roman" w:hAnsi="Times New Roman" w:cs="Calibri"/>
          <w:szCs w:val="30"/>
        </w:rPr>
      </w:pPr>
      <w:r w:rsidRPr="00C536E0">
        <w:rPr>
          <w:rFonts w:ascii="Times New Roman" w:hAnsi="Times New Roman" w:cs="Calibri"/>
          <w:color w:val="76923C" w:themeColor="accent3" w:themeShade="BF"/>
          <w:szCs w:val="30"/>
        </w:rPr>
        <w:t>To the southwest of</w:t>
      </w:r>
      <w:r w:rsidRPr="00D23B08">
        <w:rPr>
          <w:rFonts w:ascii="Times New Roman" w:hAnsi="Times New Roman" w:cs="Calibri"/>
          <w:szCs w:val="30"/>
        </w:rPr>
        <w:t xml:space="preserve"> the sandstone core the </w:t>
      </w:r>
      <w:r w:rsidRPr="00BA184E">
        <w:rPr>
          <w:rFonts w:ascii="Times New Roman" w:hAnsi="Times New Roman" w:cs="Calibri"/>
          <w:color w:val="548DD4" w:themeColor="text2" w:themeTint="99"/>
          <w:szCs w:val="30"/>
        </w:rPr>
        <w:t>medicine precinct</w:t>
      </w:r>
      <w:r w:rsidRPr="00D23B08">
        <w:rPr>
          <w:rFonts w:ascii="Times New Roman" w:hAnsi="Times New Roman" w:cs="Calibri"/>
          <w:szCs w:val="30"/>
        </w:rPr>
        <w:t xml:space="preserve"> starts – and extends </w:t>
      </w:r>
      <w:r w:rsidRPr="00BA184E">
        <w:rPr>
          <w:rFonts w:ascii="Times New Roman" w:hAnsi="Times New Roman" w:cs="Calibri"/>
          <w:color w:val="76923C" w:themeColor="accent3" w:themeShade="BF"/>
          <w:szCs w:val="30"/>
        </w:rPr>
        <w:t>opposite of</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Royal Park</w:t>
      </w:r>
      <w:r w:rsidRPr="00D23B08">
        <w:rPr>
          <w:rFonts w:ascii="Times New Roman" w:hAnsi="Times New Roman" w:cs="Calibri"/>
          <w:szCs w:val="30"/>
        </w:rPr>
        <w:t xml:space="preserve"> </w:t>
      </w:r>
      <w:r w:rsidRPr="00BA184E">
        <w:rPr>
          <w:rFonts w:ascii="Times New Roman" w:hAnsi="Times New Roman" w:cs="Calibri"/>
          <w:color w:val="76923C" w:themeColor="accent3" w:themeShade="BF"/>
          <w:szCs w:val="30"/>
        </w:rPr>
        <w:t>into</w:t>
      </w:r>
      <w:r w:rsidRPr="00D23B08">
        <w:rPr>
          <w:rFonts w:ascii="Times New Roman" w:hAnsi="Times New Roman" w:cs="Calibri"/>
          <w:szCs w:val="30"/>
        </w:rPr>
        <w:t xml:space="preserve"> the </w:t>
      </w:r>
      <w:r w:rsidRPr="00BA184E">
        <w:rPr>
          <w:rFonts w:ascii="Times New Roman" w:hAnsi="Times New Roman" w:cs="Calibri"/>
          <w:color w:val="548DD4" w:themeColor="text2" w:themeTint="99"/>
          <w:szCs w:val="30"/>
        </w:rPr>
        <w:t>Royal Melbourne Hospitals</w:t>
      </w:r>
      <w:r w:rsidRPr="00D23B08">
        <w:rPr>
          <w:rFonts w:ascii="Times New Roman" w:hAnsi="Times New Roman" w:cs="Calibri"/>
          <w:szCs w:val="30"/>
        </w:rPr>
        <w:t xml:space="preserve">, and in future the </w:t>
      </w:r>
      <w:r w:rsidRPr="00BA184E">
        <w:rPr>
          <w:rFonts w:ascii="Times New Roman" w:hAnsi="Times New Roman" w:cs="Calibri"/>
          <w:color w:val="548DD4" w:themeColor="text2" w:themeTint="99"/>
          <w:szCs w:val="30"/>
        </w:rPr>
        <w:t>Comprehensive Cancer Centre</w:t>
      </w:r>
      <w:r w:rsidRPr="00D23B08">
        <w:rPr>
          <w:rFonts w:ascii="Times New Roman" w:hAnsi="Times New Roman" w:cs="Calibri"/>
          <w:szCs w:val="30"/>
        </w:rPr>
        <w:t xml:space="preserve"> (currently a construction site). A more convincing building among the recent additions is the new </w:t>
      </w:r>
      <w:r w:rsidRPr="00BA184E">
        <w:rPr>
          <w:rFonts w:ascii="Times New Roman" w:hAnsi="Times New Roman" w:cs="Calibri"/>
          <w:color w:val="548DD4" w:themeColor="text2" w:themeTint="99"/>
          <w:szCs w:val="30"/>
        </w:rPr>
        <w:t>Brain Centre</w:t>
      </w:r>
      <w:r w:rsidRPr="00D23B08">
        <w:rPr>
          <w:rFonts w:ascii="Times New Roman" w:hAnsi="Times New Roman" w:cs="Calibri"/>
          <w:szCs w:val="30"/>
        </w:rPr>
        <w:t xml:space="preserve">, </w:t>
      </w:r>
      <w:r w:rsidRPr="00BA184E">
        <w:rPr>
          <w:rFonts w:ascii="Times New Roman" w:hAnsi="Times New Roman" w:cs="Calibri"/>
          <w:color w:val="76923C" w:themeColor="accent3" w:themeShade="BF"/>
          <w:szCs w:val="30"/>
        </w:rPr>
        <w:t xml:space="preserve">on </w:t>
      </w:r>
      <w:r w:rsidRPr="00D23B08">
        <w:rPr>
          <w:rFonts w:ascii="Times New Roman" w:hAnsi="Times New Roman" w:cs="Calibri"/>
          <w:szCs w:val="30"/>
        </w:rPr>
        <w:t xml:space="preserve">campus and facing </w:t>
      </w:r>
      <w:r w:rsidRPr="00BA184E">
        <w:rPr>
          <w:rFonts w:ascii="Times New Roman" w:hAnsi="Times New Roman" w:cs="Calibri"/>
          <w:color w:val="548DD4" w:themeColor="text2" w:themeTint="99"/>
          <w:szCs w:val="30"/>
        </w:rPr>
        <w:t>Royal Parade</w:t>
      </w:r>
      <w:r w:rsidRPr="00D23B08">
        <w:rPr>
          <w:rFonts w:ascii="Times New Roman" w:hAnsi="Times New Roman" w:cs="Calibri"/>
          <w:szCs w:val="30"/>
        </w:rPr>
        <w:t xml:space="preserve"> – </w:t>
      </w:r>
      <w:r w:rsidRPr="00BA184E">
        <w:rPr>
          <w:rFonts w:ascii="Times New Roman" w:hAnsi="Times New Roman" w:cs="Calibri"/>
          <w:color w:val="76923C" w:themeColor="accent3" w:themeShade="BF"/>
          <w:szCs w:val="30"/>
        </w:rPr>
        <w:t>at the back of</w:t>
      </w:r>
      <w:r w:rsidRPr="00D23B08">
        <w:rPr>
          <w:rFonts w:ascii="Times New Roman" w:hAnsi="Times New Roman" w:cs="Calibri"/>
          <w:szCs w:val="30"/>
        </w:rPr>
        <w:t xml:space="preserve"> the </w:t>
      </w:r>
      <w:r w:rsidRPr="00BA184E">
        <w:rPr>
          <w:rFonts w:ascii="Times New Roman" w:hAnsi="Times New Roman" w:cs="Calibri"/>
          <w:color w:val="548DD4" w:themeColor="text2" w:themeTint="99"/>
          <w:szCs w:val="30"/>
        </w:rPr>
        <w:t>library</w:t>
      </w:r>
      <w:r w:rsidRPr="00D23B08">
        <w:rPr>
          <w:rFonts w:ascii="Times New Roman" w:hAnsi="Times New Roman" w:cs="Calibri"/>
          <w:szCs w:val="30"/>
        </w:rPr>
        <w:t xml:space="preserve">, which you would </w:t>
      </w:r>
      <w:r w:rsidRPr="00BA184E">
        <w:rPr>
          <w:rFonts w:ascii="Times New Roman" w:hAnsi="Times New Roman" w:cs="Calibri"/>
          <w:color w:val="76923C" w:themeColor="accent3" w:themeShade="BF"/>
          <w:szCs w:val="30"/>
        </w:rPr>
        <w:t>see from</w:t>
      </w:r>
      <w:r w:rsidRPr="00D23B08">
        <w:rPr>
          <w:rFonts w:ascii="Times New Roman" w:hAnsi="Times New Roman" w:cs="Calibri"/>
          <w:szCs w:val="30"/>
        </w:rPr>
        <w:t xml:space="preserve"> the sandstone buildings. </w:t>
      </w:r>
    </w:p>
    <w:p w:rsidR="00C83137" w:rsidRPr="00D23B08" w:rsidRDefault="00C83137" w:rsidP="00C83137">
      <w:pPr>
        <w:widowControl w:val="0"/>
        <w:autoSpaceDE w:val="0"/>
        <w:autoSpaceDN w:val="0"/>
        <w:adjustRightInd w:val="0"/>
        <w:rPr>
          <w:rFonts w:ascii="Times New Roman" w:hAnsi="Times New Roman" w:cs="Calibri"/>
          <w:szCs w:val="30"/>
        </w:rPr>
      </w:pPr>
      <w:r w:rsidRPr="00D23B08">
        <w:rPr>
          <w:rFonts w:ascii="Times New Roman" w:hAnsi="Times New Roman" w:cs="Calibri"/>
          <w:szCs w:val="30"/>
        </w:rPr>
        <w:t xml:space="preserve">If </w:t>
      </w:r>
      <w:r w:rsidRPr="00BA184E">
        <w:rPr>
          <w:rFonts w:ascii="Times New Roman" w:hAnsi="Times New Roman" w:cs="Calibri"/>
          <w:color w:val="548DD4" w:themeColor="text2" w:themeTint="99"/>
          <w:szCs w:val="30"/>
        </w:rPr>
        <w:t>Grattan St</w:t>
      </w:r>
      <w:r w:rsidRPr="00D23B08">
        <w:rPr>
          <w:rFonts w:ascii="Times New Roman" w:hAnsi="Times New Roman" w:cs="Calibri"/>
          <w:szCs w:val="30"/>
        </w:rPr>
        <w:t xml:space="preserve"> forms the </w:t>
      </w:r>
      <w:r w:rsidRPr="00BA184E">
        <w:rPr>
          <w:rFonts w:ascii="Times New Roman" w:hAnsi="Times New Roman" w:cs="Calibri"/>
          <w:color w:val="548DD4" w:themeColor="text2" w:themeTint="99"/>
          <w:szCs w:val="30"/>
        </w:rPr>
        <w:t>southern border</w:t>
      </w:r>
      <w:r w:rsidRPr="00D23B08">
        <w:rPr>
          <w:rFonts w:ascii="Times New Roman" w:hAnsi="Times New Roman" w:cs="Calibri"/>
          <w:szCs w:val="30"/>
        </w:rPr>
        <w:t xml:space="preserve"> of the campus, then the university has grown out of their traditional boundaries. </w:t>
      </w:r>
      <w:r w:rsidRPr="00BA184E">
        <w:rPr>
          <w:rFonts w:ascii="Times New Roman" w:hAnsi="Times New Roman" w:cs="Calibri"/>
          <w:color w:val="76923C" w:themeColor="accent3" w:themeShade="BF"/>
          <w:szCs w:val="30"/>
        </w:rPr>
        <w:t>Around</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South Lawn</w:t>
      </w:r>
      <w:r w:rsidRPr="00D23B08">
        <w:rPr>
          <w:rFonts w:ascii="Times New Roman" w:hAnsi="Times New Roman" w:cs="Calibri"/>
          <w:szCs w:val="30"/>
        </w:rPr>
        <w:t xml:space="preserve"> you would see (</w:t>
      </w:r>
      <w:r w:rsidRPr="00BA184E">
        <w:rPr>
          <w:rFonts w:ascii="Times New Roman" w:hAnsi="Times New Roman" w:cs="Calibri"/>
          <w:color w:val="76923C" w:themeColor="accent3" w:themeShade="BF"/>
          <w:szCs w:val="30"/>
        </w:rPr>
        <w:t>from left</w:t>
      </w:r>
      <w:r w:rsidRPr="00D23B08">
        <w:rPr>
          <w:rFonts w:ascii="Times New Roman" w:hAnsi="Times New Roman" w:cs="Calibri"/>
          <w:szCs w:val="30"/>
        </w:rPr>
        <w:t xml:space="preserve"> </w:t>
      </w:r>
      <w:r w:rsidRPr="00BA184E">
        <w:rPr>
          <w:rFonts w:ascii="Times New Roman" w:hAnsi="Times New Roman" w:cs="Calibri"/>
          <w:color w:val="76923C" w:themeColor="accent3" w:themeShade="BF"/>
          <w:szCs w:val="30"/>
        </w:rPr>
        <w:t>to right</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Graduate House</w:t>
      </w:r>
      <w:r w:rsidRPr="00D23B08">
        <w:rPr>
          <w:rFonts w:ascii="Times New Roman" w:hAnsi="Times New Roman" w:cs="Calibri"/>
          <w:szCs w:val="30"/>
        </w:rPr>
        <w:t xml:space="preserve">, the </w:t>
      </w:r>
      <w:r w:rsidRPr="00BA184E">
        <w:rPr>
          <w:rFonts w:ascii="Times New Roman" w:hAnsi="Times New Roman" w:cs="Calibri"/>
          <w:color w:val="548DD4" w:themeColor="text2" w:themeTint="99"/>
          <w:szCs w:val="30"/>
        </w:rPr>
        <w:t>Melbourne Business School</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Law</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Economics</w:t>
      </w:r>
      <w:r w:rsidRPr="00D23B08">
        <w:rPr>
          <w:rFonts w:ascii="Times New Roman" w:hAnsi="Times New Roman" w:cs="Calibri"/>
          <w:szCs w:val="30"/>
        </w:rPr>
        <w:t xml:space="preserve">, and the </w:t>
      </w:r>
      <w:r w:rsidRPr="00BA184E">
        <w:rPr>
          <w:rFonts w:ascii="Times New Roman" w:hAnsi="Times New Roman" w:cs="Calibri"/>
          <w:color w:val="548DD4" w:themeColor="text2" w:themeTint="99"/>
          <w:szCs w:val="30"/>
        </w:rPr>
        <w:t>Alan Gilbert Building (</w:t>
      </w:r>
      <w:r w:rsidRPr="00D23B08">
        <w:rPr>
          <w:rFonts w:ascii="Times New Roman" w:hAnsi="Times New Roman" w:cs="Calibri"/>
          <w:szCs w:val="30"/>
        </w:rPr>
        <w:t>research administration).</w:t>
      </w:r>
    </w:p>
    <w:p w:rsidR="00C83137" w:rsidRPr="00D23B08" w:rsidRDefault="00C83137" w:rsidP="00C83137">
      <w:pPr>
        <w:widowControl w:val="0"/>
        <w:autoSpaceDE w:val="0"/>
        <w:autoSpaceDN w:val="0"/>
        <w:adjustRightInd w:val="0"/>
        <w:rPr>
          <w:rFonts w:ascii="Times New Roman" w:hAnsi="Times New Roman" w:cs="Calibri"/>
          <w:szCs w:val="30"/>
        </w:rPr>
      </w:pPr>
      <w:r w:rsidRPr="00D23B08">
        <w:rPr>
          <w:rFonts w:ascii="Times New Roman" w:hAnsi="Times New Roman" w:cs="Calibri"/>
          <w:szCs w:val="30"/>
        </w:rPr>
        <w:t>There is also discussion to take over t</w:t>
      </w:r>
      <w:r>
        <w:rPr>
          <w:rFonts w:ascii="Times New Roman" w:hAnsi="Times New Roman" w:cs="Calibri"/>
          <w:szCs w:val="30"/>
        </w:rPr>
        <w:t xml:space="preserve">he </w:t>
      </w:r>
      <w:r w:rsidRPr="00BA184E">
        <w:rPr>
          <w:rFonts w:ascii="Times New Roman" w:hAnsi="Times New Roman" w:cs="Calibri"/>
          <w:color w:val="548DD4" w:themeColor="text2" w:themeTint="99"/>
          <w:szCs w:val="30"/>
        </w:rPr>
        <w:t>old Royal Woman’s Hospital</w:t>
      </w:r>
      <w:r>
        <w:rPr>
          <w:rFonts w:ascii="Times New Roman" w:hAnsi="Times New Roman" w:cs="Calibri"/>
          <w:szCs w:val="30"/>
        </w:rPr>
        <w:t>, </w:t>
      </w:r>
      <w:r w:rsidRPr="00D23B08">
        <w:rPr>
          <w:rFonts w:ascii="Times New Roman" w:hAnsi="Times New Roman" w:cs="Calibri"/>
          <w:szCs w:val="30"/>
        </w:rPr>
        <w:t xml:space="preserve">an empty building </w:t>
      </w:r>
      <w:r w:rsidRPr="00BA184E">
        <w:rPr>
          <w:rFonts w:ascii="Times New Roman" w:hAnsi="Times New Roman" w:cs="Calibri"/>
          <w:color w:val="76923C" w:themeColor="accent3" w:themeShade="BF"/>
          <w:szCs w:val="30"/>
        </w:rPr>
        <w:t>opposite of</w:t>
      </w:r>
      <w:r w:rsidRPr="00D23B08">
        <w:rPr>
          <w:rFonts w:ascii="Times New Roman" w:hAnsi="Times New Roman" w:cs="Calibri"/>
          <w:szCs w:val="30"/>
        </w:rPr>
        <w:t xml:space="preserve"> the campus </w:t>
      </w:r>
      <w:r w:rsidRPr="00BA184E">
        <w:rPr>
          <w:rFonts w:ascii="Times New Roman" w:hAnsi="Times New Roman" w:cs="Calibri"/>
          <w:color w:val="76923C" w:themeColor="accent3" w:themeShade="BF"/>
          <w:szCs w:val="30"/>
        </w:rPr>
        <w:t>in the East</w:t>
      </w:r>
      <w:r w:rsidRPr="00D23B08">
        <w:rPr>
          <w:rFonts w:ascii="Times New Roman" w:hAnsi="Times New Roman" w:cs="Calibri"/>
          <w:szCs w:val="30"/>
        </w:rPr>
        <w:t xml:space="preserve">. Since this would form an expansion into another suburb, the project has been dubbed Carlton Connect (the campus is in Parkville). </w:t>
      </w:r>
      <w:r w:rsidRPr="00BA184E">
        <w:rPr>
          <w:rFonts w:ascii="Times New Roman" w:hAnsi="Times New Roman" w:cs="Calibri"/>
          <w:color w:val="76923C" w:themeColor="accent3" w:themeShade="BF"/>
          <w:szCs w:val="30"/>
        </w:rPr>
        <w:t>Between</w:t>
      </w:r>
      <w:r w:rsidRPr="00D23B08">
        <w:rPr>
          <w:rFonts w:ascii="Times New Roman" w:hAnsi="Times New Roman" w:cs="Calibri"/>
          <w:szCs w:val="30"/>
        </w:rPr>
        <w:t xml:space="preserve"> this </w:t>
      </w:r>
      <w:r w:rsidRPr="00BA184E">
        <w:rPr>
          <w:rFonts w:ascii="Times New Roman" w:hAnsi="Times New Roman" w:cs="Calibri"/>
          <w:color w:val="548DD4" w:themeColor="text2" w:themeTint="99"/>
          <w:szCs w:val="30"/>
        </w:rPr>
        <w:t>building</w:t>
      </w:r>
      <w:r w:rsidRPr="00D23B08">
        <w:rPr>
          <w:rFonts w:ascii="Times New Roman" w:hAnsi="Times New Roman" w:cs="Calibri"/>
          <w:szCs w:val="30"/>
        </w:rPr>
        <w:t xml:space="preserve"> and the </w:t>
      </w:r>
      <w:r w:rsidRPr="00BA184E">
        <w:rPr>
          <w:rFonts w:ascii="Times New Roman" w:hAnsi="Times New Roman" w:cs="Calibri"/>
          <w:color w:val="548DD4" w:themeColor="text2" w:themeTint="99"/>
          <w:szCs w:val="30"/>
        </w:rPr>
        <w:t>campus</w:t>
      </w:r>
      <w:r w:rsidRPr="00D23B08">
        <w:rPr>
          <w:rFonts w:ascii="Times New Roman" w:hAnsi="Times New Roman" w:cs="Calibri"/>
          <w:szCs w:val="30"/>
        </w:rPr>
        <w:t xml:space="preserve">, </w:t>
      </w:r>
      <w:r w:rsidRPr="00BA184E">
        <w:rPr>
          <w:rFonts w:ascii="Times New Roman" w:hAnsi="Times New Roman" w:cs="Calibri"/>
          <w:color w:val="76923C" w:themeColor="accent3" w:themeShade="BF"/>
          <w:szCs w:val="30"/>
        </w:rPr>
        <w:t>on</w:t>
      </w:r>
      <w:r w:rsidRPr="00D23B08">
        <w:rPr>
          <w:rFonts w:ascii="Times New Roman" w:hAnsi="Times New Roman" w:cs="Calibri"/>
          <w:szCs w:val="30"/>
        </w:rPr>
        <w:t xml:space="preserve"> </w:t>
      </w:r>
      <w:r w:rsidRPr="00BA184E">
        <w:rPr>
          <w:rFonts w:ascii="Times New Roman" w:hAnsi="Times New Roman" w:cs="Calibri"/>
          <w:color w:val="548DD4" w:themeColor="text2" w:themeTint="99"/>
          <w:szCs w:val="30"/>
        </w:rPr>
        <w:t>Swanston S</w:t>
      </w:r>
      <w:r w:rsidRPr="00D23B08">
        <w:rPr>
          <w:rFonts w:ascii="Times New Roman" w:hAnsi="Times New Roman" w:cs="Calibri"/>
          <w:szCs w:val="30"/>
        </w:rPr>
        <w:t xml:space="preserve">t, is the major </w:t>
      </w:r>
      <w:r w:rsidRPr="00BA184E">
        <w:rPr>
          <w:rFonts w:ascii="Times New Roman" w:hAnsi="Times New Roman" w:cs="Calibri"/>
          <w:color w:val="548DD4" w:themeColor="text2" w:themeTint="99"/>
          <w:szCs w:val="30"/>
        </w:rPr>
        <w:t>public transport hub</w:t>
      </w:r>
      <w:r w:rsidRPr="00D23B08">
        <w:rPr>
          <w:rFonts w:ascii="Times New Roman" w:hAnsi="Times New Roman" w:cs="Calibri"/>
          <w:szCs w:val="30"/>
        </w:rPr>
        <w:t xml:space="preserve"> for the University. All trams are going down to the city, but the city is also so close, it’s just walking distance.</w:t>
      </w:r>
    </w:p>
    <w:p w:rsidR="00C83137" w:rsidRDefault="00C83137" w:rsidP="00847A18">
      <w:pPr>
        <w:widowControl w:val="0"/>
        <w:autoSpaceDE w:val="0"/>
        <w:autoSpaceDN w:val="0"/>
        <w:adjustRightInd w:val="0"/>
        <w:jc w:val="both"/>
        <w:rPr>
          <w:rFonts w:ascii="Times New Roman" w:hAnsi="Times New Roman" w:cs="Helvetica"/>
        </w:rPr>
      </w:pPr>
    </w:p>
    <w:p w:rsidR="00C83137" w:rsidRDefault="00C83137" w:rsidP="00847A18">
      <w:pPr>
        <w:widowControl w:val="0"/>
        <w:autoSpaceDE w:val="0"/>
        <w:autoSpaceDN w:val="0"/>
        <w:adjustRightInd w:val="0"/>
        <w:jc w:val="both"/>
        <w:rPr>
          <w:rFonts w:ascii="Times New Roman" w:hAnsi="Times New Roman" w:cs="Helvetica"/>
        </w:rPr>
      </w:pPr>
      <w:r>
        <w:rPr>
          <w:rFonts w:ascii="Times New Roman" w:hAnsi="Times New Roman" w:cs="Helvetica"/>
        </w:rPr>
        <w:t>5.</w:t>
      </w:r>
    </w:p>
    <w:p w:rsidR="00157EA5" w:rsidRPr="00847A18" w:rsidRDefault="00C83137" w:rsidP="00847A18">
      <w:pPr>
        <w:widowControl w:val="0"/>
        <w:autoSpaceDE w:val="0"/>
        <w:autoSpaceDN w:val="0"/>
        <w:adjustRightInd w:val="0"/>
        <w:jc w:val="both"/>
        <w:rPr>
          <w:rFonts w:ascii="Times New Roman" w:hAnsi="Times New Roman" w:cs="Helvetica"/>
        </w:rPr>
      </w:pPr>
      <w:r w:rsidRPr="00CC33F8">
        <w:t xml:space="preserve">As you approach the university on the tram from Melbourne Central train station, alight at the Melbourne University tram stop. From here head to the end of the stop away from where you have travelled, demarked by a pedestrian crossing. Turn left at this crossing and walk over Swanston Street to the other side. In front of you, you will see the Asia Centre's circular bronze sculpture embedded inn the wall. To the right of this, a road leads westward away from you. Walk down this road until you reach </w:t>
      </w:r>
      <w:proofErr w:type="gramStart"/>
      <w:r w:rsidRPr="00CC33F8">
        <w:t>it's</w:t>
      </w:r>
      <w:proofErr w:type="gramEnd"/>
      <w:r w:rsidRPr="00CC33F8">
        <w:t xml:space="preserve"> end (approximately 300 metres), demarked by bollards and a round-about in the road. Facing the </w:t>
      </w:r>
      <w:proofErr w:type="gramStart"/>
      <w:r w:rsidRPr="00CC33F8">
        <w:t>round-about</w:t>
      </w:r>
      <w:proofErr w:type="gramEnd"/>
      <w:r w:rsidRPr="00CC33F8">
        <w:t xml:space="preserve">, look 45 degrees diagonally to your right and you will see a brick stairway. Walk up this feature and follow the path as it winds around to your right. Continue walking until see </w:t>
      </w:r>
      <w:proofErr w:type="gramStart"/>
      <w:r w:rsidRPr="00CC33F8">
        <w:t>an</w:t>
      </w:r>
      <w:proofErr w:type="gramEnd"/>
      <w:r w:rsidRPr="00CC33F8">
        <w:t xml:space="preserve"> stone archway and blue sign on your left which reads "Old Quad". Walk through this archway and into the hallway beyond. Continue walking through the hallway straight ahead. As you walk, on your left, you will see other hallways leading around a square garden - this feature is known as the Old Quad. Continue straight, walking further through the same hallway and exit outside to a paved area. In this paved area, you will see many paths meeting around a central garden containing a large, notable tree. Walk towards this tree. From here, on your right you will see a pathway leading through </w:t>
      </w:r>
      <w:proofErr w:type="gramStart"/>
      <w:r w:rsidRPr="00CC33F8">
        <w:t>a another</w:t>
      </w:r>
      <w:proofErr w:type="gramEnd"/>
      <w:r w:rsidRPr="00CC33F8">
        <w:t xml:space="preserve"> similar large, stone archway. Walk towards and through this feature to the other side. Continue walking straight ahead until you reach a second pathway will branching to the left. Ignore this pathway and continue walking around to your right towards a further brick archway between two buildings. Under this archway, on your left you will see a red colour NAB ATM. From here, look straight ahead (from where you have come) and you will see a yellow colour Commonwealth ATM in the distance (approximately 50 metres), residing in the wall of a building in front of you. This building is the Student Union Building. To the left of this ATM there is an automatic door leading inside. Walk towards this door and enter the Student Union Building here. As you enter the building, immediately look 45 degrees diagonally to your right</w:t>
      </w:r>
      <w:proofErr w:type="gramStart"/>
      <w:r w:rsidRPr="00CC33F8">
        <w:t>;</w:t>
      </w:r>
      <w:proofErr w:type="gramEnd"/>
      <w:r w:rsidRPr="00CC33F8">
        <w:t xml:space="preserve"> beyond the chairs and tables. You will see a narrow hallway leading away from you. Enter and follow this hallway (approximately 25 metres) until you reach a series of on your right. The second shop you will reach will read "Bubble Cup" on its glass windows. Enter this shop and purchase yourself a cool reward. You are at your destination."</w:t>
      </w:r>
    </w:p>
    <w:sectPr w:rsidR="00157EA5" w:rsidRPr="00847A18" w:rsidSect="00157EA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2E9F"/>
    <w:rsid w:val="00157EA5"/>
    <w:rsid w:val="00292E9F"/>
    <w:rsid w:val="00847A18"/>
    <w:rsid w:val="00901CF3"/>
    <w:rsid w:val="00C83137"/>
  </w:rsids>
  <m:mathPr>
    <m:mathFont m:val="Myriad Pro"/>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5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1454</Words>
  <Characters>8293</Characters>
  <Application>Microsoft Macintosh Word</Application>
  <DocSecurity>0</DocSecurity>
  <Lines>69</Lines>
  <Paragraphs>16</Paragraphs>
  <ScaleCrop>false</ScaleCrop>
  <Company>The University of Melbourne</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Vasardani</dc:creator>
  <cp:keywords/>
  <cp:lastModifiedBy>Maria Vasardani</cp:lastModifiedBy>
  <cp:revision>2</cp:revision>
  <dcterms:created xsi:type="dcterms:W3CDTF">2013-01-22T22:16:00Z</dcterms:created>
  <dcterms:modified xsi:type="dcterms:W3CDTF">2013-01-22T22:16:00Z</dcterms:modified>
</cp:coreProperties>
</file>