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1142" w14:textId="3FAE464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SOLUCIÓN PRUEBA TÉCNICA ANALISTA REPORTING</w:t>
      </w:r>
    </w:p>
    <w:p w14:paraId="49681C33" w14:textId="210FBF7C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E829724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D55BA8C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6ACBCAAA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C824377" w14:textId="7431B1BD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5A6594F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7086608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6A47210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D26A1CF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5E7AAAF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50E5F7F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5BB4673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82FC48" w14:textId="03725F36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24A07">
        <w:rPr>
          <w:rFonts w:ascii="Times New Roman" w:hAnsi="Times New Roman" w:cs="Times New Roman"/>
          <w:sz w:val="24"/>
          <w:szCs w:val="24"/>
          <w:lang w:val="es-ES"/>
        </w:rPr>
        <w:t>Arbey Vera Osorio</w:t>
      </w:r>
    </w:p>
    <w:p w14:paraId="475755C7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98F58D7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5757ECC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80C48D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265B43D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734987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C3F4FF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9AC24CA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521528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9343A05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F3FC7C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8FB459F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6220BCD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AE567C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A5D8C60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D379AE0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D7C4EB6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ED10EC" w14:textId="77777777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16E364" w14:textId="44664B9D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24A07">
        <w:rPr>
          <w:rFonts w:ascii="Times New Roman" w:hAnsi="Times New Roman" w:cs="Times New Roman"/>
          <w:sz w:val="24"/>
          <w:szCs w:val="24"/>
          <w:lang w:val="es-ES"/>
        </w:rPr>
        <w:t>Konecta</w:t>
      </w:r>
    </w:p>
    <w:p w14:paraId="3C663DE7" w14:textId="783C81F8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24A07">
        <w:rPr>
          <w:rFonts w:ascii="Times New Roman" w:hAnsi="Times New Roman" w:cs="Times New Roman"/>
          <w:sz w:val="24"/>
          <w:szCs w:val="24"/>
          <w:lang w:val="es-ES"/>
        </w:rPr>
        <w:t>CDG Reporting</w:t>
      </w:r>
    </w:p>
    <w:p w14:paraId="3C692D1A" w14:textId="0F579219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24A07">
        <w:rPr>
          <w:rFonts w:ascii="Times New Roman" w:hAnsi="Times New Roman" w:cs="Times New Roman"/>
          <w:sz w:val="24"/>
          <w:szCs w:val="24"/>
          <w:lang w:val="es-ES"/>
        </w:rPr>
        <w:t>Pereira</w:t>
      </w:r>
    </w:p>
    <w:p w14:paraId="0439AD1B" w14:textId="6EED532E" w:rsidR="00624A07" w:rsidRPr="00624A07" w:rsidRDefault="00624A07" w:rsidP="00624A07">
      <w:pPr>
        <w:pStyle w:val="Sinespaciad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624A07">
        <w:rPr>
          <w:rFonts w:ascii="Times New Roman" w:hAnsi="Times New Roman" w:cs="Times New Roman"/>
          <w:sz w:val="24"/>
          <w:szCs w:val="24"/>
          <w:lang w:val="es-ES"/>
        </w:rPr>
        <w:t>2023</w:t>
      </w:r>
    </w:p>
    <w:p w14:paraId="219D0D30" w14:textId="77777777" w:rsidR="00624A07" w:rsidRPr="00624A07" w:rsidRDefault="00624A07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624A07">
        <w:rPr>
          <w:rFonts w:ascii="Times New Roman" w:hAnsi="Times New Roman" w:cs="Times New Roman"/>
          <w:sz w:val="32"/>
          <w:szCs w:val="32"/>
          <w:lang w:val="es-ES"/>
        </w:rPr>
        <w:br w:type="page"/>
      </w:r>
    </w:p>
    <w:p w14:paraId="3DE0B854" w14:textId="370C6747" w:rsidR="00147B41" w:rsidRPr="0018328A" w:rsidRDefault="001607E6" w:rsidP="008D2B81">
      <w:pPr>
        <w:pStyle w:val="Ttulo"/>
        <w:rPr>
          <w:rStyle w:val="Ttulodellibro"/>
          <w:sz w:val="28"/>
          <w:szCs w:val="28"/>
        </w:rPr>
      </w:pPr>
      <w:r w:rsidRPr="0018328A">
        <w:rPr>
          <w:rStyle w:val="Ttulodellibro"/>
          <w:sz w:val="28"/>
          <w:szCs w:val="28"/>
        </w:rPr>
        <w:lastRenderedPageBreak/>
        <w:t>Base de datos</w:t>
      </w:r>
    </w:p>
    <w:p w14:paraId="5E528563" w14:textId="77777777" w:rsidR="00F615B7" w:rsidRDefault="00F615B7">
      <w:pPr>
        <w:rPr>
          <w:rFonts w:ascii="Times New Roman" w:hAnsi="Times New Roman" w:cs="Times New Roman"/>
          <w:lang w:val="es-ES"/>
        </w:rPr>
      </w:pPr>
    </w:p>
    <w:p w14:paraId="75BBDED3" w14:textId="0653F7B5" w:rsidR="001607E6" w:rsidRPr="00624A07" w:rsidRDefault="001607E6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PUNTO #1</w:t>
      </w:r>
    </w:p>
    <w:p w14:paraId="48AB9261" w14:textId="2D1A5F98" w:rsidR="001607E6" w:rsidRPr="00624A07" w:rsidRDefault="001607E6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Utilizando la base de datos de la hoja: Base, construya un query (haciendo uso de lenguaje SQL) que permita obtener la cantidad de llamadas IN por agente asumiendo que la tabla se llama REPRESENTANTES:</w:t>
      </w:r>
    </w:p>
    <w:p w14:paraId="0FCD0B8E" w14:textId="77777777" w:rsidR="001607E6" w:rsidRPr="00624A07" w:rsidRDefault="001607E6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SELECT agente,sum(llamadas_in)</w:t>
      </w:r>
    </w:p>
    <w:p w14:paraId="4840F305" w14:textId="77777777" w:rsidR="001607E6" w:rsidRPr="00624A07" w:rsidRDefault="001607E6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FROM Representantes</w:t>
      </w:r>
    </w:p>
    <w:p w14:paraId="0048CCF5" w14:textId="7EB7D5A3" w:rsidR="001607E6" w:rsidRDefault="001607E6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GROUP BY agente</w:t>
      </w:r>
    </w:p>
    <w:p w14:paraId="069A472A" w14:textId="77777777" w:rsidR="00624A07" w:rsidRPr="00624A07" w:rsidRDefault="00624A07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</w:p>
    <w:p w14:paraId="7D0A5634" w14:textId="6DC5334C" w:rsidR="00147B41" w:rsidRPr="00624A07" w:rsidRDefault="001607E6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414DCD71" wp14:editId="266E5659">
            <wp:extent cx="4767546" cy="2209534"/>
            <wp:effectExtent l="0" t="0" r="0" b="63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6039C7C4-8F46-73C5-1846-D7BFE4B9D9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6039C7C4-8F46-73C5-1846-D7BFE4B9D9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014" cy="22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CFE" w14:textId="644DF5B1" w:rsidR="001607E6" w:rsidRPr="00624A07" w:rsidRDefault="001607E6" w:rsidP="001607E6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PUNTO #2</w:t>
      </w:r>
    </w:p>
    <w:p w14:paraId="6633A344" w14:textId="523038E1" w:rsidR="001607E6" w:rsidRPr="00624A07" w:rsidRDefault="001607E6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Utilizando la base de datos de la hoja: Superior, construya un query SQL que permita obtener la cantidad de agentes por </w:t>
      </w:r>
      <w:r w:rsidR="00624A07" w:rsidRPr="00624A07">
        <w:rPr>
          <w:rFonts w:ascii="Times New Roman" w:hAnsi="Times New Roman" w:cs="Times New Roman"/>
          <w:lang w:val="es-ES"/>
        </w:rPr>
        <w:t>superior,</w:t>
      </w:r>
      <w:r w:rsidRPr="00624A07">
        <w:rPr>
          <w:rFonts w:ascii="Times New Roman" w:hAnsi="Times New Roman" w:cs="Times New Roman"/>
          <w:lang w:val="es-ES"/>
        </w:rPr>
        <w:t xml:space="preserve"> asumiendo que la tabla se llama REPRESENTANTES:</w:t>
      </w:r>
    </w:p>
    <w:p w14:paraId="0796404D" w14:textId="77777777" w:rsidR="001607E6" w:rsidRPr="00624A07" w:rsidRDefault="001607E6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SELECT superior, count(agente) [Agentes_asignados]</w:t>
      </w:r>
    </w:p>
    <w:p w14:paraId="2A2D76B5" w14:textId="77777777" w:rsidR="001607E6" w:rsidRPr="00624A07" w:rsidRDefault="001607E6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 xml:space="preserve">FROM Representantes_1 </w:t>
      </w:r>
    </w:p>
    <w:p w14:paraId="170326BE" w14:textId="77777777" w:rsidR="001607E6" w:rsidRDefault="001607E6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GROUP by superior</w:t>
      </w:r>
    </w:p>
    <w:p w14:paraId="51487C16" w14:textId="77777777" w:rsidR="00624A07" w:rsidRPr="00624A07" w:rsidRDefault="00624A07" w:rsidP="001607E6">
      <w:pPr>
        <w:pStyle w:val="Sinespaciado"/>
        <w:rPr>
          <w:rFonts w:ascii="Times New Roman" w:hAnsi="Times New Roman" w:cs="Times New Roman"/>
          <w:b/>
          <w:bCs/>
          <w:lang w:val="es-ES"/>
        </w:rPr>
      </w:pPr>
    </w:p>
    <w:p w14:paraId="6D7993EF" w14:textId="69480EE4" w:rsidR="001607E6" w:rsidRPr="00624A07" w:rsidRDefault="001607E6" w:rsidP="001607E6">
      <w:pPr>
        <w:pStyle w:val="Sinespaciado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0C702D41" wp14:editId="6A94CF20">
            <wp:extent cx="4843558" cy="2187768"/>
            <wp:effectExtent l="0" t="0" r="0" b="317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C41B132-5FAF-E8D4-FAFB-A61117F5D5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C41B132-5FAF-E8D4-FAFB-A61117F5D5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282" cy="21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A07">
        <w:rPr>
          <w:rFonts w:ascii="Times New Roman" w:hAnsi="Times New Roman" w:cs="Times New Roman"/>
          <w:lang w:val="es-ES"/>
        </w:rPr>
        <w:br w:type="page"/>
      </w:r>
    </w:p>
    <w:p w14:paraId="60062ADD" w14:textId="3133C0F0" w:rsidR="002859C6" w:rsidRPr="00624A07" w:rsidRDefault="002859C6" w:rsidP="002859C6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PUNTO #</w:t>
      </w:r>
      <w:r w:rsidR="009920E4" w:rsidRPr="00624A07">
        <w:rPr>
          <w:rFonts w:ascii="Times New Roman" w:hAnsi="Times New Roman" w:cs="Times New Roman"/>
          <w:lang w:val="es-ES"/>
        </w:rPr>
        <w:t>3</w:t>
      </w:r>
    </w:p>
    <w:p w14:paraId="282D419D" w14:textId="25985253" w:rsidR="009920E4" w:rsidRPr="00624A07" w:rsidRDefault="009920E4" w:rsidP="009920E4">
      <w:pPr>
        <w:tabs>
          <w:tab w:val="left" w:pos="1310"/>
        </w:tabs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Mencione 3 sentencias (funciones) SQL y describa su funcionalidad</w:t>
      </w:r>
    </w:p>
    <w:p w14:paraId="4E502CE5" w14:textId="77777777" w:rsidR="009920E4" w:rsidRPr="00624A07" w:rsidRDefault="009920E4" w:rsidP="009920E4">
      <w:pPr>
        <w:pStyle w:val="Prrafodelista"/>
        <w:tabs>
          <w:tab w:val="left" w:pos="1310"/>
        </w:tabs>
        <w:rPr>
          <w:rFonts w:ascii="Times New Roman" w:hAnsi="Times New Roman" w:cs="Times New Roman"/>
          <w:lang w:val="es-ES"/>
        </w:rPr>
      </w:pPr>
    </w:p>
    <w:p w14:paraId="1F7B583A" w14:textId="6B3AEAD7" w:rsidR="009920E4" w:rsidRPr="00624A07" w:rsidRDefault="009920E4" w:rsidP="009920E4">
      <w:pPr>
        <w:pStyle w:val="Prrafodelista"/>
        <w:numPr>
          <w:ilvl w:val="0"/>
          <w:numId w:val="6"/>
        </w:numPr>
        <w:tabs>
          <w:tab w:val="left" w:pos="1310"/>
        </w:tabs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COUNT() --&gt;</w:t>
      </w:r>
      <w:r w:rsidRPr="00624A07">
        <w:rPr>
          <w:rFonts w:ascii="Times New Roman" w:hAnsi="Times New Roman" w:cs="Times New Roman"/>
          <w:lang w:val="es-ES"/>
        </w:rPr>
        <w:t xml:space="preserve"> Sentencia muy práctica para realizar operaciones de obtención de cantidades de registros, ya que obtiene o devuelve la cantidad de filas de la tabla consultada.</w:t>
      </w:r>
    </w:p>
    <w:p w14:paraId="10A5EEDE" w14:textId="4BC1DC25" w:rsidR="009920E4" w:rsidRPr="00624A07" w:rsidRDefault="009920E4" w:rsidP="009920E4">
      <w:pPr>
        <w:pStyle w:val="Prrafodelista"/>
        <w:numPr>
          <w:ilvl w:val="0"/>
          <w:numId w:val="6"/>
        </w:numPr>
        <w:tabs>
          <w:tab w:val="left" w:pos="1310"/>
        </w:tabs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SUM()--&gt;</w:t>
      </w:r>
      <w:r w:rsidRPr="00624A07">
        <w:rPr>
          <w:rFonts w:ascii="Times New Roman" w:hAnsi="Times New Roman" w:cs="Times New Roman"/>
          <w:lang w:val="es-ES"/>
        </w:rPr>
        <w:t xml:space="preserve"> Esta función permite realizar la suma de valores de una columna </w:t>
      </w:r>
      <w:r w:rsidR="00F615B7" w:rsidRPr="00624A07">
        <w:rPr>
          <w:rFonts w:ascii="Times New Roman" w:hAnsi="Times New Roman" w:cs="Times New Roman"/>
          <w:lang w:val="es-ES"/>
        </w:rPr>
        <w:t>numérica</w:t>
      </w:r>
      <w:r w:rsidRPr="00624A07">
        <w:rPr>
          <w:rFonts w:ascii="Times New Roman" w:hAnsi="Times New Roman" w:cs="Times New Roman"/>
          <w:lang w:val="es-ES"/>
        </w:rPr>
        <w:t>, como se pudo aplicar en el ejercicio del punto #1 de esta prueba que ayudo a calcular la cantidad de llamadas totales por representante de servicio o agente.</w:t>
      </w:r>
    </w:p>
    <w:p w14:paraId="6A95B294" w14:textId="724AF1B6" w:rsidR="00D0357D" w:rsidRPr="00624A07" w:rsidRDefault="009920E4" w:rsidP="009920E4">
      <w:pPr>
        <w:pStyle w:val="Prrafodelista"/>
        <w:numPr>
          <w:ilvl w:val="0"/>
          <w:numId w:val="6"/>
        </w:numPr>
        <w:tabs>
          <w:tab w:val="left" w:pos="1310"/>
        </w:tabs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b/>
          <w:bCs/>
          <w:lang w:val="es-ES"/>
        </w:rPr>
        <w:t>GROUP BY --&gt;</w:t>
      </w:r>
      <w:r w:rsidRPr="00624A07">
        <w:rPr>
          <w:rFonts w:ascii="Times New Roman" w:hAnsi="Times New Roman" w:cs="Times New Roman"/>
          <w:lang w:val="es-ES"/>
        </w:rPr>
        <w:t xml:space="preserve"> Una función que permite obtener de forma clara agrupaciones de datos, para realizar </w:t>
      </w:r>
      <w:r w:rsidR="00F615B7" w:rsidRPr="00624A07">
        <w:rPr>
          <w:rFonts w:ascii="Times New Roman" w:hAnsi="Times New Roman" w:cs="Times New Roman"/>
          <w:lang w:val="es-ES"/>
        </w:rPr>
        <w:t>análisis</w:t>
      </w:r>
      <w:r w:rsidRPr="00624A07">
        <w:rPr>
          <w:rFonts w:ascii="Times New Roman" w:hAnsi="Times New Roman" w:cs="Times New Roman"/>
          <w:lang w:val="es-ES"/>
        </w:rPr>
        <w:t xml:space="preserve"> más concretos de </w:t>
      </w:r>
      <w:r w:rsidR="00F615B7" w:rsidRPr="00624A07">
        <w:rPr>
          <w:rFonts w:ascii="Times New Roman" w:hAnsi="Times New Roman" w:cs="Times New Roman"/>
          <w:lang w:val="es-ES"/>
        </w:rPr>
        <w:t>volúmenes</w:t>
      </w:r>
      <w:r w:rsidRPr="00624A07">
        <w:rPr>
          <w:rFonts w:ascii="Times New Roman" w:hAnsi="Times New Roman" w:cs="Times New Roman"/>
          <w:lang w:val="es-ES"/>
        </w:rPr>
        <w:t xml:space="preserve"> de información donde se deba de tener claridad de las cantidades de registros por n agrupación de campo; dicha función es obligada a usar cuando tenemos funciones de agregado (COUNT(), SUM(), MAX(), MIN() y AVG()).</w:t>
      </w:r>
      <w:r w:rsidR="00D0357D" w:rsidRPr="00624A07">
        <w:rPr>
          <w:rFonts w:ascii="Times New Roman" w:hAnsi="Times New Roman" w:cs="Times New Roman"/>
          <w:lang w:val="es-ES"/>
        </w:rPr>
        <w:tab/>
      </w:r>
    </w:p>
    <w:p w14:paraId="1B475343" w14:textId="77777777" w:rsidR="001607E6" w:rsidRPr="00624A07" w:rsidRDefault="001607E6" w:rsidP="001607E6">
      <w:pPr>
        <w:rPr>
          <w:rFonts w:ascii="Times New Roman" w:hAnsi="Times New Roman" w:cs="Times New Roman"/>
          <w:lang w:val="es-ES"/>
        </w:rPr>
      </w:pPr>
    </w:p>
    <w:p w14:paraId="013BE562" w14:textId="77777777" w:rsidR="00147B41" w:rsidRPr="00624A07" w:rsidRDefault="00147B41">
      <w:pPr>
        <w:rPr>
          <w:rFonts w:ascii="Times New Roman" w:hAnsi="Times New Roman" w:cs="Times New Roman"/>
          <w:lang w:val="es-ES"/>
        </w:rPr>
      </w:pPr>
    </w:p>
    <w:p w14:paraId="5FDF7F03" w14:textId="7EF81070" w:rsidR="00011B6A" w:rsidRPr="0018328A" w:rsidRDefault="00147B41" w:rsidP="00624A07">
      <w:pPr>
        <w:pStyle w:val="Ttulo"/>
        <w:rPr>
          <w:b/>
          <w:bCs/>
          <w:sz w:val="28"/>
          <w:szCs w:val="28"/>
          <w:lang w:val="es-ES"/>
        </w:rPr>
      </w:pPr>
      <w:r w:rsidRPr="0018328A">
        <w:rPr>
          <w:b/>
          <w:bCs/>
          <w:sz w:val="28"/>
          <w:szCs w:val="28"/>
          <w:lang w:val="es-ES"/>
        </w:rPr>
        <w:t>Caso práctico</w:t>
      </w:r>
    </w:p>
    <w:p w14:paraId="17B9ECFB" w14:textId="77777777" w:rsidR="004F3B46" w:rsidRPr="00624A07" w:rsidRDefault="004F3B46">
      <w:pPr>
        <w:rPr>
          <w:rFonts w:ascii="Times New Roman" w:hAnsi="Times New Roman" w:cs="Times New Roman"/>
          <w:lang w:val="es-ES"/>
        </w:rPr>
      </w:pPr>
    </w:p>
    <w:p w14:paraId="65F33AF9" w14:textId="228949C9" w:rsidR="004F3B46" w:rsidRPr="00624A07" w:rsidRDefault="004F3B46" w:rsidP="00F615B7">
      <w:pPr>
        <w:rPr>
          <w:rFonts w:ascii="Times New Roman" w:hAnsi="Times New Roman" w:cs="Times New Roman"/>
          <w:lang w:val="es-ES"/>
        </w:rPr>
      </w:pPr>
      <w:r w:rsidRPr="00F615B7">
        <w:rPr>
          <w:rFonts w:ascii="Times New Roman" w:hAnsi="Times New Roman" w:cs="Times New Roman"/>
          <w:lang w:val="es-ES"/>
        </w:rPr>
        <w:t>Utilizando la base de datos de la hoja: "Base", la cual contiene información sobre los estados de conexión de los representantes de atención al cliente de un servicio médico, se requiere que a partir del análisis que usted realice, construya:</w:t>
      </w:r>
    </w:p>
    <w:p w14:paraId="70ED2E3D" w14:textId="0B05ABF7" w:rsidR="004F3B46" w:rsidRPr="00624A07" w:rsidRDefault="004F3B46" w:rsidP="004F3B4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Una Infografía que permita al gerente del servicio identificar el estado actual de su campaña en cuanto a: cantidad de personas conectadas, las llamadas atendidas (In), llamadas realizadas (Out), las horas de conexión generadas, AHT (tiempo promedio de llamada) del servicio,  alertas sobre casos atípicos encontrados en cuanto a los estados de conexión (5%).</w:t>
      </w:r>
    </w:p>
    <w:p w14:paraId="2C8525BE" w14:textId="77777777" w:rsidR="004F3B46" w:rsidRPr="00624A07" w:rsidRDefault="004F3B46" w:rsidP="004F3B46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14:paraId="197099BC" w14:textId="099A03A8" w:rsidR="00F615B7" w:rsidRPr="00F615B7" w:rsidRDefault="004F3B46" w:rsidP="00F615B7">
      <w:pPr>
        <w:pStyle w:val="Prrafodelista"/>
        <w:ind w:left="1080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R//: Se crea infografía en power point (se adjunta archivo), se extrae imagen del modelo creado.</w:t>
      </w:r>
    </w:p>
    <w:p w14:paraId="138E379D" w14:textId="2246B11C" w:rsidR="004F3B46" w:rsidRPr="00624A07" w:rsidRDefault="00F615B7" w:rsidP="004F3B46">
      <w:pPr>
        <w:pStyle w:val="Prrafodelista"/>
        <w:ind w:left="1080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0D0530DA" wp14:editId="39D90128">
            <wp:extent cx="4929284" cy="2776416"/>
            <wp:effectExtent l="0" t="0" r="5080" b="5080"/>
            <wp:docPr id="114246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6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848" cy="27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139" w14:textId="415AEB19" w:rsidR="004F3B46" w:rsidRPr="00624A07" w:rsidRDefault="00D4174A" w:rsidP="00D4174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El modelo entidad relación (MER), tomando como referencia las hojas: Base, Superior y Cliente. (5%)</w:t>
      </w:r>
    </w:p>
    <w:p w14:paraId="18BDB87A" w14:textId="35BE0DB6" w:rsidR="00D4174A" w:rsidRPr="00624A07" w:rsidRDefault="00D4174A" w:rsidP="00D4174A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Para la entidad relación entre las tablas se diagrama teniendo en cuenta:</w:t>
      </w:r>
    </w:p>
    <w:p w14:paraId="20361770" w14:textId="5654DE86" w:rsidR="00D4174A" w:rsidRPr="00624A07" w:rsidRDefault="00D4174A" w:rsidP="00D4174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Tabla Superior con tabla Base se relaciona el campo id_agente</w:t>
      </w:r>
      <w:r w:rsidR="001B2C84" w:rsidRPr="00624A07">
        <w:rPr>
          <w:rFonts w:ascii="Times New Roman" w:hAnsi="Times New Roman" w:cs="Times New Roman"/>
          <w:lang w:val="es-ES"/>
        </w:rPr>
        <w:t xml:space="preserve"> (1 a varios).</w:t>
      </w:r>
    </w:p>
    <w:p w14:paraId="2D3A6F62" w14:textId="39E98FB1" w:rsidR="001B2C84" w:rsidRDefault="001B2C84" w:rsidP="001B2C84">
      <w:pPr>
        <w:pStyle w:val="Prrafodelista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503A4ABF" wp14:editId="67526C3B">
            <wp:extent cx="4124325" cy="2705100"/>
            <wp:effectExtent l="0" t="0" r="9525" b="0"/>
            <wp:docPr id="11548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9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E428" w14:textId="77777777" w:rsidR="00F615B7" w:rsidRPr="00624A07" w:rsidRDefault="00F615B7" w:rsidP="001B2C84">
      <w:pPr>
        <w:pStyle w:val="Prrafodelista"/>
        <w:rPr>
          <w:rFonts w:ascii="Times New Roman" w:hAnsi="Times New Roman" w:cs="Times New Roman"/>
          <w:lang w:val="es-ES"/>
        </w:rPr>
      </w:pPr>
    </w:p>
    <w:p w14:paraId="7825024B" w14:textId="54D22F12" w:rsidR="00D4174A" w:rsidRPr="00624A07" w:rsidRDefault="00D4174A" w:rsidP="00D4174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Tabla Cliente con tabla Base se relaciona el campo idCliente</w:t>
      </w:r>
      <w:r w:rsidR="000665B5" w:rsidRPr="00624A07">
        <w:rPr>
          <w:rFonts w:ascii="Times New Roman" w:hAnsi="Times New Roman" w:cs="Times New Roman"/>
          <w:lang w:val="es-ES"/>
        </w:rPr>
        <w:t xml:space="preserve"> (1 a varios)</w:t>
      </w:r>
    </w:p>
    <w:p w14:paraId="14856673" w14:textId="002207AB" w:rsidR="000665B5" w:rsidRDefault="000665B5" w:rsidP="000665B5">
      <w:pPr>
        <w:pStyle w:val="Prrafodelista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348CCA38" wp14:editId="1836886F">
            <wp:extent cx="3962400" cy="2447925"/>
            <wp:effectExtent l="0" t="0" r="0" b="9525"/>
            <wp:docPr id="295382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82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6524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349A21AA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5C8C88BB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6DB99EA4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1C65723C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68A4C2E2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7A75BC55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1B41418D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10D1B2CB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35372C8F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6333225B" w14:textId="77777777" w:rsidR="00F615B7" w:rsidRDefault="00F615B7" w:rsidP="000665B5">
      <w:pPr>
        <w:pStyle w:val="Prrafodelista"/>
        <w:rPr>
          <w:rFonts w:ascii="Times New Roman" w:hAnsi="Times New Roman" w:cs="Times New Roman"/>
          <w:lang w:val="es-ES"/>
        </w:rPr>
      </w:pPr>
    </w:p>
    <w:p w14:paraId="685E2EB6" w14:textId="6141795F" w:rsidR="00F615B7" w:rsidRPr="00F615B7" w:rsidRDefault="00F615B7" w:rsidP="000665B5">
      <w:pPr>
        <w:pStyle w:val="Prrafodelista"/>
        <w:rPr>
          <w:rFonts w:ascii="Times New Roman" w:hAnsi="Times New Roman" w:cs="Times New Roman"/>
          <w:b/>
          <w:bCs/>
          <w:lang w:val="es-ES"/>
        </w:rPr>
      </w:pPr>
      <w:r w:rsidRPr="00F615B7">
        <w:rPr>
          <w:rFonts w:ascii="Times New Roman" w:hAnsi="Times New Roman" w:cs="Times New Roman"/>
          <w:b/>
          <w:bCs/>
          <w:lang w:val="es-ES"/>
        </w:rPr>
        <w:lastRenderedPageBreak/>
        <w:t>Modelo de entidad relación</w:t>
      </w:r>
    </w:p>
    <w:p w14:paraId="69E643DB" w14:textId="77777777" w:rsidR="000665B5" w:rsidRPr="00624A07" w:rsidRDefault="00D4174A" w:rsidP="000665B5">
      <w:pPr>
        <w:keepNext/>
        <w:rPr>
          <w:rFonts w:ascii="Times New Roman" w:hAnsi="Times New Roman" w:cs="Times New Roman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21FD9845" wp14:editId="7B04FC95">
            <wp:extent cx="5612130" cy="3602990"/>
            <wp:effectExtent l="0" t="0" r="7620" b="0"/>
            <wp:docPr id="33624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0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AAB6" w14:textId="64E1B570" w:rsidR="00D4174A" w:rsidRPr="00624A07" w:rsidRDefault="000665B5" w:rsidP="000665B5">
      <w:pPr>
        <w:pStyle w:val="Descripcin"/>
        <w:rPr>
          <w:rFonts w:ascii="Times New Roman" w:hAnsi="Times New Roman" w:cs="Times New Roman"/>
        </w:rPr>
      </w:pPr>
      <w:r w:rsidRPr="00624A07">
        <w:rPr>
          <w:rFonts w:ascii="Times New Roman" w:hAnsi="Times New Roman" w:cs="Times New Roman"/>
        </w:rPr>
        <w:t xml:space="preserve">Ilustración </w:t>
      </w:r>
      <w:r w:rsidRPr="00624A07">
        <w:rPr>
          <w:rFonts w:ascii="Times New Roman" w:hAnsi="Times New Roman" w:cs="Times New Roman"/>
        </w:rPr>
        <w:fldChar w:fldCharType="begin"/>
      </w:r>
      <w:r w:rsidRPr="00624A07">
        <w:rPr>
          <w:rFonts w:ascii="Times New Roman" w:hAnsi="Times New Roman" w:cs="Times New Roman"/>
        </w:rPr>
        <w:instrText xml:space="preserve"> SEQ Ilustración \* ARABIC </w:instrText>
      </w:r>
      <w:r w:rsidRPr="00624A07">
        <w:rPr>
          <w:rFonts w:ascii="Times New Roman" w:hAnsi="Times New Roman" w:cs="Times New Roman"/>
        </w:rPr>
        <w:fldChar w:fldCharType="separate"/>
      </w:r>
      <w:r w:rsidR="003435E7" w:rsidRPr="00624A07">
        <w:rPr>
          <w:rFonts w:ascii="Times New Roman" w:hAnsi="Times New Roman" w:cs="Times New Roman"/>
          <w:noProof/>
        </w:rPr>
        <w:t>1</w:t>
      </w:r>
      <w:r w:rsidRPr="00624A07">
        <w:rPr>
          <w:rFonts w:ascii="Times New Roman" w:hAnsi="Times New Roman" w:cs="Times New Roman"/>
          <w:noProof/>
        </w:rPr>
        <w:fldChar w:fldCharType="end"/>
      </w:r>
      <w:r w:rsidRPr="00624A07">
        <w:rPr>
          <w:rFonts w:ascii="Times New Roman" w:hAnsi="Times New Roman" w:cs="Times New Roman"/>
        </w:rPr>
        <w:t>-Modelo Entidad Relación</w:t>
      </w:r>
    </w:p>
    <w:p w14:paraId="730AB49B" w14:textId="1556583E" w:rsidR="003435E7" w:rsidRPr="00624A07" w:rsidRDefault="003435E7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624A07"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  <w:br w:type="page"/>
      </w:r>
    </w:p>
    <w:p w14:paraId="5D4803E3" w14:textId="5FDCEA49" w:rsidR="00087518" w:rsidRPr="00624A07" w:rsidRDefault="00087518" w:rsidP="006A6B8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Construya el diagrama de la arquitectura ETL (extracción, transformación y carga) propuesta para su proyecto. Puede complementarse con diferentes tecnologías que domine. (5%)</w:t>
      </w:r>
    </w:p>
    <w:p w14:paraId="526DF856" w14:textId="77777777" w:rsidR="006A6B8F" w:rsidRPr="00624A07" w:rsidRDefault="006A6B8F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52397B76" w14:textId="3A45B94C" w:rsidR="006A6B8F" w:rsidRPr="00624A07" w:rsidRDefault="006A6B8F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Se elabora </w:t>
      </w:r>
      <w:r w:rsidR="00F93CA9" w:rsidRPr="00624A07">
        <w:rPr>
          <w:rFonts w:ascii="Times New Roman" w:hAnsi="Times New Roman" w:cs="Times New Roman"/>
          <w:lang w:val="es-ES"/>
        </w:rPr>
        <w:t>ma</w:t>
      </w:r>
      <w:r w:rsidRPr="00624A07">
        <w:rPr>
          <w:rFonts w:ascii="Times New Roman" w:hAnsi="Times New Roman" w:cs="Times New Roman"/>
          <w:lang w:val="es-ES"/>
        </w:rPr>
        <w:t>pa del proceso de ETL utilizado para el tratamiento de los datos del ejercicio práctico.</w:t>
      </w:r>
    </w:p>
    <w:p w14:paraId="27CB14AA" w14:textId="5B9DEB5A" w:rsidR="006A6B8F" w:rsidRPr="00624A07" w:rsidRDefault="00477A52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La fuente de los datos es tomada desde la operación por ficheros en Excel pasados a formato .CSV para que </w:t>
      </w:r>
      <w:r w:rsidR="00F93CA9" w:rsidRPr="00624A07">
        <w:rPr>
          <w:rFonts w:ascii="Times New Roman" w:hAnsi="Times New Roman" w:cs="Times New Roman"/>
          <w:lang w:val="es-ES"/>
        </w:rPr>
        <w:t xml:space="preserve">puedan ser obtenidos, transformados y cargados por el servicio de ETL del mismo POWER BI. </w:t>
      </w:r>
    </w:p>
    <w:p w14:paraId="3B62875C" w14:textId="3528257C" w:rsidR="00F93CA9" w:rsidRPr="00624A07" w:rsidRDefault="00F93CA9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Se realiza la verificación de los tipos de datos de las tablas cargadas para obtener datos más limpios.</w:t>
      </w:r>
    </w:p>
    <w:p w14:paraId="1787FE63" w14:textId="77777777" w:rsidR="00F93CA9" w:rsidRPr="00624A07" w:rsidRDefault="00F93CA9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6C53B8A2" w14:textId="247E0E6A" w:rsidR="00F93CA9" w:rsidRPr="00624A07" w:rsidRDefault="00F93CA9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Se adjunta imagen del esquema realizado.</w:t>
      </w:r>
    </w:p>
    <w:p w14:paraId="7E609232" w14:textId="77777777" w:rsidR="003435E7" w:rsidRPr="00624A07" w:rsidRDefault="003435E7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5A340BEC" w14:textId="77777777" w:rsidR="003435E7" w:rsidRPr="00624A07" w:rsidRDefault="003435E7" w:rsidP="003435E7">
      <w:pPr>
        <w:pStyle w:val="Prrafodelista"/>
        <w:keepNext/>
        <w:ind w:left="1440"/>
        <w:rPr>
          <w:rFonts w:ascii="Times New Roman" w:hAnsi="Times New Roman" w:cs="Times New Roman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74C7D909" wp14:editId="784C81F0">
            <wp:extent cx="5612130" cy="3838575"/>
            <wp:effectExtent l="0" t="0" r="7620" b="9525"/>
            <wp:docPr id="412167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67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19F6" w14:textId="2B0A357F" w:rsidR="003435E7" w:rsidRPr="00624A07" w:rsidRDefault="003435E7" w:rsidP="003435E7">
      <w:pPr>
        <w:pStyle w:val="Descripcin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</w:rPr>
        <w:t xml:space="preserve">Ilustración </w:t>
      </w:r>
      <w:r w:rsidRPr="00624A07">
        <w:rPr>
          <w:rFonts w:ascii="Times New Roman" w:hAnsi="Times New Roman" w:cs="Times New Roman"/>
        </w:rPr>
        <w:fldChar w:fldCharType="begin"/>
      </w:r>
      <w:r w:rsidRPr="00624A07">
        <w:rPr>
          <w:rFonts w:ascii="Times New Roman" w:hAnsi="Times New Roman" w:cs="Times New Roman"/>
        </w:rPr>
        <w:instrText xml:space="preserve"> SEQ Ilustración \* ARABIC </w:instrText>
      </w:r>
      <w:r w:rsidRPr="00624A07">
        <w:rPr>
          <w:rFonts w:ascii="Times New Roman" w:hAnsi="Times New Roman" w:cs="Times New Roman"/>
        </w:rPr>
        <w:fldChar w:fldCharType="separate"/>
      </w:r>
      <w:r w:rsidRPr="00624A07">
        <w:rPr>
          <w:rFonts w:ascii="Times New Roman" w:hAnsi="Times New Roman" w:cs="Times New Roman"/>
          <w:noProof/>
        </w:rPr>
        <w:t>2</w:t>
      </w:r>
      <w:r w:rsidRPr="00624A07">
        <w:rPr>
          <w:rFonts w:ascii="Times New Roman" w:hAnsi="Times New Roman" w:cs="Times New Roman"/>
          <w:noProof/>
        </w:rPr>
        <w:fldChar w:fldCharType="end"/>
      </w:r>
      <w:r w:rsidRPr="00624A07">
        <w:rPr>
          <w:rFonts w:ascii="Times New Roman" w:hAnsi="Times New Roman" w:cs="Times New Roman"/>
        </w:rPr>
        <w:t xml:space="preserve"> - ETL</w:t>
      </w:r>
    </w:p>
    <w:p w14:paraId="5FAACA0F" w14:textId="77777777" w:rsidR="00F93CA9" w:rsidRPr="00624A07" w:rsidRDefault="00F93CA9" w:rsidP="006A6B8F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166C946B" w14:textId="77777777" w:rsidR="00163125" w:rsidRPr="00624A07" w:rsidRDefault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br w:type="page"/>
      </w:r>
    </w:p>
    <w:p w14:paraId="175699A0" w14:textId="0E6772C3" w:rsidR="00F93CA9" w:rsidRPr="00624A07" w:rsidRDefault="00163125" w:rsidP="001631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Un Dashboard en Power BI que permita al Coordinador del servicio realizar seguimiento diario a los estados de conexión de los asesores, con el objetivo de identificar personas que deben mejorar su productividad: %ocupación, llamadas atendidas y AHT (45%).</w:t>
      </w:r>
    </w:p>
    <w:p w14:paraId="6B1E8F2C" w14:textId="77777777" w:rsidR="00163125" w:rsidRPr="00624A07" w:rsidRDefault="00163125" w:rsidP="00163125">
      <w:pPr>
        <w:rPr>
          <w:rFonts w:ascii="Times New Roman" w:hAnsi="Times New Roman" w:cs="Times New Roman"/>
          <w:lang w:val="es-ES"/>
        </w:rPr>
      </w:pPr>
    </w:p>
    <w:p w14:paraId="59ADAFCF" w14:textId="31BE1B84" w:rsidR="00163125" w:rsidRPr="00624A07" w:rsidRDefault="00163125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A partir de la solicitud y las fuentes de datos se ha elaborado el template del dashboard para el seguimiento diario de conexión de los asesores de la campaña.</w:t>
      </w:r>
    </w:p>
    <w:p w14:paraId="4D8AF747" w14:textId="6F29BE24" w:rsidR="00163125" w:rsidRPr="00624A07" w:rsidRDefault="00163125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Se elaboraron en la visual tarjetas de KPI´s listadas a continuación:</w:t>
      </w:r>
    </w:p>
    <w:p w14:paraId="0D936859" w14:textId="77777777" w:rsidR="005743CD" w:rsidRPr="00624A07" w:rsidRDefault="005743CD" w:rsidP="00163125">
      <w:pPr>
        <w:rPr>
          <w:rFonts w:ascii="Times New Roman" w:hAnsi="Times New Roman" w:cs="Times New Roman"/>
          <w:lang w:val="es-ES"/>
        </w:rPr>
      </w:pPr>
    </w:p>
    <w:p w14:paraId="67420670" w14:textId="77777777" w:rsidR="005743CD" w:rsidRPr="00624A07" w:rsidRDefault="005743CD" w:rsidP="00163125">
      <w:pPr>
        <w:rPr>
          <w:rFonts w:ascii="Times New Roman" w:hAnsi="Times New Roman" w:cs="Times New Roman"/>
          <w:lang w:val="es-ES"/>
        </w:rPr>
      </w:pPr>
    </w:p>
    <w:p w14:paraId="095DF552" w14:textId="6B16DDA5" w:rsidR="00163125" w:rsidRPr="00624A07" w:rsidRDefault="005743CD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19FFE6" wp14:editId="01118A61">
            <wp:simplePos x="0" y="0"/>
            <wp:positionH relativeFrom="margin">
              <wp:posOffset>57064</wp:posOffset>
            </wp:positionH>
            <wp:positionV relativeFrom="margin">
              <wp:posOffset>1888696</wp:posOffset>
            </wp:positionV>
            <wp:extent cx="1943100" cy="5591175"/>
            <wp:effectExtent l="0" t="0" r="0" b="9525"/>
            <wp:wrapSquare wrapText="bothSides"/>
            <wp:docPr id="1528308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870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A07">
        <w:rPr>
          <w:rFonts w:ascii="Times New Roman" w:hAnsi="Times New Roman" w:cs="Times New Roman"/>
          <w:lang w:val="es-ES"/>
        </w:rPr>
        <w:t xml:space="preserve"> </w:t>
      </w:r>
      <w:r w:rsidR="00163125" w:rsidRPr="00624A07">
        <w:rPr>
          <w:rFonts w:ascii="Times New Roman" w:hAnsi="Times New Roman" w:cs="Times New Roman"/>
          <w:lang w:val="es-ES"/>
        </w:rPr>
        <w:t xml:space="preserve">Total agentes: Mide la cantidad de representantes de servicio </w:t>
      </w:r>
      <w:r w:rsidR="00AB2F3B" w:rsidRPr="00624A07">
        <w:rPr>
          <w:rFonts w:ascii="Times New Roman" w:hAnsi="Times New Roman" w:cs="Times New Roman"/>
          <w:lang w:val="es-ES"/>
        </w:rPr>
        <w:t>conectados.</w:t>
      </w:r>
    </w:p>
    <w:p w14:paraId="38F12F12" w14:textId="6AFDEE7F" w:rsidR="00AB2F3B" w:rsidRPr="00624A07" w:rsidRDefault="00AB2F3B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Total llamadas: Mide la cantidad total de llamadas gestionadas.</w:t>
      </w:r>
    </w:p>
    <w:p w14:paraId="1293D716" w14:textId="77777777" w:rsidR="005743CD" w:rsidRPr="00624A07" w:rsidRDefault="005743CD" w:rsidP="00163125">
      <w:pPr>
        <w:rPr>
          <w:rFonts w:ascii="Times New Roman" w:hAnsi="Times New Roman" w:cs="Times New Roman"/>
          <w:lang w:val="es-ES"/>
        </w:rPr>
      </w:pPr>
    </w:p>
    <w:p w14:paraId="022EACF8" w14:textId="3FCF6649" w:rsidR="00AB2F3B" w:rsidRPr="00624A07" w:rsidRDefault="00AB2F3B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Llamadas entrantes: Mide la cantidad de llamadas_in gestionadas.</w:t>
      </w:r>
    </w:p>
    <w:p w14:paraId="7D5DCBB7" w14:textId="47D7146A" w:rsidR="00AB2F3B" w:rsidRPr="00624A07" w:rsidRDefault="00AB2F3B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Llamadas salientes: Mide la cantidad de llamadas_out gestionadas.</w:t>
      </w:r>
    </w:p>
    <w:p w14:paraId="789C50F7" w14:textId="77777777" w:rsidR="005743CD" w:rsidRPr="00624A07" w:rsidRDefault="005743CD" w:rsidP="00163125">
      <w:pPr>
        <w:rPr>
          <w:rFonts w:ascii="Times New Roman" w:hAnsi="Times New Roman" w:cs="Times New Roman"/>
          <w:lang w:val="es-ES"/>
        </w:rPr>
      </w:pPr>
    </w:p>
    <w:p w14:paraId="5620A77C" w14:textId="4CAF354B" w:rsidR="00AB2F3B" w:rsidRPr="00624A07" w:rsidRDefault="00AB2F3B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Total tiempo atención: </w:t>
      </w:r>
      <w:r w:rsidR="00C27FF2" w:rsidRPr="00624A07">
        <w:rPr>
          <w:rFonts w:ascii="Times New Roman" w:hAnsi="Times New Roman" w:cs="Times New Roman"/>
          <w:lang w:val="es-ES"/>
        </w:rPr>
        <w:t>Métrica</w:t>
      </w:r>
      <w:r w:rsidRPr="00624A07">
        <w:rPr>
          <w:rFonts w:ascii="Times New Roman" w:hAnsi="Times New Roman" w:cs="Times New Roman"/>
          <w:lang w:val="es-ES"/>
        </w:rPr>
        <w:t xml:space="preserve"> que mide el tiempo total en segundos de conexión del agente.</w:t>
      </w:r>
    </w:p>
    <w:p w14:paraId="3C374A49" w14:textId="77777777" w:rsidR="00F87461" w:rsidRPr="00624A07" w:rsidRDefault="00F87461" w:rsidP="00163125">
      <w:pPr>
        <w:rPr>
          <w:rFonts w:ascii="Times New Roman" w:hAnsi="Times New Roman" w:cs="Times New Roman"/>
          <w:lang w:val="es-ES"/>
        </w:rPr>
      </w:pPr>
    </w:p>
    <w:p w14:paraId="25D81890" w14:textId="5F2226CC" w:rsidR="00AB2F3B" w:rsidRPr="00624A07" w:rsidRDefault="00AB2F3B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Horas de conexión: M</w:t>
      </w:r>
      <w:r w:rsidR="00C27FF2" w:rsidRPr="00624A07">
        <w:rPr>
          <w:rFonts w:ascii="Times New Roman" w:hAnsi="Times New Roman" w:cs="Times New Roman"/>
          <w:lang w:val="es-ES"/>
        </w:rPr>
        <w:t>é</w:t>
      </w:r>
      <w:r w:rsidRPr="00624A07">
        <w:rPr>
          <w:rFonts w:ascii="Times New Roman" w:hAnsi="Times New Roman" w:cs="Times New Roman"/>
          <w:lang w:val="es-ES"/>
        </w:rPr>
        <w:t>trica que se usa para calcular la cantidad de horas logueo del asesor.</w:t>
      </w:r>
    </w:p>
    <w:p w14:paraId="0B63BF31" w14:textId="463C9FD5" w:rsidR="00FB6B31" w:rsidRPr="00624A07" w:rsidRDefault="00FB6B31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AHT: Medida utilizada para dar a conocer la duración promedio de atención en cada llamada por un asesor.</w:t>
      </w:r>
    </w:p>
    <w:p w14:paraId="311B44AE" w14:textId="1B456F71" w:rsidR="008A23CA" w:rsidRPr="00624A07" w:rsidRDefault="008A23CA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% Ocupación: </w:t>
      </w:r>
      <w:r w:rsidR="001B7EF6" w:rsidRPr="00624A07">
        <w:rPr>
          <w:rFonts w:ascii="Times New Roman" w:hAnsi="Times New Roman" w:cs="Times New Roman"/>
          <w:lang w:val="es-ES"/>
        </w:rPr>
        <w:t>Tasa de ocupación de un agente atendiendo llamadas durante el turno programado.</w:t>
      </w:r>
    </w:p>
    <w:p w14:paraId="5246B809" w14:textId="77777777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</w:p>
    <w:p w14:paraId="251B20F6" w14:textId="77777777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</w:p>
    <w:p w14:paraId="65546845" w14:textId="740A2850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Se agregaron gráficos para representar de forma visual y dinámica datos de los indicadores como lo son el AHT, Tiempo no listo, Detalle de llamadas y Llamadas por agente.</w:t>
      </w:r>
    </w:p>
    <w:p w14:paraId="197A1336" w14:textId="7822519E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Para que permita tener una visual más clara del comportamiento que se </w:t>
      </w:r>
      <w:r w:rsidR="00F615B7" w:rsidRPr="00624A07">
        <w:rPr>
          <w:rFonts w:ascii="Times New Roman" w:hAnsi="Times New Roman" w:cs="Times New Roman"/>
          <w:lang w:val="es-ES"/>
        </w:rPr>
        <w:t>está</w:t>
      </w:r>
      <w:r w:rsidRPr="00624A07">
        <w:rPr>
          <w:rFonts w:ascii="Times New Roman" w:hAnsi="Times New Roman" w:cs="Times New Roman"/>
          <w:lang w:val="es-ES"/>
        </w:rPr>
        <w:t xml:space="preserve"> teniendo en la campaña y realizar un mejor seguimiento a las llamadas.</w:t>
      </w:r>
    </w:p>
    <w:p w14:paraId="5421D854" w14:textId="0A8DB825" w:rsidR="001D0D13" w:rsidRPr="00624A07" w:rsidRDefault="00F615B7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Gráfico</w:t>
      </w:r>
      <w:r w:rsidR="001D0D13" w:rsidRPr="00624A07">
        <w:rPr>
          <w:rFonts w:ascii="Times New Roman" w:hAnsi="Times New Roman" w:cs="Times New Roman"/>
          <w:lang w:val="es-ES"/>
        </w:rPr>
        <w:t xml:space="preserve"> AHT por agente: Representa el valor </w:t>
      </w:r>
      <w:r w:rsidRPr="00624A07">
        <w:rPr>
          <w:rFonts w:ascii="Times New Roman" w:hAnsi="Times New Roman" w:cs="Times New Roman"/>
          <w:lang w:val="es-ES"/>
        </w:rPr>
        <w:t>del AHT</w:t>
      </w:r>
      <w:r w:rsidR="001D0D13" w:rsidRPr="00624A07">
        <w:rPr>
          <w:rFonts w:ascii="Times New Roman" w:hAnsi="Times New Roman" w:cs="Times New Roman"/>
          <w:lang w:val="es-ES"/>
        </w:rPr>
        <w:t xml:space="preserve"> sobre cada agente, dando a conocer cuales están con un AHT muy elevado a el promedio que se tiene.</w:t>
      </w:r>
    </w:p>
    <w:p w14:paraId="1E652AC1" w14:textId="734ED055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9B3867" wp14:editId="2ACF9412">
            <wp:extent cx="3933825" cy="2276475"/>
            <wp:effectExtent l="0" t="0" r="9525" b="9525"/>
            <wp:docPr id="846603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03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9777" w14:textId="58CB9F69" w:rsidR="001D0D13" w:rsidRPr="00624A07" w:rsidRDefault="00F615B7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Gráfico</w:t>
      </w:r>
      <w:r w:rsidR="001D0D13" w:rsidRPr="00624A07">
        <w:rPr>
          <w:rFonts w:ascii="Times New Roman" w:hAnsi="Times New Roman" w:cs="Times New Roman"/>
          <w:lang w:val="es-ES"/>
        </w:rPr>
        <w:t xml:space="preserve"> Llamadas por agente: permite conocer de forma visual los agentes que han acumulado un mayor número de llamadas atendidas.</w:t>
      </w:r>
    </w:p>
    <w:p w14:paraId="3FF6B430" w14:textId="65CE40E7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349CCA1E" wp14:editId="7E029F76">
            <wp:extent cx="3933825" cy="2324100"/>
            <wp:effectExtent l="0" t="0" r="9525" b="0"/>
            <wp:docPr id="1850513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13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4699" w14:textId="77777777" w:rsidR="00DF65AD" w:rsidRPr="00624A07" w:rsidRDefault="00DF65AD" w:rsidP="00163125">
      <w:pPr>
        <w:rPr>
          <w:rFonts w:ascii="Times New Roman" w:hAnsi="Times New Roman" w:cs="Times New Roman"/>
          <w:lang w:val="es-ES"/>
        </w:rPr>
      </w:pPr>
    </w:p>
    <w:p w14:paraId="48F8379E" w14:textId="77777777" w:rsidR="00DF65AD" w:rsidRPr="00624A07" w:rsidRDefault="00DF65AD" w:rsidP="00163125">
      <w:pPr>
        <w:rPr>
          <w:rFonts w:ascii="Times New Roman" w:hAnsi="Times New Roman" w:cs="Times New Roman"/>
          <w:lang w:val="es-ES"/>
        </w:rPr>
      </w:pPr>
    </w:p>
    <w:p w14:paraId="77171903" w14:textId="77777777" w:rsidR="00DF65AD" w:rsidRPr="00624A07" w:rsidRDefault="00DF65AD" w:rsidP="00163125">
      <w:pPr>
        <w:rPr>
          <w:rFonts w:ascii="Times New Roman" w:hAnsi="Times New Roman" w:cs="Times New Roman"/>
          <w:lang w:val="es-ES"/>
        </w:rPr>
      </w:pPr>
    </w:p>
    <w:p w14:paraId="21711058" w14:textId="77777777" w:rsidR="00DF65AD" w:rsidRPr="00624A07" w:rsidRDefault="00DF65AD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br w:type="page"/>
      </w:r>
    </w:p>
    <w:p w14:paraId="6049B1A0" w14:textId="597D2017" w:rsidR="001D0D13" w:rsidRPr="00624A07" w:rsidRDefault="001D0D13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Gr</w:t>
      </w:r>
      <w:r w:rsidR="00DF65AD" w:rsidRPr="00624A07">
        <w:rPr>
          <w:rFonts w:ascii="Times New Roman" w:hAnsi="Times New Roman" w:cs="Times New Roman"/>
          <w:lang w:val="es-ES"/>
        </w:rPr>
        <w:t>á</w:t>
      </w:r>
      <w:r w:rsidRPr="00624A07">
        <w:rPr>
          <w:rFonts w:ascii="Times New Roman" w:hAnsi="Times New Roman" w:cs="Times New Roman"/>
          <w:lang w:val="es-ES"/>
        </w:rPr>
        <w:t>fico Tiempo no listo por agente: Utilizando un gr</w:t>
      </w:r>
      <w:r w:rsidR="00311C15" w:rsidRPr="00624A07">
        <w:rPr>
          <w:rFonts w:ascii="Times New Roman" w:hAnsi="Times New Roman" w:cs="Times New Roman"/>
          <w:lang w:val="es-ES"/>
        </w:rPr>
        <w:t>á</w:t>
      </w:r>
      <w:r w:rsidRPr="00624A07">
        <w:rPr>
          <w:rFonts w:ascii="Times New Roman" w:hAnsi="Times New Roman" w:cs="Times New Roman"/>
          <w:lang w:val="es-ES"/>
        </w:rPr>
        <w:t xml:space="preserve">fico de rectángulos se pueden identificar </w:t>
      </w:r>
      <w:r w:rsidR="00DF65AD" w:rsidRPr="00624A07">
        <w:rPr>
          <w:rFonts w:ascii="Times New Roman" w:hAnsi="Times New Roman" w:cs="Times New Roman"/>
          <w:lang w:val="es-ES"/>
        </w:rPr>
        <w:t>los asesores que están teniendo un tiempo de no listo muy elevado.</w:t>
      </w:r>
    </w:p>
    <w:p w14:paraId="0B0C63EA" w14:textId="67651C40" w:rsidR="00DF65AD" w:rsidRPr="00624A07" w:rsidRDefault="00DF65AD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2CF9BEF5" wp14:editId="041F9293">
            <wp:extent cx="3952875" cy="1981200"/>
            <wp:effectExtent l="0" t="0" r="9525" b="0"/>
            <wp:docPr id="80784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1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DE41" w14:textId="75401F5C" w:rsidR="00311C15" w:rsidRPr="00624A07" w:rsidRDefault="00311C15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Gráfico de detalle de llamadas: Gráfico de anillos donde se representan las llamadas de tipo in y out gestionadas.</w:t>
      </w:r>
    </w:p>
    <w:p w14:paraId="24D8C054" w14:textId="0579AC8C" w:rsidR="00E52297" w:rsidRPr="00624A07" w:rsidRDefault="00E52297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27DD36DA" wp14:editId="6C8E0150">
            <wp:extent cx="3952875" cy="1990725"/>
            <wp:effectExtent l="0" t="0" r="9525" b="9525"/>
            <wp:docPr id="458583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3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C77" w14:textId="1E7830BB" w:rsidR="00E52297" w:rsidRPr="00624A07" w:rsidRDefault="00E52297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Detalle de llamadas: Se tiene un objeto visual de tipo tabla que contiene los campos e indicadores con los datos disponibles para generar una exportación de la información de ser necesario.</w:t>
      </w:r>
    </w:p>
    <w:p w14:paraId="055989F1" w14:textId="4303FCE6" w:rsidR="00E52297" w:rsidRPr="00624A07" w:rsidRDefault="00E52297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0B09DE26" wp14:editId="601C771C">
            <wp:extent cx="5612130" cy="1231265"/>
            <wp:effectExtent l="0" t="0" r="7620" b="6985"/>
            <wp:docPr id="1095197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76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CD49" w14:textId="77777777" w:rsidR="000430DF" w:rsidRPr="00624A07" w:rsidRDefault="000430DF" w:rsidP="00163125">
      <w:pPr>
        <w:rPr>
          <w:rFonts w:ascii="Times New Roman" w:hAnsi="Times New Roman" w:cs="Times New Roman"/>
          <w:lang w:val="es-ES"/>
        </w:rPr>
      </w:pPr>
    </w:p>
    <w:p w14:paraId="5F2EC263" w14:textId="345D5F69" w:rsidR="000430DF" w:rsidRPr="00624A07" w:rsidRDefault="000430DF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Fecha de actualización: Fecha de la última actualización del reporte.</w:t>
      </w:r>
    </w:p>
    <w:p w14:paraId="2542A94F" w14:textId="4C7192CA" w:rsidR="000430DF" w:rsidRPr="00624A07" w:rsidRDefault="000430DF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7460DEF1" wp14:editId="4355C4F4">
            <wp:extent cx="2466975" cy="333375"/>
            <wp:effectExtent l="0" t="0" r="9525" b="9525"/>
            <wp:docPr id="1369423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3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A07">
        <w:rPr>
          <w:rFonts w:ascii="Times New Roman" w:hAnsi="Times New Roman" w:cs="Times New Roman"/>
          <w:lang w:val="es-ES"/>
        </w:rPr>
        <w:t xml:space="preserve"> </w:t>
      </w:r>
      <w:r w:rsidRPr="00624A07">
        <w:rPr>
          <w:rFonts w:ascii="Times New Roman" w:hAnsi="Times New Roman" w:cs="Times New Roman"/>
          <w:lang w:val="es-ES"/>
        </w:rPr>
        <w:br w:type="page"/>
      </w:r>
    </w:p>
    <w:p w14:paraId="1C7F1741" w14:textId="28CEEC0E" w:rsidR="000430DF" w:rsidRPr="00624A07" w:rsidRDefault="000430DF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Filtros: Se han aplicado filtros para una más fácil visualización de los datos, por agente, fecha o id agente.</w:t>
      </w:r>
    </w:p>
    <w:p w14:paraId="375DE960" w14:textId="4C672198" w:rsidR="000430DF" w:rsidRPr="00624A07" w:rsidRDefault="000430DF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2B80AA0C" wp14:editId="0208626F">
            <wp:extent cx="2105025" cy="3390900"/>
            <wp:effectExtent l="0" t="0" r="9525" b="0"/>
            <wp:docPr id="1817315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5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7E3E" w14:textId="39FF3083" w:rsidR="000430DF" w:rsidRPr="00624A07" w:rsidRDefault="000430DF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Se han adicionado filtro de segmentación para el mes, día y agente:</w:t>
      </w:r>
    </w:p>
    <w:p w14:paraId="0990DA46" w14:textId="0344DC6B" w:rsidR="000430DF" w:rsidRPr="00624A07" w:rsidRDefault="000430DF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03C8A67A" wp14:editId="43A7533D">
            <wp:extent cx="3895725" cy="609600"/>
            <wp:effectExtent l="0" t="0" r="9525" b="0"/>
            <wp:docPr id="1211234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4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75C3" w14:textId="233BBA65" w:rsidR="009655BA" w:rsidRPr="00624A07" w:rsidRDefault="009655BA" w:rsidP="00163125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Dashboard realizado para el análisis de las llamadas del servicio de Atención Médica</w:t>
      </w:r>
      <w:r w:rsidR="00F62CBE" w:rsidRPr="00624A07">
        <w:rPr>
          <w:rFonts w:ascii="Times New Roman" w:hAnsi="Times New Roman" w:cs="Times New Roman"/>
          <w:lang w:val="es-ES"/>
        </w:rPr>
        <w:t>:</w:t>
      </w:r>
    </w:p>
    <w:p w14:paraId="1FD47828" w14:textId="029606CE" w:rsidR="00F62CBE" w:rsidRPr="00624A07" w:rsidRDefault="00F62CBE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noProof/>
        </w:rPr>
        <w:drawing>
          <wp:inline distT="0" distB="0" distL="0" distR="0" wp14:anchorId="5331A83C" wp14:editId="365DCA00">
            <wp:extent cx="5118530" cy="2841888"/>
            <wp:effectExtent l="0" t="0" r="6350" b="0"/>
            <wp:docPr id="2116494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46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960" cy="28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A07">
        <w:rPr>
          <w:rFonts w:ascii="Times New Roman" w:hAnsi="Times New Roman" w:cs="Times New Roman"/>
          <w:lang w:val="es-ES"/>
        </w:rPr>
        <w:t xml:space="preserve"> </w:t>
      </w:r>
      <w:r w:rsidRPr="00624A07">
        <w:rPr>
          <w:rFonts w:ascii="Times New Roman" w:hAnsi="Times New Roman" w:cs="Times New Roman"/>
          <w:lang w:val="es-ES"/>
        </w:rPr>
        <w:br w:type="page"/>
      </w:r>
    </w:p>
    <w:p w14:paraId="52EB41F2" w14:textId="369869CC" w:rsidR="009C41B3" w:rsidRPr="00624A07" w:rsidRDefault="009C41B3" w:rsidP="009C41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lastRenderedPageBreak/>
        <w:t>A partir de los análisis realizados proponga un plan de acción que mejore la productividad del servicio y determine la mejora porcentual en los indicadores a mejorar dentro de su propuesta (15%)</w:t>
      </w:r>
    </w:p>
    <w:p w14:paraId="350D30C8" w14:textId="77777777" w:rsidR="009C41B3" w:rsidRPr="00624A07" w:rsidRDefault="009C41B3" w:rsidP="009C41B3">
      <w:pPr>
        <w:rPr>
          <w:rFonts w:ascii="Times New Roman" w:hAnsi="Times New Roman" w:cs="Times New Roman"/>
          <w:lang w:val="es-ES"/>
        </w:rPr>
      </w:pPr>
    </w:p>
    <w:p w14:paraId="6679BA1D" w14:textId="3FD5F20C" w:rsidR="009C41B3" w:rsidRPr="00624A07" w:rsidRDefault="009C41B3" w:rsidP="009C41B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Teniendo en cuenta los resultados de los indicadores de los datos de las llamadas del servicio trabajado durante el mes de diciembre; se ha contemplado el siguiente plan de acción para buscar mejorar en las partes donde se </w:t>
      </w:r>
      <w:r w:rsidR="00BC5A88" w:rsidRPr="00624A07">
        <w:rPr>
          <w:rFonts w:ascii="Times New Roman" w:hAnsi="Times New Roman" w:cs="Times New Roman"/>
          <w:lang w:val="es-ES"/>
        </w:rPr>
        <w:t>está</w:t>
      </w:r>
      <w:r w:rsidRPr="00624A07">
        <w:rPr>
          <w:rFonts w:ascii="Times New Roman" w:hAnsi="Times New Roman" w:cs="Times New Roman"/>
          <w:lang w:val="es-ES"/>
        </w:rPr>
        <w:t xml:space="preserve"> teniendo falencias.</w:t>
      </w:r>
    </w:p>
    <w:p w14:paraId="131B7D71" w14:textId="63B5A206" w:rsidR="009C41B3" w:rsidRPr="00624A07" w:rsidRDefault="009C41B3" w:rsidP="003778D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Se ha identificado que se tiene una elevado AHT en algunos agentes</w:t>
      </w:r>
      <w:r w:rsidR="00BC5A88" w:rsidRPr="00624A07">
        <w:rPr>
          <w:rFonts w:ascii="Times New Roman" w:hAnsi="Times New Roman" w:cs="Times New Roman"/>
          <w:lang w:val="es-ES"/>
        </w:rPr>
        <w:t>, validar si esta sobre las metas propuestas</w:t>
      </w:r>
      <w:r w:rsidRPr="00624A07">
        <w:rPr>
          <w:rFonts w:ascii="Times New Roman" w:hAnsi="Times New Roman" w:cs="Times New Roman"/>
          <w:lang w:val="es-ES"/>
        </w:rPr>
        <w:t>;</w:t>
      </w:r>
      <w:r w:rsidR="00BC5A88" w:rsidRPr="00624A07">
        <w:rPr>
          <w:rFonts w:ascii="Times New Roman" w:hAnsi="Times New Roman" w:cs="Times New Roman"/>
          <w:lang w:val="es-ES"/>
        </w:rPr>
        <w:t xml:space="preserve"> de no ser así </w:t>
      </w:r>
      <w:r w:rsidRPr="00624A07">
        <w:rPr>
          <w:rFonts w:ascii="Times New Roman" w:hAnsi="Times New Roman" w:cs="Times New Roman"/>
          <w:lang w:val="es-ES"/>
        </w:rPr>
        <w:t xml:space="preserve">se sugiere realizar </w:t>
      </w:r>
      <w:r w:rsidR="00BC5A88" w:rsidRPr="00624A07">
        <w:rPr>
          <w:rFonts w:ascii="Times New Roman" w:hAnsi="Times New Roman" w:cs="Times New Roman"/>
          <w:lang w:val="es-ES"/>
        </w:rPr>
        <w:t xml:space="preserve">una revisión de que </w:t>
      </w:r>
      <w:r w:rsidR="00F615B7" w:rsidRPr="00624A07">
        <w:rPr>
          <w:rFonts w:ascii="Times New Roman" w:hAnsi="Times New Roman" w:cs="Times New Roman"/>
          <w:lang w:val="es-ES"/>
        </w:rPr>
        <w:t>está</w:t>
      </w:r>
      <w:r w:rsidR="00BC5A88" w:rsidRPr="00624A07">
        <w:rPr>
          <w:rFonts w:ascii="Times New Roman" w:hAnsi="Times New Roman" w:cs="Times New Roman"/>
          <w:lang w:val="es-ES"/>
        </w:rPr>
        <w:t xml:space="preserve"> sucediendo con estas personas en la gestión de sus llamadas. Como plan se recomienda mejorar la capacitación de los representantes de servicio que tengan los AHT tan elevados; buscando que se formen y aprendan a resolver consultas de manera rápida y eficiente.</w:t>
      </w:r>
    </w:p>
    <w:p w14:paraId="121145F5" w14:textId="3A637C3F" w:rsidR="00BC5A88" w:rsidRPr="00624A07" w:rsidRDefault="00BC5A88" w:rsidP="000866B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Muy importante revisar el tiempo no listo de los asesores, ya que se </w:t>
      </w:r>
      <w:r w:rsidR="00F615B7" w:rsidRPr="00624A07">
        <w:rPr>
          <w:rFonts w:ascii="Times New Roman" w:hAnsi="Times New Roman" w:cs="Times New Roman"/>
          <w:lang w:val="es-ES"/>
        </w:rPr>
        <w:t>está</w:t>
      </w:r>
      <w:r w:rsidRPr="00624A07">
        <w:rPr>
          <w:rFonts w:ascii="Times New Roman" w:hAnsi="Times New Roman" w:cs="Times New Roman"/>
          <w:lang w:val="es-ES"/>
        </w:rPr>
        <w:t xml:space="preserve"> teniendo esperas de hasta 28 minutos de no ready en algunos asesores.</w:t>
      </w:r>
    </w:p>
    <w:p w14:paraId="492D753B" w14:textId="5917D20D" w:rsidR="00BC5A88" w:rsidRPr="00624A07" w:rsidRDefault="00BC5A88" w:rsidP="00BC5A88">
      <w:pPr>
        <w:pStyle w:val="Prrafodelista"/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Utilizar al GTR para que entre a identificar y resolver de manera oportuna estos no ready y evitar tanta disponibilidad en esos asesores.</w:t>
      </w:r>
    </w:p>
    <w:p w14:paraId="683EF866" w14:textId="458EE82F" w:rsidR="00954F3A" w:rsidRPr="00624A07" w:rsidRDefault="00954F3A" w:rsidP="00954F3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Revisar la meta de ocupación y comparada a la que se dio para el mes analizado</w:t>
      </w:r>
      <w:r w:rsidR="00D65427" w:rsidRPr="00624A07">
        <w:rPr>
          <w:rFonts w:ascii="Times New Roman" w:hAnsi="Times New Roman" w:cs="Times New Roman"/>
          <w:lang w:val="es-ES"/>
        </w:rPr>
        <w:t xml:space="preserve"> (diciembre 54.66% promedio)</w:t>
      </w:r>
      <w:r w:rsidRPr="00624A07">
        <w:rPr>
          <w:rFonts w:ascii="Times New Roman" w:hAnsi="Times New Roman" w:cs="Times New Roman"/>
          <w:lang w:val="es-ES"/>
        </w:rPr>
        <w:t xml:space="preserve"> si es mayor; se deben de aplicar correcciones en el dimensionamiento de agentes en la campaña, porque se </w:t>
      </w:r>
      <w:r w:rsidR="00D65427" w:rsidRPr="00624A07">
        <w:rPr>
          <w:rFonts w:ascii="Times New Roman" w:hAnsi="Times New Roman" w:cs="Times New Roman"/>
          <w:lang w:val="es-ES"/>
        </w:rPr>
        <w:t>estarían</w:t>
      </w:r>
      <w:r w:rsidRPr="00624A07">
        <w:rPr>
          <w:rFonts w:ascii="Times New Roman" w:hAnsi="Times New Roman" w:cs="Times New Roman"/>
          <w:lang w:val="es-ES"/>
        </w:rPr>
        <w:t xml:space="preserve"> quedando agentes con tiempos en ocio.</w:t>
      </w:r>
    </w:p>
    <w:p w14:paraId="43370BFE" w14:textId="3335C1D2" w:rsidR="008A4DF3" w:rsidRPr="00624A07" w:rsidRDefault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br w:type="page"/>
      </w:r>
    </w:p>
    <w:p w14:paraId="1A3C9564" w14:textId="2DEBAF9D" w:rsidR="008A4DF3" w:rsidRPr="0018328A" w:rsidRDefault="008A4DF3" w:rsidP="00624A07">
      <w:pPr>
        <w:pStyle w:val="Ttulo"/>
        <w:rPr>
          <w:b/>
          <w:bCs/>
          <w:sz w:val="28"/>
          <w:szCs w:val="28"/>
          <w:lang w:val="es-ES"/>
        </w:rPr>
      </w:pPr>
      <w:r w:rsidRPr="0018328A">
        <w:rPr>
          <w:b/>
          <w:bCs/>
          <w:sz w:val="28"/>
          <w:szCs w:val="28"/>
          <w:lang w:val="es-ES"/>
        </w:rPr>
        <w:lastRenderedPageBreak/>
        <w:t>Adm equipo</w:t>
      </w:r>
    </w:p>
    <w:p w14:paraId="4B4B275C" w14:textId="77777777" w:rsidR="00833B8F" w:rsidRPr="00624A07" w:rsidRDefault="00833B8F" w:rsidP="008A4DF3">
      <w:pPr>
        <w:rPr>
          <w:rFonts w:ascii="Times New Roman" w:hAnsi="Times New Roman" w:cs="Times New Roman"/>
          <w:lang w:val="es-ES"/>
        </w:rPr>
      </w:pPr>
    </w:p>
    <w:p w14:paraId="2A7D6F9A" w14:textId="48FC830E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Bienvenido;</w:t>
      </w:r>
    </w:p>
    <w:p w14:paraId="292F2BBB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Usted ha sido elegido Analista de CDG Reporting y como primer proyecto le ha sido delegada la estabilización de un servicio que presenta dificultades en su proceso de facturación, debido a la impuntualidad en la entrega de los insumos.</w:t>
      </w:r>
    </w:p>
    <w:p w14:paraId="11AD7509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</w:p>
    <w:p w14:paraId="466F946A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Usted cuenta con un Equipo de 5 técnicos de los cuales:</w:t>
      </w:r>
    </w:p>
    <w:p w14:paraId="419D7E8C" w14:textId="0FBDB10E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1) Pedro (23 Años). Recién graduado en </w:t>
      </w:r>
      <w:r w:rsidR="00F615B7" w:rsidRPr="00624A07">
        <w:rPr>
          <w:rFonts w:ascii="Times New Roman" w:hAnsi="Times New Roman" w:cs="Times New Roman"/>
          <w:lang w:val="es-ES"/>
        </w:rPr>
        <w:t>Administración,</w:t>
      </w:r>
      <w:r w:rsidRPr="00624A07">
        <w:rPr>
          <w:rFonts w:ascii="Times New Roman" w:hAnsi="Times New Roman" w:cs="Times New Roman"/>
          <w:lang w:val="es-ES"/>
        </w:rPr>
        <w:t xml:space="preserve"> 4 meses de antigüedad en el cargo, es pesimista.</w:t>
      </w:r>
    </w:p>
    <w:p w14:paraId="520CAB1B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2) Ana (35 Años). Estudios suspendidos en Gestión Comercial, 12 años de antigüedad en el cargo, le gusta leer.</w:t>
      </w:r>
    </w:p>
    <w:p w14:paraId="4B0D1A60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3) Milena (25 Años). Estudiante actual de Ingeniería industrial, 3 años de antigüedad en el cargo, madre cabeza de hogar (2 hijos menores de edad).</w:t>
      </w:r>
    </w:p>
    <w:p w14:paraId="50B9C079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4) Luis (24 Años). Estudiante actual de Informática, 1 año de antigüedad en el cargo, disponibilidad horaria de 08:00 a 17:00.</w:t>
      </w:r>
    </w:p>
    <w:p w14:paraId="0119B582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5) Catalina (21 Años). Estudiante actual de Estadística, 5 meses de antigüedad en el cargo. Disponibilidad horaria de 06:00 a 16:00.</w:t>
      </w:r>
    </w:p>
    <w:p w14:paraId="5254DDA5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</w:p>
    <w:p w14:paraId="1CC7DD3C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El día de hoy se debe ejecutar el proceso de facturación y se deben generar 10 entregables de factura:</w:t>
      </w:r>
    </w:p>
    <w:p w14:paraId="3A7F0104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>Insumo A (duración 3 Hrs), Insumo B (duración 8 Hrs), Insumo C (duración 4 Hrs), Insumo D (duración 6 Hrs), Insumo E (duración 8 Hrs),</w:t>
      </w:r>
    </w:p>
    <w:p w14:paraId="3556D577" w14:textId="5330EE40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Insumo F (duración 5 Hrs), Insumo </w:t>
      </w:r>
      <w:r w:rsidR="00F615B7" w:rsidRPr="00624A07">
        <w:rPr>
          <w:rFonts w:ascii="Times New Roman" w:hAnsi="Times New Roman" w:cs="Times New Roman"/>
          <w:lang w:val="es-ES"/>
        </w:rPr>
        <w:t>G (</w:t>
      </w:r>
      <w:r w:rsidRPr="00624A07">
        <w:rPr>
          <w:rFonts w:ascii="Times New Roman" w:hAnsi="Times New Roman" w:cs="Times New Roman"/>
          <w:lang w:val="es-ES"/>
        </w:rPr>
        <w:t>duración 3 Hrs), Insumo H (duración 4 Hrs), Insumo I (duración 2 Hrs</w:t>
      </w:r>
      <w:r w:rsidR="00F615B7" w:rsidRPr="00624A07">
        <w:rPr>
          <w:rFonts w:ascii="Times New Roman" w:hAnsi="Times New Roman" w:cs="Times New Roman"/>
          <w:lang w:val="es-ES"/>
        </w:rPr>
        <w:t>), Insumo</w:t>
      </w:r>
      <w:r w:rsidRPr="00624A07">
        <w:rPr>
          <w:rFonts w:ascii="Times New Roman" w:hAnsi="Times New Roman" w:cs="Times New Roman"/>
          <w:lang w:val="es-ES"/>
        </w:rPr>
        <w:t xml:space="preserve"> J (duración 2 Hrs), </w:t>
      </w:r>
    </w:p>
    <w:p w14:paraId="5F47F5FE" w14:textId="77777777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</w:p>
    <w:p w14:paraId="66B50137" w14:textId="66D6FF23" w:rsidR="008A4DF3" w:rsidRPr="00624A07" w:rsidRDefault="008A4DF3" w:rsidP="008A4DF3">
      <w:pPr>
        <w:rPr>
          <w:rFonts w:ascii="Times New Roman" w:hAnsi="Times New Roman" w:cs="Times New Roman"/>
          <w:lang w:val="es-ES"/>
        </w:rPr>
      </w:pPr>
      <w:r w:rsidRPr="00624A07">
        <w:rPr>
          <w:rFonts w:ascii="Times New Roman" w:hAnsi="Times New Roman" w:cs="Times New Roman"/>
          <w:lang w:val="es-ES"/>
        </w:rPr>
        <w:t xml:space="preserve">Teniendo en cuenta que en los últimos meses se han tenido problemas en la comunicación, carga laboral, rotación e integridad en las fuentes de información. ¿Qué estrategia propone para la ejecución del </w:t>
      </w:r>
      <w:r w:rsidR="00EE461F" w:rsidRPr="00624A07">
        <w:rPr>
          <w:rFonts w:ascii="Times New Roman" w:hAnsi="Times New Roman" w:cs="Times New Roman"/>
          <w:lang w:val="es-ES"/>
        </w:rPr>
        <w:t>proceso?</w:t>
      </w:r>
    </w:p>
    <w:p w14:paraId="30596ADC" w14:textId="77777777" w:rsidR="008A4DF3" w:rsidRDefault="008A4DF3" w:rsidP="008A4DF3">
      <w:pPr>
        <w:rPr>
          <w:rFonts w:ascii="Times New Roman" w:hAnsi="Times New Roman" w:cs="Times New Roman"/>
          <w:lang w:val="es-ES"/>
        </w:rPr>
      </w:pPr>
    </w:p>
    <w:p w14:paraId="40E95BEF" w14:textId="7B9AB6F1" w:rsidR="00624A07" w:rsidRDefault="00624A07" w:rsidP="008A4DF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solución a este punto de adm equipo se puede descargar de la url pública del proyecto.</w:t>
      </w:r>
    </w:p>
    <w:p w14:paraId="7FFEA212" w14:textId="77777777" w:rsidR="0018328A" w:rsidRDefault="0018328A" w:rsidP="0018328A">
      <w:pPr>
        <w:pStyle w:val="Ttulo"/>
        <w:rPr>
          <w:sz w:val="40"/>
          <w:szCs w:val="40"/>
          <w:lang w:val="es-ES"/>
        </w:rPr>
      </w:pPr>
    </w:p>
    <w:p w14:paraId="69A2EE40" w14:textId="64FE047A" w:rsidR="0018328A" w:rsidRPr="0018328A" w:rsidRDefault="0018328A" w:rsidP="0018328A">
      <w:pPr>
        <w:pStyle w:val="Ttulo"/>
        <w:rPr>
          <w:b/>
          <w:bCs/>
          <w:sz w:val="28"/>
          <w:szCs w:val="28"/>
          <w:lang w:val="es-ES"/>
        </w:rPr>
      </w:pPr>
      <w:r w:rsidRPr="0018328A">
        <w:rPr>
          <w:b/>
          <w:bCs/>
          <w:sz w:val="28"/>
          <w:szCs w:val="28"/>
          <w:lang w:val="es-ES"/>
        </w:rPr>
        <w:t>URL PUBLICA DEL PROYECTO</w:t>
      </w:r>
    </w:p>
    <w:p w14:paraId="2A9B02D0" w14:textId="77777777" w:rsidR="0018328A" w:rsidRDefault="0018328A" w:rsidP="0018328A">
      <w:pPr>
        <w:rPr>
          <w:rFonts w:ascii="Times New Roman" w:hAnsi="Times New Roman" w:cs="Times New Roman"/>
          <w:lang w:val="es-ES"/>
        </w:rPr>
      </w:pPr>
    </w:p>
    <w:p w14:paraId="17C7BF2E" w14:textId="77777777" w:rsidR="0018328A" w:rsidRPr="00624A07" w:rsidRDefault="0018328A" w:rsidP="0018328A">
      <w:pPr>
        <w:rPr>
          <w:rFonts w:ascii="Times New Roman" w:hAnsi="Times New Roman" w:cs="Times New Roman"/>
          <w:lang w:val="es-ES"/>
        </w:rPr>
      </w:pPr>
      <w:r w:rsidRPr="0018328A">
        <w:rPr>
          <w:rFonts w:ascii="Times New Roman" w:hAnsi="Times New Roman" w:cs="Times New Roman"/>
          <w:lang w:val="es-ES"/>
        </w:rPr>
        <w:t>https://github.com/arbeyvera/Reporte_power_bi.git</w:t>
      </w:r>
    </w:p>
    <w:p w14:paraId="556B29C1" w14:textId="77777777" w:rsidR="00624A07" w:rsidRDefault="00624A07" w:rsidP="008A4DF3">
      <w:pPr>
        <w:rPr>
          <w:rFonts w:ascii="Times New Roman" w:hAnsi="Times New Roman" w:cs="Times New Roman"/>
          <w:lang w:val="es-ES"/>
        </w:rPr>
      </w:pPr>
    </w:p>
    <w:sectPr w:rsidR="00624A07" w:rsidSect="00624A07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31E0" w14:textId="77777777" w:rsidR="00413583" w:rsidRDefault="00413583" w:rsidP="000665B5">
      <w:pPr>
        <w:spacing w:after="0" w:line="240" w:lineRule="auto"/>
      </w:pPr>
      <w:r>
        <w:separator/>
      </w:r>
    </w:p>
  </w:endnote>
  <w:endnote w:type="continuationSeparator" w:id="0">
    <w:p w14:paraId="3D3D14F6" w14:textId="77777777" w:rsidR="00413583" w:rsidRDefault="00413583" w:rsidP="0006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037B" w14:textId="77777777" w:rsidR="00413583" w:rsidRDefault="00413583" w:rsidP="000665B5">
      <w:pPr>
        <w:spacing w:after="0" w:line="240" w:lineRule="auto"/>
      </w:pPr>
      <w:r>
        <w:separator/>
      </w:r>
    </w:p>
  </w:footnote>
  <w:footnote w:type="continuationSeparator" w:id="0">
    <w:p w14:paraId="4EEB4B2E" w14:textId="77777777" w:rsidR="00413583" w:rsidRDefault="00413583" w:rsidP="0006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4572"/>
    <w:multiLevelType w:val="hybridMultilevel"/>
    <w:tmpl w:val="4A341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F59"/>
    <w:multiLevelType w:val="hybridMultilevel"/>
    <w:tmpl w:val="8A2AFB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53A79"/>
    <w:multiLevelType w:val="hybridMultilevel"/>
    <w:tmpl w:val="FFF27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D518F"/>
    <w:multiLevelType w:val="hybridMultilevel"/>
    <w:tmpl w:val="C464ECF4"/>
    <w:lvl w:ilvl="0" w:tplc="91829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D1A77"/>
    <w:multiLevelType w:val="hybridMultilevel"/>
    <w:tmpl w:val="18B2E03E"/>
    <w:lvl w:ilvl="0" w:tplc="205267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78F7"/>
    <w:multiLevelType w:val="hybridMultilevel"/>
    <w:tmpl w:val="DFF41450"/>
    <w:lvl w:ilvl="0" w:tplc="A15836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217888"/>
    <w:multiLevelType w:val="hybridMultilevel"/>
    <w:tmpl w:val="72C6A4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3831">
    <w:abstractNumId w:val="0"/>
  </w:num>
  <w:num w:numId="2" w16cid:durableId="1628588492">
    <w:abstractNumId w:val="3"/>
  </w:num>
  <w:num w:numId="3" w16cid:durableId="1946420409">
    <w:abstractNumId w:val="5"/>
  </w:num>
  <w:num w:numId="4" w16cid:durableId="1391616504">
    <w:abstractNumId w:val="1"/>
  </w:num>
  <w:num w:numId="5" w16cid:durableId="2001501016">
    <w:abstractNumId w:val="6"/>
  </w:num>
  <w:num w:numId="6" w16cid:durableId="1594430789">
    <w:abstractNumId w:val="2"/>
  </w:num>
  <w:num w:numId="7" w16cid:durableId="66724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46"/>
    <w:rsid w:val="00011B6A"/>
    <w:rsid w:val="000430DF"/>
    <w:rsid w:val="000665B5"/>
    <w:rsid w:val="00087518"/>
    <w:rsid w:val="00147B41"/>
    <w:rsid w:val="001607E6"/>
    <w:rsid w:val="00163125"/>
    <w:rsid w:val="0018328A"/>
    <w:rsid w:val="001B2C84"/>
    <w:rsid w:val="001B7EF6"/>
    <w:rsid w:val="001D0D13"/>
    <w:rsid w:val="001D6187"/>
    <w:rsid w:val="002859C6"/>
    <w:rsid w:val="00311C15"/>
    <w:rsid w:val="003435E7"/>
    <w:rsid w:val="00413583"/>
    <w:rsid w:val="00477A52"/>
    <w:rsid w:val="004F3B46"/>
    <w:rsid w:val="005743CD"/>
    <w:rsid w:val="006175F6"/>
    <w:rsid w:val="00624A07"/>
    <w:rsid w:val="00654CAF"/>
    <w:rsid w:val="006A6B8F"/>
    <w:rsid w:val="007873A4"/>
    <w:rsid w:val="00833B8F"/>
    <w:rsid w:val="008A23CA"/>
    <w:rsid w:val="008A4DF3"/>
    <w:rsid w:val="008D2B81"/>
    <w:rsid w:val="0091786A"/>
    <w:rsid w:val="00954F3A"/>
    <w:rsid w:val="009655BA"/>
    <w:rsid w:val="009920E4"/>
    <w:rsid w:val="009C41B3"/>
    <w:rsid w:val="00AB2F3B"/>
    <w:rsid w:val="00BC5A88"/>
    <w:rsid w:val="00C27FF2"/>
    <w:rsid w:val="00C616AA"/>
    <w:rsid w:val="00D0357D"/>
    <w:rsid w:val="00D4174A"/>
    <w:rsid w:val="00D65427"/>
    <w:rsid w:val="00DE5CC2"/>
    <w:rsid w:val="00DF65AD"/>
    <w:rsid w:val="00E508B0"/>
    <w:rsid w:val="00E52297"/>
    <w:rsid w:val="00EE461F"/>
    <w:rsid w:val="00F615B7"/>
    <w:rsid w:val="00F62CBE"/>
    <w:rsid w:val="00F84064"/>
    <w:rsid w:val="00F87461"/>
    <w:rsid w:val="00F93CA9"/>
    <w:rsid w:val="00F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15B6"/>
  <w15:chartTrackingRefBased/>
  <w15:docId w15:val="{897B48B9-7F3C-4637-81B0-F110BDEF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B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6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5B5"/>
  </w:style>
  <w:style w:type="paragraph" w:styleId="Piedepgina">
    <w:name w:val="footer"/>
    <w:basedOn w:val="Normal"/>
    <w:link w:val="PiedepginaCar"/>
    <w:uiPriority w:val="99"/>
    <w:unhideWhenUsed/>
    <w:rsid w:val="00066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5B5"/>
  </w:style>
  <w:style w:type="paragraph" w:styleId="Descripcin">
    <w:name w:val="caption"/>
    <w:basedOn w:val="Normal"/>
    <w:next w:val="Normal"/>
    <w:uiPriority w:val="35"/>
    <w:unhideWhenUsed/>
    <w:qFormat/>
    <w:rsid w:val="00066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1607E6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24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4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5F6"/>
    <w:pPr>
      <w:outlineLvl w:val="9"/>
    </w:pPr>
    <w:rPr>
      <w:kern w:val="0"/>
      <w:lang w:eastAsia="es-CO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175F6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175F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6C2EA-7D0A-42F1-A383-4C874AD9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12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Arbey Vera Osorio</dc:creator>
  <cp:keywords/>
  <dc:description/>
  <cp:lastModifiedBy>Arbey Vera Osorio</cp:lastModifiedBy>
  <cp:revision>35</cp:revision>
  <dcterms:created xsi:type="dcterms:W3CDTF">2023-09-24T14:06:00Z</dcterms:created>
  <dcterms:modified xsi:type="dcterms:W3CDTF">2023-09-25T04:04:00Z</dcterms:modified>
</cp:coreProperties>
</file>