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724AEA" w14:textId="532FDE2C" w:rsidR="006F663B" w:rsidRDefault="2C9D24E7" w:rsidP="2C9D24E7">
      <w:pPr>
        <w:pStyle w:val="Title"/>
        <w:jc w:val="center"/>
      </w:pPr>
      <w:r>
        <w:t>DevOps Reference Implementation using a contemporary CI/ CD toolchain</w:t>
      </w:r>
    </w:p>
    <w:sdt>
      <w:sdtPr>
        <w:rPr>
          <w:rFonts w:asciiTheme="minorHAnsi" w:eastAsiaTheme="minorHAnsi" w:hAnsiTheme="minorHAnsi" w:cstheme="minorBidi"/>
          <w:color w:val="auto"/>
          <w:sz w:val="22"/>
          <w:szCs w:val="22"/>
          <w:lang w:val="en-IN"/>
        </w:rPr>
        <w:id w:val="-1232158906"/>
        <w:docPartObj>
          <w:docPartGallery w:val="Table of Contents"/>
          <w:docPartUnique/>
        </w:docPartObj>
      </w:sdtPr>
      <w:sdtEndPr>
        <w:rPr>
          <w:b/>
          <w:bCs/>
          <w:noProof/>
        </w:rPr>
      </w:sdtEndPr>
      <w:sdtContent>
        <w:p w14:paraId="73C8036B" w14:textId="0C47D5D5" w:rsidR="00D2402F" w:rsidRDefault="07D21E00">
          <w:pPr>
            <w:pStyle w:val="TOCHeading"/>
          </w:pPr>
          <w:r>
            <w:t>Table of Contents</w:t>
          </w:r>
        </w:p>
        <w:p w14:paraId="1E26FE6E" w14:textId="26AECA42" w:rsidR="004B67BD" w:rsidRDefault="00D2402F">
          <w:pPr>
            <w:pStyle w:val="TOC1"/>
            <w:tabs>
              <w:tab w:val="left" w:pos="440"/>
              <w:tab w:val="right" w:leader="dot" w:pos="9016"/>
            </w:tabs>
            <w:rPr>
              <w:rFonts w:eastAsiaTheme="minorEastAsia"/>
              <w:noProof/>
              <w:lang w:eastAsia="en-IN"/>
            </w:rPr>
          </w:pPr>
          <w:r w:rsidRPr="07D21E00">
            <w:fldChar w:fldCharType="begin"/>
          </w:r>
          <w:r>
            <w:instrText xml:space="preserve"> TOC \o "1-3" \h \z \u </w:instrText>
          </w:r>
          <w:r w:rsidRPr="07D21E00">
            <w:fldChar w:fldCharType="separate"/>
          </w:r>
          <w:hyperlink w:anchor="_Toc79661442" w:history="1">
            <w:r w:rsidR="004B67BD" w:rsidRPr="00F60E1A">
              <w:rPr>
                <w:rStyle w:val="Hyperlink"/>
                <w:noProof/>
              </w:rPr>
              <w:t>1.</w:t>
            </w:r>
            <w:r w:rsidR="004B67BD">
              <w:rPr>
                <w:rFonts w:eastAsiaTheme="minorEastAsia"/>
                <w:noProof/>
                <w:lang w:eastAsia="en-IN"/>
              </w:rPr>
              <w:tab/>
            </w:r>
            <w:r w:rsidR="004B67BD" w:rsidRPr="00F60E1A">
              <w:rPr>
                <w:rStyle w:val="Hyperlink"/>
                <w:noProof/>
              </w:rPr>
              <w:t>Abstract</w:t>
            </w:r>
            <w:r w:rsidR="004B67BD">
              <w:rPr>
                <w:noProof/>
                <w:webHidden/>
              </w:rPr>
              <w:tab/>
            </w:r>
            <w:r w:rsidR="004B67BD">
              <w:rPr>
                <w:noProof/>
                <w:webHidden/>
              </w:rPr>
              <w:fldChar w:fldCharType="begin"/>
            </w:r>
            <w:r w:rsidR="004B67BD">
              <w:rPr>
                <w:noProof/>
                <w:webHidden/>
              </w:rPr>
              <w:instrText xml:space="preserve"> PAGEREF _Toc79661442 \h </w:instrText>
            </w:r>
            <w:r w:rsidR="004B67BD">
              <w:rPr>
                <w:noProof/>
                <w:webHidden/>
              </w:rPr>
            </w:r>
            <w:r w:rsidR="004B67BD">
              <w:rPr>
                <w:noProof/>
                <w:webHidden/>
              </w:rPr>
              <w:fldChar w:fldCharType="separate"/>
            </w:r>
            <w:r w:rsidR="004B67BD">
              <w:rPr>
                <w:noProof/>
                <w:webHidden/>
              </w:rPr>
              <w:t>1</w:t>
            </w:r>
            <w:r w:rsidR="004B67BD">
              <w:rPr>
                <w:noProof/>
                <w:webHidden/>
              </w:rPr>
              <w:fldChar w:fldCharType="end"/>
            </w:r>
          </w:hyperlink>
        </w:p>
        <w:p w14:paraId="58FB7D4E" w14:textId="63E508A3" w:rsidR="004B67BD" w:rsidRDefault="004B67BD">
          <w:pPr>
            <w:pStyle w:val="TOC1"/>
            <w:tabs>
              <w:tab w:val="left" w:pos="440"/>
              <w:tab w:val="right" w:leader="dot" w:pos="9016"/>
            </w:tabs>
            <w:rPr>
              <w:rFonts w:eastAsiaTheme="minorEastAsia"/>
              <w:noProof/>
              <w:lang w:eastAsia="en-IN"/>
            </w:rPr>
          </w:pPr>
          <w:hyperlink w:anchor="_Toc79661443" w:history="1">
            <w:r w:rsidRPr="00F60E1A">
              <w:rPr>
                <w:rStyle w:val="Hyperlink"/>
                <w:noProof/>
              </w:rPr>
              <w:t>2.</w:t>
            </w:r>
            <w:r>
              <w:rPr>
                <w:rFonts w:eastAsiaTheme="minorEastAsia"/>
                <w:noProof/>
                <w:lang w:eastAsia="en-IN"/>
              </w:rPr>
              <w:tab/>
            </w:r>
            <w:r w:rsidRPr="00F60E1A">
              <w:rPr>
                <w:rStyle w:val="Hyperlink"/>
                <w:noProof/>
              </w:rPr>
              <w:t>Tools Used</w:t>
            </w:r>
            <w:r>
              <w:rPr>
                <w:noProof/>
                <w:webHidden/>
              </w:rPr>
              <w:tab/>
            </w:r>
            <w:r>
              <w:rPr>
                <w:noProof/>
                <w:webHidden/>
              </w:rPr>
              <w:fldChar w:fldCharType="begin"/>
            </w:r>
            <w:r>
              <w:rPr>
                <w:noProof/>
                <w:webHidden/>
              </w:rPr>
              <w:instrText xml:space="preserve"> PAGEREF _Toc79661443 \h </w:instrText>
            </w:r>
            <w:r>
              <w:rPr>
                <w:noProof/>
                <w:webHidden/>
              </w:rPr>
            </w:r>
            <w:r>
              <w:rPr>
                <w:noProof/>
                <w:webHidden/>
              </w:rPr>
              <w:fldChar w:fldCharType="separate"/>
            </w:r>
            <w:r>
              <w:rPr>
                <w:noProof/>
                <w:webHidden/>
              </w:rPr>
              <w:t>2</w:t>
            </w:r>
            <w:r>
              <w:rPr>
                <w:noProof/>
                <w:webHidden/>
              </w:rPr>
              <w:fldChar w:fldCharType="end"/>
            </w:r>
          </w:hyperlink>
        </w:p>
        <w:p w14:paraId="4302EDC8" w14:textId="7212E5D8" w:rsidR="004B67BD" w:rsidRDefault="004B67BD">
          <w:pPr>
            <w:pStyle w:val="TOC2"/>
            <w:tabs>
              <w:tab w:val="left" w:pos="880"/>
              <w:tab w:val="right" w:leader="dot" w:pos="9016"/>
            </w:tabs>
            <w:rPr>
              <w:rFonts w:eastAsiaTheme="minorEastAsia"/>
              <w:noProof/>
              <w:lang w:eastAsia="en-IN"/>
            </w:rPr>
          </w:pPr>
          <w:hyperlink w:anchor="_Toc79661444" w:history="1">
            <w:r w:rsidRPr="00F60E1A">
              <w:rPr>
                <w:rStyle w:val="Hyperlink"/>
                <w:noProof/>
              </w:rPr>
              <w:t>2.1</w:t>
            </w:r>
            <w:r>
              <w:rPr>
                <w:rFonts w:eastAsiaTheme="minorEastAsia"/>
                <w:noProof/>
                <w:lang w:eastAsia="en-IN"/>
              </w:rPr>
              <w:tab/>
            </w:r>
            <w:r w:rsidRPr="00F60E1A">
              <w:rPr>
                <w:rStyle w:val="Hyperlink"/>
                <w:noProof/>
              </w:rPr>
              <w:t>Continuous Integration Tools</w:t>
            </w:r>
            <w:r>
              <w:rPr>
                <w:noProof/>
                <w:webHidden/>
              </w:rPr>
              <w:tab/>
            </w:r>
            <w:r>
              <w:rPr>
                <w:noProof/>
                <w:webHidden/>
              </w:rPr>
              <w:fldChar w:fldCharType="begin"/>
            </w:r>
            <w:r>
              <w:rPr>
                <w:noProof/>
                <w:webHidden/>
              </w:rPr>
              <w:instrText xml:space="preserve"> PAGEREF _Toc79661444 \h </w:instrText>
            </w:r>
            <w:r>
              <w:rPr>
                <w:noProof/>
                <w:webHidden/>
              </w:rPr>
            </w:r>
            <w:r>
              <w:rPr>
                <w:noProof/>
                <w:webHidden/>
              </w:rPr>
              <w:fldChar w:fldCharType="separate"/>
            </w:r>
            <w:r>
              <w:rPr>
                <w:noProof/>
                <w:webHidden/>
              </w:rPr>
              <w:t>2</w:t>
            </w:r>
            <w:r>
              <w:rPr>
                <w:noProof/>
                <w:webHidden/>
              </w:rPr>
              <w:fldChar w:fldCharType="end"/>
            </w:r>
          </w:hyperlink>
        </w:p>
        <w:p w14:paraId="6268E054" w14:textId="7575F065" w:rsidR="004B67BD" w:rsidRDefault="004B67BD">
          <w:pPr>
            <w:pStyle w:val="TOC2"/>
            <w:tabs>
              <w:tab w:val="left" w:pos="880"/>
              <w:tab w:val="right" w:leader="dot" w:pos="9016"/>
            </w:tabs>
            <w:rPr>
              <w:rFonts w:eastAsiaTheme="minorEastAsia"/>
              <w:noProof/>
              <w:lang w:eastAsia="en-IN"/>
            </w:rPr>
          </w:pPr>
          <w:hyperlink w:anchor="_Toc79661445" w:history="1">
            <w:r w:rsidRPr="00F60E1A">
              <w:rPr>
                <w:rStyle w:val="Hyperlink"/>
                <w:noProof/>
              </w:rPr>
              <w:t>2.2</w:t>
            </w:r>
            <w:r>
              <w:rPr>
                <w:rFonts w:eastAsiaTheme="minorEastAsia"/>
                <w:noProof/>
                <w:lang w:eastAsia="en-IN"/>
              </w:rPr>
              <w:tab/>
            </w:r>
            <w:r w:rsidRPr="00F60E1A">
              <w:rPr>
                <w:rStyle w:val="Hyperlink"/>
                <w:noProof/>
              </w:rPr>
              <w:t>Continuous Deployment Tools</w:t>
            </w:r>
            <w:r>
              <w:rPr>
                <w:noProof/>
                <w:webHidden/>
              </w:rPr>
              <w:tab/>
            </w:r>
            <w:r>
              <w:rPr>
                <w:noProof/>
                <w:webHidden/>
              </w:rPr>
              <w:fldChar w:fldCharType="begin"/>
            </w:r>
            <w:r>
              <w:rPr>
                <w:noProof/>
                <w:webHidden/>
              </w:rPr>
              <w:instrText xml:space="preserve"> PAGEREF _Toc79661445 \h </w:instrText>
            </w:r>
            <w:r>
              <w:rPr>
                <w:noProof/>
                <w:webHidden/>
              </w:rPr>
            </w:r>
            <w:r>
              <w:rPr>
                <w:noProof/>
                <w:webHidden/>
              </w:rPr>
              <w:fldChar w:fldCharType="separate"/>
            </w:r>
            <w:r>
              <w:rPr>
                <w:noProof/>
                <w:webHidden/>
              </w:rPr>
              <w:t>2</w:t>
            </w:r>
            <w:r>
              <w:rPr>
                <w:noProof/>
                <w:webHidden/>
              </w:rPr>
              <w:fldChar w:fldCharType="end"/>
            </w:r>
          </w:hyperlink>
        </w:p>
        <w:p w14:paraId="6C72EC13" w14:textId="68D6B7B5" w:rsidR="004B67BD" w:rsidRDefault="004B67BD">
          <w:pPr>
            <w:pStyle w:val="TOC2"/>
            <w:tabs>
              <w:tab w:val="left" w:pos="880"/>
              <w:tab w:val="right" w:leader="dot" w:pos="9016"/>
            </w:tabs>
            <w:rPr>
              <w:rFonts w:eastAsiaTheme="minorEastAsia"/>
              <w:noProof/>
              <w:lang w:eastAsia="en-IN"/>
            </w:rPr>
          </w:pPr>
          <w:hyperlink w:anchor="_Toc79661446" w:history="1">
            <w:r w:rsidRPr="00F60E1A">
              <w:rPr>
                <w:rStyle w:val="Hyperlink"/>
                <w:noProof/>
              </w:rPr>
              <w:t>2.3</w:t>
            </w:r>
            <w:r>
              <w:rPr>
                <w:rFonts w:eastAsiaTheme="minorEastAsia"/>
                <w:noProof/>
                <w:lang w:eastAsia="en-IN"/>
              </w:rPr>
              <w:tab/>
            </w:r>
            <w:r w:rsidRPr="00F60E1A">
              <w:rPr>
                <w:rStyle w:val="Hyperlink"/>
                <w:noProof/>
              </w:rPr>
              <w:t>Continuous Monitoring Tools</w:t>
            </w:r>
            <w:r>
              <w:rPr>
                <w:noProof/>
                <w:webHidden/>
              </w:rPr>
              <w:tab/>
            </w:r>
            <w:r>
              <w:rPr>
                <w:noProof/>
                <w:webHidden/>
              </w:rPr>
              <w:fldChar w:fldCharType="begin"/>
            </w:r>
            <w:r>
              <w:rPr>
                <w:noProof/>
                <w:webHidden/>
              </w:rPr>
              <w:instrText xml:space="preserve"> PAGEREF _Toc79661446 \h </w:instrText>
            </w:r>
            <w:r>
              <w:rPr>
                <w:noProof/>
                <w:webHidden/>
              </w:rPr>
            </w:r>
            <w:r>
              <w:rPr>
                <w:noProof/>
                <w:webHidden/>
              </w:rPr>
              <w:fldChar w:fldCharType="separate"/>
            </w:r>
            <w:r>
              <w:rPr>
                <w:noProof/>
                <w:webHidden/>
              </w:rPr>
              <w:t>2</w:t>
            </w:r>
            <w:r>
              <w:rPr>
                <w:noProof/>
                <w:webHidden/>
              </w:rPr>
              <w:fldChar w:fldCharType="end"/>
            </w:r>
          </w:hyperlink>
        </w:p>
        <w:p w14:paraId="0FD794E2" w14:textId="6CC61D30" w:rsidR="004B67BD" w:rsidRDefault="004B67BD">
          <w:pPr>
            <w:pStyle w:val="TOC1"/>
            <w:tabs>
              <w:tab w:val="left" w:pos="440"/>
              <w:tab w:val="right" w:leader="dot" w:pos="9016"/>
            </w:tabs>
            <w:rPr>
              <w:rFonts w:eastAsiaTheme="minorEastAsia"/>
              <w:noProof/>
              <w:lang w:eastAsia="en-IN"/>
            </w:rPr>
          </w:pPr>
          <w:hyperlink w:anchor="_Toc79661447" w:history="1">
            <w:r w:rsidRPr="00F60E1A">
              <w:rPr>
                <w:rStyle w:val="Hyperlink"/>
                <w:noProof/>
              </w:rPr>
              <w:t>3.</w:t>
            </w:r>
            <w:r>
              <w:rPr>
                <w:rFonts w:eastAsiaTheme="minorEastAsia"/>
                <w:noProof/>
                <w:lang w:eastAsia="en-IN"/>
              </w:rPr>
              <w:tab/>
            </w:r>
            <w:r w:rsidRPr="00F60E1A">
              <w:rPr>
                <w:rStyle w:val="Hyperlink"/>
                <w:noProof/>
              </w:rPr>
              <w:t>Usage Scenario</w:t>
            </w:r>
            <w:r>
              <w:rPr>
                <w:noProof/>
                <w:webHidden/>
              </w:rPr>
              <w:tab/>
            </w:r>
            <w:r>
              <w:rPr>
                <w:noProof/>
                <w:webHidden/>
              </w:rPr>
              <w:fldChar w:fldCharType="begin"/>
            </w:r>
            <w:r>
              <w:rPr>
                <w:noProof/>
                <w:webHidden/>
              </w:rPr>
              <w:instrText xml:space="preserve"> PAGEREF _Toc79661447 \h </w:instrText>
            </w:r>
            <w:r>
              <w:rPr>
                <w:noProof/>
                <w:webHidden/>
              </w:rPr>
            </w:r>
            <w:r>
              <w:rPr>
                <w:noProof/>
                <w:webHidden/>
              </w:rPr>
              <w:fldChar w:fldCharType="separate"/>
            </w:r>
            <w:r>
              <w:rPr>
                <w:noProof/>
                <w:webHidden/>
              </w:rPr>
              <w:t>2</w:t>
            </w:r>
            <w:r>
              <w:rPr>
                <w:noProof/>
                <w:webHidden/>
              </w:rPr>
              <w:fldChar w:fldCharType="end"/>
            </w:r>
          </w:hyperlink>
        </w:p>
        <w:p w14:paraId="5C775EDE" w14:textId="4C0EEE67" w:rsidR="004B67BD" w:rsidRDefault="004B67BD">
          <w:pPr>
            <w:pStyle w:val="TOC1"/>
            <w:tabs>
              <w:tab w:val="left" w:pos="440"/>
              <w:tab w:val="right" w:leader="dot" w:pos="9016"/>
            </w:tabs>
            <w:rPr>
              <w:rFonts w:eastAsiaTheme="minorEastAsia"/>
              <w:noProof/>
              <w:lang w:eastAsia="en-IN"/>
            </w:rPr>
          </w:pPr>
          <w:hyperlink w:anchor="_Toc79661448" w:history="1">
            <w:r w:rsidRPr="00F60E1A">
              <w:rPr>
                <w:rStyle w:val="Hyperlink"/>
                <w:noProof/>
              </w:rPr>
              <w:t>4.</w:t>
            </w:r>
            <w:r>
              <w:rPr>
                <w:rFonts w:eastAsiaTheme="minorEastAsia"/>
                <w:noProof/>
                <w:lang w:eastAsia="en-IN"/>
              </w:rPr>
              <w:tab/>
            </w:r>
            <w:r w:rsidRPr="00F60E1A">
              <w:rPr>
                <w:rStyle w:val="Hyperlink"/>
                <w:noProof/>
              </w:rPr>
              <w:t>DevOps Pipeline Design and Implementation</w:t>
            </w:r>
            <w:r>
              <w:rPr>
                <w:noProof/>
                <w:webHidden/>
              </w:rPr>
              <w:tab/>
            </w:r>
            <w:r>
              <w:rPr>
                <w:noProof/>
                <w:webHidden/>
              </w:rPr>
              <w:fldChar w:fldCharType="begin"/>
            </w:r>
            <w:r>
              <w:rPr>
                <w:noProof/>
                <w:webHidden/>
              </w:rPr>
              <w:instrText xml:space="preserve"> PAGEREF _Toc79661448 \h </w:instrText>
            </w:r>
            <w:r>
              <w:rPr>
                <w:noProof/>
                <w:webHidden/>
              </w:rPr>
            </w:r>
            <w:r>
              <w:rPr>
                <w:noProof/>
                <w:webHidden/>
              </w:rPr>
              <w:fldChar w:fldCharType="separate"/>
            </w:r>
            <w:r>
              <w:rPr>
                <w:noProof/>
                <w:webHidden/>
              </w:rPr>
              <w:t>3</w:t>
            </w:r>
            <w:r>
              <w:rPr>
                <w:noProof/>
                <w:webHidden/>
              </w:rPr>
              <w:fldChar w:fldCharType="end"/>
            </w:r>
          </w:hyperlink>
        </w:p>
        <w:p w14:paraId="6A7F5066" w14:textId="46858CD9" w:rsidR="004B67BD" w:rsidRDefault="004B67BD">
          <w:pPr>
            <w:pStyle w:val="TOC2"/>
            <w:tabs>
              <w:tab w:val="left" w:pos="880"/>
              <w:tab w:val="right" w:leader="dot" w:pos="9016"/>
            </w:tabs>
            <w:rPr>
              <w:rFonts w:eastAsiaTheme="minorEastAsia"/>
              <w:noProof/>
              <w:lang w:eastAsia="en-IN"/>
            </w:rPr>
          </w:pPr>
          <w:hyperlink w:anchor="_Toc79661449" w:history="1">
            <w:r w:rsidRPr="00F60E1A">
              <w:rPr>
                <w:rStyle w:val="Hyperlink"/>
                <w:noProof/>
              </w:rPr>
              <w:t>4.1</w:t>
            </w:r>
            <w:r>
              <w:rPr>
                <w:rFonts w:eastAsiaTheme="minorEastAsia"/>
                <w:noProof/>
                <w:lang w:eastAsia="en-IN"/>
              </w:rPr>
              <w:tab/>
            </w:r>
            <w:r w:rsidRPr="00F60E1A">
              <w:rPr>
                <w:rStyle w:val="Hyperlink"/>
                <w:noProof/>
              </w:rPr>
              <w:t>GitHub</w:t>
            </w:r>
            <w:r>
              <w:rPr>
                <w:noProof/>
                <w:webHidden/>
              </w:rPr>
              <w:tab/>
            </w:r>
            <w:r>
              <w:rPr>
                <w:noProof/>
                <w:webHidden/>
              </w:rPr>
              <w:fldChar w:fldCharType="begin"/>
            </w:r>
            <w:r>
              <w:rPr>
                <w:noProof/>
                <w:webHidden/>
              </w:rPr>
              <w:instrText xml:space="preserve"> PAGEREF _Toc79661449 \h </w:instrText>
            </w:r>
            <w:r>
              <w:rPr>
                <w:noProof/>
                <w:webHidden/>
              </w:rPr>
            </w:r>
            <w:r>
              <w:rPr>
                <w:noProof/>
                <w:webHidden/>
              </w:rPr>
              <w:fldChar w:fldCharType="separate"/>
            </w:r>
            <w:r>
              <w:rPr>
                <w:noProof/>
                <w:webHidden/>
              </w:rPr>
              <w:t>3</w:t>
            </w:r>
            <w:r>
              <w:rPr>
                <w:noProof/>
                <w:webHidden/>
              </w:rPr>
              <w:fldChar w:fldCharType="end"/>
            </w:r>
          </w:hyperlink>
        </w:p>
        <w:p w14:paraId="313C4C85" w14:textId="35F42055" w:rsidR="004B67BD" w:rsidRDefault="004B67BD">
          <w:pPr>
            <w:pStyle w:val="TOC2"/>
            <w:tabs>
              <w:tab w:val="left" w:pos="880"/>
              <w:tab w:val="right" w:leader="dot" w:pos="9016"/>
            </w:tabs>
            <w:rPr>
              <w:rFonts w:eastAsiaTheme="minorEastAsia"/>
              <w:noProof/>
              <w:lang w:eastAsia="en-IN"/>
            </w:rPr>
          </w:pPr>
          <w:hyperlink w:anchor="_Toc79661450" w:history="1">
            <w:r w:rsidRPr="00F60E1A">
              <w:rPr>
                <w:rStyle w:val="Hyperlink"/>
                <w:noProof/>
              </w:rPr>
              <w:t>4.2</w:t>
            </w:r>
            <w:r>
              <w:rPr>
                <w:rFonts w:eastAsiaTheme="minorEastAsia"/>
                <w:noProof/>
                <w:lang w:eastAsia="en-IN"/>
              </w:rPr>
              <w:tab/>
            </w:r>
            <w:r w:rsidRPr="00F60E1A">
              <w:rPr>
                <w:rStyle w:val="Hyperlink"/>
                <w:noProof/>
              </w:rPr>
              <w:t>JFrog Artifactory</w:t>
            </w:r>
            <w:r>
              <w:rPr>
                <w:noProof/>
                <w:webHidden/>
              </w:rPr>
              <w:tab/>
            </w:r>
            <w:r>
              <w:rPr>
                <w:noProof/>
                <w:webHidden/>
              </w:rPr>
              <w:fldChar w:fldCharType="begin"/>
            </w:r>
            <w:r>
              <w:rPr>
                <w:noProof/>
                <w:webHidden/>
              </w:rPr>
              <w:instrText xml:space="preserve"> PAGEREF _Toc79661450 \h </w:instrText>
            </w:r>
            <w:r>
              <w:rPr>
                <w:noProof/>
                <w:webHidden/>
              </w:rPr>
            </w:r>
            <w:r>
              <w:rPr>
                <w:noProof/>
                <w:webHidden/>
              </w:rPr>
              <w:fldChar w:fldCharType="separate"/>
            </w:r>
            <w:r>
              <w:rPr>
                <w:noProof/>
                <w:webHidden/>
              </w:rPr>
              <w:t>3</w:t>
            </w:r>
            <w:r>
              <w:rPr>
                <w:noProof/>
                <w:webHidden/>
              </w:rPr>
              <w:fldChar w:fldCharType="end"/>
            </w:r>
          </w:hyperlink>
        </w:p>
        <w:p w14:paraId="715060A2" w14:textId="1C166757" w:rsidR="004B67BD" w:rsidRDefault="004B67BD">
          <w:pPr>
            <w:pStyle w:val="TOC2"/>
            <w:tabs>
              <w:tab w:val="left" w:pos="880"/>
              <w:tab w:val="right" w:leader="dot" w:pos="9016"/>
            </w:tabs>
            <w:rPr>
              <w:rFonts w:eastAsiaTheme="minorEastAsia"/>
              <w:noProof/>
              <w:lang w:eastAsia="en-IN"/>
            </w:rPr>
          </w:pPr>
          <w:hyperlink w:anchor="_Toc79661451" w:history="1">
            <w:r w:rsidRPr="00F60E1A">
              <w:rPr>
                <w:rStyle w:val="Hyperlink"/>
                <w:noProof/>
              </w:rPr>
              <w:t>4.3</w:t>
            </w:r>
            <w:r>
              <w:rPr>
                <w:rFonts w:eastAsiaTheme="minorEastAsia"/>
                <w:noProof/>
                <w:lang w:eastAsia="en-IN"/>
              </w:rPr>
              <w:tab/>
            </w:r>
            <w:r w:rsidRPr="00F60E1A">
              <w:rPr>
                <w:rStyle w:val="Hyperlink"/>
                <w:noProof/>
              </w:rPr>
              <w:t>TeamCity</w:t>
            </w:r>
            <w:r>
              <w:rPr>
                <w:noProof/>
                <w:webHidden/>
              </w:rPr>
              <w:tab/>
            </w:r>
            <w:r>
              <w:rPr>
                <w:noProof/>
                <w:webHidden/>
              </w:rPr>
              <w:fldChar w:fldCharType="begin"/>
            </w:r>
            <w:r>
              <w:rPr>
                <w:noProof/>
                <w:webHidden/>
              </w:rPr>
              <w:instrText xml:space="preserve"> PAGEREF _Toc79661451 \h </w:instrText>
            </w:r>
            <w:r>
              <w:rPr>
                <w:noProof/>
                <w:webHidden/>
              </w:rPr>
            </w:r>
            <w:r>
              <w:rPr>
                <w:noProof/>
                <w:webHidden/>
              </w:rPr>
              <w:fldChar w:fldCharType="separate"/>
            </w:r>
            <w:r>
              <w:rPr>
                <w:noProof/>
                <w:webHidden/>
              </w:rPr>
              <w:t>3</w:t>
            </w:r>
            <w:r>
              <w:rPr>
                <w:noProof/>
                <w:webHidden/>
              </w:rPr>
              <w:fldChar w:fldCharType="end"/>
            </w:r>
          </w:hyperlink>
        </w:p>
        <w:p w14:paraId="33980A48" w14:textId="74573AC4" w:rsidR="004B67BD" w:rsidRDefault="004B67BD">
          <w:pPr>
            <w:pStyle w:val="TOC2"/>
            <w:tabs>
              <w:tab w:val="left" w:pos="880"/>
              <w:tab w:val="right" w:leader="dot" w:pos="9016"/>
            </w:tabs>
            <w:rPr>
              <w:rFonts w:eastAsiaTheme="minorEastAsia"/>
              <w:noProof/>
              <w:lang w:eastAsia="en-IN"/>
            </w:rPr>
          </w:pPr>
          <w:hyperlink w:anchor="_Toc79661452" w:history="1">
            <w:r w:rsidRPr="00F60E1A">
              <w:rPr>
                <w:rStyle w:val="Hyperlink"/>
                <w:noProof/>
              </w:rPr>
              <w:t>4.4</w:t>
            </w:r>
            <w:r>
              <w:rPr>
                <w:rFonts w:eastAsiaTheme="minorEastAsia"/>
                <w:noProof/>
                <w:lang w:eastAsia="en-IN"/>
              </w:rPr>
              <w:tab/>
            </w:r>
            <w:r w:rsidRPr="00F60E1A">
              <w:rPr>
                <w:rStyle w:val="Hyperlink"/>
                <w:noProof/>
              </w:rPr>
              <w:t>Octopus Deploy</w:t>
            </w:r>
            <w:r>
              <w:rPr>
                <w:noProof/>
                <w:webHidden/>
              </w:rPr>
              <w:tab/>
            </w:r>
            <w:r>
              <w:rPr>
                <w:noProof/>
                <w:webHidden/>
              </w:rPr>
              <w:fldChar w:fldCharType="begin"/>
            </w:r>
            <w:r>
              <w:rPr>
                <w:noProof/>
                <w:webHidden/>
              </w:rPr>
              <w:instrText xml:space="preserve"> PAGEREF _Toc79661452 \h </w:instrText>
            </w:r>
            <w:r>
              <w:rPr>
                <w:noProof/>
                <w:webHidden/>
              </w:rPr>
            </w:r>
            <w:r>
              <w:rPr>
                <w:noProof/>
                <w:webHidden/>
              </w:rPr>
              <w:fldChar w:fldCharType="separate"/>
            </w:r>
            <w:r>
              <w:rPr>
                <w:noProof/>
                <w:webHidden/>
              </w:rPr>
              <w:t>11</w:t>
            </w:r>
            <w:r>
              <w:rPr>
                <w:noProof/>
                <w:webHidden/>
              </w:rPr>
              <w:fldChar w:fldCharType="end"/>
            </w:r>
          </w:hyperlink>
        </w:p>
        <w:p w14:paraId="6ACF477E" w14:textId="04C82DC9" w:rsidR="004B67BD" w:rsidRDefault="004B67BD">
          <w:pPr>
            <w:pStyle w:val="TOC2"/>
            <w:tabs>
              <w:tab w:val="left" w:pos="880"/>
              <w:tab w:val="right" w:leader="dot" w:pos="9016"/>
            </w:tabs>
            <w:rPr>
              <w:rFonts w:eastAsiaTheme="minorEastAsia"/>
              <w:noProof/>
              <w:lang w:eastAsia="en-IN"/>
            </w:rPr>
          </w:pPr>
          <w:hyperlink w:anchor="_Toc79661453" w:history="1">
            <w:r w:rsidRPr="00F60E1A">
              <w:rPr>
                <w:rStyle w:val="Hyperlink"/>
                <w:noProof/>
              </w:rPr>
              <w:t>4.5</w:t>
            </w:r>
            <w:r>
              <w:rPr>
                <w:rFonts w:eastAsiaTheme="minorEastAsia"/>
                <w:noProof/>
                <w:lang w:eastAsia="en-IN"/>
              </w:rPr>
              <w:tab/>
            </w:r>
            <w:r w:rsidRPr="00F60E1A">
              <w:rPr>
                <w:rStyle w:val="Hyperlink"/>
                <w:noProof/>
              </w:rPr>
              <w:t>Kubernetes</w:t>
            </w:r>
            <w:r>
              <w:rPr>
                <w:noProof/>
                <w:webHidden/>
              </w:rPr>
              <w:tab/>
            </w:r>
            <w:r>
              <w:rPr>
                <w:noProof/>
                <w:webHidden/>
              </w:rPr>
              <w:fldChar w:fldCharType="begin"/>
            </w:r>
            <w:r>
              <w:rPr>
                <w:noProof/>
                <w:webHidden/>
              </w:rPr>
              <w:instrText xml:space="preserve"> PAGEREF _Toc79661453 \h </w:instrText>
            </w:r>
            <w:r>
              <w:rPr>
                <w:noProof/>
                <w:webHidden/>
              </w:rPr>
            </w:r>
            <w:r>
              <w:rPr>
                <w:noProof/>
                <w:webHidden/>
              </w:rPr>
              <w:fldChar w:fldCharType="separate"/>
            </w:r>
            <w:r>
              <w:rPr>
                <w:noProof/>
                <w:webHidden/>
              </w:rPr>
              <w:t>13</w:t>
            </w:r>
            <w:r>
              <w:rPr>
                <w:noProof/>
                <w:webHidden/>
              </w:rPr>
              <w:fldChar w:fldCharType="end"/>
            </w:r>
          </w:hyperlink>
        </w:p>
        <w:p w14:paraId="2CF696B9" w14:textId="40663C72" w:rsidR="004B67BD" w:rsidRDefault="004B67BD">
          <w:pPr>
            <w:pStyle w:val="TOC2"/>
            <w:tabs>
              <w:tab w:val="left" w:pos="880"/>
              <w:tab w:val="right" w:leader="dot" w:pos="9016"/>
            </w:tabs>
            <w:rPr>
              <w:rFonts w:eastAsiaTheme="minorEastAsia"/>
              <w:noProof/>
              <w:lang w:eastAsia="en-IN"/>
            </w:rPr>
          </w:pPr>
          <w:hyperlink w:anchor="_Toc79661454" w:history="1">
            <w:r w:rsidRPr="00F60E1A">
              <w:rPr>
                <w:rStyle w:val="Hyperlink"/>
                <w:noProof/>
              </w:rPr>
              <w:t>4.6</w:t>
            </w:r>
            <w:r>
              <w:rPr>
                <w:rFonts w:eastAsiaTheme="minorEastAsia"/>
                <w:noProof/>
                <w:lang w:eastAsia="en-IN"/>
              </w:rPr>
              <w:tab/>
            </w:r>
            <w:r w:rsidRPr="00F60E1A">
              <w:rPr>
                <w:rStyle w:val="Hyperlink"/>
                <w:noProof/>
              </w:rPr>
              <w:t>Istio</w:t>
            </w:r>
            <w:r>
              <w:rPr>
                <w:noProof/>
                <w:webHidden/>
              </w:rPr>
              <w:tab/>
            </w:r>
            <w:r>
              <w:rPr>
                <w:noProof/>
                <w:webHidden/>
              </w:rPr>
              <w:fldChar w:fldCharType="begin"/>
            </w:r>
            <w:r>
              <w:rPr>
                <w:noProof/>
                <w:webHidden/>
              </w:rPr>
              <w:instrText xml:space="preserve"> PAGEREF _Toc79661454 \h </w:instrText>
            </w:r>
            <w:r>
              <w:rPr>
                <w:noProof/>
                <w:webHidden/>
              </w:rPr>
            </w:r>
            <w:r>
              <w:rPr>
                <w:noProof/>
                <w:webHidden/>
              </w:rPr>
              <w:fldChar w:fldCharType="separate"/>
            </w:r>
            <w:r>
              <w:rPr>
                <w:noProof/>
                <w:webHidden/>
              </w:rPr>
              <w:t>13</w:t>
            </w:r>
            <w:r>
              <w:rPr>
                <w:noProof/>
                <w:webHidden/>
              </w:rPr>
              <w:fldChar w:fldCharType="end"/>
            </w:r>
          </w:hyperlink>
        </w:p>
        <w:p w14:paraId="0B010B0E" w14:textId="07AE5904" w:rsidR="004B67BD" w:rsidRDefault="004B67BD">
          <w:pPr>
            <w:pStyle w:val="TOC2"/>
            <w:tabs>
              <w:tab w:val="left" w:pos="880"/>
              <w:tab w:val="right" w:leader="dot" w:pos="9016"/>
            </w:tabs>
            <w:rPr>
              <w:rFonts w:eastAsiaTheme="minorEastAsia"/>
              <w:noProof/>
              <w:lang w:eastAsia="en-IN"/>
            </w:rPr>
          </w:pPr>
          <w:hyperlink w:anchor="_Toc79661455" w:history="1">
            <w:r w:rsidRPr="00F60E1A">
              <w:rPr>
                <w:rStyle w:val="Hyperlink"/>
                <w:noProof/>
              </w:rPr>
              <w:t>4.7</w:t>
            </w:r>
            <w:r>
              <w:rPr>
                <w:rFonts w:eastAsiaTheme="minorEastAsia"/>
                <w:noProof/>
                <w:lang w:eastAsia="en-IN"/>
              </w:rPr>
              <w:tab/>
            </w:r>
            <w:r w:rsidRPr="00F60E1A">
              <w:rPr>
                <w:rStyle w:val="Hyperlink"/>
                <w:noProof/>
              </w:rPr>
              <w:t>Flagger.</w:t>
            </w:r>
            <w:r>
              <w:rPr>
                <w:noProof/>
                <w:webHidden/>
              </w:rPr>
              <w:tab/>
            </w:r>
            <w:r>
              <w:rPr>
                <w:noProof/>
                <w:webHidden/>
              </w:rPr>
              <w:fldChar w:fldCharType="begin"/>
            </w:r>
            <w:r>
              <w:rPr>
                <w:noProof/>
                <w:webHidden/>
              </w:rPr>
              <w:instrText xml:space="preserve"> PAGEREF _Toc79661455 \h </w:instrText>
            </w:r>
            <w:r>
              <w:rPr>
                <w:noProof/>
                <w:webHidden/>
              </w:rPr>
            </w:r>
            <w:r>
              <w:rPr>
                <w:noProof/>
                <w:webHidden/>
              </w:rPr>
              <w:fldChar w:fldCharType="separate"/>
            </w:r>
            <w:r>
              <w:rPr>
                <w:noProof/>
                <w:webHidden/>
              </w:rPr>
              <w:t>14</w:t>
            </w:r>
            <w:r>
              <w:rPr>
                <w:noProof/>
                <w:webHidden/>
              </w:rPr>
              <w:fldChar w:fldCharType="end"/>
            </w:r>
          </w:hyperlink>
        </w:p>
        <w:p w14:paraId="4211D561" w14:textId="55A2389A" w:rsidR="004B67BD" w:rsidRDefault="004B67BD">
          <w:pPr>
            <w:pStyle w:val="TOC2"/>
            <w:tabs>
              <w:tab w:val="left" w:pos="880"/>
              <w:tab w:val="right" w:leader="dot" w:pos="9016"/>
            </w:tabs>
            <w:rPr>
              <w:rFonts w:eastAsiaTheme="minorEastAsia"/>
              <w:noProof/>
              <w:lang w:eastAsia="en-IN"/>
            </w:rPr>
          </w:pPr>
          <w:hyperlink w:anchor="_Toc79661456" w:history="1">
            <w:r w:rsidRPr="00F60E1A">
              <w:rPr>
                <w:rStyle w:val="Hyperlink"/>
                <w:noProof/>
              </w:rPr>
              <w:t>4.8</w:t>
            </w:r>
            <w:r>
              <w:rPr>
                <w:rFonts w:eastAsiaTheme="minorEastAsia"/>
                <w:noProof/>
                <w:lang w:eastAsia="en-IN"/>
              </w:rPr>
              <w:tab/>
            </w:r>
            <w:r w:rsidRPr="00F60E1A">
              <w:rPr>
                <w:rStyle w:val="Hyperlink"/>
                <w:noProof/>
              </w:rPr>
              <w:t>Splunk</w:t>
            </w:r>
            <w:r>
              <w:rPr>
                <w:noProof/>
                <w:webHidden/>
              </w:rPr>
              <w:tab/>
            </w:r>
            <w:r>
              <w:rPr>
                <w:noProof/>
                <w:webHidden/>
              </w:rPr>
              <w:fldChar w:fldCharType="begin"/>
            </w:r>
            <w:r>
              <w:rPr>
                <w:noProof/>
                <w:webHidden/>
              </w:rPr>
              <w:instrText xml:space="preserve"> PAGEREF _Toc79661456 \h </w:instrText>
            </w:r>
            <w:r>
              <w:rPr>
                <w:noProof/>
                <w:webHidden/>
              </w:rPr>
            </w:r>
            <w:r>
              <w:rPr>
                <w:noProof/>
                <w:webHidden/>
              </w:rPr>
              <w:fldChar w:fldCharType="separate"/>
            </w:r>
            <w:r>
              <w:rPr>
                <w:noProof/>
                <w:webHidden/>
              </w:rPr>
              <w:t>15</w:t>
            </w:r>
            <w:r>
              <w:rPr>
                <w:noProof/>
                <w:webHidden/>
              </w:rPr>
              <w:fldChar w:fldCharType="end"/>
            </w:r>
          </w:hyperlink>
        </w:p>
        <w:p w14:paraId="4133B40B" w14:textId="2F8723CB" w:rsidR="004B67BD" w:rsidRDefault="004B67BD">
          <w:pPr>
            <w:pStyle w:val="TOC1"/>
            <w:tabs>
              <w:tab w:val="left" w:pos="440"/>
              <w:tab w:val="right" w:leader="dot" w:pos="9016"/>
            </w:tabs>
            <w:rPr>
              <w:rFonts w:eastAsiaTheme="minorEastAsia"/>
              <w:noProof/>
              <w:lang w:eastAsia="en-IN"/>
            </w:rPr>
          </w:pPr>
          <w:hyperlink w:anchor="_Toc79661457" w:history="1">
            <w:r w:rsidRPr="00F60E1A">
              <w:rPr>
                <w:rStyle w:val="Hyperlink"/>
                <w:noProof/>
              </w:rPr>
              <w:t>5.</w:t>
            </w:r>
            <w:r>
              <w:rPr>
                <w:rFonts w:eastAsiaTheme="minorEastAsia"/>
                <w:noProof/>
                <w:lang w:eastAsia="en-IN"/>
              </w:rPr>
              <w:tab/>
            </w:r>
            <w:r w:rsidRPr="00F60E1A">
              <w:rPr>
                <w:rStyle w:val="Hyperlink"/>
                <w:noProof/>
              </w:rPr>
              <w:t>Conclusion:</w:t>
            </w:r>
            <w:r>
              <w:rPr>
                <w:noProof/>
                <w:webHidden/>
              </w:rPr>
              <w:tab/>
            </w:r>
            <w:r>
              <w:rPr>
                <w:noProof/>
                <w:webHidden/>
              </w:rPr>
              <w:fldChar w:fldCharType="begin"/>
            </w:r>
            <w:r>
              <w:rPr>
                <w:noProof/>
                <w:webHidden/>
              </w:rPr>
              <w:instrText xml:space="preserve"> PAGEREF _Toc79661457 \h </w:instrText>
            </w:r>
            <w:r>
              <w:rPr>
                <w:noProof/>
                <w:webHidden/>
              </w:rPr>
            </w:r>
            <w:r>
              <w:rPr>
                <w:noProof/>
                <w:webHidden/>
              </w:rPr>
              <w:fldChar w:fldCharType="separate"/>
            </w:r>
            <w:r>
              <w:rPr>
                <w:noProof/>
                <w:webHidden/>
              </w:rPr>
              <w:t>17</w:t>
            </w:r>
            <w:r>
              <w:rPr>
                <w:noProof/>
                <w:webHidden/>
              </w:rPr>
              <w:fldChar w:fldCharType="end"/>
            </w:r>
          </w:hyperlink>
        </w:p>
        <w:p w14:paraId="778EE09C" w14:textId="639A34A8" w:rsidR="004B67BD" w:rsidRDefault="004B67BD">
          <w:pPr>
            <w:pStyle w:val="TOC1"/>
            <w:tabs>
              <w:tab w:val="left" w:pos="440"/>
              <w:tab w:val="right" w:leader="dot" w:pos="9016"/>
            </w:tabs>
            <w:rPr>
              <w:rFonts w:eastAsiaTheme="minorEastAsia"/>
              <w:noProof/>
              <w:lang w:eastAsia="en-IN"/>
            </w:rPr>
          </w:pPr>
          <w:hyperlink w:anchor="_Toc79661458" w:history="1">
            <w:r w:rsidRPr="00F60E1A">
              <w:rPr>
                <w:rStyle w:val="Hyperlink"/>
                <w:noProof/>
              </w:rPr>
              <w:t>6.</w:t>
            </w:r>
            <w:r>
              <w:rPr>
                <w:rFonts w:eastAsiaTheme="minorEastAsia"/>
                <w:noProof/>
                <w:lang w:eastAsia="en-IN"/>
              </w:rPr>
              <w:tab/>
            </w:r>
            <w:r w:rsidRPr="00F60E1A">
              <w:rPr>
                <w:rStyle w:val="Hyperlink"/>
                <w:noProof/>
              </w:rPr>
              <w:t>References:</w:t>
            </w:r>
            <w:r>
              <w:rPr>
                <w:noProof/>
                <w:webHidden/>
              </w:rPr>
              <w:tab/>
            </w:r>
            <w:r>
              <w:rPr>
                <w:noProof/>
                <w:webHidden/>
              </w:rPr>
              <w:fldChar w:fldCharType="begin"/>
            </w:r>
            <w:r>
              <w:rPr>
                <w:noProof/>
                <w:webHidden/>
              </w:rPr>
              <w:instrText xml:space="preserve"> PAGEREF _Toc79661458 \h </w:instrText>
            </w:r>
            <w:r>
              <w:rPr>
                <w:noProof/>
                <w:webHidden/>
              </w:rPr>
            </w:r>
            <w:r>
              <w:rPr>
                <w:noProof/>
                <w:webHidden/>
              </w:rPr>
              <w:fldChar w:fldCharType="separate"/>
            </w:r>
            <w:r>
              <w:rPr>
                <w:noProof/>
                <w:webHidden/>
              </w:rPr>
              <w:t>17</w:t>
            </w:r>
            <w:r>
              <w:rPr>
                <w:noProof/>
                <w:webHidden/>
              </w:rPr>
              <w:fldChar w:fldCharType="end"/>
            </w:r>
          </w:hyperlink>
        </w:p>
        <w:p w14:paraId="3F4BBFFA" w14:textId="263E05A1" w:rsidR="004B67BD" w:rsidRDefault="004B67BD">
          <w:pPr>
            <w:pStyle w:val="TOC1"/>
            <w:tabs>
              <w:tab w:val="left" w:pos="440"/>
              <w:tab w:val="right" w:leader="dot" w:pos="9016"/>
            </w:tabs>
            <w:rPr>
              <w:rFonts w:eastAsiaTheme="minorEastAsia"/>
              <w:noProof/>
              <w:lang w:eastAsia="en-IN"/>
            </w:rPr>
          </w:pPr>
          <w:hyperlink w:anchor="_Toc79661459" w:history="1">
            <w:r w:rsidRPr="00F60E1A">
              <w:rPr>
                <w:rStyle w:val="Hyperlink"/>
                <w:noProof/>
              </w:rPr>
              <w:t>7.</w:t>
            </w:r>
            <w:r>
              <w:rPr>
                <w:rFonts w:eastAsiaTheme="minorEastAsia"/>
                <w:noProof/>
                <w:lang w:eastAsia="en-IN"/>
              </w:rPr>
              <w:tab/>
            </w:r>
            <w:r w:rsidRPr="00F60E1A">
              <w:rPr>
                <w:rStyle w:val="Hyperlink"/>
                <w:noProof/>
              </w:rPr>
              <w:t>Appendix:</w:t>
            </w:r>
            <w:r>
              <w:rPr>
                <w:noProof/>
                <w:webHidden/>
              </w:rPr>
              <w:tab/>
            </w:r>
            <w:r>
              <w:rPr>
                <w:noProof/>
                <w:webHidden/>
              </w:rPr>
              <w:fldChar w:fldCharType="begin"/>
            </w:r>
            <w:r>
              <w:rPr>
                <w:noProof/>
                <w:webHidden/>
              </w:rPr>
              <w:instrText xml:space="preserve"> PAGEREF _Toc79661459 \h </w:instrText>
            </w:r>
            <w:r>
              <w:rPr>
                <w:noProof/>
                <w:webHidden/>
              </w:rPr>
            </w:r>
            <w:r>
              <w:rPr>
                <w:noProof/>
                <w:webHidden/>
              </w:rPr>
              <w:fldChar w:fldCharType="separate"/>
            </w:r>
            <w:r>
              <w:rPr>
                <w:noProof/>
                <w:webHidden/>
              </w:rPr>
              <w:t>18</w:t>
            </w:r>
            <w:r>
              <w:rPr>
                <w:noProof/>
                <w:webHidden/>
              </w:rPr>
              <w:fldChar w:fldCharType="end"/>
            </w:r>
          </w:hyperlink>
        </w:p>
        <w:p w14:paraId="5810A4AC" w14:textId="6B948B3B" w:rsidR="004B67BD" w:rsidRDefault="004B67BD">
          <w:pPr>
            <w:pStyle w:val="TOC2"/>
            <w:tabs>
              <w:tab w:val="right" w:leader="dot" w:pos="9016"/>
            </w:tabs>
            <w:rPr>
              <w:rFonts w:eastAsiaTheme="minorEastAsia"/>
              <w:noProof/>
              <w:lang w:eastAsia="en-IN"/>
            </w:rPr>
          </w:pPr>
          <w:hyperlink w:anchor="_Toc79661460" w:history="1">
            <w:r w:rsidRPr="00F60E1A">
              <w:rPr>
                <w:rStyle w:val="Hyperlink"/>
                <w:noProof/>
              </w:rPr>
              <w:t>7.1 Team City Installation and initial configuration:</w:t>
            </w:r>
            <w:r>
              <w:rPr>
                <w:noProof/>
                <w:webHidden/>
              </w:rPr>
              <w:tab/>
            </w:r>
            <w:r>
              <w:rPr>
                <w:noProof/>
                <w:webHidden/>
              </w:rPr>
              <w:fldChar w:fldCharType="begin"/>
            </w:r>
            <w:r>
              <w:rPr>
                <w:noProof/>
                <w:webHidden/>
              </w:rPr>
              <w:instrText xml:space="preserve"> PAGEREF _Toc79661460 \h </w:instrText>
            </w:r>
            <w:r>
              <w:rPr>
                <w:noProof/>
                <w:webHidden/>
              </w:rPr>
            </w:r>
            <w:r>
              <w:rPr>
                <w:noProof/>
                <w:webHidden/>
              </w:rPr>
              <w:fldChar w:fldCharType="separate"/>
            </w:r>
            <w:r>
              <w:rPr>
                <w:noProof/>
                <w:webHidden/>
              </w:rPr>
              <w:t>18</w:t>
            </w:r>
            <w:r>
              <w:rPr>
                <w:noProof/>
                <w:webHidden/>
              </w:rPr>
              <w:fldChar w:fldCharType="end"/>
            </w:r>
          </w:hyperlink>
        </w:p>
        <w:p w14:paraId="118A45EF" w14:textId="40402393" w:rsidR="004B67BD" w:rsidRDefault="004B67BD">
          <w:pPr>
            <w:pStyle w:val="TOC2"/>
            <w:tabs>
              <w:tab w:val="right" w:leader="dot" w:pos="9016"/>
            </w:tabs>
            <w:rPr>
              <w:rFonts w:eastAsiaTheme="minorEastAsia"/>
              <w:noProof/>
              <w:lang w:eastAsia="en-IN"/>
            </w:rPr>
          </w:pPr>
          <w:hyperlink w:anchor="_Toc79661461" w:history="1">
            <w:r w:rsidRPr="00F60E1A">
              <w:rPr>
                <w:rStyle w:val="Hyperlink"/>
                <w:noProof/>
              </w:rPr>
              <w:t>7.2 JFrog Docker Registry setup:</w:t>
            </w:r>
            <w:r>
              <w:rPr>
                <w:noProof/>
                <w:webHidden/>
              </w:rPr>
              <w:tab/>
            </w:r>
            <w:r>
              <w:rPr>
                <w:noProof/>
                <w:webHidden/>
              </w:rPr>
              <w:fldChar w:fldCharType="begin"/>
            </w:r>
            <w:r>
              <w:rPr>
                <w:noProof/>
                <w:webHidden/>
              </w:rPr>
              <w:instrText xml:space="preserve"> PAGEREF _Toc79661461 \h </w:instrText>
            </w:r>
            <w:r>
              <w:rPr>
                <w:noProof/>
                <w:webHidden/>
              </w:rPr>
            </w:r>
            <w:r>
              <w:rPr>
                <w:noProof/>
                <w:webHidden/>
              </w:rPr>
              <w:fldChar w:fldCharType="separate"/>
            </w:r>
            <w:r>
              <w:rPr>
                <w:noProof/>
                <w:webHidden/>
              </w:rPr>
              <w:t>20</w:t>
            </w:r>
            <w:r>
              <w:rPr>
                <w:noProof/>
                <w:webHidden/>
              </w:rPr>
              <w:fldChar w:fldCharType="end"/>
            </w:r>
          </w:hyperlink>
        </w:p>
        <w:p w14:paraId="00A9A770" w14:textId="334F7F03" w:rsidR="004B67BD" w:rsidRDefault="004B67BD">
          <w:pPr>
            <w:pStyle w:val="TOC2"/>
            <w:tabs>
              <w:tab w:val="right" w:leader="dot" w:pos="9016"/>
            </w:tabs>
            <w:rPr>
              <w:rFonts w:eastAsiaTheme="minorEastAsia"/>
              <w:noProof/>
              <w:lang w:eastAsia="en-IN"/>
            </w:rPr>
          </w:pPr>
          <w:hyperlink w:anchor="_Toc79661462" w:history="1">
            <w:r w:rsidRPr="00F60E1A">
              <w:rPr>
                <w:rStyle w:val="Hyperlink"/>
                <w:noProof/>
              </w:rPr>
              <w:t>7.3 Flagger and Istio Setup:</w:t>
            </w:r>
            <w:r>
              <w:rPr>
                <w:noProof/>
                <w:webHidden/>
              </w:rPr>
              <w:tab/>
            </w:r>
            <w:r>
              <w:rPr>
                <w:noProof/>
                <w:webHidden/>
              </w:rPr>
              <w:fldChar w:fldCharType="begin"/>
            </w:r>
            <w:r>
              <w:rPr>
                <w:noProof/>
                <w:webHidden/>
              </w:rPr>
              <w:instrText xml:space="preserve"> PAGEREF _Toc79661462 \h </w:instrText>
            </w:r>
            <w:r>
              <w:rPr>
                <w:noProof/>
                <w:webHidden/>
              </w:rPr>
            </w:r>
            <w:r>
              <w:rPr>
                <w:noProof/>
                <w:webHidden/>
              </w:rPr>
              <w:fldChar w:fldCharType="separate"/>
            </w:r>
            <w:r>
              <w:rPr>
                <w:noProof/>
                <w:webHidden/>
              </w:rPr>
              <w:t>22</w:t>
            </w:r>
            <w:r>
              <w:rPr>
                <w:noProof/>
                <w:webHidden/>
              </w:rPr>
              <w:fldChar w:fldCharType="end"/>
            </w:r>
          </w:hyperlink>
        </w:p>
        <w:p w14:paraId="07891D5A" w14:textId="5D326C88" w:rsidR="004B67BD" w:rsidRDefault="004B67BD">
          <w:pPr>
            <w:pStyle w:val="TOC2"/>
            <w:tabs>
              <w:tab w:val="right" w:leader="dot" w:pos="9016"/>
            </w:tabs>
            <w:rPr>
              <w:rFonts w:eastAsiaTheme="minorEastAsia"/>
              <w:noProof/>
              <w:lang w:eastAsia="en-IN"/>
            </w:rPr>
          </w:pPr>
          <w:hyperlink w:anchor="_Toc79661463" w:history="1">
            <w:r w:rsidRPr="00F60E1A">
              <w:rPr>
                <w:rStyle w:val="Hyperlink"/>
                <w:noProof/>
              </w:rPr>
              <w:t>7.4 Splunk Cloud Setup:</w:t>
            </w:r>
            <w:r>
              <w:rPr>
                <w:noProof/>
                <w:webHidden/>
              </w:rPr>
              <w:tab/>
            </w:r>
            <w:r>
              <w:rPr>
                <w:noProof/>
                <w:webHidden/>
              </w:rPr>
              <w:fldChar w:fldCharType="begin"/>
            </w:r>
            <w:r>
              <w:rPr>
                <w:noProof/>
                <w:webHidden/>
              </w:rPr>
              <w:instrText xml:space="preserve"> PAGEREF _Toc79661463 \h </w:instrText>
            </w:r>
            <w:r>
              <w:rPr>
                <w:noProof/>
                <w:webHidden/>
              </w:rPr>
            </w:r>
            <w:r>
              <w:rPr>
                <w:noProof/>
                <w:webHidden/>
              </w:rPr>
              <w:fldChar w:fldCharType="separate"/>
            </w:r>
            <w:r>
              <w:rPr>
                <w:noProof/>
                <w:webHidden/>
              </w:rPr>
              <w:t>23</w:t>
            </w:r>
            <w:r>
              <w:rPr>
                <w:noProof/>
                <w:webHidden/>
              </w:rPr>
              <w:fldChar w:fldCharType="end"/>
            </w:r>
          </w:hyperlink>
        </w:p>
        <w:p w14:paraId="5B38101D" w14:textId="3237B8E0" w:rsidR="00D2402F" w:rsidRDefault="00D2402F">
          <w:r w:rsidRPr="07D21E00">
            <w:rPr>
              <w:b/>
              <w:bCs/>
              <w:noProof/>
            </w:rPr>
            <w:fldChar w:fldCharType="end"/>
          </w:r>
        </w:p>
      </w:sdtContent>
    </w:sdt>
    <w:p w14:paraId="6411BED5" w14:textId="30716122" w:rsidR="006F663B" w:rsidRDefault="07D21E00" w:rsidP="00507768">
      <w:pPr>
        <w:pStyle w:val="Heading1"/>
        <w:numPr>
          <w:ilvl w:val="0"/>
          <w:numId w:val="7"/>
        </w:numPr>
      </w:pPr>
      <w:bookmarkStart w:id="0" w:name="_Toc79661442"/>
      <w:r>
        <w:t>Abstract</w:t>
      </w:r>
      <w:bookmarkEnd w:id="0"/>
    </w:p>
    <w:p w14:paraId="0C77130C" w14:textId="3E92B0BE" w:rsidR="00C20599" w:rsidRDefault="7442712B" w:rsidP="006F663B">
      <w:pPr>
        <w:jc w:val="both"/>
      </w:pPr>
      <w:r>
        <w:t xml:space="preserve">With the advent of microservices architecture, cloud native and hybrid cloud implementation, Continuous Integration, and deployment (CI/CD) has become part of the hygiene of a software application or product.  It does not only cover the release management part of a software development lifecycle (SDLC) but also coupled with site reliability engineering, product quality and integrity of the delivered product and resilience of the running application in case of failures. Most of the CI/CD toolchains now-a-days offer comparable capabilities in terms of source code management, build, code coverage and integrity of build through code quality check and continuous testing, </w:t>
      </w:r>
      <w:r w:rsidR="00BF72AD">
        <w:lastRenderedPageBreak/>
        <w:t>monitoring,</w:t>
      </w:r>
      <w:r>
        <w:t xml:space="preserve"> and collaboration.  They also cover various deployment scenarios like blue-green deployment and canary deployment.  </w:t>
      </w:r>
    </w:p>
    <w:p w14:paraId="17D2DE67" w14:textId="7817DF77" w:rsidR="006F663B" w:rsidRDefault="00C20599" w:rsidP="006F663B">
      <w:pPr>
        <w:jc w:val="both"/>
      </w:pPr>
      <w:r w:rsidRPr="00AA1934">
        <w:rPr>
          <w:b/>
          <w:bCs/>
          <w:u w:val="single"/>
        </w:rPr>
        <w:t>Scope</w:t>
      </w:r>
      <w:r>
        <w:t xml:space="preserve">: This article is intended to provide a reference design and implementation of a </w:t>
      </w:r>
      <w:r w:rsidR="00AA1934">
        <w:t>DevOps</w:t>
      </w:r>
      <w:r>
        <w:t xml:space="preserve"> pipeline using a sample Java Microservice based use-case. It does not </w:t>
      </w:r>
      <w:r w:rsidR="00AA1934">
        <w:t>define any practices, best practices nor comparison of the tools.</w:t>
      </w:r>
      <w:r>
        <w:t xml:space="preserve">   </w:t>
      </w:r>
      <w:r w:rsidR="00AA1934">
        <w:t>Here, we</w:t>
      </w:r>
      <w:r w:rsidR="7442712B">
        <w:t xml:space="preserve"> have demonstrated how to engineer a DevOps pipeline using GitHub, </w:t>
      </w:r>
      <w:r w:rsidR="00C00997">
        <w:t>TeamCity</w:t>
      </w:r>
      <w:r w:rsidR="7442712B">
        <w:t xml:space="preserve">, Octopus Deploy and </w:t>
      </w:r>
      <w:r w:rsidR="00C00997">
        <w:t>JFrog</w:t>
      </w:r>
      <w:r w:rsidR="7442712B">
        <w:t xml:space="preserve"> Artifactory. Flagger and Istio was used to perform a canary deployment to Google Kubernetes Engine (GKE). </w:t>
      </w:r>
      <w:r w:rsidR="00C00997">
        <w:t>Splunk</w:t>
      </w:r>
      <w:r w:rsidR="7442712B">
        <w:t xml:space="preserve"> is used as the centralized log monitoring and analysis software. In this exercise the team has used a sample cloud native application, customized and leveraged hybrid instances (local + SaaS) of the toolchain and public cloud account.</w:t>
      </w:r>
    </w:p>
    <w:p w14:paraId="478D0EDC" w14:textId="05EFC2B1" w:rsidR="006624F7" w:rsidRDefault="006624F7" w:rsidP="00A31048">
      <w:pPr>
        <w:pStyle w:val="Heading1"/>
        <w:numPr>
          <w:ilvl w:val="0"/>
          <w:numId w:val="7"/>
        </w:numPr>
      </w:pPr>
      <w:bookmarkStart w:id="1" w:name="_Toc79661443"/>
      <w:r>
        <w:t>Tools Used</w:t>
      </w:r>
      <w:bookmarkEnd w:id="1"/>
    </w:p>
    <w:p w14:paraId="5A0CC54F" w14:textId="7A2C0A34" w:rsidR="006624F7" w:rsidRDefault="2B989D4C" w:rsidP="00EA5BE9">
      <w:pPr>
        <w:pStyle w:val="Heading2"/>
        <w:numPr>
          <w:ilvl w:val="1"/>
          <w:numId w:val="19"/>
        </w:numPr>
      </w:pPr>
      <w:bookmarkStart w:id="2" w:name="_Toc79661444"/>
      <w:r>
        <w:t>Continuous Integration Tools</w:t>
      </w:r>
      <w:bookmarkEnd w:id="2"/>
    </w:p>
    <w:tbl>
      <w:tblPr>
        <w:tblStyle w:val="TableGrid"/>
        <w:tblW w:w="0" w:type="auto"/>
        <w:tblLook w:val="04A0" w:firstRow="1" w:lastRow="0" w:firstColumn="1" w:lastColumn="0" w:noHBand="0" w:noVBand="1"/>
      </w:tblPr>
      <w:tblGrid>
        <w:gridCol w:w="3681"/>
        <w:gridCol w:w="5335"/>
      </w:tblGrid>
      <w:tr w:rsidR="001C5021" w:rsidRPr="001C5021" w14:paraId="575EBABB" w14:textId="77777777" w:rsidTr="001C5021">
        <w:tc>
          <w:tcPr>
            <w:tcW w:w="3681" w:type="dxa"/>
            <w:shd w:val="clear" w:color="auto" w:fill="7F7F7F" w:themeFill="text1" w:themeFillTint="80"/>
          </w:tcPr>
          <w:p w14:paraId="2E61146F" w14:textId="4BBE1FBB" w:rsidR="009A3743" w:rsidRPr="001C5021" w:rsidRDefault="001C5021" w:rsidP="001C5021">
            <w:pPr>
              <w:spacing w:line="257" w:lineRule="auto"/>
              <w:jc w:val="center"/>
              <w:rPr>
                <w:rFonts w:ascii="Calibri" w:eastAsia="Calibri" w:hAnsi="Calibri" w:cs="Calibri"/>
                <w:b/>
                <w:bCs/>
                <w:color w:val="FFFFFF" w:themeColor="background1"/>
              </w:rPr>
            </w:pPr>
            <w:r w:rsidRPr="001C5021">
              <w:rPr>
                <w:rFonts w:ascii="Calibri" w:eastAsia="Calibri" w:hAnsi="Calibri" w:cs="Calibri"/>
                <w:b/>
                <w:bCs/>
                <w:color w:val="FFFFFF" w:themeColor="background1"/>
              </w:rPr>
              <w:t>Tool</w:t>
            </w:r>
          </w:p>
        </w:tc>
        <w:tc>
          <w:tcPr>
            <w:tcW w:w="5335" w:type="dxa"/>
            <w:shd w:val="clear" w:color="auto" w:fill="7F7F7F" w:themeFill="text1" w:themeFillTint="80"/>
          </w:tcPr>
          <w:p w14:paraId="5D59C170" w14:textId="76160EC8" w:rsidR="009A3743" w:rsidRPr="001C5021" w:rsidRDefault="001C5021" w:rsidP="001C5021">
            <w:pPr>
              <w:spacing w:line="257" w:lineRule="auto"/>
              <w:jc w:val="center"/>
              <w:rPr>
                <w:rFonts w:ascii="Calibri" w:eastAsia="Calibri" w:hAnsi="Calibri" w:cs="Calibri"/>
                <w:b/>
                <w:bCs/>
                <w:color w:val="FFFFFF" w:themeColor="background1"/>
              </w:rPr>
            </w:pPr>
            <w:r w:rsidRPr="001C5021">
              <w:rPr>
                <w:rFonts w:ascii="Calibri" w:eastAsia="Calibri" w:hAnsi="Calibri" w:cs="Calibri"/>
                <w:b/>
                <w:bCs/>
                <w:color w:val="FFFFFF" w:themeColor="background1"/>
              </w:rPr>
              <w:t>Description</w:t>
            </w:r>
          </w:p>
        </w:tc>
      </w:tr>
      <w:tr w:rsidR="009A3743" w14:paraId="6DD96442" w14:textId="77777777" w:rsidTr="001C5021">
        <w:tc>
          <w:tcPr>
            <w:tcW w:w="3681" w:type="dxa"/>
          </w:tcPr>
          <w:p w14:paraId="682E77FD" w14:textId="46E8A23D" w:rsidR="009A3743" w:rsidRDefault="00507768" w:rsidP="00BF7BAC">
            <w:pPr>
              <w:spacing w:line="257" w:lineRule="auto"/>
              <w:ind w:left="720"/>
              <w:rPr>
                <w:rFonts w:ascii="Calibri" w:eastAsia="Calibri" w:hAnsi="Calibri" w:cs="Calibri"/>
              </w:rPr>
            </w:pPr>
            <w:hyperlink r:id="rId5" w:history="1">
              <w:proofErr w:type="spellStart"/>
              <w:r w:rsidR="001C5021" w:rsidRPr="009568AD">
                <w:rPr>
                  <w:rStyle w:val="Hyperlink"/>
                  <w:rFonts w:ascii="Calibri" w:eastAsia="Calibri" w:hAnsi="Calibri" w:cs="Calibri"/>
                </w:rPr>
                <w:t>Github</w:t>
              </w:r>
              <w:proofErr w:type="spellEnd"/>
            </w:hyperlink>
          </w:p>
        </w:tc>
        <w:tc>
          <w:tcPr>
            <w:tcW w:w="5335" w:type="dxa"/>
          </w:tcPr>
          <w:p w14:paraId="59BE1FDE" w14:textId="69EE58BA" w:rsidR="009A3743" w:rsidRDefault="001C5021" w:rsidP="001C5021">
            <w:pPr>
              <w:spacing w:line="257" w:lineRule="auto"/>
              <w:ind w:firstLine="720"/>
              <w:jc w:val="both"/>
              <w:rPr>
                <w:rFonts w:ascii="Calibri" w:eastAsia="Calibri" w:hAnsi="Calibri" w:cs="Calibri"/>
              </w:rPr>
            </w:pPr>
            <w:r>
              <w:rPr>
                <w:rFonts w:ascii="Calibri" w:eastAsia="Calibri" w:hAnsi="Calibri" w:cs="Calibri"/>
              </w:rPr>
              <w:t xml:space="preserve">For Source Code Repository </w:t>
            </w:r>
          </w:p>
        </w:tc>
      </w:tr>
      <w:tr w:rsidR="009A3743" w14:paraId="7FA74269" w14:textId="77777777" w:rsidTr="001C5021">
        <w:tc>
          <w:tcPr>
            <w:tcW w:w="3681" w:type="dxa"/>
          </w:tcPr>
          <w:p w14:paraId="47E8254C" w14:textId="3520BBAC" w:rsidR="009A3743" w:rsidRDefault="00507768" w:rsidP="001C5021">
            <w:pPr>
              <w:spacing w:line="257" w:lineRule="auto"/>
              <w:ind w:left="720"/>
              <w:rPr>
                <w:rFonts w:ascii="Calibri" w:eastAsia="Calibri" w:hAnsi="Calibri" w:cs="Calibri"/>
              </w:rPr>
            </w:pPr>
            <w:hyperlink r:id="rId6" w:history="1">
              <w:r w:rsidR="00C00997">
                <w:rPr>
                  <w:rStyle w:val="Hyperlink"/>
                  <w:rFonts w:ascii="Calibri" w:eastAsia="Calibri" w:hAnsi="Calibri" w:cs="Calibri"/>
                </w:rPr>
                <w:t>SonarQube</w:t>
              </w:r>
            </w:hyperlink>
          </w:p>
        </w:tc>
        <w:tc>
          <w:tcPr>
            <w:tcW w:w="5335" w:type="dxa"/>
          </w:tcPr>
          <w:p w14:paraId="2FEBAF0D" w14:textId="0469CD1C" w:rsidR="009A3743" w:rsidRPr="001C5021" w:rsidRDefault="001C5021" w:rsidP="001C5021">
            <w:pPr>
              <w:spacing w:line="257" w:lineRule="auto"/>
              <w:ind w:firstLine="720"/>
              <w:jc w:val="both"/>
              <w:rPr>
                <w:rFonts w:ascii="Calibri" w:eastAsia="Calibri" w:hAnsi="Calibri" w:cs="Calibri"/>
                <w:b/>
                <w:bCs/>
                <w:color w:val="FF0000"/>
              </w:rPr>
            </w:pPr>
            <w:r w:rsidRPr="009568AD">
              <w:rPr>
                <w:rFonts w:ascii="Calibri" w:eastAsia="Calibri" w:hAnsi="Calibri" w:cs="Calibri"/>
              </w:rPr>
              <w:t>Static Code Analysis Tool</w:t>
            </w:r>
          </w:p>
        </w:tc>
      </w:tr>
      <w:tr w:rsidR="009A3743" w14:paraId="17D79A69" w14:textId="77777777" w:rsidTr="001C5021">
        <w:tc>
          <w:tcPr>
            <w:tcW w:w="3681" w:type="dxa"/>
          </w:tcPr>
          <w:p w14:paraId="4EABBB4B" w14:textId="02ABA77B" w:rsidR="009A3743" w:rsidRDefault="00507768" w:rsidP="001C5021">
            <w:pPr>
              <w:spacing w:line="257" w:lineRule="auto"/>
              <w:ind w:left="720"/>
              <w:rPr>
                <w:rFonts w:ascii="Calibri" w:eastAsia="Calibri" w:hAnsi="Calibri" w:cs="Calibri"/>
              </w:rPr>
            </w:pPr>
            <w:hyperlink r:id="rId7" w:history="1">
              <w:r w:rsidR="00C00997">
                <w:rPr>
                  <w:rStyle w:val="Hyperlink"/>
                  <w:rFonts w:ascii="Calibri" w:eastAsia="Calibri" w:hAnsi="Calibri" w:cs="Calibri"/>
                </w:rPr>
                <w:t>TeamCity</w:t>
              </w:r>
            </w:hyperlink>
          </w:p>
        </w:tc>
        <w:tc>
          <w:tcPr>
            <w:tcW w:w="5335" w:type="dxa"/>
          </w:tcPr>
          <w:p w14:paraId="2D3CFD8B" w14:textId="661E7CD5" w:rsidR="009A3743" w:rsidRDefault="001C5021" w:rsidP="001C5021">
            <w:pPr>
              <w:spacing w:line="257" w:lineRule="auto"/>
              <w:ind w:firstLine="720"/>
              <w:jc w:val="both"/>
              <w:rPr>
                <w:rFonts w:ascii="Calibri" w:eastAsia="Calibri" w:hAnsi="Calibri" w:cs="Calibri"/>
              </w:rPr>
            </w:pPr>
            <w:r>
              <w:rPr>
                <w:rFonts w:ascii="Calibri" w:eastAsia="Calibri" w:hAnsi="Calibri" w:cs="Calibri"/>
              </w:rPr>
              <w:t>For Build Automation</w:t>
            </w:r>
          </w:p>
        </w:tc>
      </w:tr>
      <w:tr w:rsidR="009A3743" w14:paraId="06B93899" w14:textId="77777777" w:rsidTr="001C5021">
        <w:tc>
          <w:tcPr>
            <w:tcW w:w="3681" w:type="dxa"/>
          </w:tcPr>
          <w:p w14:paraId="454B6A9D" w14:textId="2884E406" w:rsidR="009A3743" w:rsidRDefault="00507768" w:rsidP="001C5021">
            <w:pPr>
              <w:spacing w:line="257" w:lineRule="auto"/>
              <w:ind w:left="720"/>
              <w:rPr>
                <w:rFonts w:ascii="Calibri" w:eastAsia="Calibri" w:hAnsi="Calibri" w:cs="Calibri"/>
              </w:rPr>
            </w:pPr>
            <w:hyperlink r:id="rId8" w:history="1">
              <w:r w:rsidR="00C00997">
                <w:rPr>
                  <w:rStyle w:val="Hyperlink"/>
                  <w:rFonts w:ascii="Calibri" w:eastAsia="Calibri" w:hAnsi="Calibri" w:cs="Calibri"/>
                </w:rPr>
                <w:t>JFrog</w:t>
              </w:r>
            </w:hyperlink>
          </w:p>
        </w:tc>
        <w:tc>
          <w:tcPr>
            <w:tcW w:w="5335" w:type="dxa"/>
          </w:tcPr>
          <w:p w14:paraId="7945D2E9" w14:textId="6A04EDD4" w:rsidR="009A3743" w:rsidRDefault="001C5021" w:rsidP="001C5021">
            <w:pPr>
              <w:spacing w:line="257" w:lineRule="auto"/>
              <w:ind w:left="720"/>
              <w:jc w:val="both"/>
              <w:rPr>
                <w:rFonts w:ascii="Calibri" w:eastAsia="Calibri" w:hAnsi="Calibri" w:cs="Calibri"/>
              </w:rPr>
            </w:pPr>
            <w:r>
              <w:rPr>
                <w:rFonts w:ascii="Calibri" w:eastAsia="Calibri" w:hAnsi="Calibri" w:cs="Calibri"/>
              </w:rPr>
              <w:t>Artifact Management Tool</w:t>
            </w:r>
          </w:p>
        </w:tc>
      </w:tr>
    </w:tbl>
    <w:p w14:paraId="5F79AB04" w14:textId="0A7C2662" w:rsidR="009A3743" w:rsidRPr="00460AE5" w:rsidRDefault="00460AE5" w:rsidP="00460AE5">
      <w:pPr>
        <w:spacing w:line="257" w:lineRule="auto"/>
        <w:jc w:val="center"/>
        <w:rPr>
          <w:rFonts w:ascii="Calibri" w:eastAsia="Calibri" w:hAnsi="Calibri" w:cs="Calibri"/>
          <w:i/>
          <w:iCs/>
        </w:rPr>
      </w:pPr>
      <w:r w:rsidRPr="00460AE5">
        <w:rPr>
          <w:rFonts w:ascii="Calibri" w:eastAsia="Calibri" w:hAnsi="Calibri" w:cs="Calibri"/>
          <w:i/>
          <w:iCs/>
        </w:rPr>
        <w:t>Table 1: CI Tools</w:t>
      </w:r>
    </w:p>
    <w:p w14:paraId="52F6BF6C" w14:textId="106C492D" w:rsidR="006624F7" w:rsidRDefault="2B989D4C" w:rsidP="00EA5BE9">
      <w:pPr>
        <w:pStyle w:val="Heading2"/>
        <w:numPr>
          <w:ilvl w:val="1"/>
          <w:numId w:val="19"/>
        </w:numPr>
      </w:pPr>
      <w:bookmarkStart w:id="3" w:name="_Toc79661445"/>
      <w:r>
        <w:t>Continuous Deployment Tools</w:t>
      </w:r>
      <w:bookmarkEnd w:id="3"/>
    </w:p>
    <w:tbl>
      <w:tblPr>
        <w:tblStyle w:val="TableGrid"/>
        <w:tblW w:w="0" w:type="auto"/>
        <w:tblLook w:val="04A0" w:firstRow="1" w:lastRow="0" w:firstColumn="1" w:lastColumn="0" w:noHBand="0" w:noVBand="1"/>
      </w:tblPr>
      <w:tblGrid>
        <w:gridCol w:w="3681"/>
        <w:gridCol w:w="5335"/>
      </w:tblGrid>
      <w:tr w:rsidR="001C5021" w:rsidRPr="001C5021" w14:paraId="7F7DD877" w14:textId="77777777" w:rsidTr="001C5021">
        <w:tc>
          <w:tcPr>
            <w:tcW w:w="3681" w:type="dxa"/>
            <w:shd w:val="clear" w:color="auto" w:fill="7F7F7F" w:themeFill="text1" w:themeFillTint="80"/>
          </w:tcPr>
          <w:p w14:paraId="24EBBF06" w14:textId="77777777" w:rsidR="001C5021" w:rsidRPr="001C5021" w:rsidRDefault="001C5021" w:rsidP="00507768">
            <w:pPr>
              <w:spacing w:line="257" w:lineRule="auto"/>
              <w:jc w:val="center"/>
              <w:rPr>
                <w:rFonts w:ascii="Calibri" w:eastAsia="Calibri" w:hAnsi="Calibri" w:cs="Calibri"/>
                <w:b/>
                <w:bCs/>
                <w:color w:val="FFFFFF" w:themeColor="background1"/>
              </w:rPr>
            </w:pPr>
            <w:r w:rsidRPr="001C5021">
              <w:rPr>
                <w:rFonts w:ascii="Calibri" w:eastAsia="Calibri" w:hAnsi="Calibri" w:cs="Calibri"/>
                <w:b/>
                <w:bCs/>
                <w:color w:val="FFFFFF" w:themeColor="background1"/>
              </w:rPr>
              <w:t>Tool</w:t>
            </w:r>
          </w:p>
        </w:tc>
        <w:tc>
          <w:tcPr>
            <w:tcW w:w="5335" w:type="dxa"/>
            <w:shd w:val="clear" w:color="auto" w:fill="7F7F7F" w:themeFill="text1" w:themeFillTint="80"/>
          </w:tcPr>
          <w:p w14:paraId="030C0739" w14:textId="77777777" w:rsidR="001C5021" w:rsidRPr="001C5021" w:rsidRDefault="001C5021" w:rsidP="00507768">
            <w:pPr>
              <w:spacing w:line="257" w:lineRule="auto"/>
              <w:jc w:val="center"/>
              <w:rPr>
                <w:rFonts w:ascii="Calibri" w:eastAsia="Calibri" w:hAnsi="Calibri" w:cs="Calibri"/>
                <w:b/>
                <w:bCs/>
                <w:color w:val="FFFFFF" w:themeColor="background1"/>
              </w:rPr>
            </w:pPr>
            <w:r w:rsidRPr="001C5021">
              <w:rPr>
                <w:rFonts w:ascii="Calibri" w:eastAsia="Calibri" w:hAnsi="Calibri" w:cs="Calibri"/>
                <w:b/>
                <w:bCs/>
                <w:color w:val="FFFFFF" w:themeColor="background1"/>
              </w:rPr>
              <w:t>Description</w:t>
            </w:r>
          </w:p>
        </w:tc>
      </w:tr>
      <w:tr w:rsidR="001C5021" w14:paraId="42D1230D" w14:textId="77777777" w:rsidTr="001C5021">
        <w:tc>
          <w:tcPr>
            <w:tcW w:w="3681" w:type="dxa"/>
          </w:tcPr>
          <w:p w14:paraId="19E6475E" w14:textId="34CFEA6A" w:rsidR="001C5021" w:rsidRDefault="00507768" w:rsidP="00507768">
            <w:pPr>
              <w:spacing w:line="257" w:lineRule="auto"/>
              <w:ind w:left="720"/>
              <w:rPr>
                <w:rFonts w:ascii="Calibri" w:eastAsia="Calibri" w:hAnsi="Calibri" w:cs="Calibri"/>
              </w:rPr>
            </w:pPr>
            <w:hyperlink r:id="rId9" w:history="1">
              <w:r w:rsidR="00A161BC">
                <w:rPr>
                  <w:rStyle w:val="Hyperlink"/>
                  <w:rFonts w:ascii="Calibri" w:eastAsia="Calibri" w:hAnsi="Calibri" w:cs="Calibri"/>
                </w:rPr>
                <w:t>Octopus</w:t>
              </w:r>
            </w:hyperlink>
          </w:p>
        </w:tc>
        <w:tc>
          <w:tcPr>
            <w:tcW w:w="5335" w:type="dxa"/>
          </w:tcPr>
          <w:p w14:paraId="324CAE8D" w14:textId="76FC8580" w:rsidR="001C5021" w:rsidRPr="001C5021" w:rsidRDefault="001C5021" w:rsidP="001C5021">
            <w:pPr>
              <w:spacing w:line="257" w:lineRule="auto"/>
              <w:ind w:firstLine="720"/>
            </w:pPr>
            <w:r>
              <w:rPr>
                <w:rFonts w:ascii="Calibri" w:eastAsia="Calibri" w:hAnsi="Calibri" w:cs="Calibri"/>
              </w:rPr>
              <w:t>Release Management Tool</w:t>
            </w:r>
          </w:p>
        </w:tc>
      </w:tr>
      <w:tr w:rsidR="001C5021" w14:paraId="5A091B25" w14:textId="77777777" w:rsidTr="001C5021">
        <w:tc>
          <w:tcPr>
            <w:tcW w:w="3681" w:type="dxa"/>
          </w:tcPr>
          <w:p w14:paraId="6C3A7CAA" w14:textId="200A4F10" w:rsidR="001C5021" w:rsidRDefault="00507768" w:rsidP="00507768">
            <w:pPr>
              <w:spacing w:line="257" w:lineRule="auto"/>
              <w:ind w:left="720"/>
              <w:rPr>
                <w:rFonts w:ascii="Calibri" w:eastAsia="Calibri" w:hAnsi="Calibri" w:cs="Calibri"/>
              </w:rPr>
            </w:pPr>
            <w:hyperlink r:id="rId10" w:history="1">
              <w:r w:rsidR="001C5021" w:rsidRPr="009A3743">
                <w:rPr>
                  <w:rStyle w:val="Hyperlink"/>
                  <w:rFonts w:ascii="Calibri" w:eastAsia="Calibri" w:hAnsi="Calibri" w:cs="Calibri"/>
                </w:rPr>
                <w:t>Istio</w:t>
              </w:r>
            </w:hyperlink>
          </w:p>
        </w:tc>
        <w:tc>
          <w:tcPr>
            <w:tcW w:w="5335" w:type="dxa"/>
          </w:tcPr>
          <w:p w14:paraId="1ACD88E3" w14:textId="77A102FC" w:rsidR="001C5021" w:rsidRPr="001C5021" w:rsidRDefault="001C5021" w:rsidP="001C5021">
            <w:pPr>
              <w:spacing w:line="257" w:lineRule="auto"/>
              <w:ind w:firstLine="720"/>
            </w:pPr>
            <w:r>
              <w:rPr>
                <w:rFonts w:ascii="Calibri" w:eastAsia="Calibri" w:hAnsi="Calibri" w:cs="Calibri"/>
              </w:rPr>
              <w:t>Service Mesh</w:t>
            </w:r>
          </w:p>
        </w:tc>
      </w:tr>
      <w:tr w:rsidR="001C5021" w14:paraId="05DE1656" w14:textId="77777777" w:rsidTr="001C5021">
        <w:tc>
          <w:tcPr>
            <w:tcW w:w="3681" w:type="dxa"/>
          </w:tcPr>
          <w:p w14:paraId="2A633A80" w14:textId="38FED136" w:rsidR="001C5021" w:rsidRDefault="00507768" w:rsidP="00507768">
            <w:pPr>
              <w:spacing w:line="257" w:lineRule="auto"/>
              <w:ind w:left="720"/>
              <w:rPr>
                <w:rFonts w:ascii="Calibri" w:eastAsia="Calibri" w:hAnsi="Calibri" w:cs="Calibri"/>
              </w:rPr>
            </w:pPr>
            <w:hyperlink r:id="rId11" w:history="1">
              <w:r w:rsidR="001C5021" w:rsidRPr="009A3743">
                <w:rPr>
                  <w:rStyle w:val="Hyperlink"/>
                  <w:rFonts w:ascii="Calibri" w:eastAsia="Calibri" w:hAnsi="Calibri" w:cs="Calibri"/>
                </w:rPr>
                <w:t>Flagger</w:t>
              </w:r>
            </w:hyperlink>
          </w:p>
        </w:tc>
        <w:tc>
          <w:tcPr>
            <w:tcW w:w="5335" w:type="dxa"/>
          </w:tcPr>
          <w:p w14:paraId="3BC81518" w14:textId="509A8326" w:rsidR="001C5021" w:rsidRDefault="001C5021" w:rsidP="001C5021">
            <w:pPr>
              <w:spacing w:line="257" w:lineRule="auto"/>
              <w:ind w:left="720"/>
              <w:rPr>
                <w:rFonts w:ascii="Calibri" w:eastAsia="Calibri" w:hAnsi="Calibri" w:cs="Calibri"/>
              </w:rPr>
            </w:pPr>
            <w:r w:rsidRPr="009A3743">
              <w:rPr>
                <w:rFonts w:ascii="Calibri" w:eastAsia="Calibri" w:hAnsi="Calibri" w:cs="Calibri"/>
              </w:rPr>
              <w:t xml:space="preserve">Progressive Delivery </w:t>
            </w:r>
            <w:r>
              <w:rPr>
                <w:rFonts w:ascii="Calibri" w:eastAsia="Calibri" w:hAnsi="Calibri" w:cs="Calibri"/>
              </w:rPr>
              <w:t xml:space="preserve">Tool </w:t>
            </w:r>
            <w:r w:rsidRPr="009A3743">
              <w:rPr>
                <w:rFonts w:ascii="Calibri" w:eastAsia="Calibri" w:hAnsi="Calibri" w:cs="Calibri"/>
              </w:rPr>
              <w:t>which supports Canary deployment</w:t>
            </w:r>
          </w:p>
        </w:tc>
      </w:tr>
      <w:tr w:rsidR="001C5021" w14:paraId="3FAFECE5" w14:textId="77777777" w:rsidTr="001C5021">
        <w:tc>
          <w:tcPr>
            <w:tcW w:w="3681" w:type="dxa"/>
          </w:tcPr>
          <w:p w14:paraId="340B81D6" w14:textId="4214E12D" w:rsidR="001C5021" w:rsidRDefault="00507768" w:rsidP="00507768">
            <w:pPr>
              <w:spacing w:line="257" w:lineRule="auto"/>
              <w:ind w:left="720"/>
              <w:rPr>
                <w:rFonts w:ascii="Calibri" w:eastAsia="Calibri" w:hAnsi="Calibri" w:cs="Calibri"/>
              </w:rPr>
            </w:pPr>
            <w:hyperlink r:id="rId12" w:history="1">
              <w:r w:rsidR="001C5021" w:rsidRPr="009A3743">
                <w:rPr>
                  <w:rStyle w:val="Hyperlink"/>
                  <w:rFonts w:ascii="Calibri" w:eastAsia="Calibri" w:hAnsi="Calibri" w:cs="Calibri"/>
                </w:rPr>
                <w:t>Google Kubernetes Engine</w:t>
              </w:r>
            </w:hyperlink>
          </w:p>
        </w:tc>
        <w:tc>
          <w:tcPr>
            <w:tcW w:w="5335" w:type="dxa"/>
          </w:tcPr>
          <w:p w14:paraId="3880C91B" w14:textId="447E106B" w:rsidR="001C5021" w:rsidRDefault="001C5021" w:rsidP="00507768">
            <w:pPr>
              <w:spacing w:line="257" w:lineRule="auto"/>
              <w:ind w:left="720"/>
              <w:jc w:val="both"/>
              <w:rPr>
                <w:rFonts w:ascii="Calibri" w:eastAsia="Calibri" w:hAnsi="Calibri" w:cs="Calibri"/>
              </w:rPr>
            </w:pPr>
            <w:r w:rsidRPr="009A3743">
              <w:rPr>
                <w:rFonts w:ascii="Calibri" w:eastAsia="Calibri" w:hAnsi="Calibri" w:cs="Calibri"/>
              </w:rPr>
              <w:t>Kubernetes Deployment Runtime</w:t>
            </w:r>
          </w:p>
        </w:tc>
      </w:tr>
      <w:tr w:rsidR="001C5021" w14:paraId="183CA4C8" w14:textId="77777777" w:rsidTr="001C5021">
        <w:tc>
          <w:tcPr>
            <w:tcW w:w="3681" w:type="dxa"/>
          </w:tcPr>
          <w:p w14:paraId="4DBFA1E4" w14:textId="05908260" w:rsidR="001C5021" w:rsidRDefault="00507768" w:rsidP="00507768">
            <w:pPr>
              <w:spacing w:line="257" w:lineRule="auto"/>
              <w:ind w:left="720"/>
              <w:rPr>
                <w:rFonts w:ascii="Calibri" w:eastAsia="Calibri" w:hAnsi="Calibri" w:cs="Calibri"/>
              </w:rPr>
            </w:pPr>
            <w:hyperlink r:id="rId13" w:history="1">
              <w:r w:rsidR="00CC2F84" w:rsidRPr="00BE70D5">
                <w:rPr>
                  <w:rStyle w:val="Hyperlink"/>
                  <w:rFonts w:ascii="Calibri" w:eastAsia="Calibri" w:hAnsi="Calibri" w:cs="Calibri"/>
                </w:rPr>
                <w:t>Assertible</w:t>
              </w:r>
            </w:hyperlink>
          </w:p>
        </w:tc>
        <w:tc>
          <w:tcPr>
            <w:tcW w:w="5335" w:type="dxa"/>
          </w:tcPr>
          <w:p w14:paraId="4BB274EE" w14:textId="594CD890" w:rsidR="001C5021" w:rsidRPr="001C5021" w:rsidRDefault="001C5021" w:rsidP="001C5021">
            <w:pPr>
              <w:spacing w:line="257" w:lineRule="auto"/>
              <w:ind w:firstLine="720"/>
              <w:rPr>
                <w:b/>
                <w:bCs/>
                <w:color w:val="FF0000"/>
              </w:rPr>
            </w:pPr>
            <w:r w:rsidRPr="009A3743">
              <w:rPr>
                <w:rFonts w:ascii="Calibri" w:eastAsia="Calibri" w:hAnsi="Calibri" w:cs="Calibri"/>
              </w:rPr>
              <w:t>Web</w:t>
            </w:r>
            <w:r>
              <w:rPr>
                <w:rFonts w:ascii="Calibri" w:eastAsia="Calibri" w:hAnsi="Calibri" w:cs="Calibri"/>
              </w:rPr>
              <w:t xml:space="preserve"> </w:t>
            </w:r>
            <w:r w:rsidRPr="009A3743">
              <w:rPr>
                <w:rFonts w:ascii="Calibri" w:eastAsia="Calibri" w:hAnsi="Calibri" w:cs="Calibri"/>
              </w:rPr>
              <w:t>Application Testing Framework</w:t>
            </w:r>
            <w:r>
              <w:rPr>
                <w:b/>
                <w:bCs/>
                <w:color w:val="FF0000"/>
              </w:rPr>
              <w:t xml:space="preserve"> </w:t>
            </w:r>
          </w:p>
        </w:tc>
      </w:tr>
    </w:tbl>
    <w:p w14:paraId="0C8D5468" w14:textId="57D93978" w:rsidR="001C5021" w:rsidRPr="00460AE5" w:rsidRDefault="00460AE5" w:rsidP="00460AE5">
      <w:pPr>
        <w:jc w:val="center"/>
        <w:rPr>
          <w:i/>
          <w:iCs/>
        </w:rPr>
      </w:pPr>
      <w:r w:rsidRPr="00460AE5">
        <w:rPr>
          <w:i/>
          <w:iCs/>
        </w:rPr>
        <w:t>Table 2: CD Tools, cluster platform and continuous test tool</w:t>
      </w:r>
    </w:p>
    <w:p w14:paraId="6715FE02" w14:textId="656C1A77" w:rsidR="006624F7" w:rsidRDefault="2B989D4C" w:rsidP="00EA5BE9">
      <w:pPr>
        <w:pStyle w:val="Heading2"/>
        <w:numPr>
          <w:ilvl w:val="1"/>
          <w:numId w:val="19"/>
        </w:numPr>
      </w:pPr>
      <w:bookmarkStart w:id="4" w:name="_Toc79661446"/>
      <w:r>
        <w:t>Continuous Monitoring Tools</w:t>
      </w:r>
      <w:bookmarkEnd w:id="4"/>
    </w:p>
    <w:tbl>
      <w:tblPr>
        <w:tblStyle w:val="TableGrid"/>
        <w:tblW w:w="0" w:type="auto"/>
        <w:tblLook w:val="04A0" w:firstRow="1" w:lastRow="0" w:firstColumn="1" w:lastColumn="0" w:noHBand="0" w:noVBand="1"/>
      </w:tblPr>
      <w:tblGrid>
        <w:gridCol w:w="3681"/>
        <w:gridCol w:w="5335"/>
      </w:tblGrid>
      <w:tr w:rsidR="001C5021" w:rsidRPr="001C5021" w14:paraId="13829175" w14:textId="77777777" w:rsidTr="001C5021">
        <w:tc>
          <w:tcPr>
            <w:tcW w:w="3681" w:type="dxa"/>
            <w:shd w:val="clear" w:color="auto" w:fill="7F7F7F" w:themeFill="text1" w:themeFillTint="80"/>
          </w:tcPr>
          <w:p w14:paraId="76FFF465" w14:textId="77777777" w:rsidR="001C5021" w:rsidRPr="001C5021" w:rsidRDefault="001C5021" w:rsidP="00507768">
            <w:pPr>
              <w:spacing w:line="257" w:lineRule="auto"/>
              <w:jc w:val="center"/>
              <w:rPr>
                <w:rFonts w:ascii="Calibri" w:eastAsia="Calibri" w:hAnsi="Calibri" w:cs="Calibri"/>
                <w:b/>
                <w:bCs/>
                <w:color w:val="FFFFFF" w:themeColor="background1"/>
              </w:rPr>
            </w:pPr>
            <w:r w:rsidRPr="001C5021">
              <w:rPr>
                <w:rFonts w:ascii="Calibri" w:eastAsia="Calibri" w:hAnsi="Calibri" w:cs="Calibri"/>
                <w:b/>
                <w:bCs/>
                <w:color w:val="FFFFFF" w:themeColor="background1"/>
              </w:rPr>
              <w:t>Tool</w:t>
            </w:r>
          </w:p>
        </w:tc>
        <w:tc>
          <w:tcPr>
            <w:tcW w:w="5335" w:type="dxa"/>
            <w:shd w:val="clear" w:color="auto" w:fill="7F7F7F" w:themeFill="text1" w:themeFillTint="80"/>
          </w:tcPr>
          <w:p w14:paraId="544FC698" w14:textId="77777777" w:rsidR="001C5021" w:rsidRPr="001C5021" w:rsidRDefault="001C5021" w:rsidP="00507768">
            <w:pPr>
              <w:spacing w:line="257" w:lineRule="auto"/>
              <w:jc w:val="center"/>
              <w:rPr>
                <w:rFonts w:ascii="Calibri" w:eastAsia="Calibri" w:hAnsi="Calibri" w:cs="Calibri"/>
                <w:b/>
                <w:bCs/>
                <w:color w:val="FFFFFF" w:themeColor="background1"/>
              </w:rPr>
            </w:pPr>
            <w:r w:rsidRPr="001C5021">
              <w:rPr>
                <w:rFonts w:ascii="Calibri" w:eastAsia="Calibri" w:hAnsi="Calibri" w:cs="Calibri"/>
                <w:b/>
                <w:bCs/>
                <w:color w:val="FFFFFF" w:themeColor="background1"/>
              </w:rPr>
              <w:t>Description</w:t>
            </w:r>
          </w:p>
        </w:tc>
      </w:tr>
      <w:tr w:rsidR="001C5021" w14:paraId="513235A7" w14:textId="77777777" w:rsidTr="001C5021">
        <w:tc>
          <w:tcPr>
            <w:tcW w:w="3681" w:type="dxa"/>
          </w:tcPr>
          <w:p w14:paraId="3AF50EC1" w14:textId="7E002184" w:rsidR="001C5021" w:rsidRDefault="00507768" w:rsidP="00507768">
            <w:pPr>
              <w:spacing w:line="257" w:lineRule="auto"/>
              <w:ind w:left="720"/>
              <w:rPr>
                <w:rFonts w:ascii="Calibri" w:eastAsia="Calibri" w:hAnsi="Calibri" w:cs="Calibri"/>
              </w:rPr>
            </w:pPr>
            <w:hyperlink r:id="rId14" w:history="1">
              <w:r w:rsidR="00C00997">
                <w:rPr>
                  <w:rStyle w:val="Hyperlink"/>
                  <w:rFonts w:ascii="Calibri" w:eastAsia="Calibri" w:hAnsi="Calibri" w:cs="Calibri"/>
                </w:rPr>
                <w:t>Splunk</w:t>
              </w:r>
            </w:hyperlink>
          </w:p>
        </w:tc>
        <w:tc>
          <w:tcPr>
            <w:tcW w:w="5335" w:type="dxa"/>
          </w:tcPr>
          <w:p w14:paraId="6643C6E5" w14:textId="36F4FB13" w:rsidR="001C5021" w:rsidRPr="001C5021" w:rsidRDefault="001C5021" w:rsidP="001C5021">
            <w:pPr>
              <w:spacing w:line="257" w:lineRule="auto"/>
              <w:ind w:firstLine="720"/>
            </w:pPr>
            <w:r>
              <w:rPr>
                <w:rFonts w:ascii="Calibri" w:eastAsia="Calibri" w:hAnsi="Calibri" w:cs="Calibri"/>
              </w:rPr>
              <w:t>Centralized log management system</w:t>
            </w:r>
          </w:p>
        </w:tc>
      </w:tr>
    </w:tbl>
    <w:p w14:paraId="0218985E" w14:textId="77777777" w:rsidR="00460AE5" w:rsidRPr="00460AE5" w:rsidRDefault="00460AE5" w:rsidP="00460AE5">
      <w:pPr>
        <w:jc w:val="center"/>
        <w:rPr>
          <w:i/>
          <w:iCs/>
        </w:rPr>
      </w:pPr>
      <w:r w:rsidRPr="00460AE5">
        <w:rPr>
          <w:i/>
          <w:iCs/>
        </w:rPr>
        <w:t>Table 3: Continuous Monitoring tools</w:t>
      </w:r>
    </w:p>
    <w:p w14:paraId="488EA0EE" w14:textId="4D966CD8" w:rsidR="6F675B68" w:rsidRDefault="6F675B68" w:rsidP="6F675B68">
      <w:pPr>
        <w:spacing w:line="257" w:lineRule="auto"/>
        <w:ind w:firstLine="720"/>
        <w:rPr>
          <w:rFonts w:ascii="Calibri" w:eastAsia="Calibri" w:hAnsi="Calibri" w:cs="Calibri"/>
        </w:rPr>
      </w:pPr>
    </w:p>
    <w:p w14:paraId="3FDA7348" w14:textId="77777777" w:rsidR="00C20599" w:rsidRDefault="00C20599" w:rsidP="00C20599">
      <w:pPr>
        <w:pStyle w:val="Heading1"/>
        <w:numPr>
          <w:ilvl w:val="0"/>
          <w:numId w:val="7"/>
        </w:numPr>
      </w:pPr>
      <w:bookmarkStart w:id="5" w:name="_Toc79661447"/>
      <w:r>
        <w:t>Usage Scenario</w:t>
      </w:r>
      <w:bookmarkEnd w:id="5"/>
    </w:p>
    <w:p w14:paraId="3A8570B1" w14:textId="77777777" w:rsidR="00C20599" w:rsidRDefault="00C20599" w:rsidP="00C20599">
      <w:r>
        <w:t xml:space="preserve">The Use Case in consideration for this </w:t>
      </w:r>
      <w:r w:rsidRPr="0039603C">
        <w:rPr>
          <w:lang w:val="en-GB"/>
        </w:rPr>
        <w:t xml:space="preserve">Reference </w:t>
      </w:r>
      <w:r>
        <w:rPr>
          <w:lang w:val="en-GB"/>
        </w:rPr>
        <w:t>Implementation</w:t>
      </w:r>
      <w:r>
        <w:t xml:space="preserve"> covers the following activities, that are typical in a SDLC, post the development activities.</w:t>
      </w:r>
    </w:p>
    <w:p w14:paraId="2C41007B" w14:textId="77777777" w:rsidR="00C20599" w:rsidRDefault="00C20599" w:rsidP="00C20599">
      <w:pPr>
        <w:pStyle w:val="ListParagraph"/>
        <w:numPr>
          <w:ilvl w:val="0"/>
          <w:numId w:val="17"/>
        </w:numPr>
      </w:pPr>
      <w:r>
        <w:t>Code Commit to a source-code repository</w:t>
      </w:r>
    </w:p>
    <w:p w14:paraId="54BC41C7" w14:textId="77777777" w:rsidR="00C20599" w:rsidRDefault="00C20599" w:rsidP="00C20599">
      <w:pPr>
        <w:pStyle w:val="ListParagraph"/>
        <w:numPr>
          <w:ilvl w:val="0"/>
          <w:numId w:val="17"/>
        </w:numPr>
      </w:pPr>
      <w:r>
        <w:t>Trigger Build</w:t>
      </w:r>
    </w:p>
    <w:p w14:paraId="553459FD" w14:textId="77777777" w:rsidR="00C20599" w:rsidRDefault="00C20599" w:rsidP="00C20599">
      <w:pPr>
        <w:pStyle w:val="ListParagraph"/>
        <w:numPr>
          <w:ilvl w:val="0"/>
          <w:numId w:val="17"/>
        </w:numPr>
      </w:pPr>
      <w:r>
        <w:t xml:space="preserve">Static Code Analysis </w:t>
      </w:r>
    </w:p>
    <w:p w14:paraId="7C2123F7" w14:textId="77777777" w:rsidR="00C20599" w:rsidRDefault="00C20599" w:rsidP="00C20599">
      <w:pPr>
        <w:pStyle w:val="ListParagraph"/>
        <w:numPr>
          <w:ilvl w:val="0"/>
          <w:numId w:val="17"/>
        </w:numPr>
      </w:pPr>
      <w:r>
        <w:t>Compile the code, Build Deployable and Push to Image Repository</w:t>
      </w:r>
    </w:p>
    <w:p w14:paraId="1E6DB6E4" w14:textId="77777777" w:rsidR="00C20599" w:rsidRDefault="00C20599" w:rsidP="00C20599">
      <w:pPr>
        <w:pStyle w:val="ListParagraph"/>
        <w:numPr>
          <w:ilvl w:val="0"/>
          <w:numId w:val="17"/>
        </w:numPr>
      </w:pPr>
      <w:r>
        <w:t>Trigger Deployment</w:t>
      </w:r>
    </w:p>
    <w:p w14:paraId="720DFB8D" w14:textId="77777777" w:rsidR="00C20599" w:rsidRDefault="00C20599" w:rsidP="00C20599">
      <w:pPr>
        <w:pStyle w:val="ListParagraph"/>
        <w:numPr>
          <w:ilvl w:val="0"/>
          <w:numId w:val="17"/>
        </w:numPr>
      </w:pPr>
      <w:r>
        <w:t>Pull docker image and configuration</w:t>
      </w:r>
    </w:p>
    <w:p w14:paraId="1D784F4E" w14:textId="77777777" w:rsidR="00C20599" w:rsidRDefault="00C20599" w:rsidP="00C20599">
      <w:pPr>
        <w:pStyle w:val="ListParagraph"/>
        <w:numPr>
          <w:ilvl w:val="0"/>
          <w:numId w:val="17"/>
        </w:numPr>
      </w:pPr>
      <w:r>
        <w:t xml:space="preserve">Deploy to Runtime Engine using Canary deployment </w:t>
      </w:r>
    </w:p>
    <w:p w14:paraId="6F42D29C" w14:textId="77777777" w:rsidR="00C26AF0" w:rsidRDefault="00C26AF0" w:rsidP="00C26AF0">
      <w:pPr>
        <w:pStyle w:val="ListParagraph"/>
        <w:numPr>
          <w:ilvl w:val="0"/>
          <w:numId w:val="17"/>
        </w:numPr>
      </w:pPr>
      <w:r>
        <w:lastRenderedPageBreak/>
        <w:t>Post-deployment Test</w:t>
      </w:r>
    </w:p>
    <w:p w14:paraId="2B871936" w14:textId="77777777" w:rsidR="00C20599" w:rsidRDefault="00C20599" w:rsidP="00C20599">
      <w:pPr>
        <w:pStyle w:val="ListParagraph"/>
        <w:numPr>
          <w:ilvl w:val="0"/>
          <w:numId w:val="17"/>
        </w:numPr>
      </w:pPr>
      <w:r>
        <w:t>Feed the logs to a monitoring system</w:t>
      </w:r>
    </w:p>
    <w:p w14:paraId="78DEF718" w14:textId="77777777" w:rsidR="00C20599" w:rsidRDefault="00C20599" w:rsidP="00C20599">
      <w:pPr>
        <w:pStyle w:val="ListParagraph"/>
        <w:numPr>
          <w:ilvl w:val="0"/>
          <w:numId w:val="17"/>
        </w:numPr>
      </w:pPr>
      <w:r>
        <w:t>Monitor the logs as dashboards in the monitoring system</w:t>
      </w:r>
    </w:p>
    <w:p w14:paraId="1CBA42B1" w14:textId="77777777" w:rsidR="00C20599" w:rsidRDefault="00C20599" w:rsidP="00C20599">
      <w:pPr>
        <w:ind w:left="360"/>
        <w:rPr>
          <w:noProof/>
        </w:rPr>
      </w:pPr>
    </w:p>
    <w:p w14:paraId="309D343A" w14:textId="150C0FB1" w:rsidR="00C20599" w:rsidRDefault="00C26AF0" w:rsidP="00C26AF0">
      <w:pPr>
        <w:ind w:left="360"/>
      </w:pPr>
      <w:r>
        <w:rPr>
          <w:noProof/>
        </w:rPr>
        <w:drawing>
          <wp:inline distT="0" distB="0" distL="0" distR="0" wp14:anchorId="663BDDAA" wp14:editId="14121714">
            <wp:extent cx="5680075" cy="23139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80075" cy="2313940"/>
                    </a:xfrm>
                    <a:prstGeom prst="rect">
                      <a:avLst/>
                    </a:prstGeom>
                    <a:noFill/>
                    <a:ln>
                      <a:noFill/>
                    </a:ln>
                  </pic:spPr>
                </pic:pic>
              </a:graphicData>
            </a:graphic>
          </wp:inline>
        </w:drawing>
      </w:r>
    </w:p>
    <w:p w14:paraId="19E96A31" w14:textId="77777777" w:rsidR="00C20599" w:rsidRPr="00501E2C" w:rsidRDefault="00C20599" w:rsidP="00C20599">
      <w:pPr>
        <w:jc w:val="center"/>
      </w:pPr>
      <w:r>
        <w:t>Fig 1: End-To-End CI / CD / CM Toolchain</w:t>
      </w:r>
    </w:p>
    <w:p w14:paraId="1EDA82D9" w14:textId="77777777" w:rsidR="00C20599" w:rsidRDefault="00C20599" w:rsidP="6F675B68">
      <w:pPr>
        <w:spacing w:line="257" w:lineRule="auto"/>
        <w:ind w:firstLine="720"/>
        <w:rPr>
          <w:rFonts w:ascii="Calibri" w:eastAsia="Calibri" w:hAnsi="Calibri" w:cs="Calibri"/>
        </w:rPr>
      </w:pPr>
    </w:p>
    <w:p w14:paraId="453828BC" w14:textId="1C5AC0D0" w:rsidR="00D2402F" w:rsidRDefault="00AA1934" w:rsidP="00A31048">
      <w:pPr>
        <w:pStyle w:val="Heading1"/>
        <w:numPr>
          <w:ilvl w:val="0"/>
          <w:numId w:val="7"/>
        </w:numPr>
      </w:pPr>
      <w:bookmarkStart w:id="6" w:name="_Toc79661448"/>
      <w:r>
        <w:t>DevOps Pipeline Design and Implementation</w:t>
      </w:r>
      <w:bookmarkEnd w:id="6"/>
    </w:p>
    <w:p w14:paraId="36A209C9" w14:textId="2C664FA2" w:rsidR="00A12E42" w:rsidRDefault="077B3EB0" w:rsidP="002C16A8">
      <w:pPr>
        <w:pStyle w:val="Heading2"/>
        <w:numPr>
          <w:ilvl w:val="1"/>
          <w:numId w:val="20"/>
        </w:numPr>
      </w:pPr>
      <w:bookmarkStart w:id="7" w:name="_Toc79661449"/>
      <w:r>
        <w:t>GitHub</w:t>
      </w:r>
      <w:bookmarkEnd w:id="7"/>
    </w:p>
    <w:p w14:paraId="4A2E8667" w14:textId="460E5F70" w:rsidR="00A12E42" w:rsidRDefault="64DA814E" w:rsidP="077B3EB0">
      <w:r>
        <w:t>GitHub free tier has been used as a code repository to store the code base for web application/ microservice.</w:t>
      </w:r>
    </w:p>
    <w:p w14:paraId="7038532E" w14:textId="6C821F75" w:rsidR="00AE7C5E" w:rsidRDefault="077B3EB0" w:rsidP="077B3EB0">
      <w:r>
        <w:t xml:space="preserve">Repository URL: </w:t>
      </w:r>
      <w:hyperlink r:id="rId16">
        <w:r w:rsidRPr="077B3EB0">
          <w:rPr>
            <w:rStyle w:val="Hyperlink"/>
            <w:rFonts w:ascii="Calibri" w:eastAsia="Calibri" w:hAnsi="Calibri" w:cs="Calibri"/>
          </w:rPr>
          <w:t>https://github.com/DeepakkumarGanesan/devops_reference</w:t>
        </w:r>
      </w:hyperlink>
    </w:p>
    <w:p w14:paraId="2DF8C666" w14:textId="7FE45041" w:rsidR="077B3EB0" w:rsidRDefault="00C00997" w:rsidP="002C16A8">
      <w:pPr>
        <w:pStyle w:val="Heading2"/>
        <w:numPr>
          <w:ilvl w:val="1"/>
          <w:numId w:val="20"/>
        </w:numPr>
      </w:pPr>
      <w:bookmarkStart w:id="8" w:name="_Toc79661450"/>
      <w:r>
        <w:t>JFrog</w:t>
      </w:r>
      <w:r w:rsidR="64DA814E">
        <w:t xml:space="preserve"> Artifactory</w:t>
      </w:r>
      <w:bookmarkEnd w:id="8"/>
    </w:p>
    <w:p w14:paraId="440DD1F7" w14:textId="754496DF" w:rsidR="077B3EB0" w:rsidRDefault="64DA814E" w:rsidP="64DA814E">
      <w:r>
        <w:t xml:space="preserve">There are many flavours available for </w:t>
      </w:r>
      <w:r w:rsidR="00C00997">
        <w:t>JFrog</w:t>
      </w:r>
      <w:r>
        <w:t xml:space="preserve"> Artifactory (including enterprise and cloud version) as listed in </w:t>
      </w:r>
      <w:hyperlink r:id="rId17" w:history="1">
        <w:r w:rsidR="00507768" w:rsidRPr="00883F5A">
          <w:rPr>
            <w:rStyle w:val="Hyperlink"/>
            <w:rFonts w:ascii="Segoe UI" w:hAnsi="Segoe UI" w:cs="Segoe UI"/>
            <w:sz w:val="21"/>
            <w:szCs w:val="21"/>
          </w:rPr>
          <w:t>https://jfrog.com/pricing/#sass</w:t>
        </w:r>
      </w:hyperlink>
      <w:r>
        <w:t xml:space="preserve">. A free cloud instance has been used here which requires just a basic registration, and you are good to go in minutes. In this tutorial, </w:t>
      </w:r>
      <w:proofErr w:type="spellStart"/>
      <w:r>
        <w:t>w</w:t>
      </w:r>
      <w:proofErr w:type="spellEnd"/>
      <w:r>
        <w:t xml:space="preserve"> </w:t>
      </w:r>
      <w:proofErr w:type="gramStart"/>
      <w:r>
        <w:t>are</w:t>
      </w:r>
      <w:proofErr w:type="gramEnd"/>
      <w:r>
        <w:t xml:space="preserve"> using </w:t>
      </w:r>
      <w:r w:rsidR="00C00997">
        <w:t>JFrog</w:t>
      </w:r>
      <w:r>
        <w:t xml:space="preserve"> Artifactory to store Docker Image and configuration file like </w:t>
      </w:r>
      <w:proofErr w:type="spellStart"/>
      <w:r>
        <w:t>ConfigMap</w:t>
      </w:r>
      <w:proofErr w:type="spellEnd"/>
      <w:r>
        <w:t xml:space="preserve"> and Secret.</w:t>
      </w:r>
    </w:p>
    <w:p w14:paraId="2EB2CF0F" w14:textId="49C87141" w:rsidR="077B3EB0" w:rsidRDefault="077B3EB0">
      <w:r>
        <w:t xml:space="preserve">Follow the below link for setting up </w:t>
      </w:r>
      <w:r w:rsidR="00C00997">
        <w:t>JFrog</w:t>
      </w:r>
      <w:r>
        <w:t xml:space="preserve"> Artifactory as Private Docker Registry:</w:t>
      </w:r>
    </w:p>
    <w:p w14:paraId="3FD19162" w14:textId="6B36670E" w:rsidR="00507768" w:rsidRDefault="00507768" w:rsidP="077B3EB0">
      <w:hyperlink r:id="rId18" w:history="1">
        <w:r w:rsidRPr="00883F5A">
          <w:rPr>
            <w:rStyle w:val="Hyperlink"/>
          </w:rPr>
          <w:t>https://www.jfrog.com/confluence/display/JFROG/Docker+Registry</w:t>
        </w:r>
      </w:hyperlink>
    </w:p>
    <w:p w14:paraId="0D006D4B" w14:textId="3ED300C6" w:rsidR="077B3EB0" w:rsidRDefault="077B3EB0" w:rsidP="077B3EB0">
      <w:r>
        <w:t xml:space="preserve">Follow the below link to understand how to integrate </w:t>
      </w:r>
      <w:r w:rsidR="00C00997">
        <w:t>JFrog</w:t>
      </w:r>
      <w:r>
        <w:t xml:space="preserve"> Artifactory with </w:t>
      </w:r>
      <w:r w:rsidR="00C00997">
        <w:t>TeamCity</w:t>
      </w:r>
      <w:r>
        <w:t>:</w:t>
      </w:r>
    </w:p>
    <w:p w14:paraId="2DCCE7F5" w14:textId="0F33AB52" w:rsidR="077B3EB0" w:rsidRDefault="00507768" w:rsidP="077B3EB0">
      <w:r w:rsidRPr="00507768">
        <w:t>https://www.jfrog.com/confluence/display/JFROG/TeamCity+Artifactory+Plug-in</w:t>
      </w:r>
    </w:p>
    <w:p w14:paraId="0DA61B69" w14:textId="14A27E8C" w:rsidR="077B3EB0" w:rsidRDefault="077B3EB0" w:rsidP="077B3EB0"/>
    <w:p w14:paraId="38DD7755" w14:textId="77777777" w:rsidR="00D915AB" w:rsidRDefault="00D915AB" w:rsidP="077B3EB0"/>
    <w:p w14:paraId="251DD98D" w14:textId="4CF37105" w:rsidR="00F71985" w:rsidRPr="00D2402F" w:rsidRDefault="00C00997" w:rsidP="002C16A8">
      <w:pPr>
        <w:pStyle w:val="Heading2"/>
        <w:numPr>
          <w:ilvl w:val="1"/>
          <w:numId w:val="20"/>
        </w:numPr>
      </w:pPr>
      <w:bookmarkStart w:id="9" w:name="_Toc79661451"/>
      <w:r>
        <w:t>TeamCity</w:t>
      </w:r>
      <w:bookmarkEnd w:id="9"/>
    </w:p>
    <w:p w14:paraId="6D0A433F" w14:textId="77777777" w:rsidR="00D915AB" w:rsidRDefault="00D915AB" w:rsidP="077B3EB0"/>
    <w:p w14:paraId="44947586" w14:textId="77777777" w:rsidR="00D915AB" w:rsidRDefault="00D915AB" w:rsidP="00D915AB">
      <w:r>
        <w:lastRenderedPageBreak/>
        <w:t>TeamCity comes with two flavours: Server version and a Cloud version. The Cloud version has a free trial, does not allow you to install any external plugins and you have a limitation of data. But server version will allow to integrate with external databases (</w:t>
      </w:r>
      <w:proofErr w:type="spellStart"/>
      <w:r>
        <w:t>hsql</w:t>
      </w:r>
      <w:proofErr w:type="spellEnd"/>
      <w:r>
        <w:t xml:space="preserve">, </w:t>
      </w:r>
      <w:proofErr w:type="spellStart"/>
      <w:r>
        <w:t>mysql</w:t>
      </w:r>
      <w:proofErr w:type="spellEnd"/>
      <w:r>
        <w:t xml:space="preserve">, </w:t>
      </w:r>
      <w:proofErr w:type="spellStart"/>
      <w:r>
        <w:t>postgreys</w:t>
      </w:r>
      <w:proofErr w:type="spellEnd"/>
      <w:r>
        <w:t xml:space="preserve">, oracle etc) and can be integrated with any of the supported plugins as needed. </w:t>
      </w:r>
    </w:p>
    <w:p w14:paraId="0E6D68A1" w14:textId="500BFB02" w:rsidR="00D915AB" w:rsidRPr="00532887" w:rsidRDefault="00D915AB" w:rsidP="00D915AB">
      <w:pPr>
        <w:rPr>
          <w:b/>
          <w:bCs/>
        </w:rPr>
      </w:pPr>
      <w:r w:rsidRPr="00532887">
        <w:rPr>
          <w:b/>
          <w:bCs/>
        </w:rPr>
        <w:t xml:space="preserve">Please refer to </w:t>
      </w:r>
      <w:r w:rsidR="006F7133">
        <w:rPr>
          <w:b/>
          <w:bCs/>
        </w:rPr>
        <w:t>A</w:t>
      </w:r>
      <w:r w:rsidRPr="00532887">
        <w:rPr>
          <w:b/>
          <w:bCs/>
        </w:rPr>
        <w:t xml:space="preserve">ppendix </w:t>
      </w:r>
      <w:r w:rsidR="00CA6AD2" w:rsidRPr="00532887">
        <w:rPr>
          <w:b/>
          <w:bCs/>
        </w:rPr>
        <w:t>7</w:t>
      </w:r>
      <w:r w:rsidRPr="00532887">
        <w:rPr>
          <w:b/>
          <w:bCs/>
        </w:rPr>
        <w:t xml:space="preserve">.1 to install </w:t>
      </w:r>
      <w:r w:rsidR="00A926B2">
        <w:rPr>
          <w:b/>
          <w:bCs/>
        </w:rPr>
        <w:t>TeamCity</w:t>
      </w:r>
      <w:r w:rsidRPr="00532887">
        <w:rPr>
          <w:b/>
          <w:bCs/>
        </w:rPr>
        <w:t xml:space="preserve"> and create initial build configuration. </w:t>
      </w:r>
    </w:p>
    <w:p w14:paraId="71722F7B" w14:textId="21033F5C" w:rsidR="00D915AB" w:rsidRDefault="00D915AB" w:rsidP="077B3EB0">
      <w:r>
        <w:t xml:space="preserve">If you have setup your </w:t>
      </w:r>
      <w:proofErr w:type="spellStart"/>
      <w:r>
        <w:t>Teamcity</w:t>
      </w:r>
      <w:proofErr w:type="spellEnd"/>
      <w:r>
        <w:t xml:space="preserve"> and initial project and build configuration, you can now follow the additional configuration steps with respect to Maven, Docker, SonarQube, Assertible and JFrog Artifactory as mentioned below.</w:t>
      </w:r>
    </w:p>
    <w:p w14:paraId="6E691AA9" w14:textId="3DC2B3A2" w:rsidR="00F71985" w:rsidRPr="0007632B" w:rsidRDefault="077B3EB0" w:rsidP="077B3EB0">
      <w:pPr>
        <w:rPr>
          <w:u w:val="single"/>
        </w:rPr>
      </w:pPr>
      <w:r w:rsidRPr="077B3EB0">
        <w:rPr>
          <w:u w:val="single"/>
        </w:rPr>
        <w:t>Install plugins:</w:t>
      </w:r>
    </w:p>
    <w:p w14:paraId="42A83997" w14:textId="0695E828" w:rsidR="0007632B" w:rsidRDefault="0007632B" w:rsidP="00F71985">
      <w:r>
        <w:t>The following plugins are to be installed</w:t>
      </w:r>
    </w:p>
    <w:p w14:paraId="4A2BC02F" w14:textId="3649818E" w:rsidR="0007632B" w:rsidRDefault="00C00997" w:rsidP="00A31048">
      <w:pPr>
        <w:pStyle w:val="ListParagraph"/>
        <w:numPr>
          <w:ilvl w:val="0"/>
          <w:numId w:val="11"/>
        </w:numPr>
      </w:pPr>
      <w:r>
        <w:t>JFrog</w:t>
      </w:r>
      <w:r w:rsidR="0007632B">
        <w:t xml:space="preserve"> </w:t>
      </w:r>
      <w:r w:rsidR="00486A05">
        <w:t>Artifactory</w:t>
      </w:r>
    </w:p>
    <w:p w14:paraId="593BC782" w14:textId="4453BAF0" w:rsidR="0007632B" w:rsidRDefault="00A161BC" w:rsidP="00A31048">
      <w:pPr>
        <w:pStyle w:val="ListParagraph"/>
        <w:numPr>
          <w:ilvl w:val="0"/>
          <w:numId w:val="11"/>
        </w:numPr>
      </w:pPr>
      <w:r>
        <w:t>Octopus</w:t>
      </w:r>
      <w:r w:rsidR="0007632B">
        <w:t xml:space="preserve"> Deploy</w:t>
      </w:r>
    </w:p>
    <w:p w14:paraId="49259EC9" w14:textId="587D3C79" w:rsidR="0007632B" w:rsidRDefault="0007632B" w:rsidP="00A31048">
      <w:pPr>
        <w:pStyle w:val="ListParagraph"/>
        <w:numPr>
          <w:ilvl w:val="0"/>
          <w:numId w:val="11"/>
        </w:numPr>
      </w:pPr>
      <w:r>
        <w:t>Sonar Runner</w:t>
      </w:r>
    </w:p>
    <w:p w14:paraId="5130BB68" w14:textId="47889C1B" w:rsidR="00F71985" w:rsidRDefault="55B0D239" w:rsidP="00F71985">
      <w:r>
        <w:t>Go to administration -&gt;plugins and install below plugins.</w:t>
      </w:r>
    </w:p>
    <w:p w14:paraId="3D576DE7" w14:textId="492100F9" w:rsidR="00F71985" w:rsidRDefault="00F71985" w:rsidP="55B0D239">
      <w:r>
        <w:rPr>
          <w:noProof/>
        </w:rPr>
        <w:drawing>
          <wp:inline distT="0" distB="0" distL="0" distR="0" wp14:anchorId="0AF94C50" wp14:editId="79F45A1E">
            <wp:extent cx="6005195" cy="1492250"/>
            <wp:effectExtent l="0" t="0" r="0" b="0"/>
            <wp:docPr id="256203173" name="Picture 256203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12117" cy="1493970"/>
                    </a:xfrm>
                    <a:prstGeom prst="rect">
                      <a:avLst/>
                    </a:prstGeom>
                  </pic:spPr>
                </pic:pic>
              </a:graphicData>
            </a:graphic>
          </wp:inline>
        </w:drawing>
      </w:r>
    </w:p>
    <w:p w14:paraId="69BF9393" w14:textId="7AB56B53" w:rsidR="3A92A7C6" w:rsidRPr="00F211E5" w:rsidRDefault="00B74847" w:rsidP="003026A3">
      <w:pPr>
        <w:jc w:val="center"/>
        <w:rPr>
          <w:u w:val="single"/>
        </w:rPr>
      </w:pPr>
      <w:r>
        <w:t>Fig</w:t>
      </w:r>
      <w:r w:rsidR="007B3E06">
        <w:t>2</w:t>
      </w:r>
      <w:r>
        <w:t xml:space="preserve">: </w:t>
      </w:r>
      <w:r w:rsidR="00C00997">
        <w:t>TeamCity</w:t>
      </w:r>
      <w:r>
        <w:t xml:space="preserve"> plugins</w:t>
      </w:r>
    </w:p>
    <w:p w14:paraId="3C9F9928" w14:textId="10387830" w:rsidR="3A92A7C6" w:rsidRDefault="3A92A7C6" w:rsidP="3A92A7C6">
      <w:pPr>
        <w:rPr>
          <w:u w:val="single"/>
        </w:rPr>
      </w:pPr>
      <w:r w:rsidRPr="3A92A7C6">
        <w:rPr>
          <w:u w:val="single"/>
        </w:rPr>
        <w:t>Configuring Docker Registry:</w:t>
      </w:r>
    </w:p>
    <w:p w14:paraId="6167859A" w14:textId="2BC9E7DB" w:rsidR="00CA6AD2" w:rsidRPr="001359F0" w:rsidRDefault="00CA6AD2" w:rsidP="3A92A7C6">
      <w:pPr>
        <w:rPr>
          <w:b/>
          <w:bCs/>
        </w:rPr>
      </w:pPr>
      <w:r w:rsidRPr="001359F0">
        <w:rPr>
          <w:b/>
          <w:bCs/>
        </w:rPr>
        <w:t xml:space="preserve">If </w:t>
      </w:r>
      <w:r w:rsidR="001359F0" w:rsidRPr="001359F0">
        <w:rPr>
          <w:b/>
          <w:bCs/>
        </w:rPr>
        <w:t xml:space="preserve">you </w:t>
      </w:r>
      <w:r w:rsidRPr="001359F0">
        <w:rPr>
          <w:b/>
          <w:bCs/>
        </w:rPr>
        <w:t xml:space="preserve">need to create docker registry in </w:t>
      </w:r>
      <w:proofErr w:type="spellStart"/>
      <w:r w:rsidRPr="001359F0">
        <w:rPr>
          <w:b/>
          <w:bCs/>
        </w:rPr>
        <w:t>jfrog</w:t>
      </w:r>
      <w:proofErr w:type="spellEnd"/>
      <w:r w:rsidRPr="001359F0">
        <w:rPr>
          <w:b/>
          <w:bCs/>
        </w:rPr>
        <w:t xml:space="preserve"> </w:t>
      </w:r>
      <w:proofErr w:type="spellStart"/>
      <w:r w:rsidRPr="001359F0">
        <w:rPr>
          <w:b/>
          <w:bCs/>
        </w:rPr>
        <w:t>artifactory</w:t>
      </w:r>
      <w:proofErr w:type="spellEnd"/>
      <w:r w:rsidRPr="001359F0">
        <w:rPr>
          <w:b/>
          <w:bCs/>
        </w:rPr>
        <w:t xml:space="preserve">, please refer </w:t>
      </w:r>
      <w:r w:rsidR="001359F0" w:rsidRPr="001359F0">
        <w:rPr>
          <w:b/>
          <w:bCs/>
        </w:rPr>
        <w:t>Appendix 7.2.</w:t>
      </w:r>
    </w:p>
    <w:p w14:paraId="2C9E0CC4" w14:textId="2BB38E7D" w:rsidR="3A92A7C6" w:rsidRDefault="3A92A7C6" w:rsidP="00A31048">
      <w:pPr>
        <w:pStyle w:val="ListParagraph"/>
        <w:numPr>
          <w:ilvl w:val="0"/>
          <w:numId w:val="12"/>
        </w:numPr>
      </w:pPr>
      <w:r>
        <w:t>Establish a Docker Registry connection:</w:t>
      </w:r>
    </w:p>
    <w:p w14:paraId="078540DC" w14:textId="115045A5" w:rsidR="3A92A7C6" w:rsidRDefault="3A92A7C6" w:rsidP="00A31048">
      <w:pPr>
        <w:pStyle w:val="ListParagraph"/>
        <w:numPr>
          <w:ilvl w:val="1"/>
          <w:numId w:val="12"/>
        </w:numPr>
      </w:pPr>
      <w:r>
        <w:t>Setting Docker Hub as Public Docker Registry:</w:t>
      </w:r>
    </w:p>
    <w:p w14:paraId="1347CB12" w14:textId="6197B10D" w:rsidR="3A92A7C6" w:rsidRDefault="3A92A7C6" w:rsidP="3A92A7C6">
      <w:pPr>
        <w:ind w:left="720"/>
      </w:pPr>
      <w:r>
        <w:t>Click on your project name, in the left panel click on connection and then click on “</w:t>
      </w:r>
      <w:r w:rsidRPr="3A92A7C6">
        <w:rPr>
          <w:b/>
          <w:bCs/>
        </w:rPr>
        <w:t>Add Connection</w:t>
      </w:r>
      <w:r>
        <w:t>” and fill the connection details as mentioned below:</w:t>
      </w:r>
    </w:p>
    <w:p w14:paraId="057B9E42" w14:textId="5867FC38" w:rsidR="00026595" w:rsidRDefault="3A92A7C6" w:rsidP="00F211E5">
      <w:pPr>
        <w:jc w:val="center"/>
      </w:pPr>
      <w:r>
        <w:rPr>
          <w:noProof/>
        </w:rPr>
        <w:drawing>
          <wp:inline distT="0" distB="0" distL="0" distR="0" wp14:anchorId="37D4676D" wp14:editId="73288CA1">
            <wp:extent cx="5080000" cy="1722136"/>
            <wp:effectExtent l="0" t="0" r="6350" b="0"/>
            <wp:docPr id="1772996376" name="Picture 1300536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053638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70322" cy="1752755"/>
                    </a:xfrm>
                    <a:prstGeom prst="rect">
                      <a:avLst/>
                    </a:prstGeom>
                  </pic:spPr>
                </pic:pic>
              </a:graphicData>
            </a:graphic>
          </wp:inline>
        </w:drawing>
      </w:r>
      <w:r w:rsidR="003962B9">
        <w:t>Fig</w:t>
      </w:r>
      <w:proofErr w:type="gramStart"/>
      <w:r w:rsidR="007B3E06">
        <w:t>3</w:t>
      </w:r>
      <w:r w:rsidR="00026595">
        <w:t>:</w:t>
      </w:r>
      <w:r w:rsidR="00C00997">
        <w:t>TeamCity</w:t>
      </w:r>
      <w:proofErr w:type="gramEnd"/>
      <w:r w:rsidR="003962B9">
        <w:t xml:space="preserve"> to docker configuration</w:t>
      </w:r>
    </w:p>
    <w:p w14:paraId="6F7714FE" w14:textId="280F27C8" w:rsidR="3A92A7C6" w:rsidRDefault="3A92A7C6" w:rsidP="00A31048">
      <w:pPr>
        <w:pStyle w:val="ListParagraph"/>
        <w:numPr>
          <w:ilvl w:val="1"/>
          <w:numId w:val="12"/>
        </w:numPr>
      </w:pPr>
      <w:r>
        <w:lastRenderedPageBreak/>
        <w:t xml:space="preserve">Setting </w:t>
      </w:r>
      <w:r w:rsidR="00C00997">
        <w:t>JFrog</w:t>
      </w:r>
      <w:r>
        <w:t xml:space="preserve"> Artifactory as Private Docker Registry:</w:t>
      </w:r>
    </w:p>
    <w:p w14:paraId="33BD2A12" w14:textId="674822A9" w:rsidR="3A92A7C6" w:rsidRDefault="3A92A7C6" w:rsidP="3A92A7C6">
      <w:pPr>
        <w:ind w:left="720" w:firstLine="720"/>
      </w:pPr>
      <w:r>
        <w:t xml:space="preserve">Go to Administration and under Integrations section on left panel, click on </w:t>
      </w:r>
      <w:r>
        <w:tab/>
      </w:r>
      <w:r w:rsidRPr="3A92A7C6">
        <w:rPr>
          <w:b/>
          <w:bCs/>
        </w:rPr>
        <w:t>Artifactory</w:t>
      </w:r>
      <w:r>
        <w:t xml:space="preserve"> and then click on “</w:t>
      </w:r>
      <w:r w:rsidRPr="3A92A7C6">
        <w:rPr>
          <w:b/>
          <w:bCs/>
        </w:rPr>
        <w:t>Create new Artifactory server configuration</w:t>
      </w:r>
      <w:r>
        <w:t>” and fill the details as mentioned below:</w:t>
      </w:r>
    </w:p>
    <w:p w14:paraId="1508F657" w14:textId="65CD84B4" w:rsidR="3A92A7C6" w:rsidRDefault="077B3EB0" w:rsidP="00030550">
      <w:r>
        <w:t xml:space="preserve"> </w:t>
      </w:r>
      <w:r w:rsidR="3A92A7C6">
        <w:rPr>
          <w:noProof/>
        </w:rPr>
        <w:drawing>
          <wp:inline distT="0" distB="0" distL="0" distR="0" wp14:anchorId="5AF5A6D9" wp14:editId="03ABF4C9">
            <wp:extent cx="5016500" cy="1811283"/>
            <wp:effectExtent l="0" t="0" r="0" b="0"/>
            <wp:docPr id="34184952" name="Picture 1756833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683322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1297" cy="1816626"/>
                    </a:xfrm>
                    <a:prstGeom prst="rect">
                      <a:avLst/>
                    </a:prstGeom>
                  </pic:spPr>
                </pic:pic>
              </a:graphicData>
            </a:graphic>
          </wp:inline>
        </w:drawing>
      </w:r>
    </w:p>
    <w:p w14:paraId="0B3C1FBB" w14:textId="77E358A9" w:rsidR="00F211E5" w:rsidRPr="00B74847" w:rsidRDefault="00F211E5" w:rsidP="00F211E5">
      <w:pPr>
        <w:jc w:val="center"/>
      </w:pPr>
      <w:r w:rsidRPr="00B74847">
        <w:t>Fig</w:t>
      </w:r>
      <w:r w:rsidR="007B3E06">
        <w:t>4</w:t>
      </w:r>
      <w:r w:rsidRPr="00B74847">
        <w:t xml:space="preserve">: </w:t>
      </w:r>
      <w:r w:rsidR="00C00997">
        <w:t>JFrog</w:t>
      </w:r>
      <w:r>
        <w:t xml:space="preserve"> </w:t>
      </w:r>
      <w:r w:rsidR="00C00997">
        <w:t>A</w:t>
      </w:r>
      <w:r>
        <w:t>rtifactory configuration</w:t>
      </w:r>
    </w:p>
    <w:p w14:paraId="1868E594" w14:textId="77777777" w:rsidR="00F211E5" w:rsidRDefault="00F211E5" w:rsidP="00030550"/>
    <w:p w14:paraId="3DF7916F" w14:textId="7EC316A2" w:rsidR="00F71985" w:rsidRPr="005965BA" w:rsidRDefault="077B3EB0" w:rsidP="077B3EB0">
      <w:pPr>
        <w:jc w:val="both"/>
        <w:rPr>
          <w:u w:val="single"/>
        </w:rPr>
      </w:pPr>
      <w:r w:rsidRPr="077B3EB0">
        <w:rPr>
          <w:u w:val="single"/>
        </w:rPr>
        <w:t>Create Build configurations</w:t>
      </w:r>
    </w:p>
    <w:p w14:paraId="5D933081" w14:textId="77777777" w:rsidR="00F71985" w:rsidRDefault="00F71985" w:rsidP="00F71985">
      <w:r>
        <w:t xml:space="preserve">If you click on edit project settings on your project, you will see an existing build configuration already there, we </w:t>
      </w:r>
      <w:proofErr w:type="gramStart"/>
      <w:r>
        <w:t>have to</w:t>
      </w:r>
      <w:proofErr w:type="gramEnd"/>
      <w:r>
        <w:t xml:space="preserve"> click on build configuration and add below build steps.</w:t>
      </w:r>
    </w:p>
    <w:p w14:paraId="72B8B541" w14:textId="7169508D" w:rsidR="00F71985" w:rsidRDefault="3A92A7C6" w:rsidP="00A31048">
      <w:pPr>
        <w:pStyle w:val="ListParagraph"/>
        <w:numPr>
          <w:ilvl w:val="0"/>
          <w:numId w:val="4"/>
        </w:numPr>
        <w:rPr>
          <w:rFonts w:eastAsiaTheme="minorEastAsia"/>
        </w:rPr>
      </w:pPr>
      <w:r>
        <w:t>Maven Build:</w:t>
      </w:r>
    </w:p>
    <w:p w14:paraId="147D6645" w14:textId="4F2C203C" w:rsidR="3A92A7C6" w:rsidRDefault="3A92A7C6">
      <w:r>
        <w:t>It will checkout the code from GitHub, compile it and create a package. Package created will be present in the working directory of the project (check the build logs to identify the current working directory of the project)</w:t>
      </w:r>
    </w:p>
    <w:p w14:paraId="01975682" w14:textId="495A4A68" w:rsidR="3A92A7C6" w:rsidRDefault="3A92A7C6">
      <w:r>
        <w:t xml:space="preserve"> </w:t>
      </w:r>
      <w:r>
        <w:rPr>
          <w:noProof/>
        </w:rPr>
        <w:drawing>
          <wp:inline distT="0" distB="0" distL="0" distR="0" wp14:anchorId="166C733F" wp14:editId="19485076">
            <wp:extent cx="5562600" cy="2293620"/>
            <wp:effectExtent l="0" t="0" r="0" b="0"/>
            <wp:docPr id="461816331"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5562600" cy="2293620"/>
                    </a:xfrm>
                    <a:prstGeom prst="rect">
                      <a:avLst/>
                    </a:prstGeom>
                  </pic:spPr>
                </pic:pic>
              </a:graphicData>
            </a:graphic>
          </wp:inline>
        </w:drawing>
      </w:r>
    </w:p>
    <w:p w14:paraId="21432E1B" w14:textId="461429C8" w:rsidR="3A92A7C6" w:rsidRDefault="00147FB0" w:rsidP="003026A3">
      <w:pPr>
        <w:jc w:val="center"/>
      </w:pPr>
      <w:r>
        <w:t>Fig</w:t>
      </w:r>
      <w:r w:rsidR="007B3E06">
        <w:t>5</w:t>
      </w:r>
      <w:r>
        <w:t>: Maven build step</w:t>
      </w:r>
    </w:p>
    <w:p w14:paraId="5A0AC504" w14:textId="54A95A7F" w:rsidR="077B3EB0" w:rsidRDefault="077B3EB0" w:rsidP="00A31048">
      <w:pPr>
        <w:pStyle w:val="ListParagraph"/>
        <w:numPr>
          <w:ilvl w:val="0"/>
          <w:numId w:val="4"/>
        </w:numPr>
        <w:rPr>
          <w:rFonts w:eastAsiaTheme="minorEastAsia"/>
          <w:u w:val="single"/>
        </w:rPr>
      </w:pPr>
      <w:r>
        <w:t>Code Inspection/</w:t>
      </w:r>
      <w:proofErr w:type="gramStart"/>
      <w:r>
        <w:t>Analysis :</w:t>
      </w:r>
      <w:proofErr w:type="gramEnd"/>
    </w:p>
    <w:p w14:paraId="1DD88207" w14:textId="2FD4C3FC" w:rsidR="077B3EB0" w:rsidRDefault="077B3EB0" w:rsidP="077B3EB0">
      <w:r>
        <w:t>Go to project configuration and add sonar server as follows.</w:t>
      </w:r>
    </w:p>
    <w:p w14:paraId="6514EC4D" w14:textId="5576EA18" w:rsidR="077B3EB0" w:rsidRDefault="077B3EB0">
      <w:r>
        <w:rPr>
          <w:noProof/>
        </w:rPr>
        <w:lastRenderedPageBreak/>
        <w:drawing>
          <wp:inline distT="0" distB="0" distL="0" distR="0" wp14:anchorId="149D7E9B" wp14:editId="1125C845">
            <wp:extent cx="5676900" cy="1805940"/>
            <wp:effectExtent l="0" t="0" r="0" b="3810"/>
            <wp:docPr id="781128206"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3">
                      <a:extLst>
                        <a:ext uri="{28A0092B-C50C-407E-A947-70E740481C1C}">
                          <a14:useLocalDpi xmlns:a14="http://schemas.microsoft.com/office/drawing/2010/main" val="0"/>
                        </a:ext>
                      </a:extLst>
                    </a:blip>
                    <a:stretch>
                      <a:fillRect/>
                    </a:stretch>
                  </pic:blipFill>
                  <pic:spPr bwMode="auto">
                    <a:xfrm>
                      <a:off x="0" y="0"/>
                      <a:ext cx="5676900" cy="1805940"/>
                    </a:xfrm>
                    <a:prstGeom prst="rect">
                      <a:avLst/>
                    </a:prstGeom>
                    <a:noFill/>
                    <a:ln>
                      <a:noFill/>
                    </a:ln>
                  </pic:spPr>
                </pic:pic>
              </a:graphicData>
            </a:graphic>
          </wp:inline>
        </w:drawing>
      </w:r>
    </w:p>
    <w:p w14:paraId="4DFF7F32" w14:textId="55776359" w:rsidR="00147FB0" w:rsidRDefault="00147FB0" w:rsidP="00147FB0">
      <w:pPr>
        <w:jc w:val="center"/>
      </w:pPr>
      <w:r>
        <w:t>Fig</w:t>
      </w:r>
      <w:r w:rsidR="007B3E06">
        <w:t>6</w:t>
      </w:r>
      <w:r>
        <w:t xml:space="preserve">: </w:t>
      </w:r>
      <w:r w:rsidR="00C00997">
        <w:t>SonarQube</w:t>
      </w:r>
      <w:r>
        <w:t xml:space="preserve"> server build step</w:t>
      </w:r>
    </w:p>
    <w:p w14:paraId="46AC5FC9" w14:textId="77777777" w:rsidR="077B3EB0" w:rsidRDefault="077B3EB0">
      <w:r>
        <w:t>Now you go to project build configuration, add next build step with runner type as sonar runner and add below details.</w:t>
      </w:r>
    </w:p>
    <w:p w14:paraId="75A1F3A2" w14:textId="2AEB2F5C" w:rsidR="077B3EB0" w:rsidRDefault="077B3EB0">
      <w:r>
        <w:rPr>
          <w:noProof/>
        </w:rPr>
        <w:drawing>
          <wp:inline distT="0" distB="0" distL="0" distR="0" wp14:anchorId="34508DCD" wp14:editId="3A85ACF0">
            <wp:extent cx="5499100" cy="2232660"/>
            <wp:effectExtent l="0" t="0" r="6350" b="0"/>
            <wp:docPr id="1029951069"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499100" cy="2232660"/>
                    </a:xfrm>
                    <a:prstGeom prst="rect">
                      <a:avLst/>
                    </a:prstGeom>
                    <a:noFill/>
                    <a:ln>
                      <a:noFill/>
                    </a:ln>
                  </pic:spPr>
                </pic:pic>
              </a:graphicData>
            </a:graphic>
          </wp:inline>
        </w:drawing>
      </w:r>
    </w:p>
    <w:p w14:paraId="1B849FDC" w14:textId="75565473" w:rsidR="00147FB0" w:rsidRDefault="00147FB0" w:rsidP="00147FB0">
      <w:pPr>
        <w:jc w:val="center"/>
      </w:pPr>
      <w:r>
        <w:t>Fig</w:t>
      </w:r>
      <w:r w:rsidR="007B3E06">
        <w:t>7</w:t>
      </w:r>
      <w:r>
        <w:t xml:space="preserve">: </w:t>
      </w:r>
      <w:r w:rsidR="00C00997">
        <w:t>SonarQube</w:t>
      </w:r>
      <w:r>
        <w:t xml:space="preserve"> runner build step</w:t>
      </w:r>
    </w:p>
    <w:p w14:paraId="78157151" w14:textId="2DC7D4ED" w:rsidR="077B3EB0" w:rsidRDefault="077B3EB0">
      <w:r>
        <w:t>Once your build will run, you will be able to see your code analysis report at your sonar dashboard.</w:t>
      </w:r>
    </w:p>
    <w:p w14:paraId="5CCCB454" w14:textId="1586C548" w:rsidR="077B3EB0" w:rsidRDefault="077B3EB0" w:rsidP="077B3EB0"/>
    <w:p w14:paraId="0E4A6FCC" w14:textId="1B5B42E1" w:rsidR="3A92A7C6" w:rsidRDefault="077B3EB0" w:rsidP="00A31048">
      <w:pPr>
        <w:pStyle w:val="ListParagraph"/>
        <w:numPr>
          <w:ilvl w:val="0"/>
          <w:numId w:val="4"/>
        </w:numPr>
        <w:rPr>
          <w:rFonts w:eastAsiaTheme="minorEastAsia"/>
        </w:rPr>
      </w:pPr>
      <w:r>
        <w:t xml:space="preserve">Building Docker Image from </w:t>
      </w:r>
      <w:proofErr w:type="spellStart"/>
      <w:r>
        <w:t>Dockerfile</w:t>
      </w:r>
      <w:proofErr w:type="spellEnd"/>
      <w:r>
        <w:t>:</w:t>
      </w:r>
    </w:p>
    <w:p w14:paraId="12303E2F" w14:textId="32C692F7" w:rsidR="3A92A7C6" w:rsidRDefault="3A92A7C6" w:rsidP="3A92A7C6">
      <w:pPr>
        <w:ind w:left="720"/>
      </w:pPr>
      <w:r>
        <w:t xml:space="preserve">We need </w:t>
      </w:r>
      <w:proofErr w:type="spellStart"/>
      <w:r>
        <w:t>Dockerfile</w:t>
      </w:r>
      <w:proofErr w:type="spellEnd"/>
      <w:r>
        <w:t xml:space="preserve"> to build Docker image containing the package built by Maven. Each project has its own </w:t>
      </w:r>
      <w:proofErr w:type="spellStart"/>
      <w:r>
        <w:t>Dockerfile</w:t>
      </w:r>
      <w:proofErr w:type="spellEnd"/>
      <w:r>
        <w:t>, hence it is stored in the GitHub repository as part of the code base.</w:t>
      </w:r>
    </w:p>
    <w:p w14:paraId="1430E89A" w14:textId="524E2F98" w:rsidR="3A92A7C6" w:rsidRDefault="3A92A7C6" w:rsidP="00152757">
      <w:r>
        <w:rPr>
          <w:noProof/>
        </w:rPr>
        <w:lastRenderedPageBreak/>
        <w:drawing>
          <wp:inline distT="0" distB="0" distL="0" distR="0" wp14:anchorId="5792641A" wp14:editId="3CE5ADED">
            <wp:extent cx="6019800" cy="3666490"/>
            <wp:effectExtent l="0" t="0" r="0" b="0"/>
            <wp:docPr id="492549361" name="Picture 1073568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568174"/>
                    <pic:cNvPicPr/>
                  </pic:nvPicPr>
                  <pic:blipFill>
                    <a:blip r:embed="rId25">
                      <a:extLst>
                        <a:ext uri="{28A0092B-C50C-407E-A947-70E740481C1C}">
                          <a14:useLocalDpi xmlns:a14="http://schemas.microsoft.com/office/drawing/2010/main" val="0"/>
                        </a:ext>
                      </a:extLst>
                    </a:blip>
                    <a:stretch>
                      <a:fillRect/>
                    </a:stretch>
                  </pic:blipFill>
                  <pic:spPr>
                    <a:xfrm>
                      <a:off x="0" y="0"/>
                      <a:ext cx="6027986" cy="3671476"/>
                    </a:xfrm>
                    <a:prstGeom prst="rect">
                      <a:avLst/>
                    </a:prstGeom>
                  </pic:spPr>
                </pic:pic>
              </a:graphicData>
            </a:graphic>
          </wp:inline>
        </w:drawing>
      </w:r>
    </w:p>
    <w:p w14:paraId="1C84B389" w14:textId="7C1D6218" w:rsidR="00152757" w:rsidRDefault="00152757" w:rsidP="00500796">
      <w:pPr>
        <w:jc w:val="center"/>
      </w:pPr>
      <w:r>
        <w:t>Fig</w:t>
      </w:r>
      <w:r w:rsidR="007B3E06">
        <w:t>8</w:t>
      </w:r>
      <w:r>
        <w:t>: Docker build step</w:t>
      </w:r>
    </w:p>
    <w:p w14:paraId="0902CE6D" w14:textId="3CF1CB11" w:rsidR="00152757" w:rsidRDefault="00152757" w:rsidP="077B3EB0">
      <w:pPr>
        <w:ind w:left="720"/>
      </w:pPr>
    </w:p>
    <w:p w14:paraId="7792EFD9" w14:textId="6D11E299" w:rsidR="3A92A7C6" w:rsidRDefault="077B3EB0" w:rsidP="00A31048">
      <w:pPr>
        <w:pStyle w:val="ListParagraph"/>
        <w:numPr>
          <w:ilvl w:val="0"/>
          <w:numId w:val="4"/>
        </w:numPr>
        <w:rPr>
          <w:rFonts w:eastAsiaTheme="minorEastAsia"/>
        </w:rPr>
      </w:pPr>
      <w:r>
        <w:t>Pushing Docker Image in Private Docker Registry:</w:t>
      </w:r>
    </w:p>
    <w:p w14:paraId="5ACBEF9C" w14:textId="622EE83D" w:rsidR="00F71985" w:rsidRDefault="4BDA68AD" w:rsidP="077B3EB0">
      <w:r>
        <w:rPr>
          <w:noProof/>
        </w:rPr>
        <w:drawing>
          <wp:inline distT="0" distB="0" distL="0" distR="0" wp14:anchorId="7B47F3A5" wp14:editId="425C8A78">
            <wp:extent cx="5724524" cy="4152900"/>
            <wp:effectExtent l="0" t="0" r="0" b="0"/>
            <wp:docPr id="1237771457" name="Picture 46515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152014"/>
                    <pic:cNvPicPr/>
                  </pic:nvPicPr>
                  <pic:blipFill>
                    <a:blip r:embed="rId26">
                      <a:extLst>
                        <a:ext uri="{28A0092B-C50C-407E-A947-70E740481C1C}">
                          <a14:useLocalDpi xmlns:a14="http://schemas.microsoft.com/office/drawing/2010/main" val="0"/>
                        </a:ext>
                      </a:extLst>
                    </a:blip>
                    <a:stretch>
                      <a:fillRect/>
                    </a:stretch>
                  </pic:blipFill>
                  <pic:spPr>
                    <a:xfrm>
                      <a:off x="0" y="0"/>
                      <a:ext cx="5724524" cy="4152900"/>
                    </a:xfrm>
                    <a:prstGeom prst="rect">
                      <a:avLst/>
                    </a:prstGeom>
                  </pic:spPr>
                </pic:pic>
              </a:graphicData>
            </a:graphic>
          </wp:inline>
        </w:drawing>
      </w:r>
    </w:p>
    <w:p w14:paraId="3C90524A" w14:textId="4786E226" w:rsidR="007768A6" w:rsidRPr="005965BA" w:rsidRDefault="007768A6" w:rsidP="007768A6">
      <w:pPr>
        <w:jc w:val="center"/>
      </w:pPr>
      <w:r>
        <w:lastRenderedPageBreak/>
        <w:t>Fig</w:t>
      </w:r>
      <w:r w:rsidR="007B3E06">
        <w:t>9</w:t>
      </w:r>
      <w:r>
        <w:t xml:space="preserve">: Pushing image to </w:t>
      </w:r>
      <w:r w:rsidR="00C00997">
        <w:t>JFrog</w:t>
      </w:r>
    </w:p>
    <w:p w14:paraId="0B768685" w14:textId="38ABA85D" w:rsidR="00F71985" w:rsidRPr="005965BA" w:rsidRDefault="4BDA68AD" w:rsidP="00F71985">
      <w:pPr>
        <w:rPr>
          <w:u w:val="single"/>
        </w:rPr>
      </w:pPr>
      <w:r w:rsidRPr="005965BA">
        <w:rPr>
          <w:u w:val="single"/>
        </w:rPr>
        <w:t>Create Release:</w:t>
      </w:r>
    </w:p>
    <w:p w14:paraId="5D1344ED" w14:textId="7946FF28" w:rsidR="00F71985" w:rsidRDefault="00F71985" w:rsidP="00F71985">
      <w:r>
        <w:t xml:space="preserve">In later section you will find </w:t>
      </w:r>
      <w:r w:rsidR="00A161BC">
        <w:t>Octopus</w:t>
      </w:r>
      <w:r>
        <w:t xml:space="preserve"> </w:t>
      </w:r>
      <w:r w:rsidR="00BC4FE9">
        <w:t>URL</w:t>
      </w:r>
      <w:r>
        <w:t xml:space="preserve"> and API key to access your </w:t>
      </w:r>
      <w:r w:rsidR="00A161BC">
        <w:t>Octopus</w:t>
      </w:r>
      <w:r>
        <w:t xml:space="preserve"> </w:t>
      </w:r>
      <w:r w:rsidR="005965BA">
        <w:t>I</w:t>
      </w:r>
      <w:r>
        <w:t xml:space="preserve">nstance. You </w:t>
      </w:r>
      <w:r w:rsidR="005965BA">
        <w:t>must</w:t>
      </w:r>
      <w:r>
        <w:t xml:space="preserve"> create a release to deploy new version of war to your target environment through </w:t>
      </w:r>
      <w:r w:rsidR="00A161BC">
        <w:t>Octopus</w:t>
      </w:r>
      <w:r>
        <w:t xml:space="preserve">. </w:t>
      </w:r>
    </w:p>
    <w:p w14:paraId="357A181E" w14:textId="7F1F0EEA" w:rsidR="00F71985" w:rsidRDefault="00F71985" w:rsidP="00F71985">
      <w:r>
        <w:rPr>
          <w:noProof/>
        </w:rPr>
        <w:drawing>
          <wp:inline distT="0" distB="0" distL="0" distR="0" wp14:anchorId="7E6C1DF1" wp14:editId="4754110E">
            <wp:extent cx="5321300" cy="2179320"/>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7">
                      <a:extLst>
                        <a:ext uri="{28A0092B-C50C-407E-A947-70E740481C1C}">
                          <a14:useLocalDpi xmlns:a14="http://schemas.microsoft.com/office/drawing/2010/main" val="0"/>
                        </a:ext>
                      </a:extLst>
                    </a:blip>
                    <a:stretch>
                      <a:fillRect/>
                    </a:stretch>
                  </pic:blipFill>
                  <pic:spPr>
                    <a:xfrm>
                      <a:off x="0" y="0"/>
                      <a:ext cx="5321300" cy="2179320"/>
                    </a:xfrm>
                    <a:prstGeom prst="rect">
                      <a:avLst/>
                    </a:prstGeom>
                  </pic:spPr>
                </pic:pic>
              </a:graphicData>
            </a:graphic>
          </wp:inline>
        </w:drawing>
      </w:r>
    </w:p>
    <w:p w14:paraId="658C2D21" w14:textId="0E4830FA" w:rsidR="00907871" w:rsidRDefault="00907871" w:rsidP="00907871">
      <w:pPr>
        <w:jc w:val="center"/>
      </w:pPr>
      <w:r>
        <w:t>Fig1</w:t>
      </w:r>
      <w:r w:rsidR="007B3E06">
        <w:t>0</w:t>
      </w:r>
      <w:r>
        <w:t>: Create release to Octopus</w:t>
      </w:r>
    </w:p>
    <w:p w14:paraId="27FBF52A" w14:textId="040105B1" w:rsidR="00F71985" w:rsidRPr="005965BA" w:rsidRDefault="4BDA68AD" w:rsidP="00F71985">
      <w:pPr>
        <w:rPr>
          <w:u w:val="single"/>
        </w:rPr>
      </w:pPr>
      <w:r w:rsidRPr="005965BA">
        <w:rPr>
          <w:u w:val="single"/>
        </w:rPr>
        <w:t>Create Deployment:</w:t>
      </w:r>
    </w:p>
    <w:p w14:paraId="07F923ED" w14:textId="2304663E" w:rsidR="00F71985" w:rsidRDefault="00F71985" w:rsidP="00F71985">
      <w:r>
        <w:t xml:space="preserve">Once you created the release, you can start the deployment to </w:t>
      </w:r>
      <w:r w:rsidR="00A161BC">
        <w:t>Octopus</w:t>
      </w:r>
      <w:r>
        <w:t xml:space="preserve"> via below step.</w:t>
      </w:r>
    </w:p>
    <w:p w14:paraId="7BE40280" w14:textId="6C9F8EB9" w:rsidR="00F71985" w:rsidRDefault="00F71985" w:rsidP="00F71985">
      <w:r>
        <w:rPr>
          <w:noProof/>
        </w:rPr>
        <w:drawing>
          <wp:inline distT="0" distB="0" distL="0" distR="0" wp14:anchorId="14C59646" wp14:editId="46775FB5">
            <wp:extent cx="5308600" cy="2225040"/>
            <wp:effectExtent l="0" t="0" r="6350" b="381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ex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08600" cy="2225040"/>
                    </a:xfrm>
                    <a:prstGeom prst="rect">
                      <a:avLst/>
                    </a:prstGeom>
                    <a:noFill/>
                    <a:ln>
                      <a:noFill/>
                    </a:ln>
                  </pic:spPr>
                </pic:pic>
              </a:graphicData>
            </a:graphic>
          </wp:inline>
        </w:drawing>
      </w:r>
    </w:p>
    <w:p w14:paraId="0A01B1C3" w14:textId="42829212" w:rsidR="00907871" w:rsidRDefault="00907871" w:rsidP="00907871">
      <w:pPr>
        <w:jc w:val="center"/>
      </w:pPr>
      <w:r>
        <w:t>Fig1</w:t>
      </w:r>
      <w:r w:rsidR="007B3E06">
        <w:t>1</w:t>
      </w:r>
      <w:r>
        <w:t xml:space="preserve">: </w:t>
      </w:r>
      <w:r w:rsidR="001800C9">
        <w:t>Trigger</w:t>
      </w:r>
      <w:r>
        <w:t xml:space="preserve"> deployment to Octopus</w:t>
      </w:r>
    </w:p>
    <w:p w14:paraId="7540ECAC" w14:textId="77777777" w:rsidR="00F71985" w:rsidRDefault="00F71985" w:rsidP="00F71985">
      <w:r>
        <w:t>Make sure you check this box below, then it will wait for the deployment to be completed to go to next steps.</w:t>
      </w:r>
    </w:p>
    <w:p w14:paraId="56C46C35" w14:textId="0DF5F395" w:rsidR="00F71985" w:rsidRDefault="00F71985" w:rsidP="00F71985">
      <w:r>
        <w:rPr>
          <w:noProof/>
        </w:rPr>
        <w:lastRenderedPageBreak/>
        <w:drawing>
          <wp:inline distT="0" distB="0" distL="0" distR="0" wp14:anchorId="7B22A84F" wp14:editId="60BEACBF">
            <wp:extent cx="5168900" cy="1920240"/>
            <wp:effectExtent l="0" t="0" r="0" b="3810"/>
            <wp:docPr id="10" name="Picture 10" descr="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xt, email&#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68900" cy="1920240"/>
                    </a:xfrm>
                    <a:prstGeom prst="rect">
                      <a:avLst/>
                    </a:prstGeom>
                    <a:noFill/>
                    <a:ln>
                      <a:noFill/>
                    </a:ln>
                  </pic:spPr>
                </pic:pic>
              </a:graphicData>
            </a:graphic>
          </wp:inline>
        </w:drawing>
      </w:r>
    </w:p>
    <w:p w14:paraId="2F8E4697" w14:textId="4CFA1757" w:rsidR="00D17219" w:rsidRDefault="00D17219" w:rsidP="003026A3">
      <w:pPr>
        <w:jc w:val="center"/>
      </w:pPr>
      <w:r>
        <w:t>Fig1</w:t>
      </w:r>
      <w:r w:rsidR="007B3E06">
        <w:t>2</w:t>
      </w:r>
      <w:r>
        <w:t>: Wait for deployment to complete</w:t>
      </w:r>
    </w:p>
    <w:p w14:paraId="4878127B" w14:textId="2ADFF410" w:rsidR="00F71985" w:rsidRDefault="00A8726B" w:rsidP="00F71985">
      <w:pPr>
        <w:rPr>
          <w:u w:val="single"/>
        </w:rPr>
      </w:pPr>
      <w:r w:rsidRPr="00A8726B">
        <w:rPr>
          <w:u w:val="single"/>
        </w:rPr>
        <w:t>Configure Assertible</w:t>
      </w:r>
    </w:p>
    <w:p w14:paraId="6BC854AB" w14:textId="77777777" w:rsidR="000E6172" w:rsidRDefault="005965BA" w:rsidP="00F71985">
      <w:r>
        <w:t xml:space="preserve">Assertible </w:t>
      </w:r>
      <w:r w:rsidR="00A8726B">
        <w:t>Tool has been used to perform post-deployment test of the services.</w:t>
      </w:r>
      <w:r w:rsidR="004E5194">
        <w:t xml:space="preserve"> This is one of the best tools in the market which comes free for personal usage plan and it can test website, </w:t>
      </w:r>
      <w:proofErr w:type="gramStart"/>
      <w:r w:rsidR="00627007">
        <w:t>APIs</w:t>
      </w:r>
      <w:proofErr w:type="gramEnd"/>
      <w:r w:rsidR="004E5194">
        <w:t xml:space="preserve"> and HTTP service easily. </w:t>
      </w:r>
    </w:p>
    <w:p w14:paraId="7F651C27" w14:textId="4DEB4876" w:rsidR="000E6172" w:rsidRPr="000E6172" w:rsidRDefault="000E6172" w:rsidP="000E6172">
      <w:pPr>
        <w:rPr>
          <w:i/>
          <w:iCs/>
          <w:u w:val="single"/>
        </w:rPr>
      </w:pPr>
      <w:r w:rsidRPr="000E6172">
        <w:rPr>
          <w:i/>
          <w:iCs/>
          <w:u w:val="single"/>
        </w:rPr>
        <w:t xml:space="preserve">Note: </w:t>
      </w:r>
      <w:r w:rsidRPr="000E6172">
        <w:rPr>
          <w:i/>
          <w:iCs/>
        </w:rPr>
        <w:t>The service that we will be deploying to Kubernetes as part of the build-deploy pipeline will have a dynamic-IP address</w:t>
      </w:r>
      <w:r>
        <w:rPr>
          <w:i/>
          <w:iCs/>
        </w:rPr>
        <w:t xml:space="preserve"> after </w:t>
      </w:r>
      <w:r w:rsidR="004E5B27">
        <w:rPr>
          <w:i/>
          <w:iCs/>
        </w:rPr>
        <w:t>each</w:t>
      </w:r>
      <w:r>
        <w:rPr>
          <w:i/>
          <w:iCs/>
        </w:rPr>
        <w:t xml:space="preserve"> deployment</w:t>
      </w:r>
      <w:r w:rsidRPr="000E6172">
        <w:rPr>
          <w:i/>
          <w:iCs/>
        </w:rPr>
        <w:t>. To overcome this limitation, we have configured Assertible to test against a service</w:t>
      </w:r>
      <w:r w:rsidR="004E5B27">
        <w:rPr>
          <w:i/>
          <w:iCs/>
        </w:rPr>
        <w:t xml:space="preserve"> with a dummy static endpoint (IP)</w:t>
      </w:r>
      <w:r w:rsidRPr="000E6172">
        <w:rPr>
          <w:i/>
          <w:iCs/>
        </w:rPr>
        <w:t>.</w:t>
      </w:r>
      <w:r>
        <w:rPr>
          <w:i/>
          <w:iCs/>
        </w:rPr>
        <w:t xml:space="preserve"> This should serve the purpose of demonstrating the required setup, and the capability of the tool.</w:t>
      </w:r>
      <w:r w:rsidRPr="000E6172">
        <w:rPr>
          <w:i/>
          <w:iCs/>
        </w:rPr>
        <w:t xml:space="preserve"> In a real use case, </w:t>
      </w:r>
      <w:r>
        <w:rPr>
          <w:i/>
          <w:iCs/>
        </w:rPr>
        <w:t xml:space="preserve">a similar </w:t>
      </w:r>
      <w:r w:rsidRPr="000E6172">
        <w:rPr>
          <w:i/>
          <w:iCs/>
        </w:rPr>
        <w:t>implementation can be used, by providing the correct target URL (could be a cluster URL, that will be static</w:t>
      </w:r>
      <w:r>
        <w:rPr>
          <w:i/>
          <w:iCs/>
        </w:rPr>
        <w:t xml:space="preserve"> endpoint</w:t>
      </w:r>
      <w:r w:rsidRPr="000E6172">
        <w:rPr>
          <w:i/>
          <w:iCs/>
        </w:rPr>
        <w:t>)</w:t>
      </w:r>
    </w:p>
    <w:p w14:paraId="54B3F4E8" w14:textId="64F60412" w:rsidR="00A8726B" w:rsidRDefault="004E5194" w:rsidP="00F71985">
      <w:r>
        <w:t>Please follow below steps to configure your assertible dashboard:</w:t>
      </w:r>
    </w:p>
    <w:p w14:paraId="354B86CC" w14:textId="1E26346E" w:rsidR="004E5194" w:rsidRDefault="004E5194" w:rsidP="00F71985">
      <w:r>
        <w:t xml:space="preserve">1. Go to </w:t>
      </w:r>
      <w:hyperlink r:id="rId30" w:history="1">
        <w:r w:rsidRPr="00420182">
          <w:rPr>
            <w:rStyle w:val="Hyperlink"/>
          </w:rPr>
          <w:t>https://assertible.com</w:t>
        </w:r>
        <w:r w:rsidRPr="00420182">
          <w:rPr>
            <w:rStyle w:val="Hyperlink"/>
          </w:rPr>
          <w:t>/</w:t>
        </w:r>
        <w:r w:rsidRPr="00420182">
          <w:rPr>
            <w:rStyle w:val="Hyperlink"/>
          </w:rPr>
          <w:t>login</w:t>
        </w:r>
      </w:hyperlink>
      <w:r>
        <w:t xml:space="preserve"> and sign up with </w:t>
      </w:r>
      <w:r w:rsidR="00CD701B">
        <w:t>GitHub</w:t>
      </w:r>
      <w:r w:rsidR="00FE3255">
        <w:t>.</w:t>
      </w:r>
    </w:p>
    <w:p w14:paraId="7540B2A7" w14:textId="4E12A9C0" w:rsidR="00FE3255" w:rsidRDefault="004E5194" w:rsidP="00F71985">
      <w:r>
        <w:t>2. Go to services and create new service.</w:t>
      </w:r>
    </w:p>
    <w:p w14:paraId="6B21BC48" w14:textId="5DB4D89F" w:rsidR="004E5194" w:rsidRDefault="004E5194" w:rsidP="00F71985">
      <w:r>
        <w:rPr>
          <w:noProof/>
        </w:rPr>
        <w:drawing>
          <wp:inline distT="0" distB="0" distL="0" distR="0" wp14:anchorId="0964FE40" wp14:editId="1A03C8B9">
            <wp:extent cx="5731510" cy="1587500"/>
            <wp:effectExtent l="0" t="0" r="254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31"/>
                    <a:stretch>
                      <a:fillRect/>
                    </a:stretch>
                  </pic:blipFill>
                  <pic:spPr>
                    <a:xfrm>
                      <a:off x="0" y="0"/>
                      <a:ext cx="5731510" cy="1587500"/>
                    </a:xfrm>
                    <a:prstGeom prst="rect">
                      <a:avLst/>
                    </a:prstGeom>
                  </pic:spPr>
                </pic:pic>
              </a:graphicData>
            </a:graphic>
          </wp:inline>
        </w:drawing>
      </w:r>
    </w:p>
    <w:p w14:paraId="7DE73BC7" w14:textId="2763236D" w:rsidR="00FE3255" w:rsidRDefault="00FE3255" w:rsidP="00FE3255">
      <w:pPr>
        <w:jc w:val="center"/>
      </w:pPr>
      <w:r>
        <w:t>Fig13: Assertible configuration</w:t>
      </w:r>
    </w:p>
    <w:p w14:paraId="20A01894" w14:textId="77777777" w:rsidR="00FE3255" w:rsidRDefault="00FE3255" w:rsidP="00F71985"/>
    <w:p w14:paraId="78054E95" w14:textId="423B798D" w:rsidR="004E5194" w:rsidRDefault="004E5194" w:rsidP="00F71985">
      <w:r>
        <w:t xml:space="preserve">3. put your service </w:t>
      </w:r>
      <w:r w:rsidR="00FE3255">
        <w:t>URL</w:t>
      </w:r>
      <w:r>
        <w:t xml:space="preserve"> (</w:t>
      </w:r>
      <w:r w:rsidR="00FE3255">
        <w:t>e.g.,</w:t>
      </w:r>
      <w:r>
        <w:t xml:space="preserve"> http://&lt;public Ip&gt;/</w:t>
      </w:r>
      <w:r w:rsidR="004B67BD">
        <w:t>sample-endpoint</w:t>
      </w:r>
      <w:r>
        <w:t xml:space="preserve">) in import </w:t>
      </w:r>
      <w:r w:rsidR="00EA3FED">
        <w:t>URL</w:t>
      </w:r>
      <w:r>
        <w:t xml:space="preserve"> section and create the service.</w:t>
      </w:r>
      <w:r w:rsidR="00EA3FED">
        <w:t xml:space="preserve"> Please note you </w:t>
      </w:r>
      <w:proofErr w:type="gramStart"/>
      <w:r w:rsidR="00EA3FED">
        <w:t>have to</w:t>
      </w:r>
      <w:proofErr w:type="gramEnd"/>
      <w:r w:rsidR="00EA3FED">
        <w:t xml:space="preserve"> access your application through public </w:t>
      </w:r>
      <w:r w:rsidR="004B67BD">
        <w:t xml:space="preserve">IP </w:t>
      </w:r>
      <w:r w:rsidR="00EA3FED">
        <w:t xml:space="preserve">of your GKE cluster where your app/service has been deployed. </w:t>
      </w:r>
    </w:p>
    <w:p w14:paraId="4BDC48F1" w14:textId="2152D20F" w:rsidR="004E5194" w:rsidRDefault="004E5194" w:rsidP="00F71985">
      <w:r>
        <w:rPr>
          <w:noProof/>
        </w:rPr>
        <w:lastRenderedPageBreak/>
        <w:drawing>
          <wp:inline distT="0" distB="0" distL="0" distR="0" wp14:anchorId="2AF84741" wp14:editId="728E2DDF">
            <wp:extent cx="5731510" cy="3045460"/>
            <wp:effectExtent l="0" t="0" r="2540" b="254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32"/>
                    <a:stretch>
                      <a:fillRect/>
                    </a:stretch>
                  </pic:blipFill>
                  <pic:spPr>
                    <a:xfrm>
                      <a:off x="0" y="0"/>
                      <a:ext cx="5731510" cy="3045460"/>
                    </a:xfrm>
                    <a:prstGeom prst="rect">
                      <a:avLst/>
                    </a:prstGeom>
                  </pic:spPr>
                </pic:pic>
              </a:graphicData>
            </a:graphic>
          </wp:inline>
        </w:drawing>
      </w:r>
    </w:p>
    <w:p w14:paraId="01514B8A" w14:textId="1297633F" w:rsidR="00FE3255" w:rsidRDefault="00FE3255" w:rsidP="00FE3255">
      <w:pPr>
        <w:jc w:val="center"/>
      </w:pPr>
      <w:r>
        <w:t>Fig14: Adding service to assertible</w:t>
      </w:r>
    </w:p>
    <w:p w14:paraId="1D7D78BF" w14:textId="7D9DD2A7" w:rsidR="004E5194" w:rsidRDefault="004E5194" w:rsidP="00F71985"/>
    <w:p w14:paraId="2AA7476E" w14:textId="7F5B51D9" w:rsidR="004E5194" w:rsidRDefault="004E5194" w:rsidP="00F71985">
      <w:r>
        <w:t xml:space="preserve">4. Now your service is configured, more complex tests can be configured if required. Here we just want to ensure the </w:t>
      </w:r>
      <w:r w:rsidR="004B67BD">
        <w:t xml:space="preserve">URL </w:t>
      </w:r>
      <w:r>
        <w:t>is working</w:t>
      </w:r>
      <w:r w:rsidR="00EC3D02">
        <w:t>,</w:t>
      </w:r>
      <w:r>
        <w:t xml:space="preserve"> post deployment. </w:t>
      </w:r>
      <w:r w:rsidR="00EC3D02">
        <w:t>So,</w:t>
      </w:r>
      <w:r>
        <w:t xml:space="preserve"> we can just trigger the assertible test from Team</w:t>
      </w:r>
      <w:r w:rsidR="004B67BD">
        <w:t>C</w:t>
      </w:r>
      <w:r>
        <w:t xml:space="preserve">ity with no specific method to test. </w:t>
      </w:r>
    </w:p>
    <w:p w14:paraId="297EEEBB" w14:textId="44967361" w:rsidR="004E5194" w:rsidRDefault="004E5194" w:rsidP="00F71985">
      <w:r>
        <w:t xml:space="preserve">5. </w:t>
      </w:r>
      <w:r w:rsidR="00943847">
        <w:t xml:space="preserve">Now go to settings of the service that you created and capture the trigger </w:t>
      </w:r>
      <w:proofErr w:type="spellStart"/>
      <w:r w:rsidR="00943847">
        <w:t>url</w:t>
      </w:r>
      <w:proofErr w:type="spellEnd"/>
      <w:r w:rsidR="00943847">
        <w:t xml:space="preserve"> with curl command. </w:t>
      </w:r>
    </w:p>
    <w:p w14:paraId="5AD5244E" w14:textId="7D1D2FFC" w:rsidR="00943847" w:rsidRDefault="00943847" w:rsidP="00F71985">
      <w:r>
        <w:rPr>
          <w:noProof/>
        </w:rPr>
        <w:drawing>
          <wp:inline distT="0" distB="0" distL="0" distR="0" wp14:anchorId="7270C390" wp14:editId="269887DD">
            <wp:extent cx="5731510" cy="2795905"/>
            <wp:effectExtent l="0" t="0" r="2540" b="444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33"/>
                    <a:stretch>
                      <a:fillRect/>
                    </a:stretch>
                  </pic:blipFill>
                  <pic:spPr>
                    <a:xfrm>
                      <a:off x="0" y="0"/>
                      <a:ext cx="5731510" cy="2795905"/>
                    </a:xfrm>
                    <a:prstGeom prst="rect">
                      <a:avLst/>
                    </a:prstGeom>
                  </pic:spPr>
                </pic:pic>
              </a:graphicData>
            </a:graphic>
          </wp:inline>
        </w:drawing>
      </w:r>
    </w:p>
    <w:p w14:paraId="63C6D972" w14:textId="64B9B3A9" w:rsidR="00FE3255" w:rsidRDefault="00FE3255" w:rsidP="00FE3255">
      <w:pPr>
        <w:jc w:val="center"/>
      </w:pPr>
      <w:r>
        <w:t xml:space="preserve">Fig15: trigger </w:t>
      </w:r>
      <w:proofErr w:type="spellStart"/>
      <w:r>
        <w:t>url</w:t>
      </w:r>
      <w:proofErr w:type="spellEnd"/>
      <w:r>
        <w:t xml:space="preserve"> configuration of service</w:t>
      </w:r>
    </w:p>
    <w:p w14:paraId="6D1C15A9" w14:textId="5A91DE58" w:rsidR="00943847" w:rsidRDefault="00943847" w:rsidP="00F71985">
      <w:r>
        <w:t xml:space="preserve">6. Put the below command in </w:t>
      </w:r>
      <w:r w:rsidR="00A926B2">
        <w:t>TeamCity</w:t>
      </w:r>
      <w:r>
        <w:t xml:space="preserve"> build pipeline, choose build step as runner type=command line and command </w:t>
      </w:r>
      <w:proofErr w:type="gramStart"/>
      <w:r>
        <w:t>is</w:t>
      </w:r>
      <w:proofErr w:type="gramEnd"/>
      <w:r>
        <w:t xml:space="preserve"> as copied from assertible. </w:t>
      </w:r>
    </w:p>
    <w:p w14:paraId="38124D7A" w14:textId="7D766C09" w:rsidR="00943847" w:rsidRDefault="00267AB2" w:rsidP="00F71985">
      <w:r>
        <w:rPr>
          <w:noProof/>
        </w:rPr>
        <w:lastRenderedPageBreak/>
        <w:drawing>
          <wp:inline distT="0" distB="0" distL="0" distR="0" wp14:anchorId="431B8BCE" wp14:editId="76291F49">
            <wp:extent cx="5731510" cy="2905125"/>
            <wp:effectExtent l="0" t="0" r="2540" b="9525"/>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34"/>
                    <a:stretch>
                      <a:fillRect/>
                    </a:stretch>
                  </pic:blipFill>
                  <pic:spPr>
                    <a:xfrm>
                      <a:off x="0" y="0"/>
                      <a:ext cx="5731510" cy="2905125"/>
                    </a:xfrm>
                    <a:prstGeom prst="rect">
                      <a:avLst/>
                    </a:prstGeom>
                  </pic:spPr>
                </pic:pic>
              </a:graphicData>
            </a:graphic>
          </wp:inline>
        </w:drawing>
      </w:r>
    </w:p>
    <w:p w14:paraId="704EAEDD" w14:textId="1C9B1092" w:rsidR="00943847" w:rsidRDefault="00943847" w:rsidP="00943847">
      <w:pPr>
        <w:jc w:val="center"/>
      </w:pPr>
      <w:r>
        <w:t>Fig1</w:t>
      </w:r>
      <w:r w:rsidR="00FE3255">
        <w:t>6</w:t>
      </w:r>
      <w:r>
        <w:t>: Unit test configuration</w:t>
      </w:r>
      <w:r w:rsidR="00FE3255">
        <w:t xml:space="preserve"> in TC</w:t>
      </w:r>
    </w:p>
    <w:p w14:paraId="7D76C339" w14:textId="77777777" w:rsidR="00943847" w:rsidRDefault="00943847" w:rsidP="00F71985"/>
    <w:p w14:paraId="39F4B64A" w14:textId="1A511C7F" w:rsidR="00943847" w:rsidRDefault="00943847" w:rsidP="00F71985">
      <w:r>
        <w:t xml:space="preserve">Once our build pipeline is run, we can check the </w:t>
      </w:r>
      <w:r w:rsidR="008F7315">
        <w:t>API</w:t>
      </w:r>
      <w:r>
        <w:t xml:space="preserve"> status from assertible dashboard as following. If it returns 200, our deployment is </w:t>
      </w:r>
      <w:r w:rsidR="004B67BD">
        <w:t>successful,</w:t>
      </w:r>
      <w:r>
        <w:t xml:space="preserve"> and site is up. </w:t>
      </w:r>
    </w:p>
    <w:p w14:paraId="5605D100" w14:textId="2EE6B856" w:rsidR="00943847" w:rsidRDefault="00943847" w:rsidP="00F71985">
      <w:r>
        <w:rPr>
          <w:noProof/>
        </w:rPr>
        <w:drawing>
          <wp:inline distT="0" distB="0" distL="0" distR="0" wp14:anchorId="0915EF97" wp14:editId="1F30D8B5">
            <wp:extent cx="5731510" cy="2506345"/>
            <wp:effectExtent l="0" t="0" r="2540" b="825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35"/>
                    <a:stretch>
                      <a:fillRect/>
                    </a:stretch>
                  </pic:blipFill>
                  <pic:spPr>
                    <a:xfrm>
                      <a:off x="0" y="0"/>
                      <a:ext cx="5731510" cy="2506345"/>
                    </a:xfrm>
                    <a:prstGeom prst="rect">
                      <a:avLst/>
                    </a:prstGeom>
                  </pic:spPr>
                </pic:pic>
              </a:graphicData>
            </a:graphic>
          </wp:inline>
        </w:drawing>
      </w:r>
    </w:p>
    <w:p w14:paraId="643A7E27" w14:textId="1943B21A" w:rsidR="00EA3FED" w:rsidRDefault="00EA3FED" w:rsidP="00EA3FED">
      <w:pPr>
        <w:jc w:val="center"/>
      </w:pPr>
      <w:r>
        <w:t>Fig17: Assertible Dashboard</w:t>
      </w:r>
    </w:p>
    <w:p w14:paraId="34931DC5" w14:textId="2FF64EE7" w:rsidR="077B3EB0" w:rsidRDefault="077B3EB0" w:rsidP="003026A3">
      <w:pPr>
        <w:jc w:val="center"/>
      </w:pPr>
    </w:p>
    <w:p w14:paraId="2B78CFB2" w14:textId="0DC80A71" w:rsidR="00C3180C" w:rsidRPr="00BC4FE9" w:rsidRDefault="077B3EB0" w:rsidP="002C16A8">
      <w:pPr>
        <w:pStyle w:val="Heading2"/>
        <w:numPr>
          <w:ilvl w:val="1"/>
          <w:numId w:val="20"/>
        </w:numPr>
      </w:pPr>
      <w:bookmarkStart w:id="10" w:name="_Toc79661452"/>
      <w:r>
        <w:t>Octopus Deploy</w:t>
      </w:r>
      <w:bookmarkEnd w:id="10"/>
    </w:p>
    <w:p w14:paraId="43108251" w14:textId="54232C8A" w:rsidR="00C3180C" w:rsidRPr="00BC4FE9" w:rsidRDefault="00A161BC" w:rsidP="00C3180C">
      <w:pPr>
        <w:rPr>
          <w:rFonts w:cstheme="minorHAnsi"/>
        </w:rPr>
      </w:pPr>
      <w:r>
        <w:rPr>
          <w:rFonts w:cstheme="minorHAnsi"/>
        </w:rPr>
        <w:t>Octopus</w:t>
      </w:r>
      <w:r w:rsidR="00C3180C" w:rsidRPr="00BC4FE9">
        <w:rPr>
          <w:rFonts w:cstheme="minorHAnsi"/>
        </w:rPr>
        <w:t xml:space="preserve"> Deploy </w:t>
      </w:r>
      <w:r w:rsidR="00BC4FE9">
        <w:rPr>
          <w:rFonts w:cstheme="minorHAnsi"/>
        </w:rPr>
        <w:t xml:space="preserve">has two </w:t>
      </w:r>
      <w:r w:rsidR="00C3180C" w:rsidRPr="00BC4FE9">
        <w:rPr>
          <w:rFonts w:cstheme="minorHAnsi"/>
        </w:rPr>
        <w:t xml:space="preserve">parts. </w:t>
      </w:r>
    </w:p>
    <w:p w14:paraId="6B6435C4" w14:textId="4CD6E9DE" w:rsidR="00C3180C" w:rsidRPr="00BC4FE9" w:rsidRDefault="00A161BC" w:rsidP="00A31048">
      <w:pPr>
        <w:pStyle w:val="ListParagraph"/>
        <w:numPr>
          <w:ilvl w:val="0"/>
          <w:numId w:val="13"/>
        </w:numPr>
        <w:rPr>
          <w:rFonts w:cstheme="minorHAnsi"/>
        </w:rPr>
      </w:pPr>
      <w:r>
        <w:rPr>
          <w:rFonts w:cstheme="minorHAnsi"/>
        </w:rPr>
        <w:t>Octopus</w:t>
      </w:r>
      <w:r w:rsidR="00C3180C" w:rsidRPr="00BC4FE9">
        <w:rPr>
          <w:rFonts w:cstheme="minorHAnsi"/>
        </w:rPr>
        <w:t xml:space="preserve"> Server where the application or service</w:t>
      </w:r>
      <w:r w:rsidR="00BC4FE9">
        <w:rPr>
          <w:rFonts w:cstheme="minorHAnsi"/>
        </w:rPr>
        <w:t xml:space="preserve"> (that needs to be</w:t>
      </w:r>
      <w:r w:rsidR="00C3180C" w:rsidRPr="00BC4FE9">
        <w:rPr>
          <w:rFonts w:cstheme="minorHAnsi"/>
        </w:rPr>
        <w:t xml:space="preserve"> deployed</w:t>
      </w:r>
      <w:r w:rsidR="00BC4FE9">
        <w:rPr>
          <w:rFonts w:cstheme="minorHAnsi"/>
        </w:rPr>
        <w:t>)</w:t>
      </w:r>
      <w:r w:rsidR="00C3180C" w:rsidRPr="00BC4FE9">
        <w:rPr>
          <w:rFonts w:cstheme="minorHAnsi"/>
        </w:rPr>
        <w:t xml:space="preserve"> is added and configured. </w:t>
      </w:r>
    </w:p>
    <w:p w14:paraId="7E6F7FF5" w14:textId="45D7953A" w:rsidR="00C3180C" w:rsidRPr="00BC4FE9" w:rsidRDefault="00A161BC" w:rsidP="00A31048">
      <w:pPr>
        <w:pStyle w:val="ListParagraph"/>
        <w:numPr>
          <w:ilvl w:val="0"/>
          <w:numId w:val="13"/>
        </w:numPr>
        <w:rPr>
          <w:rFonts w:cstheme="minorHAnsi"/>
        </w:rPr>
      </w:pPr>
      <w:r>
        <w:rPr>
          <w:rFonts w:cstheme="minorHAnsi"/>
        </w:rPr>
        <w:t>Octopus</w:t>
      </w:r>
      <w:r w:rsidR="00C3180C" w:rsidRPr="00BC4FE9">
        <w:rPr>
          <w:rFonts w:cstheme="minorHAnsi"/>
        </w:rPr>
        <w:t xml:space="preserve"> Tentacles, which </w:t>
      </w:r>
      <w:r w:rsidR="00BC4FE9">
        <w:rPr>
          <w:rFonts w:cstheme="minorHAnsi"/>
        </w:rPr>
        <w:t>are</w:t>
      </w:r>
      <w:r w:rsidR="00C3180C" w:rsidRPr="00BC4FE9">
        <w:rPr>
          <w:rFonts w:cstheme="minorHAnsi"/>
        </w:rPr>
        <w:t xml:space="preserve"> installed on the set of machines where the applications configured on </w:t>
      </w:r>
      <w:r>
        <w:rPr>
          <w:rFonts w:cstheme="minorHAnsi"/>
        </w:rPr>
        <w:t>Octopus</w:t>
      </w:r>
      <w:r w:rsidR="00C3180C" w:rsidRPr="00BC4FE9">
        <w:rPr>
          <w:rFonts w:cstheme="minorHAnsi"/>
        </w:rPr>
        <w:t xml:space="preserve"> Server </w:t>
      </w:r>
      <w:r w:rsidR="00BC4FE9">
        <w:rPr>
          <w:rFonts w:cstheme="minorHAnsi"/>
        </w:rPr>
        <w:t>need to</w:t>
      </w:r>
      <w:r w:rsidR="00C3180C" w:rsidRPr="00BC4FE9">
        <w:rPr>
          <w:rFonts w:cstheme="minorHAnsi"/>
        </w:rPr>
        <w:t xml:space="preserve"> be deployed. </w:t>
      </w:r>
    </w:p>
    <w:p w14:paraId="168CDF9B" w14:textId="4D372D2A" w:rsidR="00C3180C" w:rsidRPr="00BC4FE9" w:rsidRDefault="00C3180C" w:rsidP="00C3180C">
      <w:pPr>
        <w:rPr>
          <w:rFonts w:cstheme="minorHAnsi"/>
        </w:rPr>
      </w:pPr>
      <w:r w:rsidRPr="00BC4FE9">
        <w:rPr>
          <w:rFonts w:cstheme="minorHAnsi"/>
        </w:rPr>
        <w:t xml:space="preserve">Both the </w:t>
      </w:r>
      <w:r w:rsidR="00A161BC">
        <w:rPr>
          <w:rFonts w:cstheme="minorHAnsi"/>
        </w:rPr>
        <w:t>Octopus</w:t>
      </w:r>
      <w:r w:rsidRPr="00BC4FE9">
        <w:rPr>
          <w:rFonts w:cstheme="minorHAnsi"/>
        </w:rPr>
        <w:t xml:space="preserve"> server and tentacles are installed as a service. </w:t>
      </w:r>
    </w:p>
    <w:p w14:paraId="356AEBB1" w14:textId="6EFE1557" w:rsidR="00C3180C" w:rsidRPr="00BC4FE9" w:rsidRDefault="00C3180C" w:rsidP="00BC4FE9">
      <w:pPr>
        <w:jc w:val="both"/>
        <w:rPr>
          <w:u w:val="single"/>
        </w:rPr>
      </w:pPr>
      <w:r w:rsidRPr="00BC4FE9">
        <w:rPr>
          <w:u w:val="single"/>
        </w:rPr>
        <w:lastRenderedPageBreak/>
        <w:t>Setup:</w:t>
      </w:r>
    </w:p>
    <w:p w14:paraId="68C954CB" w14:textId="77777777" w:rsidR="00A161BC" w:rsidRPr="00A161BC" w:rsidRDefault="00A161BC" w:rsidP="00A161BC">
      <w:pPr>
        <w:rPr>
          <w:rFonts w:cstheme="minorHAnsi"/>
        </w:rPr>
      </w:pPr>
      <w:r w:rsidRPr="00A161BC">
        <w:rPr>
          <w:rFonts w:cstheme="minorHAnsi"/>
        </w:rPr>
        <w:t>We have used Octopus</w:t>
      </w:r>
      <w:r w:rsidR="00B81216" w:rsidRPr="00A161BC">
        <w:rPr>
          <w:rFonts w:cstheme="minorHAnsi"/>
        </w:rPr>
        <w:t xml:space="preserve"> cloud instance </w:t>
      </w:r>
      <w:r w:rsidRPr="00A161BC">
        <w:rPr>
          <w:rFonts w:cstheme="minorHAnsi"/>
        </w:rPr>
        <w:t>(</w:t>
      </w:r>
      <w:hyperlink r:id="rId36" w:history="1">
        <w:r w:rsidRPr="00A161BC">
          <w:rPr>
            <w:rStyle w:val="Hyperlink"/>
            <w:rFonts w:cstheme="minorHAnsi"/>
          </w:rPr>
          <w:t>https://octopus.com/do</w:t>
        </w:r>
        <w:r w:rsidRPr="00A161BC">
          <w:rPr>
            <w:rStyle w:val="Hyperlink"/>
            <w:rFonts w:cstheme="minorHAnsi"/>
          </w:rPr>
          <w:t>c</w:t>
        </w:r>
        <w:r w:rsidRPr="00A161BC">
          <w:rPr>
            <w:rStyle w:val="Hyperlink"/>
            <w:rFonts w:cstheme="minorHAnsi"/>
          </w:rPr>
          <w:t>s</w:t>
        </w:r>
      </w:hyperlink>
      <w:r w:rsidRPr="00A161BC">
        <w:rPr>
          <w:rFonts w:cstheme="minorHAnsi"/>
        </w:rPr>
        <w:t xml:space="preserve">) </w:t>
      </w:r>
      <w:r w:rsidR="00B81216" w:rsidRPr="00A161BC">
        <w:rPr>
          <w:rFonts w:cstheme="minorHAnsi"/>
        </w:rPr>
        <w:t xml:space="preserve">has been used which is provided by </w:t>
      </w:r>
      <w:r w:rsidRPr="00A161BC">
        <w:rPr>
          <w:rFonts w:cstheme="minorHAnsi"/>
        </w:rPr>
        <w:t>Octopus</w:t>
      </w:r>
      <w:r w:rsidR="00B81216" w:rsidRPr="00A161BC">
        <w:rPr>
          <w:rFonts w:cstheme="minorHAnsi"/>
        </w:rPr>
        <w:t xml:space="preserve"> hosted in cloud as free trial. </w:t>
      </w:r>
    </w:p>
    <w:p w14:paraId="7FB0E840" w14:textId="13E64890" w:rsidR="077B3EB0" w:rsidRDefault="077B3EB0" w:rsidP="00BE70D5">
      <w:r w:rsidRPr="077B3EB0">
        <w:rPr>
          <w:rFonts w:eastAsia="Times New Roman"/>
          <w:color w:val="333333"/>
          <w:lang w:eastAsia="en-IN"/>
        </w:rPr>
        <w:t>The configuration of different environments namely Production and then adding machines or cloud locations within those respective environments is completed. Octopus server is then connected to tentacles on these machines via Thumbprints which make the connection secure and break-free.</w:t>
      </w:r>
    </w:p>
    <w:p w14:paraId="4D10B5BC" w14:textId="1A61C7CF" w:rsidR="077B3EB0" w:rsidRDefault="0C00529D" w:rsidP="077B3EB0">
      <w:pPr>
        <w:spacing w:beforeAutospacing="1" w:afterAutospacing="1" w:line="240" w:lineRule="auto"/>
      </w:pPr>
      <w:r>
        <w:t xml:space="preserve">For more details on setting up GKE as deployment target on Octopus Deploy refer </w:t>
      </w:r>
      <w:r w:rsidR="00912944">
        <w:t>to reference section.</w:t>
      </w:r>
    </w:p>
    <w:p w14:paraId="500BCF67" w14:textId="03B4CB43" w:rsidR="077B3EB0" w:rsidRDefault="077B3EB0" w:rsidP="003026A3">
      <w:pPr>
        <w:spacing w:beforeAutospacing="1" w:afterAutospacing="1" w:line="240" w:lineRule="auto"/>
        <w:jc w:val="center"/>
      </w:pPr>
      <w:r>
        <w:rPr>
          <w:noProof/>
        </w:rPr>
        <w:drawing>
          <wp:inline distT="0" distB="0" distL="0" distR="0" wp14:anchorId="500CAD39" wp14:editId="6999CE13">
            <wp:extent cx="5022260" cy="2168236"/>
            <wp:effectExtent l="0" t="0" r="6985" b="3810"/>
            <wp:docPr id="994881896" name="Picture 1406069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606909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22260" cy="2168236"/>
                    </a:xfrm>
                    <a:prstGeom prst="rect">
                      <a:avLst/>
                    </a:prstGeom>
                  </pic:spPr>
                </pic:pic>
              </a:graphicData>
            </a:graphic>
          </wp:inline>
        </w:drawing>
      </w:r>
    </w:p>
    <w:p w14:paraId="2B23E607" w14:textId="445A0811" w:rsidR="00802729" w:rsidRDefault="00802729" w:rsidP="00802729">
      <w:pPr>
        <w:jc w:val="center"/>
      </w:pPr>
      <w:r>
        <w:t>Fig1</w:t>
      </w:r>
      <w:r w:rsidR="00E152F6">
        <w:t>8</w:t>
      </w:r>
      <w:r>
        <w:t>: Kubernetes cluster configuration</w:t>
      </w:r>
    </w:p>
    <w:p w14:paraId="49E6825C" w14:textId="77777777" w:rsidR="00802729" w:rsidRDefault="00802729" w:rsidP="077B3EB0">
      <w:pPr>
        <w:spacing w:beforeAutospacing="1" w:afterAutospacing="1" w:line="240" w:lineRule="auto"/>
      </w:pPr>
    </w:p>
    <w:p w14:paraId="2C9A1008" w14:textId="2E12361D" w:rsidR="00C3180C" w:rsidRPr="00A161BC" w:rsidRDefault="691746AE" w:rsidP="00A161BC">
      <w:pPr>
        <w:jc w:val="both"/>
        <w:rPr>
          <w:u w:val="single"/>
        </w:rPr>
      </w:pPr>
      <w:r w:rsidRPr="691746AE">
        <w:rPr>
          <w:u w:val="single"/>
        </w:rPr>
        <w:t xml:space="preserve">Linking </w:t>
      </w:r>
      <w:r w:rsidR="00C00997">
        <w:rPr>
          <w:u w:val="single"/>
        </w:rPr>
        <w:t>JFrog</w:t>
      </w:r>
      <w:r w:rsidRPr="691746AE">
        <w:rPr>
          <w:u w:val="single"/>
        </w:rPr>
        <w:t xml:space="preserve"> Artifactory with Octopus Deploy:</w:t>
      </w:r>
    </w:p>
    <w:p w14:paraId="1F62087D" w14:textId="661902BC" w:rsidR="001E3B4D" w:rsidRPr="00BE70D5" w:rsidRDefault="55B0D239" w:rsidP="00507768">
      <w:pPr>
        <w:pStyle w:val="ListParagraph"/>
        <w:numPr>
          <w:ilvl w:val="0"/>
          <w:numId w:val="14"/>
        </w:numPr>
        <w:shd w:val="clear" w:color="auto" w:fill="FFFFFF" w:themeFill="background1"/>
        <w:spacing w:before="100" w:beforeAutospacing="1" w:after="100" w:afterAutospacing="1" w:line="240" w:lineRule="auto"/>
        <w:rPr>
          <w:rFonts w:eastAsia="Times New Roman"/>
          <w:color w:val="333333"/>
          <w:lang w:eastAsia="en-IN"/>
        </w:rPr>
      </w:pPr>
      <w:r w:rsidRPr="00BE70D5">
        <w:rPr>
          <w:rFonts w:eastAsia="Times New Roman"/>
          <w:color w:val="333333"/>
          <w:lang w:eastAsia="en-IN"/>
        </w:rPr>
        <w:t xml:space="preserve">Configure </w:t>
      </w:r>
      <w:r w:rsidR="00C00997">
        <w:rPr>
          <w:rFonts w:eastAsia="Times New Roman"/>
          <w:color w:val="333333"/>
          <w:lang w:eastAsia="en-IN"/>
        </w:rPr>
        <w:t>JFrog</w:t>
      </w:r>
      <w:r w:rsidRPr="00BE70D5">
        <w:rPr>
          <w:rFonts w:eastAsia="Times New Roman"/>
          <w:color w:val="333333"/>
          <w:lang w:eastAsia="en-IN"/>
        </w:rPr>
        <w:t xml:space="preserve"> Artifactory as External Feeds in Octopus library as shown below.</w:t>
      </w:r>
    </w:p>
    <w:p w14:paraId="6FE04676" w14:textId="7F368F6C" w:rsidR="001E3B4D" w:rsidRDefault="001E3B4D" w:rsidP="55B0D239">
      <w:pPr>
        <w:spacing w:before="100" w:beforeAutospacing="1" w:after="100" w:afterAutospacing="1" w:line="240" w:lineRule="auto"/>
        <w:ind w:left="720"/>
        <w:rPr>
          <w:lang w:eastAsia="en-IN"/>
        </w:rPr>
      </w:pPr>
      <w:r>
        <w:rPr>
          <w:noProof/>
        </w:rPr>
        <w:drawing>
          <wp:inline distT="0" distB="0" distL="0" distR="0" wp14:anchorId="016BDF06" wp14:editId="508E53ED">
            <wp:extent cx="4991100" cy="2194004"/>
            <wp:effectExtent l="0" t="0" r="0" b="0"/>
            <wp:docPr id="1350659942" name="Picture 1350659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01153" cy="2198423"/>
                    </a:xfrm>
                    <a:prstGeom prst="rect">
                      <a:avLst/>
                    </a:prstGeom>
                  </pic:spPr>
                </pic:pic>
              </a:graphicData>
            </a:graphic>
          </wp:inline>
        </w:drawing>
      </w:r>
    </w:p>
    <w:p w14:paraId="255A0628" w14:textId="52874AF4" w:rsidR="00A038E6" w:rsidRDefault="00A038E6" w:rsidP="00A038E6">
      <w:pPr>
        <w:jc w:val="center"/>
      </w:pPr>
      <w:r>
        <w:t>Fig1</w:t>
      </w:r>
      <w:r w:rsidR="00E152F6">
        <w:t>9</w:t>
      </w:r>
      <w:r>
        <w:t xml:space="preserve">: </w:t>
      </w:r>
      <w:r w:rsidR="00C00997">
        <w:t>JFrog</w:t>
      </w:r>
      <w:r>
        <w:t xml:space="preserve"> configuration in octopus</w:t>
      </w:r>
    </w:p>
    <w:p w14:paraId="6B292AC0" w14:textId="77777777" w:rsidR="00A038E6" w:rsidRPr="00A161BC" w:rsidRDefault="00A038E6" w:rsidP="55B0D239">
      <w:pPr>
        <w:spacing w:before="100" w:beforeAutospacing="1" w:after="100" w:afterAutospacing="1" w:line="240" w:lineRule="auto"/>
        <w:ind w:left="720"/>
        <w:rPr>
          <w:lang w:eastAsia="en-IN"/>
        </w:rPr>
      </w:pPr>
    </w:p>
    <w:p w14:paraId="4BEC2FD2" w14:textId="63F091A2" w:rsidR="7442712B" w:rsidRDefault="691746AE" w:rsidP="00BE70D5">
      <w:pPr>
        <w:shd w:val="clear" w:color="auto" w:fill="FFFFFF" w:themeFill="background1"/>
        <w:spacing w:before="100" w:beforeAutospacing="1" w:after="100" w:afterAutospacing="1" w:line="240" w:lineRule="auto"/>
        <w:rPr>
          <w:u w:val="single"/>
        </w:rPr>
      </w:pPr>
      <w:r w:rsidRPr="691746AE">
        <w:rPr>
          <w:u w:val="single"/>
        </w:rPr>
        <w:lastRenderedPageBreak/>
        <w:t xml:space="preserve">Deployment Pipeline in Octopus Deploy: </w:t>
      </w:r>
    </w:p>
    <w:p w14:paraId="04821235" w14:textId="5563E756" w:rsidR="7442712B" w:rsidRDefault="7442712B" w:rsidP="7442712B">
      <w:pPr>
        <w:shd w:val="clear" w:color="auto" w:fill="FFFFFF" w:themeFill="background1"/>
        <w:spacing w:beforeAutospacing="1" w:afterAutospacing="1" w:line="240" w:lineRule="auto"/>
      </w:pPr>
      <w:r>
        <w:t xml:space="preserve">Following are the steps, which will be performed by the deployment </w:t>
      </w:r>
      <w:r w:rsidR="004B67BD">
        <w:t>pipeline: -</w:t>
      </w:r>
    </w:p>
    <w:p w14:paraId="3F340865" w14:textId="5C7FD148" w:rsidR="7442712B" w:rsidRDefault="7442712B" w:rsidP="00A31048">
      <w:pPr>
        <w:pStyle w:val="ListParagraph"/>
        <w:numPr>
          <w:ilvl w:val="0"/>
          <w:numId w:val="6"/>
        </w:numPr>
        <w:shd w:val="clear" w:color="auto" w:fill="FFFFFF" w:themeFill="background1"/>
        <w:spacing w:beforeAutospacing="1" w:afterAutospacing="1" w:line="240" w:lineRule="auto"/>
        <w:rPr>
          <w:rFonts w:eastAsiaTheme="minorEastAsia"/>
        </w:rPr>
      </w:pPr>
      <w:r>
        <w:t xml:space="preserve"> Check whether the microservice is getting deployed for first time. If yes, deploy it in Production environment or else skip to step 2.</w:t>
      </w:r>
    </w:p>
    <w:p w14:paraId="195A9A4B" w14:textId="36EF6667" w:rsidR="7442712B" w:rsidRDefault="7442712B" w:rsidP="00A31048">
      <w:pPr>
        <w:pStyle w:val="ListParagraph"/>
        <w:numPr>
          <w:ilvl w:val="0"/>
          <w:numId w:val="6"/>
        </w:numPr>
        <w:spacing w:beforeAutospacing="1" w:afterAutospacing="1" w:line="240" w:lineRule="auto"/>
        <w:rPr>
          <w:rFonts w:eastAsiaTheme="minorEastAsia"/>
        </w:rPr>
      </w:pPr>
      <w:r>
        <w:t>If microservice is already deployed, then deploy the new release of the microservice using Canary deployment methodology.</w:t>
      </w:r>
    </w:p>
    <w:p w14:paraId="672040A6" w14:textId="3EE3808D" w:rsidR="7442712B" w:rsidRDefault="7442712B" w:rsidP="00A31048">
      <w:pPr>
        <w:pStyle w:val="ListParagraph"/>
        <w:numPr>
          <w:ilvl w:val="0"/>
          <w:numId w:val="6"/>
        </w:numPr>
        <w:spacing w:beforeAutospacing="1" w:afterAutospacing="1" w:line="240" w:lineRule="auto"/>
        <w:rPr>
          <w:rFonts w:eastAsiaTheme="minorEastAsia"/>
        </w:rPr>
      </w:pPr>
      <w:r>
        <w:t>Initially split the traffic between new and old pod in 25% and 75% ratio respectively. If all good, proceed to step 4 or else rollback the change.</w:t>
      </w:r>
    </w:p>
    <w:p w14:paraId="14EF21CF" w14:textId="2A64FB29" w:rsidR="7442712B" w:rsidRDefault="7442712B" w:rsidP="00A31048">
      <w:pPr>
        <w:pStyle w:val="ListParagraph"/>
        <w:numPr>
          <w:ilvl w:val="0"/>
          <w:numId w:val="6"/>
        </w:numPr>
        <w:spacing w:beforeAutospacing="1" w:afterAutospacing="1" w:line="240" w:lineRule="auto"/>
        <w:rPr>
          <w:rFonts w:eastAsiaTheme="minorEastAsia"/>
        </w:rPr>
      </w:pPr>
      <w:r>
        <w:t>Split the traffic between new and old pod in 50% and 50% ratio respectively. If all good, proceed to step 5 or else rollback the change.</w:t>
      </w:r>
    </w:p>
    <w:p w14:paraId="683AA3AE" w14:textId="44FC9D08" w:rsidR="7442712B" w:rsidRDefault="7442712B" w:rsidP="00A31048">
      <w:pPr>
        <w:pStyle w:val="ListParagraph"/>
        <w:numPr>
          <w:ilvl w:val="0"/>
          <w:numId w:val="6"/>
        </w:numPr>
        <w:spacing w:beforeAutospacing="1" w:afterAutospacing="1" w:line="240" w:lineRule="auto"/>
        <w:rPr>
          <w:rFonts w:eastAsiaTheme="minorEastAsia"/>
        </w:rPr>
      </w:pPr>
      <w:r>
        <w:t>Split the traffic between new and old pod in 75% and 25% ratio respectively. If all good, proceed to step 6 or else rollback the change.</w:t>
      </w:r>
    </w:p>
    <w:p w14:paraId="7723569D" w14:textId="292D3835" w:rsidR="7442712B" w:rsidRDefault="55B0D239" w:rsidP="00507768">
      <w:pPr>
        <w:pStyle w:val="ListParagraph"/>
        <w:numPr>
          <w:ilvl w:val="0"/>
          <w:numId w:val="6"/>
        </w:numPr>
        <w:spacing w:beforeAutospacing="1" w:afterAutospacing="1" w:line="240" w:lineRule="auto"/>
      </w:pPr>
      <w:r>
        <w:t>Transfer the 100% traffic to new pod. If all good, delete the old pod or else rollback the change.</w:t>
      </w:r>
    </w:p>
    <w:p w14:paraId="7BC8B35A" w14:textId="37F2D43D" w:rsidR="7442712B" w:rsidRDefault="7442712B" w:rsidP="00C00997">
      <w:pPr>
        <w:spacing w:beforeAutospacing="1" w:afterAutospacing="1" w:line="240" w:lineRule="auto"/>
        <w:rPr>
          <w:rFonts w:ascii="Times New Roman" w:eastAsia="Times New Roman" w:hAnsi="Times New Roman" w:cs="Times New Roman"/>
          <w:b/>
          <w:bCs/>
          <w:color w:val="FF0000"/>
          <w:sz w:val="24"/>
          <w:szCs w:val="24"/>
          <w:highlight w:val="yellow"/>
          <w:lang w:eastAsia="en-IN"/>
        </w:rPr>
      </w:pPr>
      <w:r>
        <w:t>Please note that the step 3 to step 6 (</w:t>
      </w:r>
      <w:proofErr w:type="spellStart"/>
      <w:r>
        <w:t>i.e</w:t>
      </w:r>
      <w:proofErr w:type="spellEnd"/>
      <w:r>
        <w:t xml:space="preserve"> diverting traffic to new Pod in increments) are automated using Flagger tool. For more details on Flagger and its implementation, see the section 5.6 and 5.7.  </w:t>
      </w:r>
    </w:p>
    <w:p w14:paraId="13B3F70E" w14:textId="3066DCA1" w:rsidR="077B3EB0" w:rsidRPr="0032297A" w:rsidRDefault="30EBFF95" w:rsidP="0032297A">
      <w:pPr>
        <w:shd w:val="clear" w:color="auto" w:fill="FFFFFF" w:themeFill="background1"/>
        <w:spacing w:before="100" w:beforeAutospacing="1" w:after="100" w:afterAutospacing="1" w:line="240" w:lineRule="auto"/>
        <w:rPr>
          <w:u w:val="single"/>
        </w:rPr>
      </w:pPr>
      <w:r w:rsidRPr="0032297A">
        <w:rPr>
          <w:u w:val="single"/>
        </w:rPr>
        <w:t>Scripts:</w:t>
      </w:r>
    </w:p>
    <w:tbl>
      <w:tblPr>
        <w:tblStyle w:val="TableGrid"/>
        <w:tblW w:w="0" w:type="auto"/>
        <w:tblLook w:val="04A0" w:firstRow="1" w:lastRow="0" w:firstColumn="1" w:lastColumn="0" w:noHBand="0" w:noVBand="1"/>
      </w:tblPr>
      <w:tblGrid>
        <w:gridCol w:w="7225"/>
        <w:gridCol w:w="1791"/>
      </w:tblGrid>
      <w:tr w:rsidR="00BE70D5" w14:paraId="56D6D0E8" w14:textId="77777777" w:rsidTr="0032297A">
        <w:tc>
          <w:tcPr>
            <w:tcW w:w="7225" w:type="dxa"/>
            <w:shd w:val="clear" w:color="auto" w:fill="7F7F7F" w:themeFill="text1" w:themeFillTint="80"/>
          </w:tcPr>
          <w:p w14:paraId="4D269086" w14:textId="70CAE79E" w:rsidR="00BE70D5" w:rsidRPr="0032297A" w:rsidRDefault="00BE70D5" w:rsidP="00BE70D5">
            <w:pPr>
              <w:spacing w:beforeAutospacing="1" w:afterAutospacing="1"/>
              <w:jc w:val="center"/>
              <w:rPr>
                <w:b/>
                <w:bCs/>
                <w:color w:val="FFFFFF" w:themeColor="background1"/>
              </w:rPr>
            </w:pPr>
            <w:r w:rsidRPr="0032297A">
              <w:rPr>
                <w:b/>
                <w:bCs/>
                <w:color w:val="FFFFFF" w:themeColor="background1"/>
              </w:rPr>
              <w:t>Step</w:t>
            </w:r>
          </w:p>
        </w:tc>
        <w:tc>
          <w:tcPr>
            <w:tcW w:w="1791" w:type="dxa"/>
            <w:shd w:val="clear" w:color="auto" w:fill="7F7F7F" w:themeFill="text1" w:themeFillTint="80"/>
          </w:tcPr>
          <w:p w14:paraId="5B834ABB" w14:textId="4B0213A2" w:rsidR="00BE70D5" w:rsidRPr="0032297A" w:rsidRDefault="00BE70D5" w:rsidP="00BE70D5">
            <w:pPr>
              <w:spacing w:beforeAutospacing="1" w:afterAutospacing="1"/>
              <w:jc w:val="center"/>
              <w:rPr>
                <w:b/>
                <w:bCs/>
                <w:color w:val="FFFFFF" w:themeColor="background1"/>
              </w:rPr>
            </w:pPr>
            <w:r w:rsidRPr="0032297A">
              <w:rPr>
                <w:b/>
                <w:bCs/>
                <w:color w:val="FFFFFF" w:themeColor="background1"/>
              </w:rPr>
              <w:t>Script Location in Git</w:t>
            </w:r>
          </w:p>
        </w:tc>
      </w:tr>
      <w:tr w:rsidR="00BE70D5" w14:paraId="682AFD6D" w14:textId="77777777" w:rsidTr="0032297A">
        <w:tc>
          <w:tcPr>
            <w:tcW w:w="7225" w:type="dxa"/>
          </w:tcPr>
          <w:p w14:paraId="0A19407B" w14:textId="478BFE14" w:rsidR="00BE70D5" w:rsidRPr="0032297A" w:rsidRDefault="0032297A" w:rsidP="0032297A">
            <w:pPr>
              <w:pStyle w:val="ListParagraph"/>
              <w:numPr>
                <w:ilvl w:val="0"/>
                <w:numId w:val="15"/>
              </w:numPr>
              <w:spacing w:beforeAutospacing="1" w:afterAutospacing="1"/>
              <w:rPr>
                <w:b/>
                <w:bCs/>
                <w:sz w:val="20"/>
                <w:szCs w:val="20"/>
              </w:rPr>
            </w:pPr>
            <w:r w:rsidRPr="0032297A">
              <w:rPr>
                <w:rFonts w:eastAsiaTheme="minorEastAsia"/>
                <w:b/>
                <w:bCs/>
                <w:sz w:val="20"/>
                <w:szCs w:val="20"/>
              </w:rPr>
              <w:t>C</w:t>
            </w:r>
            <w:r w:rsidR="00BE70D5" w:rsidRPr="0032297A">
              <w:rPr>
                <w:rFonts w:eastAsiaTheme="minorEastAsia"/>
                <w:b/>
                <w:bCs/>
                <w:sz w:val="20"/>
                <w:szCs w:val="20"/>
              </w:rPr>
              <w:t>heck if package is getting deployed for the first time or not</w:t>
            </w:r>
          </w:p>
        </w:tc>
        <w:tc>
          <w:tcPr>
            <w:tcW w:w="1791" w:type="dxa"/>
          </w:tcPr>
          <w:p w14:paraId="05CB6D41" w14:textId="4BC724EE" w:rsidR="00BE70D5" w:rsidRPr="00BE70D5" w:rsidRDefault="004B67BD" w:rsidP="0032297A">
            <w:pPr>
              <w:rPr>
                <w:color w:val="0563C1"/>
                <w:sz w:val="20"/>
                <w:szCs w:val="20"/>
                <w:u w:val="single"/>
              </w:rPr>
            </w:pPr>
            <w:hyperlink r:id="rId39" w:history="1">
              <w:r w:rsidR="00BE70D5" w:rsidRPr="004B67BD">
                <w:rPr>
                  <w:rStyle w:val="Hyperlink"/>
                  <w:sz w:val="20"/>
                  <w:szCs w:val="20"/>
                </w:rPr>
                <w:t>ch</w:t>
              </w:r>
              <w:r w:rsidR="00BE70D5" w:rsidRPr="004B67BD">
                <w:rPr>
                  <w:rStyle w:val="Hyperlink"/>
                  <w:sz w:val="20"/>
                  <w:szCs w:val="20"/>
                </w:rPr>
                <w:t>e</w:t>
              </w:r>
              <w:r w:rsidR="00BE70D5" w:rsidRPr="004B67BD">
                <w:rPr>
                  <w:rStyle w:val="Hyperlink"/>
                  <w:sz w:val="20"/>
                  <w:szCs w:val="20"/>
                </w:rPr>
                <w:t>ck</w:t>
              </w:r>
            </w:hyperlink>
            <w:r w:rsidR="00BE70D5" w:rsidRPr="30EBFF95">
              <w:rPr>
                <w:color w:val="0563C1"/>
                <w:sz w:val="20"/>
                <w:szCs w:val="20"/>
                <w:u w:val="single"/>
              </w:rPr>
              <w:t>_</w:t>
            </w:r>
            <w:hyperlink r:id="rId40" w:history="1">
              <w:r w:rsidR="00BE70D5" w:rsidRPr="0032297A">
                <w:rPr>
                  <w:rStyle w:val="Hyperlink"/>
                  <w:sz w:val="20"/>
                  <w:szCs w:val="20"/>
                </w:rPr>
                <w:t>first</w:t>
              </w:r>
            </w:hyperlink>
            <w:r w:rsidR="00BE70D5" w:rsidRPr="30EBFF95">
              <w:rPr>
                <w:color w:val="0563C1"/>
                <w:sz w:val="20"/>
                <w:szCs w:val="20"/>
                <w:u w:val="single"/>
              </w:rPr>
              <w:t>.ps1</w:t>
            </w:r>
          </w:p>
        </w:tc>
      </w:tr>
      <w:tr w:rsidR="00BE70D5" w14:paraId="367A73C8" w14:textId="77777777" w:rsidTr="0032297A">
        <w:tc>
          <w:tcPr>
            <w:tcW w:w="7225" w:type="dxa"/>
          </w:tcPr>
          <w:p w14:paraId="199368B3" w14:textId="7546D2C0" w:rsidR="00BE70D5" w:rsidRPr="0032297A" w:rsidRDefault="00BE70D5" w:rsidP="0032297A">
            <w:pPr>
              <w:pStyle w:val="ListParagraph"/>
              <w:numPr>
                <w:ilvl w:val="0"/>
                <w:numId w:val="15"/>
              </w:numPr>
              <w:rPr>
                <w:rFonts w:eastAsiaTheme="minorEastAsia"/>
                <w:b/>
                <w:bCs/>
                <w:sz w:val="20"/>
                <w:szCs w:val="20"/>
              </w:rPr>
            </w:pPr>
            <w:r w:rsidRPr="0032297A">
              <w:rPr>
                <w:rFonts w:eastAsiaTheme="minorEastAsia"/>
                <w:b/>
                <w:bCs/>
                <w:sz w:val="20"/>
                <w:szCs w:val="20"/>
              </w:rPr>
              <w:t>Deploy the first release in Production</w:t>
            </w:r>
          </w:p>
          <w:p w14:paraId="54491BE2" w14:textId="307BD47C" w:rsidR="00BE70D5" w:rsidRPr="0032297A" w:rsidRDefault="00BE70D5" w:rsidP="00BE70D5">
            <w:pPr>
              <w:rPr>
                <w:sz w:val="20"/>
                <w:szCs w:val="20"/>
              </w:rPr>
            </w:pPr>
            <w:r w:rsidRPr="0032297A">
              <w:rPr>
                <w:sz w:val="20"/>
                <w:szCs w:val="20"/>
              </w:rPr>
              <w:t>This script will run only if the microservice/application is getting deployed first time in production</w:t>
            </w:r>
          </w:p>
        </w:tc>
        <w:tc>
          <w:tcPr>
            <w:tcW w:w="1791" w:type="dxa"/>
          </w:tcPr>
          <w:p w14:paraId="5D201361" w14:textId="77777777" w:rsidR="0032297A" w:rsidRDefault="00507768" w:rsidP="0032297A">
            <w:pPr>
              <w:rPr>
                <w:rFonts w:eastAsiaTheme="minorEastAsia"/>
                <w:color w:val="2F5496" w:themeColor="accent1" w:themeShade="BF"/>
              </w:rPr>
            </w:pPr>
            <w:hyperlink r:id="rId41">
              <w:r w:rsidR="0032297A" w:rsidRPr="30EBFF95">
                <w:rPr>
                  <w:rStyle w:val="Hyperlink"/>
                  <w:sz w:val="20"/>
                  <w:szCs w:val="20"/>
                </w:rPr>
                <w:t>dep</w:t>
              </w:r>
              <w:r w:rsidR="0032297A" w:rsidRPr="30EBFF95">
                <w:rPr>
                  <w:rStyle w:val="Hyperlink"/>
                  <w:sz w:val="20"/>
                  <w:szCs w:val="20"/>
                </w:rPr>
                <w:t>l</w:t>
              </w:r>
              <w:r w:rsidR="0032297A" w:rsidRPr="30EBFF95">
                <w:rPr>
                  <w:rStyle w:val="Hyperlink"/>
                  <w:sz w:val="20"/>
                  <w:szCs w:val="20"/>
                </w:rPr>
                <w:t>oy_stabl</w:t>
              </w:r>
              <w:r w:rsidR="0032297A" w:rsidRPr="30EBFF95">
                <w:rPr>
                  <w:rStyle w:val="Hyperlink"/>
                  <w:sz w:val="20"/>
                  <w:szCs w:val="20"/>
                </w:rPr>
                <w:t>e</w:t>
              </w:r>
              <w:r w:rsidR="0032297A" w:rsidRPr="30EBFF95">
                <w:rPr>
                  <w:rStyle w:val="Hyperlink"/>
                  <w:sz w:val="20"/>
                  <w:szCs w:val="20"/>
                </w:rPr>
                <w:t>.ps1</w:t>
              </w:r>
            </w:hyperlink>
          </w:p>
          <w:p w14:paraId="13BF8C6A" w14:textId="77777777" w:rsidR="00BE70D5" w:rsidRDefault="00BE70D5" w:rsidP="30EBFF95">
            <w:pPr>
              <w:spacing w:beforeAutospacing="1" w:afterAutospacing="1"/>
            </w:pPr>
          </w:p>
        </w:tc>
      </w:tr>
      <w:tr w:rsidR="00BE70D5" w14:paraId="2179DA64" w14:textId="77777777" w:rsidTr="0032297A">
        <w:tc>
          <w:tcPr>
            <w:tcW w:w="7225" w:type="dxa"/>
          </w:tcPr>
          <w:p w14:paraId="244C486F" w14:textId="7FFC322E" w:rsidR="0032297A" w:rsidRPr="0032297A" w:rsidRDefault="0032297A" w:rsidP="0032297A">
            <w:pPr>
              <w:pStyle w:val="ListParagraph"/>
              <w:numPr>
                <w:ilvl w:val="0"/>
                <w:numId w:val="15"/>
              </w:numPr>
              <w:rPr>
                <w:rFonts w:eastAsiaTheme="minorEastAsia"/>
                <w:b/>
                <w:bCs/>
                <w:sz w:val="20"/>
                <w:szCs w:val="20"/>
              </w:rPr>
            </w:pPr>
            <w:r w:rsidRPr="0032297A">
              <w:rPr>
                <w:rFonts w:eastAsiaTheme="minorEastAsia"/>
                <w:b/>
                <w:bCs/>
                <w:sz w:val="20"/>
                <w:szCs w:val="20"/>
              </w:rPr>
              <w:t>Deploy the new release in Production</w:t>
            </w:r>
          </w:p>
          <w:p w14:paraId="12B89F1E" w14:textId="6D306708" w:rsidR="00BE70D5" w:rsidRPr="0032297A" w:rsidRDefault="0032297A" w:rsidP="0032297A">
            <w:pPr>
              <w:rPr>
                <w:sz w:val="20"/>
                <w:szCs w:val="20"/>
              </w:rPr>
            </w:pPr>
            <w:r w:rsidRPr="0032297A">
              <w:rPr>
                <w:rFonts w:eastAsiaTheme="minorEastAsia"/>
                <w:sz w:val="20"/>
                <w:szCs w:val="20"/>
              </w:rPr>
              <w:t>This script will be executed only when the package getting deployed is a new version of the already deployed package on the Google Kubernetes Engine.</w:t>
            </w:r>
          </w:p>
        </w:tc>
        <w:tc>
          <w:tcPr>
            <w:tcW w:w="1791" w:type="dxa"/>
          </w:tcPr>
          <w:p w14:paraId="7F7D20D4" w14:textId="77777777" w:rsidR="0032297A" w:rsidRDefault="00507768" w:rsidP="0032297A">
            <w:pPr>
              <w:rPr>
                <w:rFonts w:eastAsiaTheme="minorEastAsia"/>
                <w:sz w:val="20"/>
                <w:szCs w:val="20"/>
              </w:rPr>
            </w:pPr>
            <w:hyperlink r:id="rId42">
              <w:r w:rsidR="0032297A" w:rsidRPr="077B3EB0">
                <w:rPr>
                  <w:rStyle w:val="Hyperlink"/>
                  <w:rFonts w:eastAsiaTheme="minorEastAsia"/>
                  <w:sz w:val="20"/>
                  <w:szCs w:val="20"/>
                </w:rPr>
                <w:t>dep</w:t>
              </w:r>
              <w:r w:rsidR="0032297A" w:rsidRPr="077B3EB0">
                <w:rPr>
                  <w:rStyle w:val="Hyperlink"/>
                  <w:rFonts w:eastAsiaTheme="minorEastAsia"/>
                  <w:sz w:val="20"/>
                  <w:szCs w:val="20"/>
                </w:rPr>
                <w:t>l</w:t>
              </w:r>
              <w:r w:rsidR="0032297A" w:rsidRPr="077B3EB0">
                <w:rPr>
                  <w:rStyle w:val="Hyperlink"/>
                  <w:rFonts w:eastAsiaTheme="minorEastAsia"/>
                  <w:sz w:val="20"/>
                  <w:szCs w:val="20"/>
                </w:rPr>
                <w:t>oy_</w:t>
              </w:r>
              <w:r w:rsidR="0032297A" w:rsidRPr="077B3EB0">
                <w:rPr>
                  <w:rStyle w:val="Hyperlink"/>
                  <w:rFonts w:eastAsiaTheme="minorEastAsia"/>
                  <w:sz w:val="20"/>
                  <w:szCs w:val="20"/>
                </w:rPr>
                <w:t>n</w:t>
              </w:r>
              <w:r w:rsidR="0032297A" w:rsidRPr="077B3EB0">
                <w:rPr>
                  <w:rStyle w:val="Hyperlink"/>
                  <w:rFonts w:eastAsiaTheme="minorEastAsia"/>
                  <w:sz w:val="20"/>
                  <w:szCs w:val="20"/>
                </w:rPr>
                <w:t>ew.ps1</w:t>
              </w:r>
            </w:hyperlink>
          </w:p>
          <w:p w14:paraId="4FBD051C" w14:textId="77777777" w:rsidR="00BE70D5" w:rsidRDefault="00BE70D5" w:rsidP="30EBFF95">
            <w:pPr>
              <w:spacing w:beforeAutospacing="1" w:afterAutospacing="1"/>
            </w:pPr>
          </w:p>
        </w:tc>
      </w:tr>
    </w:tbl>
    <w:p w14:paraId="11FF20E4" w14:textId="4A4A5AF0" w:rsidR="077B3EB0" w:rsidRPr="00040020" w:rsidRDefault="00040020" w:rsidP="00040020">
      <w:pPr>
        <w:spacing w:line="257" w:lineRule="auto"/>
        <w:jc w:val="center"/>
        <w:rPr>
          <w:rFonts w:ascii="Calibri" w:eastAsia="Calibri" w:hAnsi="Calibri" w:cs="Calibri"/>
          <w:i/>
          <w:iCs/>
        </w:rPr>
      </w:pPr>
      <w:r w:rsidRPr="00040020">
        <w:rPr>
          <w:rFonts w:ascii="Calibri" w:eastAsia="Calibri" w:hAnsi="Calibri" w:cs="Calibri"/>
          <w:i/>
          <w:iCs/>
        </w:rPr>
        <w:t>Table4: Script path</w:t>
      </w:r>
    </w:p>
    <w:p w14:paraId="2FEBABCB" w14:textId="5A78F23E" w:rsidR="00C3180C" w:rsidRPr="00A161BC" w:rsidRDefault="077B3EB0" w:rsidP="002C16A8">
      <w:pPr>
        <w:pStyle w:val="Heading2"/>
        <w:numPr>
          <w:ilvl w:val="1"/>
          <w:numId w:val="20"/>
        </w:numPr>
      </w:pPr>
      <w:bookmarkStart w:id="11" w:name="_Toc79661453"/>
      <w:r>
        <w:t>Kubernetes</w:t>
      </w:r>
      <w:bookmarkEnd w:id="11"/>
    </w:p>
    <w:p w14:paraId="3CF206D0" w14:textId="1A42C050" w:rsidR="077B3EB0" w:rsidRDefault="077B3EB0" w:rsidP="00C00997">
      <w:pPr>
        <w:shd w:val="clear" w:color="auto" w:fill="FFFFFF" w:themeFill="background1"/>
        <w:spacing w:beforeAutospacing="1" w:afterAutospacing="1" w:line="240" w:lineRule="auto"/>
        <w:rPr>
          <w:rFonts w:eastAsia="Times New Roman"/>
          <w:color w:val="333333"/>
          <w:lang w:eastAsia="en-IN"/>
        </w:rPr>
      </w:pPr>
      <w:r w:rsidRPr="077B3EB0">
        <w:rPr>
          <w:rFonts w:eastAsia="Times New Roman"/>
          <w:color w:val="333333"/>
          <w:lang w:eastAsia="en-IN"/>
        </w:rPr>
        <w:t xml:space="preserve">        Here we have used </w:t>
      </w:r>
      <w:hyperlink r:id="rId43">
        <w:r w:rsidRPr="077B3EB0">
          <w:rPr>
            <w:rStyle w:val="Hyperlink"/>
            <w:rFonts w:eastAsia="Times New Roman"/>
            <w:lang w:eastAsia="en-IN"/>
          </w:rPr>
          <w:t>Google Kubernetes Eng</w:t>
        </w:r>
        <w:r w:rsidRPr="077B3EB0">
          <w:rPr>
            <w:rStyle w:val="Hyperlink"/>
            <w:rFonts w:eastAsia="Times New Roman"/>
            <w:lang w:eastAsia="en-IN"/>
          </w:rPr>
          <w:t>i</w:t>
        </w:r>
        <w:r w:rsidRPr="077B3EB0">
          <w:rPr>
            <w:rStyle w:val="Hyperlink"/>
            <w:rFonts w:eastAsia="Times New Roman"/>
            <w:lang w:eastAsia="en-IN"/>
          </w:rPr>
          <w:t>ne</w:t>
        </w:r>
      </w:hyperlink>
      <w:r w:rsidRPr="077B3EB0">
        <w:rPr>
          <w:rFonts w:eastAsia="Times New Roman"/>
          <w:color w:val="333333"/>
          <w:lang w:eastAsia="en-IN"/>
        </w:rPr>
        <w:t xml:space="preserve"> service provided by Google. For details on how to setup GKE, see the installation part in the section 5.7.</w:t>
      </w:r>
    </w:p>
    <w:p w14:paraId="7297F98F" w14:textId="71D2EAEF" w:rsidR="00C3180C" w:rsidRPr="00A161BC" w:rsidRDefault="077B3EB0" w:rsidP="002C16A8">
      <w:pPr>
        <w:pStyle w:val="Heading2"/>
        <w:numPr>
          <w:ilvl w:val="1"/>
          <w:numId w:val="20"/>
        </w:numPr>
      </w:pPr>
      <w:bookmarkStart w:id="12" w:name="_Toc79661454"/>
      <w:r>
        <w:t>Istio</w:t>
      </w:r>
      <w:bookmarkEnd w:id="12"/>
    </w:p>
    <w:p w14:paraId="0F95AA52" w14:textId="3AE13529" w:rsidR="077B3EB0" w:rsidRDefault="077B3EB0" w:rsidP="077B3EB0">
      <w:pPr>
        <w:shd w:val="clear" w:color="auto" w:fill="FFFFFF" w:themeFill="background1"/>
        <w:spacing w:beforeAutospacing="1" w:afterAutospacing="1" w:line="240" w:lineRule="auto"/>
        <w:rPr>
          <w:rFonts w:eastAsia="Times New Roman"/>
          <w:color w:val="333333"/>
          <w:lang w:eastAsia="en-IN"/>
        </w:rPr>
      </w:pPr>
      <w:r w:rsidRPr="077B3EB0">
        <w:rPr>
          <w:rFonts w:eastAsia="Times New Roman"/>
          <w:color w:val="333333"/>
          <w:lang w:eastAsia="en-IN"/>
        </w:rPr>
        <w:t>The Istio mesh helps in implementing the canary deployment by allowing fine-grained traffic control that decouples traffic distribution and management from replica scaling. Instead of manually controlling replica ratios, you can define traffic percentages and targets, and Istio will manage the rest.</w:t>
      </w:r>
    </w:p>
    <w:p w14:paraId="01FAEC85" w14:textId="77F48A6E" w:rsidR="077B3EB0" w:rsidRDefault="077B3EB0" w:rsidP="00C00997">
      <w:pPr>
        <w:spacing w:beforeAutospacing="1" w:afterAutospacing="1" w:line="240" w:lineRule="auto"/>
        <w:jc w:val="center"/>
      </w:pPr>
      <w:r>
        <w:rPr>
          <w:noProof/>
        </w:rPr>
        <w:lastRenderedPageBreak/>
        <w:drawing>
          <wp:inline distT="0" distB="0" distL="0" distR="0" wp14:anchorId="7102A18F" wp14:editId="46D8B239">
            <wp:extent cx="4572000" cy="1495425"/>
            <wp:effectExtent l="0" t="0" r="0" b="0"/>
            <wp:docPr id="263435458" name="Picture 263435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72000" cy="1495425"/>
                    </a:xfrm>
                    <a:prstGeom prst="rect">
                      <a:avLst/>
                    </a:prstGeom>
                  </pic:spPr>
                </pic:pic>
              </a:graphicData>
            </a:graphic>
          </wp:inline>
        </w:drawing>
      </w:r>
    </w:p>
    <w:p w14:paraId="034DEAAC" w14:textId="34720D37" w:rsidR="00D63903" w:rsidRDefault="00D63903" w:rsidP="00D63903">
      <w:pPr>
        <w:jc w:val="center"/>
      </w:pPr>
      <w:r>
        <w:t>Fig</w:t>
      </w:r>
      <w:r w:rsidR="00E152F6">
        <w:t>20</w:t>
      </w:r>
      <w:r>
        <w:t xml:space="preserve">: </w:t>
      </w:r>
      <w:r w:rsidR="004B67BD">
        <w:t>T</w:t>
      </w:r>
      <w:r>
        <w:t xml:space="preserve">raffic </w:t>
      </w:r>
      <w:r w:rsidR="004B67BD">
        <w:t>D</w:t>
      </w:r>
      <w:r>
        <w:t>istribution</w:t>
      </w:r>
    </w:p>
    <w:p w14:paraId="6F3CE9BE" w14:textId="14AFC900" w:rsidR="55B0D239" w:rsidRPr="00DF64D6" w:rsidRDefault="077B3EB0" w:rsidP="55B0D239">
      <w:pPr>
        <w:shd w:val="clear" w:color="auto" w:fill="FFFFFF" w:themeFill="background1"/>
        <w:spacing w:beforeAutospacing="1" w:afterAutospacing="1" w:line="240" w:lineRule="auto"/>
        <w:rPr>
          <w:rFonts w:ascii="Times New Roman" w:eastAsia="Times New Roman" w:hAnsi="Times New Roman" w:cs="Times New Roman"/>
          <w:b/>
          <w:bCs/>
          <w:color w:val="333333"/>
          <w:sz w:val="24"/>
          <w:szCs w:val="24"/>
          <w:lang w:eastAsia="en-IN"/>
        </w:rPr>
      </w:pPr>
      <w:r w:rsidRPr="00DF64D6">
        <w:rPr>
          <w:rFonts w:eastAsia="Times New Roman"/>
          <w:b/>
          <w:bCs/>
          <w:color w:val="333333"/>
          <w:lang w:eastAsia="en-IN"/>
        </w:rPr>
        <w:t xml:space="preserve">For more details on how to setup Istio on GKE, see the installation part in the </w:t>
      </w:r>
      <w:r w:rsidR="00DF64D6" w:rsidRPr="00DF64D6">
        <w:rPr>
          <w:rFonts w:eastAsia="Times New Roman"/>
          <w:b/>
          <w:bCs/>
          <w:color w:val="333333"/>
          <w:lang w:eastAsia="en-IN"/>
        </w:rPr>
        <w:t>Appendix 7.3</w:t>
      </w:r>
    </w:p>
    <w:p w14:paraId="1B19C828" w14:textId="17D79AFF" w:rsidR="00C3180C" w:rsidRPr="002C16A8" w:rsidRDefault="077B3EB0" w:rsidP="002C16A8">
      <w:pPr>
        <w:pStyle w:val="Heading2"/>
        <w:numPr>
          <w:ilvl w:val="1"/>
          <w:numId w:val="20"/>
        </w:numPr>
      </w:pPr>
      <w:bookmarkStart w:id="13" w:name="_Toc79661455"/>
      <w:r>
        <w:t>Flagger</w:t>
      </w:r>
      <w:r w:rsidRPr="002C16A8">
        <w:t>.</w:t>
      </w:r>
      <w:bookmarkEnd w:id="13"/>
    </w:p>
    <w:p w14:paraId="614E8B10" w14:textId="5EE8DD2F" w:rsidR="00C3180C" w:rsidRDefault="00507768" w:rsidP="077B3EB0">
      <w:pPr>
        <w:spacing w:before="100" w:beforeAutospacing="1" w:after="100" w:afterAutospacing="1" w:line="240" w:lineRule="auto"/>
        <w:rPr>
          <w:rFonts w:ascii="Calibri" w:eastAsia="Calibri" w:hAnsi="Calibri" w:cs="Calibri"/>
        </w:rPr>
      </w:pPr>
      <w:hyperlink r:id="rId45">
        <w:r w:rsidR="077B3EB0" w:rsidRPr="077B3EB0">
          <w:rPr>
            <w:rStyle w:val="Hyperlink"/>
            <w:rFonts w:ascii="Calibri" w:eastAsia="Calibri" w:hAnsi="Calibri" w:cs="Calibri"/>
          </w:rPr>
          <w:t>Flag</w:t>
        </w:r>
        <w:r w:rsidR="077B3EB0" w:rsidRPr="077B3EB0">
          <w:rPr>
            <w:rStyle w:val="Hyperlink"/>
            <w:rFonts w:ascii="Calibri" w:eastAsia="Calibri" w:hAnsi="Calibri" w:cs="Calibri"/>
          </w:rPr>
          <w:t>g</w:t>
        </w:r>
        <w:r w:rsidR="077B3EB0" w:rsidRPr="077B3EB0">
          <w:rPr>
            <w:rStyle w:val="Hyperlink"/>
            <w:rFonts w:ascii="Calibri" w:eastAsia="Calibri" w:hAnsi="Calibri" w:cs="Calibri"/>
          </w:rPr>
          <w:t>er</w:t>
        </w:r>
      </w:hyperlink>
      <w:r w:rsidR="077B3EB0" w:rsidRPr="077B3EB0">
        <w:rPr>
          <w:rFonts w:ascii="Calibri" w:eastAsia="Calibri" w:hAnsi="Calibri" w:cs="Calibri"/>
        </w:rPr>
        <w:t xml:space="preserve"> is a progressive delivery tool that automates the release process for applications running on Kubernetes. It reduces the risk of introducing a new software version in production by gradually shifting traffic to the new version while measuring metrics and running conformance tests.</w:t>
      </w:r>
    </w:p>
    <w:p w14:paraId="4660E4C6" w14:textId="04C02699" w:rsidR="00E95246" w:rsidRPr="00E95246" w:rsidRDefault="00E95246" w:rsidP="001C43F6">
      <w:pPr>
        <w:shd w:val="clear" w:color="auto" w:fill="FFFFFF" w:themeFill="background1"/>
        <w:spacing w:before="100" w:beforeAutospacing="1" w:after="100" w:afterAutospacing="1" w:line="240" w:lineRule="auto"/>
        <w:rPr>
          <w:rFonts w:ascii="Calibri" w:eastAsia="Calibri" w:hAnsi="Calibri" w:cs="Calibri"/>
          <w:b/>
          <w:bCs/>
        </w:rPr>
      </w:pPr>
      <w:r w:rsidRPr="00E95246">
        <w:rPr>
          <w:rFonts w:ascii="Calibri" w:eastAsia="Calibri" w:hAnsi="Calibri" w:cs="Calibri"/>
          <w:b/>
          <w:bCs/>
        </w:rPr>
        <w:t>To set up flagger on GKE, please continue to follow Appendix 7.3.</w:t>
      </w:r>
    </w:p>
    <w:p w14:paraId="28D143AC" w14:textId="160E53CE" w:rsidR="55B0D239" w:rsidRDefault="077B3EB0" w:rsidP="001C43F6">
      <w:pPr>
        <w:shd w:val="clear" w:color="auto" w:fill="FFFFFF" w:themeFill="background1"/>
        <w:spacing w:before="100" w:beforeAutospacing="1" w:after="100" w:afterAutospacing="1" w:line="240" w:lineRule="auto"/>
      </w:pPr>
      <w:r>
        <w:t xml:space="preserve">Flagger takes a Kubernetes deployment and optionally a </w:t>
      </w:r>
      <w:r w:rsidR="0089155A">
        <w:t>H</w:t>
      </w:r>
      <w:r>
        <w:t xml:space="preserve">orizontal </w:t>
      </w:r>
      <w:r w:rsidR="0089155A">
        <w:t>P</w:t>
      </w:r>
      <w:r>
        <w:t xml:space="preserve">od </w:t>
      </w:r>
      <w:r w:rsidR="0089155A">
        <w:t>A</w:t>
      </w:r>
      <w:r>
        <w:t>utoscaler (HPA), then creates a series of objects (Kubernetes deployments, Cluster</w:t>
      </w:r>
      <w:r w:rsidR="004B67BD">
        <w:t>-</w:t>
      </w:r>
      <w:r>
        <w:t>IP services, Istio destination rules and virtual services). These objects expose the application inside the mesh and drive the canary analysis and promotion.</w:t>
      </w:r>
    </w:p>
    <w:p w14:paraId="1B741C75" w14:textId="172F5DC6" w:rsidR="55B0D239" w:rsidRDefault="55B0D239" w:rsidP="55B0D239">
      <w:pPr>
        <w:shd w:val="clear" w:color="auto" w:fill="FFFFFF" w:themeFill="background1"/>
        <w:spacing w:beforeAutospacing="1" w:afterAutospacing="1" w:line="240" w:lineRule="auto"/>
      </w:pPr>
      <w:r>
        <w:rPr>
          <w:noProof/>
        </w:rPr>
        <w:drawing>
          <wp:inline distT="0" distB="0" distL="0" distR="0" wp14:anchorId="7595506B" wp14:editId="733A878B">
            <wp:extent cx="5556250" cy="2584450"/>
            <wp:effectExtent l="0" t="0" r="6350" b="6350"/>
            <wp:docPr id="810661355"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5557540" cy="2585050"/>
                    </a:xfrm>
                    <a:prstGeom prst="rect">
                      <a:avLst/>
                    </a:prstGeom>
                    <a:noFill/>
                    <a:ln>
                      <a:noFill/>
                    </a:ln>
                  </pic:spPr>
                </pic:pic>
              </a:graphicData>
            </a:graphic>
          </wp:inline>
        </w:drawing>
      </w:r>
    </w:p>
    <w:p w14:paraId="276EC8D9" w14:textId="6BA61892" w:rsidR="005F6187" w:rsidRDefault="005F6187" w:rsidP="005F6187">
      <w:pPr>
        <w:jc w:val="center"/>
      </w:pPr>
      <w:r>
        <w:t>Fig</w:t>
      </w:r>
      <w:r w:rsidR="00E152F6">
        <w:t>21</w:t>
      </w:r>
      <w:r>
        <w:t xml:space="preserve">: </w:t>
      </w:r>
      <w:r w:rsidRPr="005F6187">
        <w:t>Deployment roll back or promotion architecture and route distribution</w:t>
      </w:r>
    </w:p>
    <w:p w14:paraId="7BC60824" w14:textId="6310A3D0" w:rsidR="00C3180C" w:rsidRDefault="077B3EB0" w:rsidP="00E77781">
      <w:pPr>
        <w:shd w:val="clear" w:color="auto" w:fill="FFFFFF" w:themeFill="background1"/>
        <w:spacing w:before="100" w:beforeAutospacing="1" w:after="100" w:afterAutospacing="1" w:line="240" w:lineRule="auto"/>
        <w:rPr>
          <w:rFonts w:ascii="Calibri" w:eastAsia="Calibri" w:hAnsi="Calibri" w:cs="Calibri"/>
        </w:rPr>
      </w:pPr>
      <w:r w:rsidRPr="077B3EB0">
        <w:rPr>
          <w:rFonts w:ascii="Calibri" w:eastAsia="Calibri" w:hAnsi="Calibri" w:cs="Calibri"/>
        </w:rPr>
        <w:t xml:space="preserve">When the canary analysis starts, Flagger will call the pre-rollout webhooks before routing traffic to the canary. The canary analysis will run for set time while validating the HTTP metrics and rollout hooks every minute. </w:t>
      </w:r>
    </w:p>
    <w:p w14:paraId="5480944C" w14:textId="75E3A6BA" w:rsidR="00C3180C" w:rsidRPr="00146ED8" w:rsidRDefault="00C00997" w:rsidP="002C16A8">
      <w:pPr>
        <w:pStyle w:val="Heading2"/>
        <w:numPr>
          <w:ilvl w:val="1"/>
          <w:numId w:val="20"/>
        </w:numPr>
      </w:pPr>
      <w:bookmarkStart w:id="14" w:name="_Toc79661456"/>
      <w:r>
        <w:lastRenderedPageBreak/>
        <w:t>Splunk</w:t>
      </w:r>
      <w:bookmarkEnd w:id="14"/>
    </w:p>
    <w:p w14:paraId="21E77DE5" w14:textId="42DCE6B6" w:rsidR="001C43F6" w:rsidRDefault="00507768" w:rsidP="001C43F6">
      <w:pPr>
        <w:shd w:val="clear" w:color="auto" w:fill="FFFFFF" w:themeFill="background1"/>
        <w:spacing w:beforeAutospacing="1" w:afterAutospacing="1" w:line="240" w:lineRule="auto"/>
        <w:rPr>
          <w:rFonts w:eastAsia="Times New Roman"/>
          <w:color w:val="333333"/>
          <w:lang w:eastAsia="en-IN"/>
        </w:rPr>
      </w:pPr>
      <w:hyperlink r:id="rId47" w:history="1">
        <w:r w:rsidR="00C00997">
          <w:rPr>
            <w:rStyle w:val="Hyperlink"/>
            <w:rFonts w:eastAsia="Times New Roman"/>
            <w:lang w:eastAsia="en-IN"/>
          </w:rPr>
          <w:t>Splu</w:t>
        </w:r>
        <w:r w:rsidR="00C00997">
          <w:rPr>
            <w:rStyle w:val="Hyperlink"/>
            <w:rFonts w:eastAsia="Times New Roman"/>
            <w:lang w:eastAsia="en-IN"/>
          </w:rPr>
          <w:t>n</w:t>
        </w:r>
        <w:r w:rsidR="00C00997">
          <w:rPr>
            <w:rStyle w:val="Hyperlink"/>
            <w:rFonts w:eastAsia="Times New Roman"/>
            <w:lang w:eastAsia="en-IN"/>
          </w:rPr>
          <w:t>k</w:t>
        </w:r>
        <w:r w:rsidR="00C3180C" w:rsidRPr="001C43F6">
          <w:rPr>
            <w:rStyle w:val="Hyperlink"/>
            <w:rFonts w:eastAsia="Times New Roman"/>
            <w:lang w:eastAsia="en-IN"/>
          </w:rPr>
          <w:t> </w:t>
        </w:r>
      </w:hyperlink>
      <w:r w:rsidR="00C3180C" w:rsidRPr="001C43F6">
        <w:rPr>
          <w:rFonts w:eastAsia="Times New Roman"/>
          <w:color w:val="333333"/>
          <w:lang w:eastAsia="en-IN"/>
        </w:rPr>
        <w:t xml:space="preserve">is a software platform widely used for monitoring, searching, </w:t>
      </w:r>
      <w:proofErr w:type="gramStart"/>
      <w:r w:rsidR="004B67BD" w:rsidRPr="001C43F6">
        <w:rPr>
          <w:rFonts w:eastAsia="Times New Roman"/>
          <w:color w:val="333333"/>
          <w:lang w:eastAsia="en-IN"/>
        </w:rPr>
        <w:t>analysing</w:t>
      </w:r>
      <w:proofErr w:type="gramEnd"/>
      <w:r w:rsidR="00C3180C" w:rsidRPr="001C43F6">
        <w:rPr>
          <w:rFonts w:eastAsia="Times New Roman"/>
          <w:color w:val="333333"/>
          <w:lang w:eastAsia="en-IN"/>
        </w:rPr>
        <w:t xml:space="preserve"> and visualizing the machine-generated data in real time. </w:t>
      </w:r>
    </w:p>
    <w:p w14:paraId="4875BB2B" w14:textId="1FE2C0DD" w:rsidR="002D4A29" w:rsidRPr="000963DE" w:rsidRDefault="002D4A29" w:rsidP="002D4A29">
      <w:pPr>
        <w:shd w:val="clear" w:color="auto" w:fill="FFFFFF" w:themeFill="background1"/>
        <w:spacing w:beforeAutospacing="1" w:afterAutospacing="1" w:line="240" w:lineRule="auto"/>
        <w:rPr>
          <w:rFonts w:eastAsia="Times New Roman"/>
          <w:b/>
          <w:bCs/>
          <w:color w:val="333333"/>
          <w:lang w:eastAsia="en-IN"/>
        </w:rPr>
      </w:pPr>
      <w:r w:rsidRPr="000963DE">
        <w:rPr>
          <w:rFonts w:eastAsia="Times New Roman"/>
          <w:b/>
          <w:bCs/>
          <w:color w:val="333333"/>
          <w:lang w:eastAsia="en-IN"/>
        </w:rPr>
        <w:t xml:space="preserve">Please refer in Appendix </w:t>
      </w:r>
      <w:r w:rsidR="000963DE" w:rsidRPr="000963DE">
        <w:rPr>
          <w:rFonts w:eastAsia="Times New Roman"/>
          <w:b/>
          <w:bCs/>
          <w:color w:val="333333"/>
          <w:lang w:eastAsia="en-IN"/>
        </w:rPr>
        <w:t>7</w:t>
      </w:r>
      <w:r w:rsidRPr="000963DE">
        <w:rPr>
          <w:rFonts w:eastAsia="Times New Roman"/>
          <w:b/>
          <w:bCs/>
          <w:color w:val="333333"/>
          <w:lang w:eastAsia="en-IN"/>
        </w:rPr>
        <w:t>.</w:t>
      </w:r>
      <w:r w:rsidR="000963DE" w:rsidRPr="000963DE">
        <w:rPr>
          <w:rFonts w:eastAsia="Times New Roman"/>
          <w:b/>
          <w:bCs/>
          <w:color w:val="333333"/>
          <w:lang w:eastAsia="en-IN"/>
        </w:rPr>
        <w:t>4</w:t>
      </w:r>
      <w:r w:rsidRPr="000963DE">
        <w:rPr>
          <w:rFonts w:eastAsia="Times New Roman"/>
          <w:b/>
          <w:bCs/>
          <w:color w:val="333333"/>
          <w:lang w:eastAsia="en-IN"/>
        </w:rPr>
        <w:t xml:space="preserve"> for Splunk Cloud setup.</w:t>
      </w:r>
    </w:p>
    <w:p w14:paraId="7EC4A9E9" w14:textId="3DD65526" w:rsidR="00BA7E44" w:rsidRPr="001C43F6" w:rsidRDefault="00C00997" w:rsidP="001C43F6">
      <w:pPr>
        <w:shd w:val="clear" w:color="auto" w:fill="FFFFFF" w:themeFill="background1"/>
        <w:spacing w:beforeAutospacing="1" w:afterAutospacing="1" w:line="240" w:lineRule="auto"/>
        <w:rPr>
          <w:rFonts w:eastAsia="Times New Roman"/>
          <w:color w:val="333333"/>
          <w:u w:val="single"/>
          <w:lang w:eastAsia="en-IN"/>
        </w:rPr>
      </w:pPr>
      <w:r>
        <w:rPr>
          <w:rFonts w:eastAsia="Times New Roman"/>
          <w:color w:val="333333"/>
          <w:u w:val="single"/>
          <w:lang w:eastAsia="en-IN"/>
        </w:rPr>
        <w:t>Splunk</w:t>
      </w:r>
      <w:r w:rsidR="00BA7E44" w:rsidRPr="001C43F6">
        <w:rPr>
          <w:rFonts w:eastAsia="Times New Roman"/>
          <w:color w:val="333333"/>
          <w:u w:val="single"/>
          <w:lang w:eastAsia="en-IN"/>
        </w:rPr>
        <w:t xml:space="preserve"> Connect: </w:t>
      </w:r>
    </w:p>
    <w:p w14:paraId="5D0163F0" w14:textId="2786A548" w:rsidR="64DA814E" w:rsidRDefault="00BA7E44" w:rsidP="00122E30">
      <w:pPr>
        <w:spacing w:before="240" w:line="288" w:lineRule="auto"/>
      </w:pPr>
      <w:r w:rsidRPr="00BA7E44">
        <w:t xml:space="preserve">We used </w:t>
      </w:r>
      <w:r w:rsidR="00C00997">
        <w:t>Splunk</w:t>
      </w:r>
      <w:r w:rsidRPr="00BA7E44">
        <w:t xml:space="preserve"> Connect for Kubernetes to stream the logs to </w:t>
      </w:r>
      <w:r w:rsidR="00C00997">
        <w:t>Splunk</w:t>
      </w:r>
      <w:r w:rsidRPr="00BA7E44">
        <w:t xml:space="preserve"> from Kubernetes.</w:t>
      </w:r>
      <w:r w:rsidR="001C43F6">
        <w:t xml:space="preserve"> </w:t>
      </w:r>
      <w:r w:rsidR="64DA814E">
        <w:t xml:space="preserve">It is a collection of Helm charts that deploy a </w:t>
      </w:r>
      <w:r w:rsidR="00C00997">
        <w:t>Splunk</w:t>
      </w:r>
      <w:r w:rsidR="64DA814E">
        <w:t xml:space="preserve">-supported deployment of Fluentd to your Kubernetes cluster. It includes a </w:t>
      </w:r>
      <w:r w:rsidR="00C00997">
        <w:t>Splunk</w:t>
      </w:r>
      <w:r w:rsidR="64DA814E">
        <w:t xml:space="preserve">-built Fluentd HEC plugin to ship logs and metadata into </w:t>
      </w:r>
      <w:r w:rsidR="00C00997">
        <w:t>Splunk</w:t>
      </w:r>
    </w:p>
    <w:p w14:paraId="48296A30" w14:textId="28E6C79C" w:rsidR="00C3180C" w:rsidRPr="001C43F6" w:rsidRDefault="00C3180C" w:rsidP="001C43F6">
      <w:pPr>
        <w:shd w:val="clear" w:color="auto" w:fill="FFFFFF" w:themeFill="background1"/>
        <w:spacing w:beforeAutospacing="1" w:afterAutospacing="1" w:line="240" w:lineRule="auto"/>
        <w:rPr>
          <w:rFonts w:eastAsia="Times New Roman"/>
          <w:color w:val="333333"/>
          <w:u w:val="single"/>
          <w:lang w:eastAsia="en-IN"/>
        </w:rPr>
      </w:pPr>
      <w:r w:rsidRPr="001C43F6">
        <w:rPr>
          <w:rFonts w:eastAsia="Times New Roman"/>
          <w:color w:val="333333"/>
          <w:u w:val="single"/>
          <w:lang w:eastAsia="en-IN"/>
        </w:rPr>
        <w:t xml:space="preserve">Steps to Integrate </w:t>
      </w:r>
      <w:r w:rsidR="00C00997">
        <w:rPr>
          <w:rFonts w:eastAsia="Times New Roman"/>
          <w:color w:val="333333"/>
          <w:u w:val="single"/>
          <w:lang w:eastAsia="en-IN"/>
        </w:rPr>
        <w:t>Splunk</w:t>
      </w:r>
      <w:r w:rsidRPr="001C43F6">
        <w:rPr>
          <w:rFonts w:eastAsia="Times New Roman"/>
          <w:color w:val="333333"/>
          <w:u w:val="single"/>
          <w:lang w:eastAsia="en-IN"/>
        </w:rPr>
        <w:t xml:space="preserve"> and Kubernetes Cluster:</w:t>
      </w:r>
    </w:p>
    <w:p w14:paraId="77DB8A47" w14:textId="03221210" w:rsidR="00C3180C" w:rsidRPr="001C4B73" w:rsidRDefault="00C3180C" w:rsidP="001C4B73">
      <w:pPr>
        <w:pStyle w:val="ListParagraph"/>
        <w:numPr>
          <w:ilvl w:val="0"/>
          <w:numId w:val="16"/>
        </w:numPr>
        <w:shd w:val="clear" w:color="auto" w:fill="FFFFFF" w:themeFill="background1"/>
        <w:spacing w:beforeAutospacing="1" w:afterAutospacing="1" w:line="240" w:lineRule="auto"/>
      </w:pPr>
      <w:r w:rsidRPr="001C4B73">
        <w:t xml:space="preserve">Create Indexes: </w:t>
      </w:r>
    </w:p>
    <w:p w14:paraId="3C54B3A3" w14:textId="77777777" w:rsidR="00C3180C" w:rsidRDefault="00C3180C" w:rsidP="00C3180C">
      <w:pPr>
        <w:shd w:val="clear" w:color="auto" w:fill="FFFFFF"/>
        <w:spacing w:before="100" w:beforeAutospacing="1" w:after="100" w:afterAutospacing="1" w:line="276" w:lineRule="auto"/>
      </w:pPr>
      <w:r w:rsidRPr="008028B2">
        <w:t>Go</w:t>
      </w:r>
      <w:r>
        <w:t xml:space="preserve"> </w:t>
      </w:r>
      <w:r w:rsidRPr="008028B2">
        <w:t>to</w:t>
      </w:r>
      <w:r>
        <w:t xml:space="preserve"> Settings -&gt; Indexes -&gt; New Index. Give Index name and other mandatory fields and click on save button. Index will be created.</w:t>
      </w:r>
    </w:p>
    <w:p w14:paraId="187C5925" w14:textId="7B102844" w:rsidR="00C3180C" w:rsidRDefault="00C3180C" w:rsidP="00C3180C">
      <w:pPr>
        <w:shd w:val="clear" w:color="auto" w:fill="FFFFFF"/>
        <w:spacing w:before="100" w:beforeAutospacing="1" w:after="100" w:afterAutospacing="1" w:line="276" w:lineRule="auto"/>
      </w:pPr>
      <w:r>
        <w:rPr>
          <w:noProof/>
        </w:rPr>
        <w:drawing>
          <wp:inline distT="0" distB="0" distL="0" distR="0" wp14:anchorId="6FC38C3C" wp14:editId="1CE0E725">
            <wp:extent cx="5613400" cy="3244802"/>
            <wp:effectExtent l="0" t="0" r="6350" b="0"/>
            <wp:docPr id="29" name="Picture 29" descr="Index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es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40600" cy="3260525"/>
                    </a:xfrm>
                    <a:prstGeom prst="rect">
                      <a:avLst/>
                    </a:prstGeom>
                    <a:noFill/>
                    <a:ln>
                      <a:noFill/>
                    </a:ln>
                  </pic:spPr>
                </pic:pic>
              </a:graphicData>
            </a:graphic>
          </wp:inline>
        </w:drawing>
      </w:r>
    </w:p>
    <w:p w14:paraId="595BC1F6" w14:textId="1AA04407" w:rsidR="00DE034C" w:rsidRDefault="00DE034C" w:rsidP="00DE034C">
      <w:pPr>
        <w:jc w:val="center"/>
      </w:pPr>
      <w:r>
        <w:t>Fig</w:t>
      </w:r>
      <w:r w:rsidR="00E152F6">
        <w:t>22</w:t>
      </w:r>
      <w:r>
        <w:t xml:space="preserve">: Creating </w:t>
      </w:r>
      <w:r w:rsidR="00C00997">
        <w:t>Splunk</w:t>
      </w:r>
      <w:r>
        <w:t xml:space="preserve"> indexes</w:t>
      </w:r>
    </w:p>
    <w:p w14:paraId="7574AD9D" w14:textId="5ECB52A7" w:rsidR="00C3180C" w:rsidRDefault="00C3180C" w:rsidP="00C3180C">
      <w:pPr>
        <w:shd w:val="clear" w:color="auto" w:fill="FFFFFF"/>
        <w:spacing w:before="100" w:beforeAutospacing="1" w:after="100" w:afterAutospacing="1" w:line="276" w:lineRule="auto"/>
      </w:pPr>
      <w:r>
        <w:t xml:space="preserve">For our </w:t>
      </w:r>
      <w:r w:rsidR="00C00997">
        <w:t>Use-Case</w:t>
      </w:r>
      <w:r>
        <w:t xml:space="preserve"> we need 3 indexes such as Events, Metrics and Objects.</w:t>
      </w:r>
    </w:p>
    <w:p w14:paraId="183563B0" w14:textId="5443D781" w:rsidR="00C3180C" w:rsidRPr="001C4B73" w:rsidRDefault="00C3180C" w:rsidP="001C4B73">
      <w:pPr>
        <w:pStyle w:val="ListParagraph"/>
        <w:numPr>
          <w:ilvl w:val="0"/>
          <w:numId w:val="16"/>
        </w:numPr>
        <w:shd w:val="clear" w:color="auto" w:fill="FFFFFF" w:themeFill="background1"/>
        <w:spacing w:beforeAutospacing="1" w:afterAutospacing="1" w:line="240" w:lineRule="auto"/>
      </w:pPr>
      <w:r w:rsidRPr="001C4B73">
        <w:t>Configure HTTP Event Collector</w:t>
      </w:r>
      <w:r w:rsidR="001C329F">
        <w:t xml:space="preserve"> (HEC)</w:t>
      </w:r>
      <w:r w:rsidRPr="001C4B73">
        <w:t>:</w:t>
      </w:r>
    </w:p>
    <w:p w14:paraId="533E0FF5" w14:textId="77777777" w:rsidR="00C3180C" w:rsidRDefault="00C3180C" w:rsidP="00C3180C">
      <w:pPr>
        <w:shd w:val="clear" w:color="auto" w:fill="FFFFFF"/>
        <w:spacing w:before="100" w:beforeAutospacing="1" w:after="100" w:afterAutospacing="1" w:line="276" w:lineRule="auto"/>
      </w:pPr>
      <w:r w:rsidRPr="00F83AC1">
        <w:t>Go to Setting -&gt; Data Inputs -&gt; HTTP Event Collector</w:t>
      </w:r>
      <w:r>
        <w:t>. Create a new HEC and add the indexes in the sources and in the last page copy the HEC token.</w:t>
      </w:r>
    </w:p>
    <w:p w14:paraId="36AB9803" w14:textId="7819C977" w:rsidR="00C3180C" w:rsidRDefault="00C3180C" w:rsidP="003026A3">
      <w:pPr>
        <w:shd w:val="clear" w:color="auto" w:fill="FFFFFF"/>
        <w:spacing w:before="100" w:beforeAutospacing="1" w:after="100" w:afterAutospacing="1" w:line="276" w:lineRule="auto"/>
        <w:jc w:val="center"/>
      </w:pPr>
      <w:r>
        <w:rPr>
          <w:noProof/>
        </w:rPr>
        <w:lastRenderedPageBreak/>
        <w:drawing>
          <wp:inline distT="0" distB="0" distL="0" distR="0" wp14:anchorId="45DFE390" wp14:editId="4B2F7EA1">
            <wp:extent cx="5372100" cy="1879423"/>
            <wp:effectExtent l="19050" t="19050" r="19050" b="26035"/>
            <wp:docPr id="32" name="Picture 32"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email&#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8172" cy="1888544"/>
                    </a:xfrm>
                    <a:prstGeom prst="rect">
                      <a:avLst/>
                    </a:prstGeom>
                    <a:noFill/>
                    <a:ln>
                      <a:solidFill>
                        <a:schemeClr val="tx1"/>
                      </a:solidFill>
                    </a:ln>
                  </pic:spPr>
                </pic:pic>
              </a:graphicData>
            </a:graphic>
          </wp:inline>
        </w:drawing>
      </w:r>
    </w:p>
    <w:p w14:paraId="1052D86A" w14:textId="71EC38D7" w:rsidR="00B23A88" w:rsidRPr="00EB1419" w:rsidRDefault="00B23A88" w:rsidP="00C00997">
      <w:pPr>
        <w:jc w:val="center"/>
      </w:pPr>
      <w:r>
        <w:t>Fig</w:t>
      </w:r>
      <w:r w:rsidR="00E152F6">
        <w:t>23</w:t>
      </w:r>
      <w:r>
        <w:t xml:space="preserve">: Creating </w:t>
      </w:r>
      <w:r w:rsidR="00C00997">
        <w:t>Splunk</w:t>
      </w:r>
      <w:r>
        <w:t xml:space="preserve"> token</w:t>
      </w:r>
    </w:p>
    <w:p w14:paraId="36BC2E92" w14:textId="4E58B308" w:rsidR="00393BDE" w:rsidRPr="00393BDE" w:rsidRDefault="00C3180C" w:rsidP="00C00997">
      <w:pPr>
        <w:shd w:val="clear" w:color="auto" w:fill="FFFFFF"/>
        <w:spacing w:before="100" w:beforeAutospacing="1" w:after="100" w:afterAutospacing="1" w:line="276" w:lineRule="auto"/>
        <w:jc w:val="center"/>
      </w:pPr>
      <w:r w:rsidRPr="00F83AC1">
        <w:rPr>
          <w:b/>
          <w:bCs/>
          <w:noProof/>
          <w:color w:val="2F5496" w:themeColor="accent1" w:themeShade="BF"/>
          <w:sz w:val="26"/>
          <w:szCs w:val="26"/>
        </w:rPr>
        <w:drawing>
          <wp:inline distT="0" distB="0" distL="0" distR="0" wp14:anchorId="14F5D59D" wp14:editId="52C8C5A5">
            <wp:extent cx="5511800" cy="1600200"/>
            <wp:effectExtent l="133350" t="114300" r="146050" b="171450"/>
            <wp:docPr id="30" name="Picture 4" descr="Graphical user interface, text, application, Teams&#10;&#10;Description automatically generated">
              <a:extLst xmlns:a="http://schemas.openxmlformats.org/drawingml/2006/main">
                <a:ext uri="{FF2B5EF4-FFF2-40B4-BE49-F238E27FC236}">
                  <a16:creationId xmlns:a16="http://schemas.microsoft.com/office/drawing/2014/main" id="{9C698745-0AA1-422D-B67D-62E67B0687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descr="Graphical user interface, text, application, Teams&#10;&#10;Description automatically generated">
                      <a:extLst>
                        <a:ext uri="{FF2B5EF4-FFF2-40B4-BE49-F238E27FC236}">
                          <a16:creationId xmlns:a16="http://schemas.microsoft.com/office/drawing/2014/main" id="{9C698745-0AA1-422D-B67D-62E67B0687C3}"/>
                        </a:ext>
                      </a:extLst>
                    </pic:cNvPr>
                    <pic:cNvPicPr>
                      <a:picLocks noChangeAspect="1"/>
                    </pic:cNvPicPr>
                  </pic:nvPicPr>
                  <pic:blipFill>
                    <a:blip r:embed="rId50"/>
                    <a:stretch>
                      <a:fillRect/>
                    </a:stretch>
                  </pic:blipFill>
                  <pic:spPr>
                    <a:xfrm>
                      <a:off x="0" y="0"/>
                      <a:ext cx="5524553" cy="16039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B23A88">
        <w:t>Fig2</w:t>
      </w:r>
      <w:r w:rsidR="00E152F6">
        <w:t>4</w:t>
      </w:r>
      <w:r w:rsidR="00B23A88">
        <w:t>: Creating HEC configuration</w:t>
      </w:r>
    </w:p>
    <w:p w14:paraId="68E9B68A" w14:textId="77777777" w:rsidR="00C3180C" w:rsidRPr="00594DE0" w:rsidRDefault="00C3180C" w:rsidP="00C3180C">
      <w:pPr>
        <w:shd w:val="clear" w:color="auto" w:fill="FFFFFF"/>
        <w:spacing w:before="100" w:beforeAutospacing="1" w:after="100" w:afterAutospacing="1" w:line="276" w:lineRule="auto"/>
      </w:pPr>
      <w:r w:rsidRPr="00594DE0">
        <w:t>In HEC Page we see need to configure the Global Settings as well, where all Tokens to be Enabled and we need to enable SSL and Save.</w:t>
      </w:r>
    </w:p>
    <w:p w14:paraId="690CC849" w14:textId="6A38D2E1" w:rsidR="00C3180C" w:rsidRDefault="00C3180C" w:rsidP="001C4B73">
      <w:pPr>
        <w:pStyle w:val="ListParagraph"/>
        <w:numPr>
          <w:ilvl w:val="0"/>
          <w:numId w:val="16"/>
        </w:numPr>
        <w:shd w:val="clear" w:color="auto" w:fill="FFFFFF" w:themeFill="background1"/>
        <w:spacing w:beforeAutospacing="1" w:afterAutospacing="1" w:line="240" w:lineRule="auto"/>
      </w:pPr>
      <w:r w:rsidRPr="001C4B73">
        <w:t>Steps to be done in Kubernetes:</w:t>
      </w:r>
    </w:p>
    <w:p w14:paraId="20FEF32F" w14:textId="77777777" w:rsidR="0013270C" w:rsidRPr="001C4B73" w:rsidRDefault="0013270C" w:rsidP="0013270C">
      <w:pPr>
        <w:pStyle w:val="ListParagraph"/>
        <w:shd w:val="clear" w:color="auto" w:fill="FFFFFF" w:themeFill="background1"/>
        <w:spacing w:beforeAutospacing="1" w:afterAutospacing="1" w:line="240" w:lineRule="auto"/>
      </w:pPr>
    </w:p>
    <w:p w14:paraId="2A6C97E6" w14:textId="32E34D85" w:rsidR="00C3180C" w:rsidRDefault="00C3180C" w:rsidP="00A31048">
      <w:pPr>
        <w:pStyle w:val="ListParagraph"/>
        <w:numPr>
          <w:ilvl w:val="0"/>
          <w:numId w:val="9"/>
        </w:numPr>
        <w:shd w:val="clear" w:color="auto" w:fill="FFFFFF"/>
        <w:spacing w:before="100" w:beforeAutospacing="1" w:after="100" w:afterAutospacing="1" w:line="276" w:lineRule="auto"/>
      </w:pPr>
      <w:r w:rsidRPr="00594DE0">
        <w:t>Curl command to connect H</w:t>
      </w:r>
      <w:r w:rsidR="0013270C">
        <w:t xml:space="preserve">ttp </w:t>
      </w:r>
      <w:r w:rsidRPr="00594DE0">
        <w:t>E</w:t>
      </w:r>
      <w:r w:rsidR="0013270C">
        <w:t xml:space="preserve">vent </w:t>
      </w:r>
      <w:r w:rsidRPr="00594DE0">
        <w:t>C</w:t>
      </w:r>
      <w:r w:rsidR="0013270C">
        <w:t>ollector</w:t>
      </w:r>
    </w:p>
    <w:p w14:paraId="5521BC66" w14:textId="2FA6DD4A" w:rsidR="0013270C" w:rsidRPr="0013270C" w:rsidRDefault="0013270C" w:rsidP="0013270C">
      <w:pPr>
        <w:shd w:val="clear" w:color="auto" w:fill="FFFFFF"/>
        <w:spacing w:before="100" w:beforeAutospacing="1" w:after="100" w:afterAutospacing="1" w:line="276" w:lineRule="auto"/>
        <w:ind w:left="720"/>
        <w:rPr>
          <w:rFonts w:ascii="Grotesque Light" w:hAnsi="Grotesque Light"/>
        </w:rPr>
      </w:pPr>
      <w:r w:rsidRPr="0013270C">
        <w:rPr>
          <w:rFonts w:ascii="Grotesque Light" w:hAnsi="Grotesque Light"/>
        </w:rPr>
        <w:t>curl -k https://prd-p-nc3f0.</w:t>
      </w:r>
      <w:r w:rsidR="00C00997">
        <w:rPr>
          <w:rFonts w:ascii="Grotesque Light" w:hAnsi="Grotesque Light"/>
        </w:rPr>
        <w:t>Splunk</w:t>
      </w:r>
      <w:r w:rsidRPr="0013270C">
        <w:rPr>
          <w:rFonts w:ascii="Grotesque Light" w:hAnsi="Grotesque Light"/>
        </w:rPr>
        <w:t>cloud.com/services/collector/event -H "</w:t>
      </w:r>
      <w:proofErr w:type="spellStart"/>
      <w:r w:rsidRPr="0013270C">
        <w:rPr>
          <w:rFonts w:ascii="Grotesque Light" w:hAnsi="Grotesque Light"/>
        </w:rPr>
        <w:t>Autorization</w:t>
      </w:r>
      <w:proofErr w:type="spellEnd"/>
      <w:r w:rsidRPr="0013270C">
        <w:rPr>
          <w:rFonts w:ascii="Grotesque Light" w:hAnsi="Grotesque Light"/>
        </w:rPr>
        <w:t xml:space="preserve">: </w:t>
      </w:r>
      <w:r w:rsidR="00C00997">
        <w:rPr>
          <w:rFonts w:ascii="Grotesque Light" w:hAnsi="Grotesque Light"/>
        </w:rPr>
        <w:t>Splunk</w:t>
      </w:r>
      <w:r w:rsidRPr="0013270C">
        <w:rPr>
          <w:rFonts w:ascii="Grotesque Light" w:hAnsi="Grotesque Light"/>
        </w:rPr>
        <w:t xml:space="preserve"> &lt;</w:t>
      </w:r>
      <w:proofErr w:type="spellStart"/>
      <w:r w:rsidRPr="0013270C">
        <w:rPr>
          <w:rFonts w:ascii="Grotesque Light" w:hAnsi="Grotesque Light"/>
        </w:rPr>
        <w:t>HEC_Token</w:t>
      </w:r>
      <w:proofErr w:type="spellEnd"/>
      <w:r w:rsidRPr="0013270C">
        <w:rPr>
          <w:rFonts w:ascii="Grotesque Light" w:hAnsi="Grotesque Light"/>
        </w:rPr>
        <w:t xml:space="preserve">&gt;" -d '{"event": "hello </w:t>
      </w:r>
      <w:r w:rsidR="00C00997">
        <w:rPr>
          <w:rFonts w:ascii="Grotesque Light" w:hAnsi="Grotesque Light"/>
        </w:rPr>
        <w:t>Splunk</w:t>
      </w:r>
      <w:r w:rsidRPr="0013270C">
        <w:rPr>
          <w:rFonts w:ascii="Grotesque Light" w:hAnsi="Grotesque Light"/>
        </w:rPr>
        <w:t>"}'</w:t>
      </w:r>
    </w:p>
    <w:p w14:paraId="230C244E" w14:textId="7B20A87C" w:rsidR="00C3180C" w:rsidRPr="00594DE0" w:rsidRDefault="00C3180C" w:rsidP="00A31048">
      <w:pPr>
        <w:pStyle w:val="ListParagraph"/>
        <w:numPr>
          <w:ilvl w:val="0"/>
          <w:numId w:val="9"/>
        </w:numPr>
        <w:shd w:val="clear" w:color="auto" w:fill="FFFFFF"/>
        <w:spacing w:before="100" w:beforeAutospacing="1" w:after="100" w:afterAutospacing="1" w:line="276" w:lineRule="auto"/>
      </w:pPr>
      <w:r w:rsidRPr="00594DE0">
        <w:t xml:space="preserve">Create a </w:t>
      </w:r>
      <w:r w:rsidR="00C00997">
        <w:t>Splunk</w:t>
      </w:r>
      <w:r w:rsidR="003D6912">
        <w:t>-</w:t>
      </w:r>
      <w:proofErr w:type="spellStart"/>
      <w:r w:rsidRPr="00594DE0">
        <w:t>values.yaml</w:t>
      </w:r>
      <w:proofErr w:type="spellEnd"/>
      <w:r w:rsidRPr="00594DE0">
        <w:t xml:space="preserve"> file with the </w:t>
      </w:r>
      <w:proofErr w:type="gramStart"/>
      <w:r w:rsidRPr="00594DE0">
        <w:t>indexes</w:t>
      </w:r>
      <w:proofErr w:type="gramEnd"/>
      <w:r w:rsidRPr="00594DE0">
        <w:t xml:space="preserve"> details</w:t>
      </w:r>
    </w:p>
    <w:p w14:paraId="23D97E55" w14:textId="77777777" w:rsidR="00C3180C" w:rsidRDefault="00C3180C" w:rsidP="00C3180C">
      <w:pPr>
        <w:shd w:val="clear" w:color="auto" w:fill="FFFFFF"/>
        <w:spacing w:before="100" w:beforeAutospacing="1" w:after="100" w:afterAutospacing="1" w:line="276" w:lineRule="auto"/>
      </w:pPr>
      <w:r>
        <w:t>Sample Script:</w:t>
      </w:r>
    </w:p>
    <w:p w14:paraId="0E0B3811" w14:textId="51EF5B49" w:rsidR="00DF2C08" w:rsidRDefault="004B67BD" w:rsidP="00B754DE">
      <w:pPr>
        <w:shd w:val="clear" w:color="auto" w:fill="FFFFFF"/>
        <w:spacing w:before="100" w:beforeAutospacing="1" w:after="100" w:afterAutospacing="1" w:line="276" w:lineRule="auto"/>
      </w:pPr>
      <w:hyperlink r:id="rId51" w:history="1">
        <w:r w:rsidRPr="004B67BD">
          <w:rPr>
            <w:rStyle w:val="Hyperlink"/>
          </w:rPr>
          <w:t>https://github.com/DeepakkumarGanesan/devops_reference/blob/main/splunk-values.yaml</w:t>
        </w:r>
      </w:hyperlink>
    </w:p>
    <w:p w14:paraId="22AED719" w14:textId="007FBE1A" w:rsidR="00C3180C" w:rsidRPr="00594DE0" w:rsidRDefault="00C3180C" w:rsidP="00A31048">
      <w:pPr>
        <w:pStyle w:val="ListParagraph"/>
        <w:numPr>
          <w:ilvl w:val="0"/>
          <w:numId w:val="9"/>
        </w:numPr>
        <w:shd w:val="clear" w:color="auto" w:fill="FFFFFF"/>
        <w:spacing w:before="100" w:beforeAutospacing="1" w:after="100" w:afterAutospacing="1" w:line="276" w:lineRule="auto"/>
      </w:pPr>
      <w:r w:rsidRPr="00594DE0">
        <w:t xml:space="preserve">Helm command to stream the logs to </w:t>
      </w:r>
      <w:r w:rsidR="00C00997">
        <w:t>Splunk</w:t>
      </w:r>
      <w:r w:rsidRPr="00594DE0">
        <w:t xml:space="preserve"> indexes and pass </w:t>
      </w:r>
      <w:r w:rsidR="00C00997">
        <w:t>Splunk</w:t>
      </w:r>
      <w:r w:rsidR="00A31048">
        <w:t>-</w:t>
      </w:r>
      <w:proofErr w:type="spellStart"/>
      <w:proofErr w:type="gramStart"/>
      <w:r w:rsidRPr="00594DE0">
        <w:t>values.yaml</w:t>
      </w:r>
      <w:proofErr w:type="spellEnd"/>
      <w:proofErr w:type="gramEnd"/>
      <w:r w:rsidRPr="00594DE0">
        <w:t xml:space="preserve"> as input to the command. </w:t>
      </w:r>
    </w:p>
    <w:p w14:paraId="287E9A72" w14:textId="1FC2E4DC" w:rsidR="00C3180C" w:rsidRDefault="00C3180C" w:rsidP="00C3180C">
      <w:pPr>
        <w:shd w:val="clear" w:color="auto" w:fill="FFFFFF"/>
        <w:spacing w:before="100" w:beforeAutospacing="1" w:after="100" w:afterAutospacing="1" w:line="276" w:lineRule="auto"/>
        <w:ind w:left="360"/>
        <w:rPr>
          <w:rFonts w:ascii="Grotesque Light" w:hAnsi="Grotesque Light"/>
        </w:rPr>
      </w:pPr>
      <w:r w:rsidRPr="00594DE0">
        <w:rPr>
          <w:rFonts w:ascii="Grotesque Light" w:hAnsi="Grotesque Light"/>
        </w:rPr>
        <w:t xml:space="preserve">helm install </w:t>
      </w:r>
      <w:proofErr w:type="spellStart"/>
      <w:r w:rsidRPr="00594DE0">
        <w:rPr>
          <w:rFonts w:ascii="Grotesque Light" w:hAnsi="Grotesque Light"/>
        </w:rPr>
        <w:t>kube</w:t>
      </w:r>
      <w:proofErr w:type="spellEnd"/>
      <w:r w:rsidRPr="00594DE0">
        <w:rPr>
          <w:rFonts w:ascii="Grotesque Light" w:hAnsi="Grotesque Light"/>
        </w:rPr>
        <w:t>-</w:t>
      </w:r>
      <w:r w:rsidR="00C00997">
        <w:rPr>
          <w:rFonts w:ascii="Grotesque Light" w:hAnsi="Grotesque Light"/>
        </w:rPr>
        <w:t>Splunk</w:t>
      </w:r>
      <w:r w:rsidRPr="00594DE0">
        <w:rPr>
          <w:rFonts w:ascii="Grotesque Light" w:hAnsi="Grotesque Light"/>
        </w:rPr>
        <w:t xml:space="preserve"> –namespace </w:t>
      </w:r>
      <w:r w:rsidR="00C00997">
        <w:rPr>
          <w:rFonts w:ascii="Grotesque Light" w:hAnsi="Grotesque Light"/>
        </w:rPr>
        <w:t>Splunk</w:t>
      </w:r>
      <w:r w:rsidRPr="00594DE0">
        <w:rPr>
          <w:rFonts w:ascii="Grotesque Light" w:hAnsi="Grotesque Light"/>
        </w:rPr>
        <w:t xml:space="preserve"> –f </w:t>
      </w:r>
      <w:r w:rsidR="00C00997">
        <w:rPr>
          <w:rFonts w:ascii="Grotesque Light" w:hAnsi="Grotesque Light"/>
        </w:rPr>
        <w:t>Splunk</w:t>
      </w:r>
      <w:r w:rsidR="003D6912">
        <w:rPr>
          <w:rFonts w:ascii="Grotesque Light" w:hAnsi="Grotesque Light"/>
        </w:rPr>
        <w:t>-</w:t>
      </w:r>
      <w:proofErr w:type="spellStart"/>
      <w:proofErr w:type="gramStart"/>
      <w:r w:rsidRPr="00594DE0">
        <w:rPr>
          <w:rFonts w:ascii="Grotesque Light" w:hAnsi="Grotesque Light"/>
        </w:rPr>
        <w:t>values.yaml</w:t>
      </w:r>
      <w:proofErr w:type="spellEnd"/>
      <w:proofErr w:type="gramEnd"/>
      <w:r w:rsidRPr="00594DE0">
        <w:rPr>
          <w:rFonts w:ascii="Grotesque Light" w:hAnsi="Grotesque Light"/>
        </w:rPr>
        <w:t xml:space="preserve"> </w:t>
      </w:r>
      <w:r w:rsidR="00C00997">
        <w:rPr>
          <w:rFonts w:ascii="Grotesque Light" w:hAnsi="Grotesque Light"/>
        </w:rPr>
        <w:t>Splunk</w:t>
      </w:r>
      <w:r w:rsidRPr="00594DE0">
        <w:rPr>
          <w:rFonts w:ascii="Grotesque Light" w:hAnsi="Grotesque Light"/>
        </w:rPr>
        <w:t>/</w:t>
      </w:r>
      <w:r w:rsidR="00C00997">
        <w:rPr>
          <w:rFonts w:ascii="Grotesque Light" w:hAnsi="Grotesque Light"/>
        </w:rPr>
        <w:t>Splunk</w:t>
      </w:r>
      <w:r w:rsidRPr="00594DE0">
        <w:rPr>
          <w:rFonts w:ascii="Grotesque Light" w:hAnsi="Grotesque Light"/>
        </w:rPr>
        <w:t>-connect-for-</w:t>
      </w:r>
      <w:proofErr w:type="spellStart"/>
      <w:r w:rsidRPr="00594DE0">
        <w:rPr>
          <w:rFonts w:ascii="Grotesque Light" w:hAnsi="Grotesque Light"/>
        </w:rPr>
        <w:t>kubernetes</w:t>
      </w:r>
      <w:proofErr w:type="spellEnd"/>
      <w:r w:rsidRPr="00594DE0">
        <w:rPr>
          <w:rFonts w:ascii="Grotesque Light" w:hAnsi="Grotesque Light"/>
        </w:rPr>
        <w:t xml:space="preserve"> </w:t>
      </w:r>
    </w:p>
    <w:p w14:paraId="1F3D1A6B" w14:textId="3453B0DA" w:rsidR="64DA814E" w:rsidRDefault="64DA814E" w:rsidP="00130BD7">
      <w:pPr>
        <w:shd w:val="clear" w:color="auto" w:fill="FFFFFF"/>
        <w:spacing w:before="100" w:beforeAutospacing="1" w:after="100" w:afterAutospacing="1" w:line="276" w:lineRule="auto"/>
        <w:ind w:left="360"/>
      </w:pPr>
      <w:r>
        <w:lastRenderedPageBreak/>
        <w:t xml:space="preserve">This will start the log stream to our </w:t>
      </w:r>
      <w:r w:rsidR="00C00997">
        <w:t>Splunk</w:t>
      </w:r>
      <w:r>
        <w:t>.</w:t>
      </w:r>
    </w:p>
    <w:p w14:paraId="0FB46A59" w14:textId="69541EF3" w:rsidR="00C3180C" w:rsidRPr="00375589" w:rsidRDefault="00C00997" w:rsidP="00375589">
      <w:pPr>
        <w:pStyle w:val="ListParagraph"/>
        <w:numPr>
          <w:ilvl w:val="0"/>
          <w:numId w:val="16"/>
        </w:numPr>
        <w:shd w:val="clear" w:color="auto" w:fill="FFFFFF" w:themeFill="background1"/>
        <w:spacing w:beforeAutospacing="1" w:afterAutospacing="1" w:line="240" w:lineRule="auto"/>
      </w:pPr>
      <w:r>
        <w:t>Splunk</w:t>
      </w:r>
      <w:r w:rsidR="00C3180C" w:rsidRPr="00375589">
        <w:t xml:space="preserve"> Visualization:</w:t>
      </w:r>
    </w:p>
    <w:p w14:paraId="2A0C56DB" w14:textId="7C367F9E" w:rsidR="004F25EF" w:rsidRDefault="00C3180C" w:rsidP="00C3180C">
      <w:pPr>
        <w:shd w:val="clear" w:color="auto" w:fill="FFFFFF"/>
        <w:spacing w:before="100" w:beforeAutospacing="1" w:after="100" w:afterAutospacing="1" w:line="276" w:lineRule="auto"/>
      </w:pPr>
      <w:r w:rsidRPr="0054219A">
        <w:t xml:space="preserve">With the events in the </w:t>
      </w:r>
      <w:r w:rsidR="004B67BD" w:rsidRPr="0054219A">
        <w:t>indexes,</w:t>
      </w:r>
      <w:r w:rsidRPr="0054219A">
        <w:t xml:space="preserve"> we can create reports, tables, charts and more.</w:t>
      </w:r>
    </w:p>
    <w:p w14:paraId="700B1CE9" w14:textId="5CA466E5" w:rsidR="00C3180C" w:rsidRDefault="00C3180C" w:rsidP="00C3180C">
      <w:pPr>
        <w:shd w:val="clear" w:color="auto" w:fill="FFFFFF"/>
        <w:spacing w:before="100" w:beforeAutospacing="1" w:after="100" w:afterAutospacing="1" w:line="276" w:lineRule="auto"/>
      </w:pPr>
      <w:r w:rsidRPr="0054219A">
        <w:t>Below is our Dashboard created with the log events</w:t>
      </w:r>
      <w:r>
        <w:t>.</w:t>
      </w:r>
    </w:p>
    <w:p w14:paraId="24126929" w14:textId="13FC5F5C" w:rsidR="00393BDE" w:rsidRDefault="00C3180C" w:rsidP="00C00997">
      <w:pPr>
        <w:shd w:val="clear" w:color="auto" w:fill="FFFFFF" w:themeFill="background1"/>
        <w:spacing w:before="100" w:beforeAutospacing="1" w:after="100" w:afterAutospacing="1" w:line="276" w:lineRule="auto"/>
        <w:jc w:val="center"/>
      </w:pPr>
      <w:r w:rsidRPr="0054219A">
        <w:rPr>
          <w:noProof/>
        </w:rPr>
        <w:drawing>
          <wp:inline distT="0" distB="0" distL="0" distR="0" wp14:anchorId="37755364" wp14:editId="0EBA4F22">
            <wp:extent cx="5530850" cy="2664460"/>
            <wp:effectExtent l="133350" t="114300" r="146050" b="173990"/>
            <wp:docPr id="33" name="Content Placeholder 8" descr="Graphical user interface, application&#10;&#10;Description automatically generated">
              <a:extLst xmlns:a="http://schemas.openxmlformats.org/drawingml/2006/main">
                <a:ext uri="{FF2B5EF4-FFF2-40B4-BE49-F238E27FC236}">
                  <a16:creationId xmlns:a16="http://schemas.microsoft.com/office/drawing/2014/main" id="{01B8B8D7-E21E-460E-BD51-D9C5B7E3192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3" name="Content Placeholder 8" descr="Graphical user interface, application&#10;&#10;Description automatically generated">
                      <a:extLst>
                        <a:ext uri="{FF2B5EF4-FFF2-40B4-BE49-F238E27FC236}">
                          <a16:creationId xmlns:a16="http://schemas.microsoft.com/office/drawing/2014/main" id="{01B8B8D7-E21E-460E-BD51-D9C5B7E31923}"/>
                        </a:ext>
                      </a:extLst>
                    </pic:cNvPr>
                    <pic:cNvPicPr>
                      <a:picLocks noGrp="1" noChangeAspect="1"/>
                    </pic:cNvPicPr>
                  </pic:nvPicPr>
                  <pic:blipFill>
                    <a:blip r:embed="rId52"/>
                    <a:stretch>
                      <a:fillRect/>
                    </a:stretch>
                  </pic:blipFill>
                  <pic:spPr>
                    <a:xfrm>
                      <a:off x="0" y="0"/>
                      <a:ext cx="5531041" cy="26645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393BDE">
        <w:t>Fig2</w:t>
      </w:r>
      <w:r w:rsidR="00E152F6">
        <w:t>5</w:t>
      </w:r>
      <w:r w:rsidR="00393BDE">
        <w:t xml:space="preserve">: </w:t>
      </w:r>
      <w:r w:rsidR="00C00997">
        <w:t>Splunk</w:t>
      </w:r>
      <w:r w:rsidR="00393BDE">
        <w:t xml:space="preserve"> Dashboard</w:t>
      </w:r>
    </w:p>
    <w:p w14:paraId="7C9BB893" w14:textId="315B4273" w:rsidR="64DA814E" w:rsidRDefault="64DA814E" w:rsidP="64DA814E">
      <w:pPr>
        <w:shd w:val="clear" w:color="auto" w:fill="FFFFFF" w:themeFill="background1"/>
        <w:spacing w:beforeAutospacing="1" w:afterAutospacing="1" w:line="276" w:lineRule="auto"/>
      </w:pPr>
      <w:r>
        <w:t xml:space="preserve">Also, </w:t>
      </w:r>
      <w:r w:rsidR="00C00997">
        <w:t>Splunk</w:t>
      </w:r>
      <w:r>
        <w:t xml:space="preserve"> provide</w:t>
      </w:r>
      <w:r w:rsidR="00375589">
        <w:t>s</w:t>
      </w:r>
      <w:r>
        <w:t xml:space="preserve"> out of the box Application called “</w:t>
      </w:r>
      <w:hyperlink r:id="rId53">
        <w:r w:rsidR="00C00997">
          <w:rPr>
            <w:rStyle w:val="Hyperlink"/>
          </w:rPr>
          <w:t>Splunk</w:t>
        </w:r>
        <w:r w:rsidRPr="64DA814E">
          <w:rPr>
            <w:rStyle w:val="Hyperlink"/>
          </w:rPr>
          <w:t xml:space="preserve"> App for Infrastru</w:t>
        </w:r>
        <w:r w:rsidRPr="64DA814E">
          <w:rPr>
            <w:rStyle w:val="Hyperlink"/>
          </w:rPr>
          <w:t>c</w:t>
        </w:r>
        <w:r w:rsidRPr="64DA814E">
          <w:rPr>
            <w:rStyle w:val="Hyperlink"/>
          </w:rPr>
          <w:t>ture</w:t>
        </w:r>
      </w:hyperlink>
      <w:r>
        <w:t>” for Kubernetes cluster, which provides visibility into the performance of your entire containerized and microservice environment, out-of-the-box dashboards for easy troubleshooting, and faster investigation time to resolve issues.</w:t>
      </w:r>
    </w:p>
    <w:p w14:paraId="7BE3E682" w14:textId="26F66704" w:rsidR="64DA814E" w:rsidRDefault="64DA814E" w:rsidP="64DA814E">
      <w:pPr>
        <w:shd w:val="clear" w:color="auto" w:fill="FFFFFF" w:themeFill="background1"/>
        <w:spacing w:beforeAutospacing="1" w:afterAutospacing="1" w:line="276" w:lineRule="auto"/>
      </w:pPr>
      <w:r>
        <w:t xml:space="preserve">Please </w:t>
      </w:r>
      <w:r w:rsidR="00C3364C">
        <w:t>note,</w:t>
      </w:r>
      <w:r>
        <w:t xml:space="preserve"> since </w:t>
      </w:r>
      <w:r w:rsidR="00C00997">
        <w:rPr>
          <w:i/>
          <w:iCs/>
        </w:rPr>
        <w:t>Splunk</w:t>
      </w:r>
      <w:r w:rsidRPr="64DA814E">
        <w:rPr>
          <w:i/>
          <w:iCs/>
        </w:rPr>
        <w:t xml:space="preserve"> App for Infrastructure </w:t>
      </w:r>
      <w:r>
        <w:t xml:space="preserve">cannot be installed on </w:t>
      </w:r>
      <w:r w:rsidR="00C00997">
        <w:t>Splunk</w:t>
      </w:r>
      <w:r>
        <w:t xml:space="preserve"> Cloud Trial Version, </w:t>
      </w:r>
      <w:r w:rsidR="00375589">
        <w:t xml:space="preserve">so, </w:t>
      </w:r>
      <w:r>
        <w:t>we couldn't showcase its feature as part of this implementation.</w:t>
      </w:r>
    </w:p>
    <w:p w14:paraId="49B64595" w14:textId="03FEA6CA" w:rsidR="00E77781" w:rsidRPr="009E2BE4" w:rsidRDefault="0034601C" w:rsidP="009E2BE4">
      <w:pPr>
        <w:pStyle w:val="Heading1"/>
        <w:numPr>
          <w:ilvl w:val="0"/>
          <w:numId w:val="7"/>
        </w:numPr>
      </w:pPr>
      <w:bookmarkStart w:id="15" w:name="_Toc79661457"/>
      <w:r w:rsidRPr="009E2BE4">
        <w:t>Conclusion:</w:t>
      </w:r>
      <w:bookmarkEnd w:id="15"/>
    </w:p>
    <w:p w14:paraId="5B514283" w14:textId="5D25BDDE" w:rsidR="0034601C" w:rsidRDefault="0034601C" w:rsidP="6F675B68">
      <w:pPr>
        <w:spacing w:line="257" w:lineRule="auto"/>
        <w:rPr>
          <w:rFonts w:ascii="Calibri" w:eastAsia="Calibri" w:hAnsi="Calibri" w:cs="Calibri"/>
        </w:rPr>
      </w:pPr>
      <w:r>
        <w:rPr>
          <w:rFonts w:ascii="Calibri" w:eastAsia="Calibri" w:hAnsi="Calibri" w:cs="Calibri"/>
        </w:rPr>
        <w:t>This</w:t>
      </w:r>
      <w:r w:rsidR="009E2BE4">
        <w:rPr>
          <w:rFonts w:ascii="Calibri" w:eastAsia="Calibri" w:hAnsi="Calibri" w:cs="Calibri"/>
        </w:rPr>
        <w:t xml:space="preserve"> reference implementation</w:t>
      </w:r>
      <w:r>
        <w:rPr>
          <w:rFonts w:ascii="Calibri" w:eastAsia="Calibri" w:hAnsi="Calibri" w:cs="Calibri"/>
        </w:rPr>
        <w:t xml:space="preserve"> is an </w:t>
      </w:r>
      <w:r w:rsidR="00130BD7">
        <w:rPr>
          <w:rFonts w:ascii="Calibri" w:eastAsia="Calibri" w:hAnsi="Calibri" w:cs="Calibri"/>
        </w:rPr>
        <w:t>end-to-end</w:t>
      </w:r>
      <w:r>
        <w:rPr>
          <w:rFonts w:ascii="Calibri" w:eastAsia="Calibri" w:hAnsi="Calibri" w:cs="Calibri"/>
        </w:rPr>
        <w:t xml:space="preserve"> automated pipeline with all required tools integrated to release a web application </w:t>
      </w:r>
      <w:r w:rsidR="009E2BE4">
        <w:rPr>
          <w:rFonts w:ascii="Calibri" w:eastAsia="Calibri" w:hAnsi="Calibri" w:cs="Calibri"/>
        </w:rPr>
        <w:t xml:space="preserve">- </w:t>
      </w:r>
      <w:r>
        <w:rPr>
          <w:rFonts w:ascii="Calibri" w:eastAsia="Calibri" w:hAnsi="Calibri" w:cs="Calibri"/>
        </w:rPr>
        <w:t xml:space="preserve">from code upload </w:t>
      </w:r>
      <w:r w:rsidR="009E2BE4">
        <w:rPr>
          <w:rFonts w:ascii="Calibri" w:eastAsia="Calibri" w:hAnsi="Calibri" w:cs="Calibri"/>
        </w:rPr>
        <w:t xml:space="preserve">at code repository all the way </w:t>
      </w:r>
      <w:r>
        <w:rPr>
          <w:rFonts w:ascii="Calibri" w:eastAsia="Calibri" w:hAnsi="Calibri" w:cs="Calibri"/>
        </w:rPr>
        <w:t xml:space="preserve">to deployment </w:t>
      </w:r>
      <w:r w:rsidR="005B180B">
        <w:rPr>
          <w:rFonts w:ascii="Calibri" w:eastAsia="Calibri" w:hAnsi="Calibri" w:cs="Calibri"/>
        </w:rPr>
        <w:t>to a</w:t>
      </w:r>
      <w:r>
        <w:rPr>
          <w:rFonts w:ascii="Calibri" w:eastAsia="Calibri" w:hAnsi="Calibri" w:cs="Calibri"/>
        </w:rPr>
        <w:t xml:space="preserve"> target environment</w:t>
      </w:r>
      <w:r w:rsidR="009E2BE4">
        <w:rPr>
          <w:rFonts w:ascii="Calibri" w:eastAsia="Calibri" w:hAnsi="Calibri" w:cs="Calibri"/>
        </w:rPr>
        <w:t xml:space="preserve"> and monitoring of the environment</w:t>
      </w:r>
      <w:r>
        <w:rPr>
          <w:rFonts w:ascii="Calibri" w:eastAsia="Calibri" w:hAnsi="Calibri" w:cs="Calibri"/>
        </w:rPr>
        <w:t xml:space="preserve">. </w:t>
      </w:r>
      <w:r w:rsidR="009E2BE4">
        <w:rPr>
          <w:rFonts w:ascii="Calibri" w:eastAsia="Calibri" w:hAnsi="Calibri" w:cs="Calibri"/>
        </w:rPr>
        <w:t>The tools that have been used are mostly opensource and are one of the few options available for each capability. The pipeline can be built using other tools as well and the design of the pipeline may also wary, based on the project requirements.</w:t>
      </w:r>
    </w:p>
    <w:p w14:paraId="4E125223" w14:textId="77777777" w:rsidR="003D5BE4" w:rsidRPr="00375589" w:rsidRDefault="003D5BE4" w:rsidP="003D5BE4">
      <w:pPr>
        <w:pStyle w:val="Heading1"/>
        <w:numPr>
          <w:ilvl w:val="0"/>
          <w:numId w:val="7"/>
        </w:numPr>
      </w:pPr>
      <w:bookmarkStart w:id="16" w:name="_Toc78474233"/>
      <w:bookmarkStart w:id="17" w:name="_Toc79661458"/>
      <w:r w:rsidRPr="00375589">
        <w:t>References:</w:t>
      </w:r>
      <w:bookmarkEnd w:id="16"/>
      <w:bookmarkEnd w:id="17"/>
    </w:p>
    <w:p w14:paraId="2FE5F5E3" w14:textId="77777777" w:rsidR="003D5BE4" w:rsidRPr="00C00997" w:rsidRDefault="003D5BE4" w:rsidP="003D5BE4">
      <w:pPr>
        <w:spacing w:beforeAutospacing="1" w:afterAutospacing="1" w:line="240" w:lineRule="auto"/>
        <w:rPr>
          <w:rFonts w:eastAsia="Times New Roman" w:cstheme="minorHAnsi"/>
          <w:color w:val="333333"/>
          <w:lang w:eastAsia="en-IN"/>
        </w:rPr>
      </w:pPr>
      <w:r w:rsidRPr="00C00997">
        <w:rPr>
          <w:rFonts w:eastAsia="Times New Roman" w:cstheme="minorHAnsi"/>
          <w:color w:val="333333"/>
          <w:lang w:eastAsia="en-IN"/>
        </w:rPr>
        <w:t xml:space="preserve">TeamCity: </w:t>
      </w:r>
      <w:hyperlink r:id="rId54" w:history="1">
        <w:r w:rsidRPr="00C00997">
          <w:rPr>
            <w:rStyle w:val="Hyperlink"/>
            <w:rFonts w:eastAsia="Times New Roman" w:cstheme="minorHAnsi"/>
            <w:lang w:eastAsia="en-IN"/>
          </w:rPr>
          <w:t>https://www.jetbrains.com/help/TeamCity/TeamCity-document</w:t>
        </w:r>
        <w:r w:rsidRPr="00C00997">
          <w:rPr>
            <w:rStyle w:val="Hyperlink"/>
            <w:rFonts w:eastAsia="Times New Roman" w:cstheme="minorHAnsi"/>
            <w:lang w:eastAsia="en-IN"/>
          </w:rPr>
          <w:t>a</w:t>
        </w:r>
        <w:r w:rsidRPr="00C00997">
          <w:rPr>
            <w:rStyle w:val="Hyperlink"/>
            <w:rFonts w:eastAsia="Times New Roman" w:cstheme="minorHAnsi"/>
            <w:lang w:eastAsia="en-IN"/>
          </w:rPr>
          <w:t>tion.html</w:t>
        </w:r>
      </w:hyperlink>
    </w:p>
    <w:p w14:paraId="2416D1E5" w14:textId="77777777" w:rsidR="003D5BE4" w:rsidRPr="00C00997" w:rsidRDefault="003D5BE4" w:rsidP="003D5BE4">
      <w:pPr>
        <w:spacing w:beforeAutospacing="1" w:afterAutospacing="1" w:line="240" w:lineRule="auto"/>
        <w:rPr>
          <w:rFonts w:eastAsia="Times New Roman" w:cstheme="minorHAnsi"/>
          <w:color w:val="333333"/>
          <w:lang w:eastAsia="en-IN"/>
        </w:rPr>
      </w:pPr>
      <w:r w:rsidRPr="00C00997">
        <w:rPr>
          <w:rFonts w:eastAsia="Times New Roman" w:cstheme="minorHAnsi"/>
          <w:color w:val="333333"/>
          <w:lang w:eastAsia="en-IN"/>
        </w:rPr>
        <w:t xml:space="preserve">Octopus: </w:t>
      </w:r>
      <w:hyperlink r:id="rId55" w:history="1">
        <w:r w:rsidRPr="00C00997">
          <w:rPr>
            <w:rStyle w:val="Hyperlink"/>
            <w:rFonts w:eastAsia="Times New Roman" w:cstheme="minorHAnsi"/>
            <w:lang w:eastAsia="en-IN"/>
          </w:rPr>
          <w:t>https://octopus.co</w:t>
        </w:r>
        <w:r w:rsidRPr="00C00997">
          <w:rPr>
            <w:rStyle w:val="Hyperlink"/>
            <w:rFonts w:eastAsia="Times New Roman" w:cstheme="minorHAnsi"/>
            <w:lang w:eastAsia="en-IN"/>
          </w:rPr>
          <w:t>m</w:t>
        </w:r>
        <w:r w:rsidRPr="00C00997">
          <w:rPr>
            <w:rStyle w:val="Hyperlink"/>
            <w:rFonts w:eastAsia="Times New Roman" w:cstheme="minorHAnsi"/>
            <w:lang w:eastAsia="en-IN"/>
          </w:rPr>
          <w:t>/docs/guides</w:t>
        </w:r>
      </w:hyperlink>
    </w:p>
    <w:p w14:paraId="1A7EFC29" w14:textId="7F282765" w:rsidR="003D5BE4" w:rsidRPr="00C00997" w:rsidRDefault="003D5BE4" w:rsidP="003D5BE4">
      <w:pPr>
        <w:spacing w:beforeAutospacing="1" w:afterAutospacing="1" w:line="240" w:lineRule="auto"/>
        <w:rPr>
          <w:rFonts w:eastAsia="Times New Roman" w:cstheme="minorHAnsi"/>
          <w:color w:val="333333"/>
          <w:lang w:eastAsia="en-IN"/>
        </w:rPr>
      </w:pPr>
      <w:r w:rsidRPr="00C00997">
        <w:rPr>
          <w:rFonts w:eastAsia="Times New Roman" w:cstheme="minorHAnsi"/>
          <w:color w:val="333333"/>
          <w:lang w:eastAsia="en-IN"/>
        </w:rPr>
        <w:lastRenderedPageBreak/>
        <w:t xml:space="preserve">JFrog: </w:t>
      </w:r>
      <w:hyperlink r:id="rId56" w:history="1">
        <w:r w:rsidR="004B67BD" w:rsidRPr="004B67BD">
          <w:rPr>
            <w:rStyle w:val="Hyperlink"/>
          </w:rPr>
          <w:t>https://jfrog.com/artifactory/</w:t>
        </w:r>
      </w:hyperlink>
    </w:p>
    <w:p w14:paraId="149C6CB1" w14:textId="77777777" w:rsidR="003D5BE4" w:rsidRPr="00C00997" w:rsidRDefault="003D5BE4" w:rsidP="003D5BE4">
      <w:pPr>
        <w:spacing w:beforeAutospacing="1" w:afterAutospacing="1" w:line="240" w:lineRule="auto"/>
        <w:rPr>
          <w:rFonts w:cstheme="minorHAnsi"/>
        </w:rPr>
      </w:pPr>
      <w:r w:rsidRPr="00C00997">
        <w:rPr>
          <w:rFonts w:eastAsia="Times New Roman" w:cstheme="minorHAnsi"/>
          <w:color w:val="333333"/>
          <w:lang w:eastAsia="en-IN"/>
        </w:rPr>
        <w:t xml:space="preserve">GKE configuration: </w:t>
      </w:r>
      <w:hyperlink r:id="rId57">
        <w:r w:rsidRPr="00C00997">
          <w:rPr>
            <w:rStyle w:val="Hyperlink"/>
            <w:rFonts w:cstheme="minorHAnsi"/>
          </w:rPr>
          <w:t>https://octopus.com/blog/deploy-to-rancher-wit</w:t>
        </w:r>
        <w:r w:rsidRPr="00C00997">
          <w:rPr>
            <w:rStyle w:val="Hyperlink"/>
            <w:rFonts w:cstheme="minorHAnsi"/>
          </w:rPr>
          <w:t>h</w:t>
        </w:r>
        <w:r w:rsidRPr="00C00997">
          <w:rPr>
            <w:rStyle w:val="Hyperlink"/>
            <w:rFonts w:cstheme="minorHAnsi"/>
          </w:rPr>
          <w:t>-octopus</w:t>
        </w:r>
      </w:hyperlink>
    </w:p>
    <w:p w14:paraId="500273D4" w14:textId="77777777" w:rsidR="003D5BE4" w:rsidRPr="00C00997" w:rsidRDefault="003D5BE4" w:rsidP="003D5BE4">
      <w:pPr>
        <w:shd w:val="clear" w:color="auto" w:fill="FFFFFF"/>
        <w:spacing w:before="100" w:beforeAutospacing="1" w:after="100" w:afterAutospacing="1" w:line="240" w:lineRule="auto"/>
        <w:rPr>
          <w:rStyle w:val="Hyperlink"/>
          <w:rFonts w:eastAsia="Times New Roman" w:cstheme="minorHAnsi"/>
          <w:lang w:eastAsia="en-IN"/>
        </w:rPr>
      </w:pPr>
      <w:r w:rsidRPr="00C00997">
        <w:rPr>
          <w:rFonts w:eastAsia="Times New Roman" w:cstheme="minorHAnsi"/>
          <w:color w:val="333333"/>
          <w:lang w:eastAsia="en-IN"/>
        </w:rPr>
        <w:t xml:space="preserve">Flagger &amp; Istio: </w:t>
      </w:r>
      <w:hyperlink r:id="rId58" w:history="1">
        <w:r w:rsidRPr="00C00997">
          <w:rPr>
            <w:rStyle w:val="Hyperlink"/>
            <w:rFonts w:eastAsia="Times New Roman" w:cstheme="minorHAnsi"/>
            <w:lang w:eastAsia="en-IN"/>
          </w:rPr>
          <w:t>https://docs.flagger.app/tutorials/ist</w:t>
        </w:r>
        <w:r w:rsidRPr="00C00997">
          <w:rPr>
            <w:rStyle w:val="Hyperlink"/>
            <w:rFonts w:eastAsia="Times New Roman" w:cstheme="minorHAnsi"/>
            <w:lang w:eastAsia="en-IN"/>
          </w:rPr>
          <w:t>i</w:t>
        </w:r>
        <w:r w:rsidRPr="00C00997">
          <w:rPr>
            <w:rStyle w:val="Hyperlink"/>
            <w:rFonts w:eastAsia="Times New Roman" w:cstheme="minorHAnsi"/>
            <w:lang w:eastAsia="en-IN"/>
          </w:rPr>
          <w:t>o-progressive-delivery</w:t>
        </w:r>
      </w:hyperlink>
    </w:p>
    <w:p w14:paraId="09226855" w14:textId="57DA8ED2" w:rsidR="003D5BE4" w:rsidRDefault="003D5BE4" w:rsidP="003D5BE4">
      <w:pPr>
        <w:shd w:val="clear" w:color="auto" w:fill="FFFFFF"/>
        <w:spacing w:before="100" w:beforeAutospacing="1" w:after="100" w:afterAutospacing="1" w:line="240" w:lineRule="auto"/>
        <w:rPr>
          <w:rFonts w:eastAsia="Times New Roman" w:cstheme="minorHAnsi"/>
          <w:color w:val="333333"/>
          <w:lang w:eastAsia="en-IN"/>
        </w:rPr>
      </w:pPr>
      <w:r w:rsidRPr="00C00997">
        <w:rPr>
          <w:rFonts w:eastAsia="Times New Roman" w:cstheme="minorHAnsi"/>
          <w:color w:val="333333"/>
          <w:lang w:eastAsia="en-IN"/>
        </w:rPr>
        <w:t xml:space="preserve">Splunk Connect: </w:t>
      </w:r>
      <w:hyperlink r:id="rId59" w:history="1">
        <w:r w:rsidR="004B67BD" w:rsidRPr="004B67BD">
          <w:rPr>
            <w:rStyle w:val="Hyperlink"/>
            <w:rFonts w:eastAsia="Times New Roman" w:cstheme="minorHAnsi"/>
            <w:lang w:eastAsia="en-IN"/>
          </w:rPr>
          <w:t>https://faun.pub/logging-in-kubernetes-using-splunk-c2785948fdc0</w:t>
        </w:r>
      </w:hyperlink>
    </w:p>
    <w:p w14:paraId="080A7CFF" w14:textId="77777777" w:rsidR="003D5BE4" w:rsidRDefault="003D5BE4" w:rsidP="003D5BE4">
      <w:pPr>
        <w:shd w:val="clear" w:color="auto" w:fill="FFFFFF"/>
        <w:spacing w:before="100" w:beforeAutospacing="1" w:after="100" w:afterAutospacing="1" w:line="240" w:lineRule="auto"/>
        <w:rPr>
          <w:rFonts w:eastAsia="Times New Roman" w:cstheme="minorHAnsi"/>
          <w:color w:val="333333"/>
          <w:lang w:eastAsia="en-IN"/>
        </w:rPr>
      </w:pPr>
    </w:p>
    <w:p w14:paraId="08092FF7" w14:textId="2DD59B80" w:rsidR="003D5BE4" w:rsidRDefault="003D5BE4" w:rsidP="003D5BE4">
      <w:pPr>
        <w:pStyle w:val="Heading1"/>
        <w:numPr>
          <w:ilvl w:val="0"/>
          <w:numId w:val="7"/>
        </w:numPr>
      </w:pPr>
      <w:bookmarkStart w:id="18" w:name="_Toc79661459"/>
      <w:r w:rsidRPr="005D0045">
        <w:t>Appendix:</w:t>
      </w:r>
      <w:bookmarkEnd w:id="18"/>
    </w:p>
    <w:p w14:paraId="76BB5A42" w14:textId="77777777" w:rsidR="003D5BE4" w:rsidRPr="003D5BE4" w:rsidRDefault="003D5BE4" w:rsidP="003D5BE4"/>
    <w:p w14:paraId="6381DB37" w14:textId="1E1885E6" w:rsidR="003D5BE4" w:rsidRDefault="003D5BE4" w:rsidP="003D5BE4">
      <w:pPr>
        <w:pStyle w:val="Heading2"/>
      </w:pPr>
      <w:bookmarkStart w:id="19" w:name="_Toc79661460"/>
      <w:r>
        <w:t>7.1 Team City Installation and initial configuration</w:t>
      </w:r>
      <w:r w:rsidRPr="00681C8F">
        <w:t>:</w:t>
      </w:r>
      <w:bookmarkEnd w:id="19"/>
    </w:p>
    <w:p w14:paraId="07C3A793" w14:textId="77777777" w:rsidR="003D5BE4" w:rsidRDefault="003D5BE4" w:rsidP="003D5BE4">
      <w:r>
        <w:t>The following steps are followed from the TeamCity documentation</w:t>
      </w:r>
    </w:p>
    <w:p w14:paraId="780056AA" w14:textId="77777777" w:rsidR="003D5BE4" w:rsidRPr="00681C8F" w:rsidRDefault="003D5BE4" w:rsidP="003D5BE4">
      <w:pPr>
        <w:rPr>
          <w:b/>
          <w:bCs/>
          <w:u w:val="single"/>
        </w:rPr>
      </w:pPr>
      <w:r w:rsidRPr="00681C8F">
        <w:rPr>
          <w:b/>
          <w:bCs/>
          <w:u w:val="single"/>
        </w:rPr>
        <w:t>Installation</w:t>
      </w:r>
    </w:p>
    <w:p w14:paraId="4009B4AA" w14:textId="77777777" w:rsidR="003D5BE4" w:rsidRPr="00D56BC3" w:rsidRDefault="003D5BE4" w:rsidP="003D5BE4">
      <w:pPr>
        <w:pStyle w:val="ListParagraph"/>
        <w:numPr>
          <w:ilvl w:val="0"/>
          <w:numId w:val="9"/>
        </w:numPr>
        <w:rPr>
          <w:rFonts w:ascii="Segoe UI" w:hAnsi="Segoe UI" w:cs="Segoe UI"/>
          <w:color w:val="27282C"/>
          <w:sz w:val="23"/>
          <w:szCs w:val="23"/>
          <w:shd w:val="clear" w:color="auto" w:fill="FFFFFF"/>
        </w:rPr>
      </w:pPr>
      <w:r>
        <w:t xml:space="preserve">Go to </w:t>
      </w:r>
      <w:hyperlink r:id="rId60" w:anchor="section=on-premises" w:history="1">
        <w:r w:rsidRPr="00207755">
          <w:rPr>
            <w:rStyle w:val="Hyperlink"/>
          </w:rPr>
          <w:t>https://www.jetbrains.com/teamcity/download/#section=on-premises</w:t>
        </w:r>
      </w:hyperlink>
      <w:r>
        <w:t xml:space="preserve"> ,</w:t>
      </w:r>
      <w:r w:rsidRPr="00D56BC3">
        <w:rPr>
          <w:rFonts w:ascii="Segoe UI" w:hAnsi="Segoe UI" w:cs="Segoe UI"/>
          <w:color w:val="27282C"/>
          <w:sz w:val="23"/>
          <w:szCs w:val="23"/>
          <w:shd w:val="clear" w:color="auto" w:fill="FFFFFF"/>
        </w:rPr>
        <w:t>the full-featured TeamCity bundled with 3 build agents with a limit of 100 build configurations.</w:t>
      </w:r>
    </w:p>
    <w:p w14:paraId="4F64AFCE" w14:textId="77777777" w:rsidR="003D5BE4" w:rsidRDefault="003D5BE4" w:rsidP="003D5BE4">
      <w:pPr>
        <w:pStyle w:val="articleflow-element"/>
        <w:numPr>
          <w:ilvl w:val="0"/>
          <w:numId w:val="9"/>
        </w:numPr>
        <w:shd w:val="clear" w:color="auto" w:fill="FFFFFF"/>
        <w:spacing w:before="0" w:after="0" w:afterAutospacing="0" w:line="360" w:lineRule="atLeast"/>
        <w:textAlignment w:val="baseline"/>
        <w:rPr>
          <w:rFonts w:ascii="Segoe UI" w:hAnsi="Segoe UI" w:cs="Segoe UI"/>
          <w:color w:val="27282C"/>
          <w:sz w:val="23"/>
          <w:szCs w:val="23"/>
        </w:rPr>
      </w:pPr>
      <w:r>
        <w:rPr>
          <w:rFonts w:ascii="Segoe UI" w:hAnsi="Segoe UI" w:cs="Segoe UI"/>
          <w:color w:val="27282C"/>
          <w:sz w:val="23"/>
          <w:szCs w:val="23"/>
        </w:rPr>
        <w:t>Run the downloaded </w:t>
      </w:r>
      <w:r>
        <w:rPr>
          <w:rStyle w:val="HTMLCode"/>
          <w:rFonts w:ascii="Consolas" w:hAnsi="Consolas"/>
          <w:color w:val="27282C"/>
          <w:bdr w:val="none" w:sz="0" w:space="0" w:color="auto" w:frame="1"/>
        </w:rPr>
        <w:t>.exe</w:t>
      </w:r>
      <w:r>
        <w:rPr>
          <w:rFonts w:ascii="Segoe UI" w:hAnsi="Segoe UI" w:cs="Segoe UI"/>
          <w:color w:val="27282C"/>
          <w:sz w:val="23"/>
          <w:szCs w:val="23"/>
        </w:rPr>
        <w:t> file and follow the instructions of the TeamCity Setup wizard. The TeamCity web server and one build agent will be installed on the same machine.</w:t>
      </w:r>
    </w:p>
    <w:p w14:paraId="64B947B4" w14:textId="77777777" w:rsidR="003D5BE4" w:rsidRDefault="003D5BE4" w:rsidP="003D5BE4">
      <w:pPr>
        <w:pStyle w:val="articleflow-element"/>
        <w:numPr>
          <w:ilvl w:val="0"/>
          <w:numId w:val="9"/>
        </w:numPr>
        <w:shd w:val="clear" w:color="auto" w:fill="FFFFFF"/>
        <w:spacing w:after="0" w:afterAutospacing="0" w:line="360" w:lineRule="atLeast"/>
        <w:textAlignment w:val="baseline"/>
        <w:rPr>
          <w:rFonts w:ascii="Segoe UI" w:hAnsi="Segoe UI" w:cs="Segoe UI"/>
          <w:color w:val="27282C"/>
          <w:sz w:val="23"/>
          <w:szCs w:val="23"/>
        </w:rPr>
      </w:pPr>
      <w:r>
        <w:rPr>
          <w:rFonts w:ascii="Segoe UI" w:hAnsi="Segoe UI" w:cs="Segoe UI"/>
          <w:color w:val="27282C"/>
          <w:sz w:val="23"/>
          <w:szCs w:val="23"/>
        </w:rPr>
        <w:t>During installation, you can configure:</w:t>
      </w:r>
    </w:p>
    <w:p w14:paraId="3300A460" w14:textId="77777777" w:rsidR="003D5BE4" w:rsidRDefault="003D5BE4" w:rsidP="003D5BE4">
      <w:pPr>
        <w:pStyle w:val="articleflow-element"/>
        <w:shd w:val="clear" w:color="auto" w:fill="FFFFFF"/>
        <w:spacing w:before="0" w:beforeAutospacing="0" w:after="0" w:afterAutospacing="0" w:line="360" w:lineRule="atLeast"/>
        <w:ind w:left="720"/>
        <w:textAlignment w:val="baseline"/>
        <w:rPr>
          <w:rFonts w:ascii="Segoe UI" w:hAnsi="Segoe UI" w:cs="Segoe UI"/>
          <w:color w:val="27282C"/>
          <w:sz w:val="23"/>
          <w:szCs w:val="23"/>
        </w:rPr>
      </w:pPr>
      <w:r>
        <w:t xml:space="preserve">       </w:t>
      </w:r>
      <w:hyperlink r:id="rId61" w:history="1">
        <w:r>
          <w:rPr>
            <w:rStyle w:val="Hyperlink"/>
            <w:rFonts w:ascii="Segoe UI" w:eastAsiaTheme="majorEastAsia" w:hAnsi="Segoe UI" w:cs="Segoe UI"/>
            <w:sz w:val="23"/>
            <w:szCs w:val="23"/>
            <w:bdr w:val="none" w:sz="0" w:space="0" w:color="auto" w:frame="1"/>
          </w:rPr>
          <w:t>TeamCity Home Directory</w:t>
        </w:r>
      </w:hyperlink>
      <w:r>
        <w:rPr>
          <w:rFonts w:ascii="Segoe UI" w:hAnsi="Segoe UI" w:cs="Segoe UI"/>
          <w:color w:val="27282C"/>
          <w:sz w:val="23"/>
          <w:szCs w:val="23"/>
        </w:rPr>
        <w:t> where TeamCity will be installed.</w:t>
      </w:r>
    </w:p>
    <w:p w14:paraId="3AAEC480" w14:textId="77777777" w:rsidR="003D5BE4" w:rsidRDefault="003D5BE4" w:rsidP="003D5BE4">
      <w:pPr>
        <w:pStyle w:val="articleflow-element"/>
        <w:shd w:val="clear" w:color="auto" w:fill="FFFFFF"/>
        <w:spacing w:before="0" w:beforeAutospacing="0" w:after="0" w:afterAutospacing="0" w:line="360" w:lineRule="atLeast"/>
        <w:ind w:left="720"/>
        <w:textAlignment w:val="baseline"/>
        <w:rPr>
          <w:rFonts w:ascii="Segoe UI" w:hAnsi="Segoe UI" w:cs="Segoe UI"/>
          <w:color w:val="27282C"/>
          <w:sz w:val="23"/>
          <w:szCs w:val="23"/>
        </w:rPr>
      </w:pPr>
      <w:r>
        <w:rPr>
          <w:rFonts w:ascii="Segoe UI" w:hAnsi="Segoe UI" w:cs="Segoe UI"/>
          <w:color w:val="27282C"/>
          <w:sz w:val="23"/>
          <w:szCs w:val="23"/>
        </w:rPr>
        <w:t xml:space="preserve">        whether the TeamCity server and agent will run as Windows services</w:t>
      </w:r>
    </w:p>
    <w:p w14:paraId="5DB5433B" w14:textId="77777777" w:rsidR="003D5BE4" w:rsidRDefault="003D5BE4" w:rsidP="003D5BE4">
      <w:pPr>
        <w:pStyle w:val="articleflow-element"/>
        <w:shd w:val="clear" w:color="auto" w:fill="FFFFFF"/>
        <w:spacing w:before="0" w:after="0" w:afterAutospacing="0"/>
        <w:ind w:left="720"/>
        <w:textAlignment w:val="baseline"/>
        <w:rPr>
          <w:rFonts w:ascii="Segoe UI" w:hAnsi="Segoe UI" w:cs="Segoe UI"/>
          <w:color w:val="27282C"/>
          <w:sz w:val="23"/>
          <w:szCs w:val="23"/>
        </w:rPr>
      </w:pPr>
      <w:r>
        <w:rPr>
          <w:rFonts w:ascii="Segoe UI" w:hAnsi="Segoe UI" w:cs="Segoe UI"/>
          <w:color w:val="27282C"/>
          <w:sz w:val="23"/>
          <w:szCs w:val="23"/>
        </w:rPr>
        <w:t xml:space="preserve">         </w:t>
      </w:r>
      <w:r>
        <w:rPr>
          <w:rFonts w:ascii="Segoe UI" w:hAnsi="Segoe UI" w:cs="Segoe UI"/>
          <w:noProof/>
          <w:color w:val="27282C"/>
          <w:sz w:val="23"/>
          <w:szCs w:val="23"/>
        </w:rPr>
        <w:drawing>
          <wp:inline distT="0" distB="0" distL="0" distR="0" wp14:anchorId="12BFF8A5" wp14:editId="69B28B2F">
            <wp:extent cx="3194050" cy="865338"/>
            <wp:effectExtent l="0" t="0" r="6350" b="0"/>
            <wp:docPr id="2" name="Picture 2" descr="TeamCity server and agent as Windows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b4220d4" descr="TeamCity server and agent as Windows servic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23063" cy="873198"/>
                    </a:xfrm>
                    <a:prstGeom prst="rect">
                      <a:avLst/>
                    </a:prstGeom>
                    <a:noFill/>
                    <a:ln>
                      <a:noFill/>
                    </a:ln>
                  </pic:spPr>
                </pic:pic>
              </a:graphicData>
            </a:graphic>
          </wp:inline>
        </w:drawing>
      </w:r>
    </w:p>
    <w:p w14:paraId="0DE11B62" w14:textId="77777777" w:rsidR="003D5BE4" w:rsidRPr="00D56BC3" w:rsidRDefault="003D5BE4" w:rsidP="003D5BE4">
      <w:pPr>
        <w:pStyle w:val="articleflow-element"/>
        <w:numPr>
          <w:ilvl w:val="0"/>
          <w:numId w:val="23"/>
        </w:numPr>
        <w:shd w:val="clear" w:color="auto" w:fill="FFFFFF"/>
        <w:spacing w:before="0" w:after="0" w:afterAutospacing="0"/>
        <w:textAlignment w:val="baseline"/>
        <w:rPr>
          <w:rFonts w:ascii="Segoe UI" w:hAnsi="Segoe UI" w:cs="Segoe UI"/>
          <w:color w:val="27282C"/>
          <w:sz w:val="23"/>
          <w:szCs w:val="23"/>
        </w:rPr>
      </w:pPr>
      <w:r>
        <w:rPr>
          <w:rFonts w:ascii="Segoe UI" w:hAnsi="Segoe UI" w:cs="Segoe UI"/>
          <w:color w:val="27282C"/>
          <w:sz w:val="23"/>
          <w:szCs w:val="23"/>
        </w:rPr>
        <w:t>ports:</w:t>
      </w:r>
    </w:p>
    <w:p w14:paraId="0FE43620" w14:textId="77777777" w:rsidR="003D5BE4" w:rsidRDefault="003D5BE4" w:rsidP="003D5BE4">
      <w:pPr>
        <w:pStyle w:val="articleflow-element"/>
        <w:numPr>
          <w:ilvl w:val="1"/>
          <w:numId w:val="21"/>
        </w:numPr>
        <w:shd w:val="clear" w:color="auto" w:fill="FFFFFF"/>
        <w:spacing w:before="0" w:beforeAutospacing="0" w:after="0" w:afterAutospacing="0" w:line="360" w:lineRule="atLeast"/>
        <w:textAlignment w:val="baseline"/>
        <w:rPr>
          <w:rFonts w:ascii="Segoe UI" w:hAnsi="Segoe UI" w:cs="Segoe UI"/>
          <w:color w:val="27282C"/>
          <w:sz w:val="23"/>
          <w:szCs w:val="23"/>
        </w:rPr>
      </w:pPr>
      <w:r>
        <w:rPr>
          <w:rFonts w:ascii="Segoe UI" w:hAnsi="Segoe UI" w:cs="Segoe UI"/>
          <w:color w:val="27282C"/>
          <w:sz w:val="23"/>
          <w:szCs w:val="23"/>
        </w:rPr>
        <w:t>Server port: </w:t>
      </w:r>
      <w:r>
        <w:rPr>
          <w:rStyle w:val="HTMLCode"/>
          <w:rFonts w:ascii="Consolas" w:hAnsi="Consolas"/>
          <w:color w:val="27282C"/>
          <w:bdr w:val="none" w:sz="0" w:space="0" w:color="auto" w:frame="1"/>
        </w:rPr>
        <w:t>8111</w:t>
      </w:r>
      <w:r>
        <w:rPr>
          <w:rFonts w:ascii="Segoe UI" w:hAnsi="Segoe UI" w:cs="Segoe UI"/>
          <w:color w:val="27282C"/>
          <w:sz w:val="23"/>
          <w:szCs w:val="23"/>
        </w:rPr>
        <w:t> is the default port, which can be already used by other applications (for example, Skype). Change the server port if it is already in use. In the example below, we've set the port to </w:t>
      </w:r>
      <w:r>
        <w:rPr>
          <w:rStyle w:val="HTMLCode"/>
          <w:rFonts w:ascii="Consolas" w:hAnsi="Consolas"/>
          <w:color w:val="27282C"/>
          <w:bdr w:val="none" w:sz="0" w:space="0" w:color="auto" w:frame="1"/>
        </w:rPr>
        <w:t>7777</w:t>
      </w:r>
      <w:r>
        <w:rPr>
          <w:rFonts w:ascii="Segoe UI" w:hAnsi="Segoe UI" w:cs="Segoe UI"/>
          <w:color w:val="27282C"/>
          <w:sz w:val="23"/>
          <w:szCs w:val="23"/>
        </w:rPr>
        <w:t>.</w:t>
      </w:r>
    </w:p>
    <w:p w14:paraId="40FD33F4" w14:textId="77777777" w:rsidR="003D5BE4" w:rsidRDefault="003D5BE4" w:rsidP="003D5BE4">
      <w:pPr>
        <w:pStyle w:val="articleflow-element"/>
        <w:numPr>
          <w:ilvl w:val="1"/>
          <w:numId w:val="21"/>
        </w:numPr>
        <w:shd w:val="clear" w:color="auto" w:fill="FFFFFF"/>
        <w:spacing w:before="0" w:beforeAutospacing="0" w:after="0" w:afterAutospacing="0" w:line="360" w:lineRule="atLeast"/>
        <w:textAlignment w:val="baseline"/>
        <w:rPr>
          <w:rFonts w:ascii="Segoe UI" w:hAnsi="Segoe UI" w:cs="Segoe UI"/>
          <w:color w:val="27282C"/>
          <w:sz w:val="23"/>
          <w:szCs w:val="23"/>
        </w:rPr>
      </w:pPr>
      <w:r>
        <w:rPr>
          <w:rFonts w:ascii="Segoe UI" w:hAnsi="Segoe UI" w:cs="Segoe UI"/>
          <w:color w:val="27282C"/>
          <w:sz w:val="23"/>
          <w:szCs w:val="23"/>
        </w:rPr>
        <w:t>Agent port: </w:t>
      </w:r>
      <w:r>
        <w:rPr>
          <w:rStyle w:val="HTMLCode"/>
          <w:rFonts w:ascii="Consolas" w:hAnsi="Consolas"/>
          <w:color w:val="27282C"/>
          <w:bdr w:val="none" w:sz="0" w:space="0" w:color="auto" w:frame="1"/>
        </w:rPr>
        <w:t>9090</w:t>
      </w:r>
      <w:r>
        <w:rPr>
          <w:rFonts w:ascii="Segoe UI" w:hAnsi="Segoe UI" w:cs="Segoe UI"/>
          <w:color w:val="27282C"/>
          <w:sz w:val="23"/>
          <w:szCs w:val="23"/>
        </w:rPr>
        <w:t> is the default for incoming connections from the server. If this port is already in use, you'll be asked to change it by setting the </w:t>
      </w:r>
      <w:proofErr w:type="spellStart"/>
      <w:r>
        <w:rPr>
          <w:rStyle w:val="HTMLCode"/>
          <w:rFonts w:ascii="Consolas" w:hAnsi="Consolas"/>
          <w:color w:val="27282C"/>
          <w:bdr w:val="none" w:sz="0" w:space="0" w:color="auto" w:frame="1"/>
        </w:rPr>
        <w:t>ownPort</w:t>
      </w:r>
      <w:proofErr w:type="spellEnd"/>
      <w:r>
        <w:rPr>
          <w:rFonts w:ascii="Segoe UI" w:hAnsi="Segoe UI" w:cs="Segoe UI"/>
          <w:color w:val="27282C"/>
          <w:sz w:val="23"/>
          <w:szCs w:val="23"/>
        </w:rPr>
        <w:t> property to a different value.</w:t>
      </w:r>
    </w:p>
    <w:p w14:paraId="4CBEF8AC" w14:textId="77777777" w:rsidR="003D5BE4" w:rsidRDefault="003D5BE4" w:rsidP="003D5BE4">
      <w:pPr>
        <w:pStyle w:val="articleflow-element"/>
        <w:shd w:val="clear" w:color="auto" w:fill="FFFFFF"/>
        <w:spacing w:before="0" w:after="0" w:afterAutospacing="0"/>
        <w:ind w:left="1440"/>
        <w:textAlignment w:val="baseline"/>
        <w:rPr>
          <w:rFonts w:ascii="Segoe UI" w:hAnsi="Segoe UI" w:cs="Segoe UI"/>
          <w:color w:val="27282C"/>
          <w:sz w:val="23"/>
          <w:szCs w:val="23"/>
        </w:rPr>
      </w:pPr>
      <w:r>
        <w:rPr>
          <w:rFonts w:ascii="Segoe UI" w:hAnsi="Segoe UI" w:cs="Segoe UI"/>
          <w:noProof/>
          <w:color w:val="27282C"/>
          <w:sz w:val="23"/>
          <w:szCs w:val="23"/>
        </w:rPr>
        <w:lastRenderedPageBreak/>
        <w:drawing>
          <wp:inline distT="0" distB="0" distL="0" distR="0" wp14:anchorId="01928197" wp14:editId="6C822677">
            <wp:extent cx="3021763" cy="1924050"/>
            <wp:effectExtent l="0" t="0" r="7620" b="0"/>
            <wp:docPr id="3" name="Picture 3" descr="Configure a build agent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979fce" descr="Configure a build agent port"/>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031461" cy="1930225"/>
                    </a:xfrm>
                    <a:prstGeom prst="rect">
                      <a:avLst/>
                    </a:prstGeom>
                    <a:noFill/>
                    <a:ln>
                      <a:noFill/>
                    </a:ln>
                  </pic:spPr>
                </pic:pic>
              </a:graphicData>
            </a:graphic>
          </wp:inline>
        </w:drawing>
      </w:r>
    </w:p>
    <w:p w14:paraId="5556C0F0" w14:textId="77777777" w:rsidR="003D5BE4" w:rsidRDefault="003D5BE4" w:rsidP="003D5BE4">
      <w:pPr>
        <w:pStyle w:val="articleflow-element"/>
        <w:shd w:val="clear" w:color="auto" w:fill="FFFFFF"/>
        <w:spacing w:before="0" w:after="0" w:afterAutospacing="0" w:line="360" w:lineRule="atLeast"/>
        <w:textAlignment w:val="baseline"/>
        <w:rPr>
          <w:rFonts w:ascii="Segoe UI" w:hAnsi="Segoe UI" w:cs="Segoe UI"/>
          <w:color w:val="27282C"/>
          <w:sz w:val="23"/>
          <w:szCs w:val="23"/>
        </w:rPr>
      </w:pPr>
      <w:r>
        <w:rPr>
          <w:rFonts w:ascii="Segoe UI" w:hAnsi="Segoe UI" w:cs="Segoe UI"/>
          <w:color w:val="27282C"/>
          <w:sz w:val="23"/>
          <w:szCs w:val="23"/>
        </w:rPr>
        <w:t>If the TeamCity server is installed as a Windows service, follow the </w:t>
      </w:r>
      <w:hyperlink r:id="rId64" w:history="1">
        <w:r w:rsidRPr="00D56BC3">
          <w:rPr>
            <w:color w:val="27282C"/>
          </w:rPr>
          <w:t xml:space="preserve">usual         </w:t>
        </w:r>
        <w:r>
          <w:rPr>
            <w:color w:val="27282C"/>
          </w:rPr>
          <w:t xml:space="preserve">   </w:t>
        </w:r>
        <w:r w:rsidRPr="00D56BC3">
          <w:rPr>
            <w:color w:val="27282C"/>
          </w:rPr>
          <w:t>procedure</w:t>
        </w:r>
      </w:hyperlink>
      <w:r>
        <w:rPr>
          <w:rFonts w:ascii="Segoe UI" w:hAnsi="Segoe UI" w:cs="Segoe UI"/>
          <w:color w:val="27282C"/>
          <w:sz w:val="23"/>
          <w:szCs w:val="23"/>
        </w:rPr>
        <w:t> of starting and stopping services. Otherwise, to start/stop the TeamCity server and one default agent at the same time, use the </w:t>
      </w:r>
      <w:proofErr w:type="spellStart"/>
      <w:r>
        <w:rPr>
          <w:rStyle w:val="HTMLCode"/>
          <w:rFonts w:ascii="Consolas" w:hAnsi="Consolas"/>
          <w:color w:val="27282C"/>
          <w:bdr w:val="none" w:sz="0" w:space="0" w:color="auto" w:frame="1"/>
        </w:rPr>
        <w:t>runAll</w:t>
      </w:r>
      <w:proofErr w:type="spellEnd"/>
      <w:r>
        <w:rPr>
          <w:rFonts w:ascii="Segoe UI" w:hAnsi="Segoe UI" w:cs="Segoe UI"/>
          <w:color w:val="27282C"/>
          <w:sz w:val="23"/>
          <w:szCs w:val="23"/>
        </w:rPr>
        <w:t> script, provided in the </w:t>
      </w:r>
      <w:r>
        <w:rPr>
          <w:rStyle w:val="HTMLCode"/>
          <w:rFonts w:ascii="Consolas" w:hAnsi="Consolas"/>
          <w:color w:val="27282C"/>
          <w:bdr w:val="none" w:sz="0" w:space="0" w:color="auto" w:frame="1"/>
        </w:rPr>
        <w:t>&lt;TeamCity Home&gt;\bin</w:t>
      </w:r>
      <w:r>
        <w:rPr>
          <w:rFonts w:ascii="Segoe UI" w:hAnsi="Segoe UI" w:cs="Segoe UI"/>
          <w:color w:val="27282C"/>
          <w:sz w:val="23"/>
          <w:szCs w:val="23"/>
        </w:rPr>
        <w:t> directory:</w:t>
      </w:r>
    </w:p>
    <w:p w14:paraId="7C34AAF3" w14:textId="77777777" w:rsidR="003D5BE4" w:rsidRDefault="003D5BE4" w:rsidP="003D5BE4">
      <w:pPr>
        <w:pStyle w:val="articleflow-element"/>
        <w:numPr>
          <w:ilvl w:val="0"/>
          <w:numId w:val="22"/>
        </w:numPr>
        <w:shd w:val="clear" w:color="auto" w:fill="FFFFFF"/>
        <w:spacing w:before="0" w:beforeAutospacing="0" w:after="0" w:afterAutospacing="0" w:line="360" w:lineRule="atLeast"/>
        <w:textAlignment w:val="baseline"/>
        <w:rPr>
          <w:rFonts w:ascii="Segoe UI" w:hAnsi="Segoe UI" w:cs="Segoe UI"/>
          <w:color w:val="27282C"/>
          <w:sz w:val="23"/>
          <w:szCs w:val="23"/>
        </w:rPr>
      </w:pPr>
      <w:r>
        <w:rPr>
          <w:rFonts w:ascii="Segoe UI" w:hAnsi="Segoe UI" w:cs="Segoe UI"/>
          <w:color w:val="27282C"/>
          <w:sz w:val="23"/>
          <w:szCs w:val="23"/>
        </w:rPr>
        <w:t>to </w:t>
      </w:r>
      <w:r>
        <w:rPr>
          <w:rFonts w:ascii="inherit" w:hAnsi="inherit" w:cs="Segoe UI"/>
          <w:b/>
          <w:bCs/>
          <w:color w:val="27282C"/>
          <w:sz w:val="23"/>
          <w:szCs w:val="23"/>
          <w:bdr w:val="none" w:sz="0" w:space="0" w:color="auto" w:frame="1"/>
        </w:rPr>
        <w:t>start</w:t>
      </w:r>
      <w:r>
        <w:rPr>
          <w:rFonts w:ascii="Segoe UI" w:hAnsi="Segoe UI" w:cs="Segoe UI"/>
          <w:color w:val="27282C"/>
          <w:sz w:val="23"/>
          <w:szCs w:val="23"/>
        </w:rPr>
        <w:t> the server and the default agent, use</w:t>
      </w:r>
    </w:p>
    <w:p w14:paraId="0B8F1E79" w14:textId="77777777" w:rsidR="003D5BE4" w:rsidRDefault="003D5BE4" w:rsidP="003D5BE4">
      <w:pPr>
        <w:pStyle w:val="HTMLPreformatted"/>
        <w:spacing w:line="360" w:lineRule="atLeast"/>
        <w:ind w:left="720"/>
        <w:textAlignment w:val="baseline"/>
        <w:rPr>
          <w:rFonts w:ascii="Consolas" w:hAnsi="Consolas"/>
          <w:color w:val="27282C"/>
          <w:sz w:val="23"/>
          <w:szCs w:val="23"/>
        </w:rPr>
      </w:pPr>
      <w:r>
        <w:rPr>
          <w:rStyle w:val="HTMLCode"/>
          <w:rFonts w:ascii="var(--wt-font-family-mono)" w:hAnsi="var(--wt-font-family-mono)"/>
          <w:color w:val="27282C"/>
          <w:bdr w:val="none" w:sz="0" w:space="0" w:color="auto" w:frame="1"/>
        </w:rPr>
        <w:t>.</w:t>
      </w:r>
      <w:r>
        <w:rPr>
          <w:rStyle w:val="token"/>
          <w:rFonts w:ascii="var(--wt-font-family-mono)" w:hAnsi="var(--wt-font-family-mono)"/>
          <w:color w:val="999999"/>
          <w:bdr w:val="none" w:sz="0" w:space="0" w:color="auto" w:frame="1"/>
        </w:rPr>
        <w:t>\</w:t>
      </w:r>
      <w:r>
        <w:rPr>
          <w:rStyle w:val="HTMLCode"/>
          <w:rFonts w:ascii="var(--wt-font-family-mono)" w:hAnsi="var(--wt-font-family-mono)"/>
          <w:color w:val="27282C"/>
          <w:bdr w:val="none" w:sz="0" w:space="0" w:color="auto" w:frame="1"/>
        </w:rPr>
        <w:t>runAll.bat start</w:t>
      </w:r>
    </w:p>
    <w:p w14:paraId="0C90B48B" w14:textId="77777777" w:rsidR="003D5BE4" w:rsidRDefault="003D5BE4" w:rsidP="003D5BE4">
      <w:pPr>
        <w:pStyle w:val="articleflow-element"/>
        <w:numPr>
          <w:ilvl w:val="0"/>
          <w:numId w:val="22"/>
        </w:numPr>
        <w:shd w:val="clear" w:color="auto" w:fill="FFFFFF"/>
        <w:spacing w:before="0" w:beforeAutospacing="0" w:after="0" w:afterAutospacing="0" w:line="360" w:lineRule="atLeast"/>
        <w:textAlignment w:val="baseline"/>
        <w:rPr>
          <w:rFonts w:ascii="Segoe UI" w:hAnsi="Segoe UI" w:cs="Segoe UI"/>
          <w:color w:val="27282C"/>
          <w:sz w:val="23"/>
          <w:szCs w:val="23"/>
        </w:rPr>
      </w:pPr>
      <w:r>
        <w:rPr>
          <w:rFonts w:ascii="Segoe UI" w:hAnsi="Segoe UI" w:cs="Segoe UI"/>
          <w:color w:val="27282C"/>
          <w:sz w:val="23"/>
          <w:szCs w:val="23"/>
        </w:rPr>
        <w:t>to </w:t>
      </w:r>
      <w:r>
        <w:rPr>
          <w:rFonts w:ascii="inherit" w:hAnsi="inherit" w:cs="Segoe UI"/>
          <w:b/>
          <w:bCs/>
          <w:color w:val="27282C"/>
          <w:sz w:val="23"/>
          <w:szCs w:val="23"/>
          <w:bdr w:val="none" w:sz="0" w:space="0" w:color="auto" w:frame="1"/>
        </w:rPr>
        <w:t>stop</w:t>
      </w:r>
      <w:r>
        <w:rPr>
          <w:rFonts w:ascii="Segoe UI" w:hAnsi="Segoe UI" w:cs="Segoe UI"/>
          <w:color w:val="27282C"/>
          <w:sz w:val="23"/>
          <w:szCs w:val="23"/>
        </w:rPr>
        <w:t> the server and the default agent, use</w:t>
      </w:r>
    </w:p>
    <w:p w14:paraId="266AEEE5" w14:textId="77777777" w:rsidR="003D5BE4" w:rsidRDefault="003D5BE4" w:rsidP="003D5BE4">
      <w:pPr>
        <w:pStyle w:val="HTMLPreformatted"/>
        <w:spacing w:line="360" w:lineRule="atLeast"/>
        <w:ind w:left="720"/>
        <w:textAlignment w:val="baseline"/>
        <w:rPr>
          <w:rFonts w:ascii="Consolas" w:hAnsi="Consolas"/>
          <w:color w:val="27282C"/>
          <w:sz w:val="23"/>
          <w:szCs w:val="23"/>
        </w:rPr>
      </w:pPr>
      <w:r>
        <w:rPr>
          <w:rStyle w:val="HTMLCode"/>
          <w:rFonts w:ascii="var(--wt-font-family-mono)" w:hAnsi="var(--wt-font-family-mono)"/>
          <w:color w:val="27282C"/>
          <w:bdr w:val="none" w:sz="0" w:space="0" w:color="auto" w:frame="1"/>
        </w:rPr>
        <w:t>.</w:t>
      </w:r>
      <w:r>
        <w:rPr>
          <w:rStyle w:val="token"/>
          <w:rFonts w:ascii="var(--wt-font-family-mono)" w:hAnsi="var(--wt-font-family-mono)"/>
          <w:color w:val="999999"/>
          <w:bdr w:val="none" w:sz="0" w:space="0" w:color="auto" w:frame="1"/>
        </w:rPr>
        <w:t>\</w:t>
      </w:r>
      <w:r>
        <w:rPr>
          <w:rStyle w:val="HTMLCode"/>
          <w:rFonts w:ascii="var(--wt-font-family-mono)" w:hAnsi="var(--wt-font-family-mono)"/>
          <w:color w:val="27282C"/>
          <w:bdr w:val="none" w:sz="0" w:space="0" w:color="auto" w:frame="1"/>
        </w:rPr>
        <w:t>runAll.bat stop</w:t>
      </w:r>
    </w:p>
    <w:p w14:paraId="6F5B9C15" w14:textId="77777777" w:rsidR="003D5BE4" w:rsidRDefault="003D5BE4" w:rsidP="003D5BE4">
      <w:pPr>
        <w:pStyle w:val="articleflow-element"/>
        <w:shd w:val="clear" w:color="auto" w:fill="FFFFFF"/>
        <w:spacing w:before="0" w:after="0" w:afterAutospacing="0" w:line="360" w:lineRule="atLeast"/>
        <w:textAlignment w:val="baseline"/>
        <w:rPr>
          <w:rFonts w:ascii="Segoe UI" w:hAnsi="Segoe UI" w:cs="Segoe UI"/>
          <w:color w:val="27282C"/>
          <w:sz w:val="23"/>
          <w:szCs w:val="23"/>
        </w:rPr>
      </w:pPr>
      <w:r>
        <w:rPr>
          <w:rFonts w:ascii="Segoe UI" w:hAnsi="Segoe UI" w:cs="Segoe UI"/>
          <w:color w:val="27282C"/>
          <w:sz w:val="23"/>
          <w:szCs w:val="23"/>
        </w:rPr>
        <w:t>If you did not change the default port (</w:t>
      </w:r>
      <w:r>
        <w:rPr>
          <w:rStyle w:val="HTMLCode"/>
          <w:rFonts w:ascii="Consolas" w:hAnsi="Consolas"/>
          <w:color w:val="27282C"/>
          <w:bdr w:val="none" w:sz="0" w:space="0" w:color="auto" w:frame="1"/>
        </w:rPr>
        <w:t>8111</w:t>
      </w:r>
      <w:r>
        <w:rPr>
          <w:rFonts w:ascii="Segoe UI" w:hAnsi="Segoe UI" w:cs="Segoe UI"/>
          <w:color w:val="27282C"/>
          <w:sz w:val="23"/>
          <w:szCs w:val="23"/>
        </w:rPr>
        <w:t>) during the installation, the TeamCity web UI can be accessed at </w:t>
      </w:r>
      <w:hyperlink r:id="rId65" w:history="1">
        <w:r>
          <w:rPr>
            <w:rStyle w:val="HTMLCode"/>
            <w:rFonts w:ascii="Consolas" w:hAnsi="Consolas"/>
            <w:color w:val="0000FF"/>
            <w:bdr w:val="none" w:sz="0" w:space="0" w:color="auto" w:frame="1"/>
          </w:rPr>
          <w:t>http://localhost</w:t>
        </w:r>
      </w:hyperlink>
      <w:r>
        <w:rPr>
          <w:rFonts w:ascii="Segoe UI" w:hAnsi="Segoe UI" w:cs="Segoe UI"/>
          <w:color w:val="27282C"/>
          <w:sz w:val="23"/>
          <w:szCs w:val="23"/>
        </w:rPr>
        <w:t> in a web browser running on the same machine where the TeamCity server is installed. Otherwise, use </w:t>
      </w:r>
      <w:r>
        <w:rPr>
          <w:rStyle w:val="HTMLCode"/>
          <w:rFonts w:ascii="Consolas" w:hAnsi="Consolas"/>
          <w:color w:val="27282C"/>
          <w:bdr w:val="none" w:sz="0" w:space="0" w:color="auto" w:frame="1"/>
        </w:rPr>
        <w:t>http://localhost:&lt;port&gt;</w:t>
      </w:r>
      <w:r>
        <w:rPr>
          <w:rFonts w:ascii="Segoe UI" w:hAnsi="Segoe UI" w:cs="Segoe UI"/>
          <w:color w:val="27282C"/>
          <w:sz w:val="23"/>
          <w:szCs w:val="23"/>
        </w:rPr>
        <w:t> (</w:t>
      </w:r>
      <w:hyperlink r:id="rId66" w:history="1">
        <w:r w:rsidRPr="00207755">
          <w:rPr>
            <w:rStyle w:val="Hyperlink"/>
            <w:rFonts w:ascii="Consolas" w:hAnsi="Consolas" w:cs="Courier New"/>
            <w:sz w:val="20"/>
            <w:szCs w:val="20"/>
            <w:bdr w:val="none" w:sz="0" w:space="0" w:color="auto" w:frame="1"/>
          </w:rPr>
          <w:t>http://localhost:8100</w:t>
        </w:r>
      </w:hyperlink>
      <w:r>
        <w:rPr>
          <w:rFonts w:ascii="Segoe UI" w:hAnsi="Segoe UI" w:cs="Segoe UI"/>
          <w:color w:val="27282C"/>
          <w:sz w:val="23"/>
          <w:szCs w:val="23"/>
        </w:rPr>
        <w:t xml:space="preserve">  in our case).</w:t>
      </w:r>
    </w:p>
    <w:p w14:paraId="287FCA1E" w14:textId="77777777" w:rsidR="003D5BE4" w:rsidRDefault="003D5BE4" w:rsidP="003D5BE4"/>
    <w:p w14:paraId="4979975F" w14:textId="77777777" w:rsidR="003D5BE4" w:rsidRPr="00681C8F" w:rsidRDefault="003D5BE4" w:rsidP="003D5BE4">
      <w:pPr>
        <w:rPr>
          <w:b/>
          <w:bCs/>
          <w:u w:val="single"/>
        </w:rPr>
      </w:pPr>
      <w:r w:rsidRPr="00681C8F">
        <w:rPr>
          <w:b/>
          <w:bCs/>
          <w:u w:val="single"/>
        </w:rPr>
        <w:t>Initial Configuration:</w:t>
      </w:r>
    </w:p>
    <w:p w14:paraId="58B0F35F" w14:textId="77777777" w:rsidR="003D5BE4" w:rsidRDefault="003D5BE4" w:rsidP="003D5BE4">
      <w:r>
        <w:t xml:space="preserve">For configuration of </w:t>
      </w:r>
      <w:proofErr w:type="gramStart"/>
      <w:r>
        <w:t>TeamCity;</w:t>
      </w:r>
      <w:proofErr w:type="gramEnd"/>
      <w:r>
        <w:t xml:space="preserve"> A project first needs to be created and then we can modify our configurations as per our use case.</w:t>
      </w:r>
    </w:p>
    <w:p w14:paraId="177577E1" w14:textId="77777777" w:rsidR="003D5BE4" w:rsidRDefault="003D5BE4" w:rsidP="003D5BE4">
      <w:r>
        <w:rPr>
          <w:noProof/>
        </w:rPr>
        <w:drawing>
          <wp:inline distT="0" distB="0" distL="0" distR="0" wp14:anchorId="580A8E4E" wp14:editId="28021B15">
            <wp:extent cx="5730238" cy="381000"/>
            <wp:effectExtent l="0" t="0" r="3810" b="0"/>
            <wp:docPr id="24" name="Picture 24" descr="Run your first bu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67">
                      <a:extLst>
                        <a:ext uri="{28A0092B-C50C-407E-A947-70E740481C1C}">
                          <a14:useLocalDpi xmlns:a14="http://schemas.microsoft.com/office/drawing/2010/main" val="0"/>
                        </a:ext>
                      </a:extLst>
                    </a:blip>
                    <a:stretch>
                      <a:fillRect/>
                    </a:stretch>
                  </pic:blipFill>
                  <pic:spPr>
                    <a:xfrm>
                      <a:off x="0" y="0"/>
                      <a:ext cx="5730238" cy="381000"/>
                    </a:xfrm>
                    <a:prstGeom prst="rect">
                      <a:avLst/>
                    </a:prstGeom>
                  </pic:spPr>
                </pic:pic>
              </a:graphicData>
            </a:graphic>
          </wp:inline>
        </w:drawing>
      </w:r>
    </w:p>
    <w:p w14:paraId="1084A997" w14:textId="32AF3707" w:rsidR="003D5BE4" w:rsidRDefault="003D5BE4" w:rsidP="003D5BE4">
      <w:pPr>
        <w:jc w:val="center"/>
      </w:pPr>
      <w:r>
        <w:t>Fig: TeamCity Overview</w:t>
      </w:r>
    </w:p>
    <w:p w14:paraId="4C6AB7D5" w14:textId="77777777" w:rsidR="003D5BE4" w:rsidRDefault="003D5BE4" w:rsidP="003D5BE4">
      <w:pPr>
        <w:jc w:val="center"/>
      </w:pPr>
    </w:p>
    <w:p w14:paraId="351B4623" w14:textId="77777777" w:rsidR="003D5BE4" w:rsidRPr="0007632B" w:rsidRDefault="003D5BE4" w:rsidP="003D5BE4">
      <w:pPr>
        <w:rPr>
          <w:u w:val="single"/>
        </w:rPr>
      </w:pPr>
      <w:r w:rsidRPr="0007632B">
        <w:rPr>
          <w:u w:val="single"/>
        </w:rPr>
        <w:t xml:space="preserve">Create project and initial build configuration: </w:t>
      </w:r>
    </w:p>
    <w:p w14:paraId="725E8BCC" w14:textId="77777777" w:rsidR="003D5BE4" w:rsidRDefault="003D5BE4" w:rsidP="003D5BE4">
      <w:pPr>
        <w:pStyle w:val="articleflow-element"/>
        <w:numPr>
          <w:ilvl w:val="0"/>
          <w:numId w:val="24"/>
        </w:numPr>
        <w:shd w:val="clear" w:color="auto" w:fill="FFFFFF"/>
        <w:spacing w:before="0" w:beforeAutospacing="0" w:after="0" w:afterAutospacing="0" w:line="360" w:lineRule="atLeast"/>
        <w:textAlignment w:val="baseline"/>
        <w:rPr>
          <w:rFonts w:ascii="Segoe UI" w:hAnsi="Segoe UI" w:cs="Segoe UI"/>
          <w:color w:val="27282C"/>
          <w:sz w:val="23"/>
          <w:szCs w:val="23"/>
        </w:rPr>
      </w:pPr>
      <w:r>
        <w:rPr>
          <w:rFonts w:ascii="Segoe UI" w:hAnsi="Segoe UI" w:cs="Segoe UI"/>
          <w:color w:val="27282C"/>
          <w:sz w:val="23"/>
          <w:szCs w:val="23"/>
        </w:rPr>
        <w:t>On the </w:t>
      </w:r>
      <w:r w:rsidRPr="00D56BC3">
        <w:rPr>
          <w:rFonts w:ascii="Segoe UI" w:hAnsi="Segoe UI" w:cs="Segoe UI"/>
          <w:color w:val="27282C"/>
          <w:sz w:val="23"/>
          <w:szCs w:val="23"/>
        </w:rPr>
        <w:t>Create project</w:t>
      </w:r>
      <w:r>
        <w:rPr>
          <w:rFonts w:ascii="Segoe UI" w:hAnsi="Segoe UI" w:cs="Segoe UI"/>
          <w:color w:val="27282C"/>
          <w:sz w:val="23"/>
          <w:szCs w:val="23"/>
        </w:rPr>
        <w:t> page, select to create a project </w:t>
      </w:r>
      <w:r w:rsidRPr="00D56BC3">
        <w:rPr>
          <w:rFonts w:ascii="Segoe UI" w:hAnsi="Segoe UI" w:cs="Segoe UI"/>
          <w:color w:val="27282C"/>
          <w:sz w:val="23"/>
          <w:szCs w:val="23"/>
        </w:rPr>
        <w:t>from GitHub.com</w:t>
      </w:r>
      <w:r>
        <w:rPr>
          <w:rFonts w:ascii="Segoe UI" w:hAnsi="Segoe UI" w:cs="Segoe UI"/>
          <w:color w:val="27282C"/>
          <w:sz w:val="23"/>
          <w:szCs w:val="23"/>
        </w:rPr>
        <w:t>.</w:t>
      </w:r>
    </w:p>
    <w:p w14:paraId="3025FE35" w14:textId="77777777" w:rsidR="003D5BE4" w:rsidRDefault="003D5BE4" w:rsidP="003D5BE4">
      <w:pPr>
        <w:pStyle w:val="articleflow-element"/>
        <w:numPr>
          <w:ilvl w:val="0"/>
          <w:numId w:val="24"/>
        </w:numPr>
        <w:shd w:val="clear" w:color="auto" w:fill="FFFFFF"/>
        <w:spacing w:before="0" w:beforeAutospacing="0" w:after="0" w:afterAutospacing="0" w:line="360" w:lineRule="atLeast"/>
        <w:textAlignment w:val="baseline"/>
        <w:rPr>
          <w:rFonts w:ascii="Segoe UI" w:hAnsi="Segoe UI" w:cs="Segoe UI"/>
          <w:color w:val="27282C"/>
          <w:sz w:val="23"/>
          <w:szCs w:val="23"/>
        </w:rPr>
      </w:pPr>
      <w:r>
        <w:rPr>
          <w:rFonts w:ascii="Segoe UI" w:hAnsi="Segoe UI" w:cs="Segoe UI"/>
          <w:color w:val="27282C"/>
          <w:sz w:val="23"/>
          <w:szCs w:val="23"/>
        </w:rPr>
        <w:t>Select a repository. TeamCity will verify the repository connection. If the connection is verified, the new page opens.</w:t>
      </w:r>
    </w:p>
    <w:p w14:paraId="3C95FCB7" w14:textId="77777777" w:rsidR="003D5BE4" w:rsidRDefault="003D5BE4" w:rsidP="003D5BE4">
      <w:pPr>
        <w:pStyle w:val="articleflow-element"/>
        <w:numPr>
          <w:ilvl w:val="0"/>
          <w:numId w:val="24"/>
        </w:numPr>
        <w:shd w:val="clear" w:color="auto" w:fill="FFFFFF"/>
        <w:spacing w:before="0" w:beforeAutospacing="0" w:after="0" w:afterAutospacing="0" w:line="360" w:lineRule="atLeast"/>
        <w:textAlignment w:val="baseline"/>
        <w:rPr>
          <w:rFonts w:ascii="Segoe UI" w:hAnsi="Segoe UI" w:cs="Segoe UI"/>
          <w:color w:val="27282C"/>
          <w:sz w:val="23"/>
          <w:szCs w:val="23"/>
        </w:rPr>
      </w:pPr>
      <w:r>
        <w:rPr>
          <w:rFonts w:ascii="Segoe UI" w:hAnsi="Segoe UI" w:cs="Segoe UI"/>
          <w:color w:val="27282C"/>
          <w:sz w:val="23"/>
          <w:szCs w:val="23"/>
        </w:rPr>
        <w:t xml:space="preserve">TeamCity will display the project and build configuration name. If required, modify the </w:t>
      </w:r>
      <w:proofErr w:type="gramStart"/>
      <w:r>
        <w:rPr>
          <w:rFonts w:ascii="Segoe UI" w:hAnsi="Segoe UI" w:cs="Segoe UI"/>
          <w:color w:val="27282C"/>
          <w:sz w:val="23"/>
          <w:szCs w:val="23"/>
        </w:rPr>
        <w:t>names</w:t>
      </w:r>
      <w:proofErr w:type="gramEnd"/>
      <w:r>
        <w:rPr>
          <w:rFonts w:ascii="Segoe UI" w:hAnsi="Segoe UI" w:cs="Segoe UI"/>
          <w:color w:val="27282C"/>
          <w:sz w:val="23"/>
          <w:szCs w:val="23"/>
        </w:rPr>
        <w:t xml:space="preserve"> and click </w:t>
      </w:r>
      <w:r w:rsidRPr="00D56BC3">
        <w:rPr>
          <w:rFonts w:ascii="Segoe UI" w:hAnsi="Segoe UI" w:cs="Segoe UI"/>
          <w:color w:val="27282C"/>
          <w:sz w:val="23"/>
          <w:szCs w:val="23"/>
        </w:rPr>
        <w:t>Proceed</w:t>
      </w:r>
      <w:r>
        <w:rPr>
          <w:rFonts w:ascii="Segoe UI" w:hAnsi="Segoe UI" w:cs="Segoe UI"/>
          <w:color w:val="27282C"/>
          <w:sz w:val="23"/>
          <w:szCs w:val="23"/>
        </w:rPr>
        <w:t xml:space="preserve">. TeamCity will autodetect the default Git </w:t>
      </w:r>
      <w:r>
        <w:rPr>
          <w:rFonts w:ascii="Segoe UI" w:hAnsi="Segoe UI" w:cs="Segoe UI"/>
          <w:color w:val="27282C"/>
          <w:sz w:val="23"/>
          <w:szCs w:val="23"/>
        </w:rPr>
        <w:lastRenderedPageBreak/>
        <w:t>branch, but you have an option to change it and to add other branches to monitor by entering their </w:t>
      </w:r>
      <w:hyperlink r:id="rId68" w:anchor="Configuring+branches" w:history="1">
        <w:r w:rsidRPr="00D56BC3">
          <w:rPr>
            <w:color w:val="27282C"/>
          </w:rPr>
          <w:t>specification</w:t>
        </w:r>
      </w:hyperlink>
      <w:r>
        <w:rPr>
          <w:rFonts w:ascii="Segoe UI" w:hAnsi="Segoe UI" w:cs="Segoe UI"/>
          <w:color w:val="27282C"/>
          <w:sz w:val="23"/>
          <w:szCs w:val="23"/>
        </w:rPr>
        <w:t>.</w:t>
      </w:r>
    </w:p>
    <w:p w14:paraId="610CBA91" w14:textId="77777777" w:rsidR="003D5BE4" w:rsidRDefault="003D5BE4" w:rsidP="003D5BE4">
      <w:pPr>
        <w:pStyle w:val="articleflow-element"/>
        <w:numPr>
          <w:ilvl w:val="0"/>
          <w:numId w:val="24"/>
        </w:numPr>
        <w:shd w:val="clear" w:color="auto" w:fill="FFFFFF"/>
        <w:spacing w:before="0" w:beforeAutospacing="0" w:after="0" w:afterAutospacing="0" w:line="360" w:lineRule="atLeast"/>
        <w:textAlignment w:val="baseline"/>
        <w:rPr>
          <w:rFonts w:ascii="Segoe UI" w:hAnsi="Segoe UI" w:cs="Segoe UI"/>
          <w:color w:val="27282C"/>
          <w:sz w:val="23"/>
          <w:szCs w:val="23"/>
        </w:rPr>
      </w:pPr>
      <w:r>
        <w:rPr>
          <w:rFonts w:ascii="Segoe UI" w:hAnsi="Segoe UI" w:cs="Segoe UI"/>
          <w:color w:val="27282C"/>
          <w:sz w:val="23"/>
          <w:szCs w:val="23"/>
        </w:rPr>
        <w:t xml:space="preserve">TeamCity will add a VCS build trigger and attempt to autodetect build steps: Ant, </w:t>
      </w:r>
      <w:proofErr w:type="spellStart"/>
      <w:r>
        <w:rPr>
          <w:rFonts w:ascii="Segoe UI" w:hAnsi="Segoe UI" w:cs="Segoe UI"/>
          <w:color w:val="27282C"/>
          <w:sz w:val="23"/>
          <w:szCs w:val="23"/>
        </w:rPr>
        <w:t>NAnt</w:t>
      </w:r>
      <w:proofErr w:type="spellEnd"/>
      <w:r>
        <w:rPr>
          <w:rFonts w:ascii="Segoe UI" w:hAnsi="Segoe UI" w:cs="Segoe UI"/>
          <w:color w:val="27282C"/>
          <w:sz w:val="23"/>
          <w:szCs w:val="23"/>
        </w:rPr>
        <w:t xml:space="preserve">, Gradle, Maven, </w:t>
      </w:r>
      <w:proofErr w:type="spellStart"/>
      <w:r>
        <w:rPr>
          <w:rFonts w:ascii="Segoe UI" w:hAnsi="Segoe UI" w:cs="Segoe UI"/>
          <w:color w:val="27282C"/>
          <w:sz w:val="23"/>
          <w:szCs w:val="23"/>
        </w:rPr>
        <w:t>MSBuild</w:t>
      </w:r>
      <w:proofErr w:type="spellEnd"/>
      <w:r>
        <w:rPr>
          <w:rFonts w:ascii="Segoe UI" w:hAnsi="Segoe UI" w:cs="Segoe UI"/>
          <w:color w:val="27282C"/>
          <w:sz w:val="23"/>
          <w:szCs w:val="23"/>
        </w:rPr>
        <w:t xml:space="preserve">, Visual Studio solution files, PowerShell, </w:t>
      </w:r>
      <w:proofErr w:type="spellStart"/>
      <w:r>
        <w:rPr>
          <w:rFonts w:ascii="Segoe UI" w:hAnsi="Segoe UI" w:cs="Segoe UI"/>
          <w:color w:val="27282C"/>
          <w:sz w:val="23"/>
          <w:szCs w:val="23"/>
        </w:rPr>
        <w:t>Xcode</w:t>
      </w:r>
      <w:proofErr w:type="spellEnd"/>
      <w:r>
        <w:rPr>
          <w:rFonts w:ascii="Segoe UI" w:hAnsi="Segoe UI" w:cs="Segoe UI"/>
          <w:color w:val="27282C"/>
          <w:sz w:val="23"/>
          <w:szCs w:val="23"/>
        </w:rPr>
        <w:t xml:space="preserve"> project files, Rake, and IntelliJ IDEA projects.</w:t>
      </w:r>
      <w:r>
        <w:rPr>
          <w:rFonts w:ascii="Segoe UI" w:hAnsi="Segoe UI" w:cs="Segoe UI"/>
          <w:color w:val="27282C"/>
          <w:sz w:val="23"/>
          <w:szCs w:val="23"/>
        </w:rPr>
        <w:br/>
        <w:t>On the </w:t>
      </w:r>
      <w:r w:rsidRPr="00D56BC3">
        <w:rPr>
          <w:rFonts w:ascii="Segoe UI" w:hAnsi="Segoe UI" w:cs="Segoe UI"/>
          <w:color w:val="27282C"/>
          <w:sz w:val="23"/>
          <w:szCs w:val="23"/>
        </w:rPr>
        <w:t>Auto-detected Build Steps</w:t>
      </w:r>
      <w:r>
        <w:rPr>
          <w:rFonts w:ascii="Segoe UI" w:hAnsi="Segoe UI" w:cs="Segoe UI"/>
          <w:color w:val="27282C"/>
          <w:sz w:val="23"/>
          <w:szCs w:val="23"/>
        </w:rPr>
        <w:t> page, select the detected step(s) to use in your build configuration. Click </w:t>
      </w:r>
      <w:r w:rsidRPr="00D56BC3">
        <w:rPr>
          <w:rFonts w:ascii="Segoe UI" w:hAnsi="Segoe UI" w:cs="Segoe UI"/>
          <w:color w:val="27282C"/>
          <w:sz w:val="23"/>
          <w:szCs w:val="23"/>
        </w:rPr>
        <w:t>Use selected</w:t>
      </w:r>
      <w:r>
        <w:rPr>
          <w:rFonts w:ascii="Segoe UI" w:hAnsi="Segoe UI" w:cs="Segoe UI"/>
          <w:color w:val="27282C"/>
          <w:sz w:val="23"/>
          <w:szCs w:val="23"/>
        </w:rPr>
        <w:t>.</w:t>
      </w:r>
      <w:r>
        <w:rPr>
          <w:rFonts w:ascii="Segoe UI" w:hAnsi="Segoe UI" w:cs="Segoe UI"/>
          <w:color w:val="27282C"/>
          <w:sz w:val="23"/>
          <w:szCs w:val="23"/>
        </w:rPr>
        <w:br/>
        <w:t>If no steps found, you will have to </w:t>
      </w:r>
      <w:hyperlink r:id="rId69" w:history="1">
        <w:r w:rsidRPr="00D56BC3">
          <w:rPr>
            <w:color w:val="27282C"/>
          </w:rPr>
          <w:t>configure build steps manually</w:t>
        </w:r>
      </w:hyperlink>
      <w:r>
        <w:rPr>
          <w:rFonts w:ascii="Segoe UI" w:hAnsi="Segoe UI" w:cs="Segoe UI"/>
          <w:color w:val="27282C"/>
          <w:sz w:val="23"/>
          <w:szCs w:val="23"/>
        </w:rPr>
        <w:t>.</w:t>
      </w:r>
    </w:p>
    <w:p w14:paraId="405E2E75" w14:textId="77777777" w:rsidR="003D5BE4" w:rsidRDefault="003D5BE4" w:rsidP="003D5BE4">
      <w:pPr>
        <w:pStyle w:val="articleflow-element"/>
        <w:numPr>
          <w:ilvl w:val="0"/>
          <w:numId w:val="24"/>
        </w:numPr>
        <w:shd w:val="clear" w:color="auto" w:fill="FFFFFF"/>
        <w:spacing w:before="0" w:beforeAutospacing="0" w:after="0" w:afterAutospacing="0" w:line="360" w:lineRule="atLeast"/>
        <w:textAlignment w:val="baseline"/>
        <w:rPr>
          <w:rFonts w:ascii="Segoe UI" w:hAnsi="Segoe UI" w:cs="Segoe UI"/>
          <w:color w:val="27282C"/>
          <w:sz w:val="23"/>
          <w:szCs w:val="23"/>
        </w:rPr>
      </w:pPr>
      <w:r>
        <w:rPr>
          <w:rFonts w:ascii="Segoe UI" w:hAnsi="Segoe UI" w:cs="Segoe UI"/>
          <w:color w:val="27282C"/>
          <w:sz w:val="23"/>
          <w:szCs w:val="23"/>
        </w:rPr>
        <w:t>Your project and a build configuration are configured. Click </w:t>
      </w:r>
      <w:r w:rsidRPr="00D56BC3">
        <w:rPr>
          <w:rFonts w:ascii="Segoe UI" w:hAnsi="Segoe UI" w:cs="Segoe UI"/>
          <w:color w:val="27282C"/>
          <w:sz w:val="23"/>
          <w:szCs w:val="23"/>
        </w:rPr>
        <w:t>Run</w:t>
      </w:r>
      <w:r>
        <w:rPr>
          <w:rFonts w:ascii="Segoe UI" w:hAnsi="Segoe UI" w:cs="Segoe UI"/>
          <w:color w:val="27282C"/>
          <w:sz w:val="23"/>
          <w:szCs w:val="23"/>
        </w:rPr>
        <w:t> to start the build. Depending on the build configuration settings, TeamCity can suggest some additional configuration options. Review </w:t>
      </w:r>
      <w:r w:rsidRPr="00D56BC3">
        <w:rPr>
          <w:rFonts w:ascii="Segoe UI" w:hAnsi="Segoe UI"/>
          <w:i/>
          <w:iCs/>
        </w:rPr>
        <w:t>Suggestions</w:t>
      </w:r>
      <w:r>
        <w:rPr>
          <w:rFonts w:ascii="Segoe UI" w:hAnsi="Segoe UI" w:cs="Segoe UI"/>
          <w:color w:val="27282C"/>
          <w:sz w:val="23"/>
          <w:szCs w:val="23"/>
        </w:rPr>
        <w:t> at the end of the settings list and configure required ones.</w:t>
      </w:r>
    </w:p>
    <w:p w14:paraId="782919EA" w14:textId="77777777" w:rsidR="003D5BE4" w:rsidRDefault="003D5BE4" w:rsidP="003D5BE4">
      <w:pPr>
        <w:pStyle w:val="articleflow-element"/>
        <w:shd w:val="clear" w:color="auto" w:fill="FFFFFF"/>
        <w:spacing w:before="0" w:beforeAutospacing="0" w:after="0" w:afterAutospacing="0" w:line="360" w:lineRule="atLeast"/>
        <w:textAlignment w:val="baseline"/>
        <w:rPr>
          <w:rFonts w:ascii="Segoe UI" w:hAnsi="Segoe UI" w:cs="Segoe UI"/>
          <w:color w:val="27282C"/>
          <w:sz w:val="23"/>
          <w:szCs w:val="23"/>
        </w:rPr>
      </w:pPr>
    </w:p>
    <w:p w14:paraId="5BD416EC" w14:textId="77777777" w:rsidR="003D5BE4" w:rsidRDefault="003D5BE4" w:rsidP="003D5BE4">
      <w:pPr>
        <w:pStyle w:val="articleflow-element"/>
        <w:shd w:val="clear" w:color="auto" w:fill="FFFFFF"/>
        <w:spacing w:before="0" w:after="0" w:afterAutospacing="0" w:line="360" w:lineRule="atLeast"/>
        <w:textAlignment w:val="baseline"/>
        <w:rPr>
          <w:rFonts w:ascii="Segoe UI" w:hAnsi="Segoe UI" w:cs="Segoe UI"/>
          <w:color w:val="27282C"/>
          <w:sz w:val="23"/>
          <w:szCs w:val="23"/>
        </w:rPr>
      </w:pPr>
      <w:r>
        <w:rPr>
          <w:rFonts w:ascii="Segoe UI" w:hAnsi="Segoe UI" w:cs="Segoe UI"/>
          <w:color w:val="27282C"/>
          <w:sz w:val="23"/>
          <w:szCs w:val="23"/>
        </w:rPr>
        <w:t xml:space="preserve">      6. To create a build configuration manually, open </w:t>
      </w:r>
      <w:r>
        <w:rPr>
          <w:rFonts w:ascii="inherit" w:hAnsi="inherit" w:cs="Segoe UI"/>
          <w:b/>
          <w:bCs/>
          <w:color w:val="27282C"/>
          <w:sz w:val="23"/>
          <w:szCs w:val="23"/>
          <w:bdr w:val="none" w:sz="0" w:space="0" w:color="auto" w:frame="1"/>
        </w:rPr>
        <w:t>General Settings</w:t>
      </w:r>
      <w:r>
        <w:rPr>
          <w:rFonts w:ascii="Segoe UI" w:hAnsi="Segoe UI" w:cs="Segoe UI"/>
          <w:color w:val="27282C"/>
          <w:sz w:val="23"/>
          <w:szCs w:val="23"/>
        </w:rPr>
        <w:t> of a project and    click </w:t>
      </w:r>
      <w:r>
        <w:rPr>
          <w:rFonts w:ascii="inherit" w:hAnsi="inherit" w:cs="Segoe UI"/>
          <w:b/>
          <w:bCs/>
          <w:color w:val="27282C"/>
          <w:sz w:val="23"/>
          <w:szCs w:val="23"/>
          <w:bdr w:val="none" w:sz="0" w:space="0" w:color="auto" w:frame="1"/>
        </w:rPr>
        <w:t>Create build configuration</w:t>
      </w:r>
      <w:r>
        <w:rPr>
          <w:rFonts w:ascii="Segoe UI" w:hAnsi="Segoe UI" w:cs="Segoe UI"/>
          <w:color w:val="27282C"/>
          <w:sz w:val="23"/>
          <w:szCs w:val="23"/>
        </w:rPr>
        <w:t> under the </w:t>
      </w:r>
      <w:r>
        <w:rPr>
          <w:rFonts w:ascii="inherit" w:hAnsi="inherit" w:cs="Segoe UI"/>
          <w:b/>
          <w:bCs/>
          <w:color w:val="27282C"/>
          <w:sz w:val="23"/>
          <w:szCs w:val="23"/>
          <w:bdr w:val="none" w:sz="0" w:space="0" w:color="auto" w:frame="1"/>
        </w:rPr>
        <w:t>Build Configurations</w:t>
      </w:r>
      <w:r>
        <w:rPr>
          <w:rFonts w:ascii="Segoe UI" w:hAnsi="Segoe UI" w:cs="Segoe UI"/>
          <w:color w:val="27282C"/>
          <w:sz w:val="23"/>
          <w:szCs w:val="23"/>
        </w:rPr>
        <w:t> section.</w:t>
      </w:r>
    </w:p>
    <w:p w14:paraId="728051BE" w14:textId="77777777" w:rsidR="003D5BE4" w:rsidRDefault="003D5BE4" w:rsidP="003D5BE4">
      <w:pPr>
        <w:pStyle w:val="articleflow-element"/>
        <w:shd w:val="clear" w:color="auto" w:fill="FFFFFF"/>
        <w:spacing w:before="0" w:beforeAutospacing="0" w:after="0" w:afterAutospacing="0" w:line="360" w:lineRule="atLeast"/>
        <w:textAlignment w:val="baseline"/>
        <w:rPr>
          <w:rFonts w:ascii="Segoe UI" w:hAnsi="Segoe UI" w:cs="Segoe UI"/>
          <w:color w:val="27282C"/>
          <w:sz w:val="23"/>
          <w:szCs w:val="23"/>
        </w:rPr>
      </w:pPr>
      <w:r>
        <w:rPr>
          <w:noProof/>
        </w:rPr>
        <w:drawing>
          <wp:inline distT="0" distB="0" distL="0" distR="0" wp14:anchorId="73D5B8D0" wp14:editId="691FE8A3">
            <wp:extent cx="4997450" cy="3127375"/>
            <wp:effectExtent l="0" t="0" r="0" b="0"/>
            <wp:docPr id="5" name="Picture 5" descr="Create a build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f5084b" descr="Create a build configuratio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008839" cy="3134502"/>
                    </a:xfrm>
                    <a:prstGeom prst="rect">
                      <a:avLst/>
                    </a:prstGeom>
                    <a:noFill/>
                    <a:ln>
                      <a:noFill/>
                    </a:ln>
                  </pic:spPr>
                </pic:pic>
              </a:graphicData>
            </a:graphic>
          </wp:inline>
        </w:drawing>
      </w:r>
    </w:p>
    <w:p w14:paraId="52FA9C6A" w14:textId="77777777" w:rsidR="003D5BE4" w:rsidRDefault="003D5BE4" w:rsidP="003D5BE4"/>
    <w:p w14:paraId="734F705D" w14:textId="4DDBAEA7" w:rsidR="003D5BE4" w:rsidRDefault="003D5BE4" w:rsidP="003D5BE4">
      <w:pPr>
        <w:pStyle w:val="Heading2"/>
      </w:pPr>
      <w:bookmarkStart w:id="20" w:name="_Toc79661461"/>
      <w:r>
        <w:t>7.2 JFrog Docker Registry setup:</w:t>
      </w:r>
      <w:bookmarkEnd w:id="20"/>
    </w:p>
    <w:p w14:paraId="7FC808F1" w14:textId="77777777" w:rsidR="003D5BE4" w:rsidRPr="003D5BE4" w:rsidRDefault="003D5BE4" w:rsidP="003D5BE4"/>
    <w:p w14:paraId="4996822A" w14:textId="77777777" w:rsidR="003D5BE4" w:rsidRDefault="003D5BE4" w:rsidP="003D5BE4">
      <w:pPr>
        <w:ind w:left="360"/>
      </w:pPr>
      <w:r>
        <w:t xml:space="preserve">To use JFrog Artifactory as the Docker registry, login into your JFrog instance and click on </w:t>
      </w:r>
      <w:r w:rsidRPr="00683A38">
        <w:rPr>
          <w:b/>
          <w:bCs/>
        </w:rPr>
        <w:t>Quick Setup</w:t>
      </w:r>
      <w:r>
        <w:t xml:space="preserve"> and then on </w:t>
      </w:r>
      <w:r w:rsidRPr="00683A38">
        <w:rPr>
          <w:b/>
          <w:bCs/>
        </w:rPr>
        <w:t>Docker</w:t>
      </w:r>
      <w:r>
        <w:t xml:space="preserve"> icon.</w:t>
      </w:r>
    </w:p>
    <w:p w14:paraId="2E0C7221" w14:textId="77777777" w:rsidR="003D5BE4" w:rsidRDefault="003D5BE4" w:rsidP="003D5BE4">
      <w:pPr>
        <w:ind w:left="360"/>
      </w:pPr>
      <w:r>
        <w:rPr>
          <w:noProof/>
        </w:rPr>
        <w:lastRenderedPageBreak/>
        <w:drawing>
          <wp:inline distT="0" distB="0" distL="0" distR="0" wp14:anchorId="082CB6C5" wp14:editId="366C5937">
            <wp:extent cx="5731510" cy="2836545"/>
            <wp:effectExtent l="0" t="0" r="2540" b="190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71"/>
                    <a:stretch>
                      <a:fillRect/>
                    </a:stretch>
                  </pic:blipFill>
                  <pic:spPr>
                    <a:xfrm>
                      <a:off x="0" y="0"/>
                      <a:ext cx="5731510" cy="2836545"/>
                    </a:xfrm>
                    <a:prstGeom prst="rect">
                      <a:avLst/>
                    </a:prstGeom>
                  </pic:spPr>
                </pic:pic>
              </a:graphicData>
            </a:graphic>
          </wp:inline>
        </w:drawing>
      </w:r>
    </w:p>
    <w:p w14:paraId="2E8332E8" w14:textId="77777777" w:rsidR="003D5BE4" w:rsidRDefault="003D5BE4" w:rsidP="003D5BE4">
      <w:pPr>
        <w:ind w:left="360"/>
      </w:pPr>
    </w:p>
    <w:p w14:paraId="7A44BCBA" w14:textId="77777777" w:rsidR="003D5BE4" w:rsidRPr="00683A38" w:rsidRDefault="003D5BE4" w:rsidP="003D5BE4">
      <w:pPr>
        <w:ind w:left="360"/>
      </w:pPr>
      <w:r>
        <w:t xml:space="preserve">Now, Select </w:t>
      </w:r>
      <w:r w:rsidRPr="00683A38">
        <w:rPr>
          <w:b/>
          <w:bCs/>
        </w:rPr>
        <w:t>Docker</w:t>
      </w:r>
      <w:r>
        <w:t xml:space="preserve"> in the Type dropdown and </w:t>
      </w:r>
      <w:r w:rsidRPr="00683A38">
        <w:rPr>
          <w:b/>
          <w:bCs/>
        </w:rPr>
        <w:t>default-docker-virtual</w:t>
      </w:r>
      <w:r>
        <w:rPr>
          <w:b/>
          <w:bCs/>
        </w:rPr>
        <w:t xml:space="preserve"> </w:t>
      </w:r>
      <w:r>
        <w:t>in the Repository dropdown and the click on “Set Me Up” button.</w:t>
      </w:r>
    </w:p>
    <w:p w14:paraId="3A093297" w14:textId="77777777" w:rsidR="003D5BE4" w:rsidRDefault="003D5BE4" w:rsidP="003D5BE4">
      <w:pPr>
        <w:ind w:left="360"/>
      </w:pPr>
    </w:p>
    <w:p w14:paraId="0DE6B0FC" w14:textId="77777777" w:rsidR="003D5BE4" w:rsidRDefault="003D5BE4" w:rsidP="003D5BE4">
      <w:pPr>
        <w:ind w:left="360"/>
      </w:pPr>
      <w:r>
        <w:rPr>
          <w:noProof/>
        </w:rPr>
        <w:drawing>
          <wp:inline distT="0" distB="0" distL="0" distR="0" wp14:anchorId="75A76EEA" wp14:editId="33570257">
            <wp:extent cx="5731510" cy="3816350"/>
            <wp:effectExtent l="0" t="0" r="254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72"/>
                    <a:stretch>
                      <a:fillRect/>
                    </a:stretch>
                  </pic:blipFill>
                  <pic:spPr>
                    <a:xfrm>
                      <a:off x="0" y="0"/>
                      <a:ext cx="5731510" cy="3816350"/>
                    </a:xfrm>
                    <a:prstGeom prst="rect">
                      <a:avLst/>
                    </a:prstGeom>
                  </pic:spPr>
                </pic:pic>
              </a:graphicData>
            </a:graphic>
          </wp:inline>
        </w:drawing>
      </w:r>
    </w:p>
    <w:p w14:paraId="66207D20" w14:textId="77777777" w:rsidR="003D5BE4" w:rsidRDefault="003D5BE4" w:rsidP="003D5BE4">
      <w:pPr>
        <w:ind w:left="360"/>
      </w:pPr>
    </w:p>
    <w:p w14:paraId="076D1CB4" w14:textId="77777777" w:rsidR="003D5BE4" w:rsidRDefault="003D5BE4" w:rsidP="003D5BE4">
      <w:pPr>
        <w:ind w:left="360"/>
      </w:pPr>
      <w:r>
        <w:t xml:space="preserve">Copy all the command mentioned in the Configure, </w:t>
      </w:r>
      <w:proofErr w:type="gramStart"/>
      <w:r>
        <w:t>Deploy</w:t>
      </w:r>
      <w:proofErr w:type="gramEnd"/>
      <w:r>
        <w:t xml:space="preserve"> and resolve section.</w:t>
      </w:r>
    </w:p>
    <w:p w14:paraId="7FF2E454" w14:textId="77777777" w:rsidR="003D5BE4" w:rsidRDefault="003D5BE4" w:rsidP="003D5BE4">
      <w:pPr>
        <w:ind w:left="360"/>
      </w:pPr>
      <w:r>
        <w:rPr>
          <w:noProof/>
        </w:rPr>
        <w:lastRenderedPageBreak/>
        <w:drawing>
          <wp:inline distT="0" distB="0" distL="0" distR="0" wp14:anchorId="2C019CD9" wp14:editId="54EAF11F">
            <wp:extent cx="5731510" cy="2639695"/>
            <wp:effectExtent l="0" t="0" r="2540" b="825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73"/>
                    <a:stretch>
                      <a:fillRect/>
                    </a:stretch>
                  </pic:blipFill>
                  <pic:spPr>
                    <a:xfrm>
                      <a:off x="0" y="0"/>
                      <a:ext cx="5731510" cy="2639695"/>
                    </a:xfrm>
                    <a:prstGeom prst="rect">
                      <a:avLst/>
                    </a:prstGeom>
                  </pic:spPr>
                </pic:pic>
              </a:graphicData>
            </a:graphic>
          </wp:inline>
        </w:drawing>
      </w:r>
    </w:p>
    <w:p w14:paraId="242E5A89" w14:textId="4E48009C" w:rsidR="003D5BE4" w:rsidRDefault="003D5BE4" w:rsidP="003D5BE4">
      <w:pPr>
        <w:ind w:left="360"/>
      </w:pPr>
    </w:p>
    <w:p w14:paraId="3B4C2E00" w14:textId="77777777" w:rsidR="007B3E06" w:rsidRPr="00EE2C52" w:rsidRDefault="007B3E06" w:rsidP="003D5BE4">
      <w:pPr>
        <w:ind w:left="360"/>
      </w:pPr>
    </w:p>
    <w:p w14:paraId="21540287" w14:textId="62099D06" w:rsidR="003D5BE4" w:rsidRDefault="003D5BE4" w:rsidP="003D5BE4">
      <w:pPr>
        <w:pStyle w:val="Heading2"/>
      </w:pPr>
      <w:bookmarkStart w:id="21" w:name="_Toc79661462"/>
      <w:r>
        <w:t>7.3 Flagger and Istio Setup:</w:t>
      </w:r>
      <w:bookmarkEnd w:id="21"/>
    </w:p>
    <w:p w14:paraId="2EF1B6D5" w14:textId="77777777" w:rsidR="003D5BE4" w:rsidRPr="007B772D" w:rsidRDefault="003D5BE4" w:rsidP="003D5BE4"/>
    <w:p w14:paraId="09FFCF4A" w14:textId="77777777" w:rsidR="003D5BE4" w:rsidRDefault="003D5BE4" w:rsidP="003D5BE4">
      <w:pPr>
        <w:ind w:left="360"/>
      </w:pPr>
      <w:r>
        <w:t>To install/enable Istio on GKE, run the below command in the GKE console:</w:t>
      </w:r>
    </w:p>
    <w:tbl>
      <w:tblPr>
        <w:tblStyle w:val="TableGrid"/>
        <w:tblW w:w="0" w:type="auto"/>
        <w:tblInd w:w="360" w:type="dxa"/>
        <w:tblLook w:val="04A0" w:firstRow="1" w:lastRow="0" w:firstColumn="1" w:lastColumn="0" w:noHBand="0" w:noVBand="1"/>
      </w:tblPr>
      <w:tblGrid>
        <w:gridCol w:w="8656"/>
      </w:tblGrid>
      <w:tr w:rsidR="003D5BE4" w14:paraId="17FA3033" w14:textId="77777777" w:rsidTr="00507768">
        <w:tc>
          <w:tcPr>
            <w:tcW w:w="9016" w:type="dxa"/>
            <w:shd w:val="clear" w:color="auto" w:fill="D0CECE" w:themeFill="background2" w:themeFillShade="E6"/>
          </w:tcPr>
          <w:p w14:paraId="35C00F6B" w14:textId="77777777" w:rsidR="003D5BE4" w:rsidRPr="007B772D" w:rsidRDefault="003D5BE4" w:rsidP="00507768">
            <w:pPr>
              <w:rPr>
                <w:rFonts w:ascii="Times New Roman" w:eastAsia="Times New Roman" w:hAnsi="Times New Roman" w:cs="Times New Roman"/>
                <w:sz w:val="24"/>
                <w:szCs w:val="24"/>
                <w:lang w:eastAsia="en-IN"/>
              </w:rPr>
            </w:pPr>
            <w:r w:rsidRPr="007B772D">
              <w:rPr>
                <w:rFonts w:ascii="Times New Roman" w:eastAsia="Times New Roman" w:hAnsi="Times New Roman" w:cs="Times New Roman"/>
                <w:sz w:val="24"/>
                <w:szCs w:val="24"/>
                <w:lang w:eastAsia="en-IN"/>
              </w:rPr>
              <w:t>K8S_VERSION=$(</w:t>
            </w:r>
            <w:proofErr w:type="spellStart"/>
            <w:r w:rsidRPr="007B772D">
              <w:rPr>
                <w:rFonts w:ascii="Times New Roman" w:eastAsia="Times New Roman" w:hAnsi="Times New Roman" w:cs="Times New Roman"/>
                <w:sz w:val="24"/>
                <w:szCs w:val="24"/>
                <w:lang w:eastAsia="en-IN"/>
              </w:rPr>
              <w:t>gcloud</w:t>
            </w:r>
            <w:proofErr w:type="spellEnd"/>
            <w:r w:rsidRPr="007B772D">
              <w:rPr>
                <w:rFonts w:ascii="Times New Roman" w:eastAsia="Times New Roman" w:hAnsi="Times New Roman" w:cs="Times New Roman"/>
                <w:sz w:val="24"/>
                <w:szCs w:val="24"/>
                <w:lang w:eastAsia="en-IN"/>
              </w:rPr>
              <w:t xml:space="preserve"> container get-server-config --format=json \</w:t>
            </w:r>
          </w:p>
          <w:p w14:paraId="241C44EE" w14:textId="77777777" w:rsidR="003D5BE4" w:rsidRPr="007B772D" w:rsidRDefault="003D5BE4" w:rsidP="00507768">
            <w:pPr>
              <w:rPr>
                <w:rFonts w:ascii="Times New Roman" w:eastAsia="Times New Roman" w:hAnsi="Times New Roman" w:cs="Times New Roman"/>
                <w:sz w:val="24"/>
                <w:szCs w:val="24"/>
                <w:lang w:eastAsia="en-IN"/>
              </w:rPr>
            </w:pPr>
            <w:r w:rsidRPr="007B772D">
              <w:rPr>
                <w:rFonts w:ascii="Times New Roman" w:eastAsia="Times New Roman" w:hAnsi="Times New Roman" w:cs="Times New Roman"/>
                <w:sz w:val="24"/>
                <w:szCs w:val="24"/>
                <w:lang w:eastAsia="en-IN"/>
              </w:rPr>
              <w:t xml:space="preserve">| </w:t>
            </w:r>
            <w:proofErr w:type="spellStart"/>
            <w:r w:rsidRPr="007B772D">
              <w:rPr>
                <w:rFonts w:ascii="Times New Roman" w:eastAsia="Times New Roman" w:hAnsi="Times New Roman" w:cs="Times New Roman"/>
                <w:sz w:val="24"/>
                <w:szCs w:val="24"/>
                <w:lang w:eastAsia="en-IN"/>
              </w:rPr>
              <w:t>jq</w:t>
            </w:r>
            <w:proofErr w:type="spellEnd"/>
            <w:r w:rsidRPr="007B772D">
              <w:rPr>
                <w:rFonts w:ascii="Times New Roman" w:eastAsia="Times New Roman" w:hAnsi="Times New Roman" w:cs="Times New Roman"/>
                <w:sz w:val="24"/>
                <w:szCs w:val="24"/>
                <w:lang w:eastAsia="en-IN"/>
              </w:rPr>
              <w:t xml:space="preserve"> -r </w:t>
            </w:r>
            <w:proofErr w:type="gramStart"/>
            <w:r w:rsidRPr="007B772D">
              <w:rPr>
                <w:rFonts w:ascii="Times New Roman" w:eastAsia="Times New Roman" w:hAnsi="Times New Roman" w:cs="Times New Roman"/>
                <w:sz w:val="24"/>
                <w:szCs w:val="24"/>
                <w:lang w:eastAsia="en-IN"/>
              </w:rPr>
              <w:t>'.</w:t>
            </w:r>
            <w:proofErr w:type="spellStart"/>
            <w:r w:rsidRPr="007B772D">
              <w:rPr>
                <w:rFonts w:ascii="Times New Roman" w:eastAsia="Times New Roman" w:hAnsi="Times New Roman" w:cs="Times New Roman"/>
                <w:sz w:val="24"/>
                <w:szCs w:val="24"/>
                <w:lang w:eastAsia="en-IN"/>
              </w:rPr>
              <w:t>validMasterVersions</w:t>
            </w:r>
            <w:proofErr w:type="spellEnd"/>
            <w:proofErr w:type="gramEnd"/>
            <w:r w:rsidRPr="007B772D">
              <w:rPr>
                <w:rFonts w:ascii="Times New Roman" w:eastAsia="Times New Roman" w:hAnsi="Times New Roman" w:cs="Times New Roman"/>
                <w:sz w:val="24"/>
                <w:szCs w:val="24"/>
                <w:lang w:eastAsia="en-IN"/>
              </w:rPr>
              <w:t>[0]')</w:t>
            </w:r>
          </w:p>
          <w:p w14:paraId="6B8D15C1" w14:textId="77777777" w:rsidR="003D5BE4" w:rsidRPr="007B772D" w:rsidRDefault="003D5BE4" w:rsidP="00507768">
            <w:pPr>
              <w:rPr>
                <w:rFonts w:ascii="Times New Roman" w:eastAsia="Times New Roman" w:hAnsi="Times New Roman" w:cs="Times New Roman"/>
                <w:sz w:val="24"/>
                <w:szCs w:val="24"/>
                <w:lang w:eastAsia="en-IN"/>
              </w:rPr>
            </w:pPr>
            <w:proofErr w:type="spellStart"/>
            <w:r w:rsidRPr="007B772D">
              <w:rPr>
                <w:rFonts w:ascii="Times New Roman" w:eastAsia="Times New Roman" w:hAnsi="Times New Roman" w:cs="Times New Roman"/>
                <w:sz w:val="24"/>
                <w:szCs w:val="24"/>
                <w:lang w:eastAsia="en-IN"/>
              </w:rPr>
              <w:t>gcloud</w:t>
            </w:r>
            <w:proofErr w:type="spellEnd"/>
            <w:r w:rsidRPr="007B772D">
              <w:rPr>
                <w:rFonts w:ascii="Times New Roman" w:eastAsia="Times New Roman" w:hAnsi="Times New Roman" w:cs="Times New Roman"/>
                <w:sz w:val="24"/>
                <w:szCs w:val="24"/>
                <w:lang w:eastAsia="en-IN"/>
              </w:rPr>
              <w:t xml:space="preserve"> beta container clusters create </w:t>
            </w:r>
            <w:proofErr w:type="spellStart"/>
            <w:r w:rsidRPr="007B772D">
              <w:rPr>
                <w:rFonts w:ascii="Times New Roman" w:eastAsia="Times New Roman" w:hAnsi="Times New Roman" w:cs="Times New Roman"/>
                <w:sz w:val="24"/>
                <w:szCs w:val="24"/>
                <w:lang w:eastAsia="en-IN"/>
              </w:rPr>
              <w:t>istio</w:t>
            </w:r>
            <w:proofErr w:type="spellEnd"/>
            <w:r w:rsidRPr="007B772D">
              <w:rPr>
                <w:rFonts w:ascii="Times New Roman" w:eastAsia="Times New Roman" w:hAnsi="Times New Roman" w:cs="Times New Roman"/>
                <w:sz w:val="24"/>
                <w:szCs w:val="24"/>
                <w:lang w:eastAsia="en-IN"/>
              </w:rPr>
              <w:t xml:space="preserve"> \</w:t>
            </w:r>
          </w:p>
          <w:p w14:paraId="1E888F44" w14:textId="77777777" w:rsidR="003D5BE4" w:rsidRPr="007B772D" w:rsidRDefault="003D5BE4" w:rsidP="00507768">
            <w:pPr>
              <w:rPr>
                <w:rFonts w:ascii="Times New Roman" w:eastAsia="Times New Roman" w:hAnsi="Times New Roman" w:cs="Times New Roman"/>
                <w:sz w:val="24"/>
                <w:szCs w:val="24"/>
                <w:lang w:eastAsia="en-IN"/>
              </w:rPr>
            </w:pPr>
            <w:r w:rsidRPr="007B772D">
              <w:rPr>
                <w:rFonts w:ascii="Times New Roman" w:eastAsia="Times New Roman" w:hAnsi="Times New Roman" w:cs="Times New Roman"/>
                <w:sz w:val="24"/>
                <w:szCs w:val="24"/>
                <w:lang w:eastAsia="en-IN"/>
              </w:rPr>
              <w:t>--cluster-version=${K8S_VERSION} \</w:t>
            </w:r>
          </w:p>
          <w:p w14:paraId="77ECEACF" w14:textId="77777777" w:rsidR="003D5BE4" w:rsidRPr="007B772D" w:rsidRDefault="003D5BE4" w:rsidP="00507768">
            <w:pPr>
              <w:rPr>
                <w:rFonts w:ascii="Times New Roman" w:eastAsia="Times New Roman" w:hAnsi="Times New Roman" w:cs="Times New Roman"/>
                <w:sz w:val="24"/>
                <w:szCs w:val="24"/>
                <w:lang w:eastAsia="en-IN"/>
              </w:rPr>
            </w:pPr>
            <w:r w:rsidRPr="007B772D">
              <w:rPr>
                <w:rFonts w:ascii="Times New Roman" w:eastAsia="Times New Roman" w:hAnsi="Times New Roman" w:cs="Times New Roman"/>
                <w:sz w:val="24"/>
                <w:szCs w:val="24"/>
                <w:lang w:eastAsia="en-IN"/>
              </w:rPr>
              <w:t>--zone=us-central1-a \</w:t>
            </w:r>
          </w:p>
          <w:p w14:paraId="56F8EF80" w14:textId="77777777" w:rsidR="003D5BE4" w:rsidRPr="007B772D" w:rsidRDefault="003D5BE4" w:rsidP="00507768">
            <w:pPr>
              <w:rPr>
                <w:rFonts w:ascii="Times New Roman" w:eastAsia="Times New Roman" w:hAnsi="Times New Roman" w:cs="Times New Roman"/>
                <w:sz w:val="24"/>
                <w:szCs w:val="24"/>
                <w:lang w:eastAsia="en-IN"/>
              </w:rPr>
            </w:pPr>
            <w:r w:rsidRPr="007B772D">
              <w:rPr>
                <w:rFonts w:ascii="Times New Roman" w:eastAsia="Times New Roman" w:hAnsi="Times New Roman" w:cs="Times New Roman"/>
                <w:sz w:val="24"/>
                <w:szCs w:val="24"/>
                <w:lang w:eastAsia="en-IN"/>
              </w:rPr>
              <w:t>--</w:t>
            </w:r>
            <w:proofErr w:type="spellStart"/>
            <w:r w:rsidRPr="007B772D">
              <w:rPr>
                <w:rFonts w:ascii="Times New Roman" w:eastAsia="Times New Roman" w:hAnsi="Times New Roman" w:cs="Times New Roman"/>
                <w:sz w:val="24"/>
                <w:szCs w:val="24"/>
                <w:lang w:eastAsia="en-IN"/>
              </w:rPr>
              <w:t>num</w:t>
            </w:r>
            <w:proofErr w:type="spellEnd"/>
            <w:r w:rsidRPr="007B772D">
              <w:rPr>
                <w:rFonts w:ascii="Times New Roman" w:eastAsia="Times New Roman" w:hAnsi="Times New Roman" w:cs="Times New Roman"/>
                <w:sz w:val="24"/>
                <w:szCs w:val="24"/>
                <w:lang w:eastAsia="en-IN"/>
              </w:rPr>
              <w:t>-nodes=2 \</w:t>
            </w:r>
          </w:p>
          <w:p w14:paraId="2708D559" w14:textId="77777777" w:rsidR="003D5BE4" w:rsidRPr="007B772D" w:rsidRDefault="003D5BE4" w:rsidP="00507768">
            <w:pPr>
              <w:rPr>
                <w:rFonts w:ascii="Times New Roman" w:eastAsia="Times New Roman" w:hAnsi="Times New Roman" w:cs="Times New Roman"/>
                <w:sz w:val="24"/>
                <w:szCs w:val="24"/>
                <w:lang w:eastAsia="en-IN"/>
              </w:rPr>
            </w:pPr>
            <w:r w:rsidRPr="007B772D">
              <w:rPr>
                <w:rFonts w:ascii="Times New Roman" w:eastAsia="Times New Roman" w:hAnsi="Times New Roman" w:cs="Times New Roman"/>
                <w:sz w:val="24"/>
                <w:szCs w:val="24"/>
                <w:lang w:eastAsia="en-IN"/>
              </w:rPr>
              <w:t>--machine-type=n1-highcpu-4 \</w:t>
            </w:r>
          </w:p>
          <w:p w14:paraId="18ED74A0" w14:textId="77777777" w:rsidR="003D5BE4" w:rsidRPr="007B772D" w:rsidRDefault="003D5BE4" w:rsidP="00507768">
            <w:pPr>
              <w:rPr>
                <w:rFonts w:ascii="Times New Roman" w:eastAsia="Times New Roman" w:hAnsi="Times New Roman" w:cs="Times New Roman"/>
                <w:sz w:val="24"/>
                <w:szCs w:val="24"/>
                <w:lang w:eastAsia="en-IN"/>
              </w:rPr>
            </w:pPr>
            <w:r w:rsidRPr="007B772D">
              <w:rPr>
                <w:rFonts w:ascii="Times New Roman" w:eastAsia="Times New Roman" w:hAnsi="Times New Roman" w:cs="Times New Roman"/>
                <w:sz w:val="24"/>
                <w:szCs w:val="24"/>
                <w:lang w:eastAsia="en-IN"/>
              </w:rPr>
              <w:t>--preemptible \</w:t>
            </w:r>
          </w:p>
          <w:p w14:paraId="689FE7ED" w14:textId="77777777" w:rsidR="003D5BE4" w:rsidRPr="007B772D" w:rsidRDefault="003D5BE4" w:rsidP="00507768">
            <w:pPr>
              <w:rPr>
                <w:rFonts w:ascii="Times New Roman" w:eastAsia="Times New Roman" w:hAnsi="Times New Roman" w:cs="Times New Roman"/>
                <w:sz w:val="24"/>
                <w:szCs w:val="24"/>
                <w:lang w:eastAsia="en-IN"/>
              </w:rPr>
            </w:pPr>
            <w:r w:rsidRPr="007B772D">
              <w:rPr>
                <w:rFonts w:ascii="Times New Roman" w:eastAsia="Times New Roman" w:hAnsi="Times New Roman" w:cs="Times New Roman"/>
                <w:sz w:val="24"/>
                <w:szCs w:val="24"/>
                <w:lang w:eastAsia="en-IN"/>
              </w:rPr>
              <w:t>--no-enable-cloud-logging \</w:t>
            </w:r>
          </w:p>
          <w:p w14:paraId="59916C14" w14:textId="77777777" w:rsidR="003D5BE4" w:rsidRPr="007B772D" w:rsidRDefault="003D5BE4" w:rsidP="00507768">
            <w:pPr>
              <w:rPr>
                <w:rFonts w:ascii="Times New Roman" w:eastAsia="Times New Roman" w:hAnsi="Times New Roman" w:cs="Times New Roman"/>
                <w:sz w:val="24"/>
                <w:szCs w:val="24"/>
                <w:lang w:eastAsia="en-IN"/>
              </w:rPr>
            </w:pPr>
            <w:r w:rsidRPr="007B772D">
              <w:rPr>
                <w:rFonts w:ascii="Times New Roman" w:eastAsia="Times New Roman" w:hAnsi="Times New Roman" w:cs="Times New Roman"/>
                <w:sz w:val="24"/>
                <w:szCs w:val="24"/>
                <w:lang w:eastAsia="en-IN"/>
              </w:rPr>
              <w:t>--no-enable-cloud-monitoring \</w:t>
            </w:r>
          </w:p>
          <w:p w14:paraId="3AEC1435" w14:textId="77777777" w:rsidR="003D5BE4" w:rsidRPr="007B772D" w:rsidRDefault="003D5BE4" w:rsidP="00507768">
            <w:pPr>
              <w:rPr>
                <w:rFonts w:ascii="Times New Roman" w:eastAsia="Times New Roman" w:hAnsi="Times New Roman" w:cs="Times New Roman"/>
                <w:sz w:val="24"/>
                <w:szCs w:val="24"/>
                <w:lang w:eastAsia="en-IN"/>
              </w:rPr>
            </w:pPr>
            <w:r w:rsidRPr="007B772D">
              <w:rPr>
                <w:rFonts w:ascii="Times New Roman" w:eastAsia="Times New Roman" w:hAnsi="Times New Roman" w:cs="Times New Roman"/>
                <w:sz w:val="24"/>
                <w:szCs w:val="24"/>
                <w:lang w:eastAsia="en-IN"/>
              </w:rPr>
              <w:t>--disk-size=30 \</w:t>
            </w:r>
          </w:p>
          <w:p w14:paraId="0DD00009" w14:textId="77777777" w:rsidR="003D5BE4" w:rsidRPr="007B772D" w:rsidRDefault="003D5BE4" w:rsidP="00507768">
            <w:pPr>
              <w:rPr>
                <w:rFonts w:ascii="Times New Roman" w:eastAsia="Times New Roman" w:hAnsi="Times New Roman" w:cs="Times New Roman"/>
                <w:sz w:val="24"/>
                <w:szCs w:val="24"/>
                <w:lang w:eastAsia="en-IN"/>
              </w:rPr>
            </w:pPr>
            <w:r w:rsidRPr="007B772D">
              <w:rPr>
                <w:rFonts w:ascii="Times New Roman" w:eastAsia="Times New Roman" w:hAnsi="Times New Roman" w:cs="Times New Roman"/>
                <w:sz w:val="24"/>
                <w:szCs w:val="24"/>
                <w:lang w:eastAsia="en-IN"/>
              </w:rPr>
              <w:t>--enable-</w:t>
            </w:r>
            <w:proofErr w:type="spellStart"/>
            <w:r w:rsidRPr="007B772D">
              <w:rPr>
                <w:rFonts w:ascii="Times New Roman" w:eastAsia="Times New Roman" w:hAnsi="Times New Roman" w:cs="Times New Roman"/>
                <w:sz w:val="24"/>
                <w:szCs w:val="24"/>
                <w:lang w:eastAsia="en-IN"/>
              </w:rPr>
              <w:t>autorepair</w:t>
            </w:r>
            <w:proofErr w:type="spellEnd"/>
            <w:r w:rsidRPr="007B772D">
              <w:rPr>
                <w:rFonts w:ascii="Times New Roman" w:eastAsia="Times New Roman" w:hAnsi="Times New Roman" w:cs="Times New Roman"/>
                <w:sz w:val="24"/>
                <w:szCs w:val="24"/>
                <w:lang w:eastAsia="en-IN"/>
              </w:rPr>
              <w:t xml:space="preserve"> \</w:t>
            </w:r>
          </w:p>
          <w:p w14:paraId="7F9E1762" w14:textId="77777777" w:rsidR="003D5BE4" w:rsidRPr="007B772D" w:rsidRDefault="003D5BE4" w:rsidP="00507768">
            <w:pPr>
              <w:rPr>
                <w:rFonts w:ascii="Times New Roman" w:eastAsia="Times New Roman" w:hAnsi="Times New Roman" w:cs="Times New Roman"/>
                <w:sz w:val="24"/>
                <w:szCs w:val="24"/>
                <w:lang w:eastAsia="en-IN"/>
              </w:rPr>
            </w:pPr>
            <w:r w:rsidRPr="007B772D">
              <w:rPr>
                <w:rFonts w:ascii="Times New Roman" w:eastAsia="Times New Roman" w:hAnsi="Times New Roman" w:cs="Times New Roman"/>
                <w:sz w:val="24"/>
                <w:szCs w:val="24"/>
                <w:lang w:eastAsia="en-IN"/>
              </w:rPr>
              <w:t>--addons=</w:t>
            </w:r>
            <w:proofErr w:type="spellStart"/>
            <w:proofErr w:type="gramStart"/>
            <w:r w:rsidRPr="007B772D">
              <w:rPr>
                <w:rFonts w:ascii="Times New Roman" w:eastAsia="Times New Roman" w:hAnsi="Times New Roman" w:cs="Times New Roman"/>
                <w:sz w:val="24"/>
                <w:szCs w:val="24"/>
                <w:lang w:eastAsia="en-IN"/>
              </w:rPr>
              <w:t>HorizontalPodAutoscaling,Istio</w:t>
            </w:r>
            <w:proofErr w:type="spellEnd"/>
            <w:proofErr w:type="gramEnd"/>
            <w:r w:rsidRPr="007B772D">
              <w:rPr>
                <w:rFonts w:ascii="Times New Roman" w:eastAsia="Times New Roman" w:hAnsi="Times New Roman" w:cs="Times New Roman"/>
                <w:sz w:val="24"/>
                <w:szCs w:val="24"/>
                <w:lang w:eastAsia="en-IN"/>
              </w:rPr>
              <w:t xml:space="preserve"> \</w:t>
            </w:r>
          </w:p>
          <w:p w14:paraId="6EF3FAB1" w14:textId="77777777" w:rsidR="003D5BE4" w:rsidRPr="007B772D" w:rsidRDefault="003D5BE4" w:rsidP="00507768">
            <w:pPr>
              <w:rPr>
                <w:rFonts w:ascii="Times New Roman" w:eastAsia="Times New Roman" w:hAnsi="Times New Roman" w:cs="Times New Roman"/>
                <w:sz w:val="24"/>
                <w:szCs w:val="24"/>
                <w:lang w:eastAsia="en-IN"/>
              </w:rPr>
            </w:pPr>
            <w:r w:rsidRPr="007B772D">
              <w:rPr>
                <w:rFonts w:ascii="Times New Roman" w:eastAsia="Times New Roman" w:hAnsi="Times New Roman" w:cs="Times New Roman"/>
                <w:sz w:val="24"/>
                <w:szCs w:val="24"/>
                <w:lang w:eastAsia="en-IN"/>
              </w:rPr>
              <w:t>--</w:t>
            </w:r>
            <w:proofErr w:type="spellStart"/>
            <w:r w:rsidRPr="007B772D">
              <w:rPr>
                <w:rFonts w:ascii="Times New Roman" w:eastAsia="Times New Roman" w:hAnsi="Times New Roman" w:cs="Times New Roman"/>
                <w:sz w:val="24"/>
                <w:szCs w:val="24"/>
                <w:lang w:eastAsia="en-IN"/>
              </w:rPr>
              <w:t>istio</w:t>
            </w:r>
            <w:proofErr w:type="spellEnd"/>
            <w:r w:rsidRPr="007B772D">
              <w:rPr>
                <w:rFonts w:ascii="Times New Roman" w:eastAsia="Times New Roman" w:hAnsi="Times New Roman" w:cs="Times New Roman"/>
                <w:sz w:val="24"/>
                <w:szCs w:val="24"/>
                <w:lang w:eastAsia="en-IN"/>
              </w:rPr>
              <w:t>-config=auth=MTLS_PERMISSIVE</w:t>
            </w:r>
          </w:p>
          <w:p w14:paraId="20E54E51" w14:textId="77777777" w:rsidR="003D5BE4" w:rsidRDefault="003D5BE4" w:rsidP="00507768"/>
        </w:tc>
      </w:tr>
    </w:tbl>
    <w:p w14:paraId="7417E5E6" w14:textId="77777777" w:rsidR="003D5BE4" w:rsidRDefault="003D5BE4" w:rsidP="003D5BE4">
      <w:pPr>
        <w:ind w:left="360"/>
      </w:pPr>
    </w:p>
    <w:p w14:paraId="53DB8C6F" w14:textId="77777777" w:rsidR="003D5BE4" w:rsidRDefault="003D5BE4" w:rsidP="003D5BE4">
      <w:pPr>
        <w:ind w:left="360"/>
      </w:pPr>
      <w:r>
        <w:t>To install Flagger on GKE, run the below command in the GKE console:</w:t>
      </w:r>
    </w:p>
    <w:p w14:paraId="28A75D1C" w14:textId="77777777" w:rsidR="003D5BE4" w:rsidRDefault="003D5BE4" w:rsidP="003D5BE4">
      <w:pPr>
        <w:ind w:left="360"/>
      </w:pPr>
      <w:proofErr w:type="gramStart"/>
      <w:r w:rsidRPr="00E77E9B">
        <w:t>Login into Google Cloud,</w:t>
      </w:r>
      <w:proofErr w:type="gramEnd"/>
      <w:r w:rsidRPr="00E77E9B">
        <w:t xml:space="preserve"> create a project and enable billing for it. Install the </w:t>
      </w:r>
      <w:proofErr w:type="spellStart"/>
      <w:r w:rsidRPr="00E77E9B">
        <w:t>gcloud</w:t>
      </w:r>
      <w:proofErr w:type="spellEnd"/>
      <w:r w:rsidRPr="00E77E9B">
        <w:t xml:space="preserve"> command line utility and configure your project with </w:t>
      </w:r>
      <w:proofErr w:type="spellStart"/>
      <w:r w:rsidRPr="00E77E9B">
        <w:t>gcloud</w:t>
      </w:r>
      <w:proofErr w:type="spellEnd"/>
      <w:r w:rsidRPr="00E77E9B">
        <w:t xml:space="preserve"> init.</w:t>
      </w:r>
    </w:p>
    <w:p w14:paraId="37ABCC65" w14:textId="77777777" w:rsidR="003D5BE4" w:rsidRDefault="003D5BE4" w:rsidP="003D5BE4">
      <w:pPr>
        <w:ind w:left="360"/>
      </w:pPr>
      <w:r w:rsidRPr="00E77E9B">
        <w:t>Set the default project, compute region and zone (replace PROJECT_ID with your own project):</w:t>
      </w:r>
    </w:p>
    <w:tbl>
      <w:tblPr>
        <w:tblStyle w:val="TableGrid"/>
        <w:tblW w:w="0" w:type="auto"/>
        <w:tblInd w:w="360" w:type="dxa"/>
        <w:tblLook w:val="04A0" w:firstRow="1" w:lastRow="0" w:firstColumn="1" w:lastColumn="0" w:noHBand="0" w:noVBand="1"/>
      </w:tblPr>
      <w:tblGrid>
        <w:gridCol w:w="8656"/>
      </w:tblGrid>
      <w:tr w:rsidR="003D5BE4" w14:paraId="5A9D71CD" w14:textId="77777777" w:rsidTr="00507768">
        <w:tc>
          <w:tcPr>
            <w:tcW w:w="9016" w:type="dxa"/>
            <w:shd w:val="clear" w:color="auto" w:fill="BFBFBF" w:themeFill="background1" w:themeFillShade="BF"/>
          </w:tcPr>
          <w:p w14:paraId="54CD14A2" w14:textId="77777777" w:rsidR="003D5BE4" w:rsidRDefault="003D5BE4" w:rsidP="00507768">
            <w:proofErr w:type="spellStart"/>
            <w:r w:rsidRPr="00CD5891">
              <w:rPr>
                <w:rFonts w:ascii="Times New Roman" w:eastAsia="Times New Roman" w:hAnsi="Times New Roman" w:cs="Times New Roman"/>
                <w:sz w:val="24"/>
                <w:szCs w:val="24"/>
                <w:lang w:eastAsia="en-IN"/>
              </w:rPr>
              <w:t>gcloud</w:t>
            </w:r>
            <w:proofErr w:type="spellEnd"/>
            <w:r w:rsidRPr="00CD5891">
              <w:rPr>
                <w:rFonts w:ascii="Times New Roman" w:eastAsia="Times New Roman" w:hAnsi="Times New Roman" w:cs="Times New Roman"/>
                <w:sz w:val="24"/>
                <w:szCs w:val="24"/>
                <w:lang w:eastAsia="en-IN"/>
              </w:rPr>
              <w:t xml:space="preserve"> config set project PROJECT_ID</w:t>
            </w:r>
            <w:r w:rsidRPr="00CD5891">
              <w:rPr>
                <w:rFonts w:ascii="Times New Roman" w:eastAsia="Times New Roman" w:hAnsi="Times New Roman" w:cs="Times New Roman"/>
                <w:sz w:val="24"/>
                <w:szCs w:val="24"/>
                <w:lang w:eastAsia="en-IN"/>
              </w:rPr>
              <w:br/>
            </w:r>
            <w:proofErr w:type="spellStart"/>
            <w:r w:rsidRPr="00CD5891">
              <w:rPr>
                <w:rFonts w:ascii="Times New Roman" w:eastAsia="Times New Roman" w:hAnsi="Times New Roman" w:cs="Times New Roman"/>
                <w:sz w:val="24"/>
                <w:szCs w:val="24"/>
                <w:lang w:eastAsia="en-IN"/>
              </w:rPr>
              <w:t>gcloud</w:t>
            </w:r>
            <w:proofErr w:type="spellEnd"/>
            <w:r w:rsidRPr="00CD5891">
              <w:rPr>
                <w:rFonts w:ascii="Times New Roman" w:eastAsia="Times New Roman" w:hAnsi="Times New Roman" w:cs="Times New Roman"/>
                <w:sz w:val="24"/>
                <w:szCs w:val="24"/>
                <w:lang w:eastAsia="en-IN"/>
              </w:rPr>
              <w:t xml:space="preserve"> config set compute/region us-central1</w:t>
            </w:r>
            <w:r w:rsidRPr="00CD5891">
              <w:rPr>
                <w:rFonts w:ascii="Times New Roman" w:eastAsia="Times New Roman" w:hAnsi="Times New Roman" w:cs="Times New Roman"/>
                <w:sz w:val="24"/>
                <w:szCs w:val="24"/>
                <w:lang w:eastAsia="en-IN"/>
              </w:rPr>
              <w:br/>
            </w:r>
            <w:proofErr w:type="spellStart"/>
            <w:r w:rsidRPr="00CD5891">
              <w:rPr>
                <w:rFonts w:ascii="Times New Roman" w:eastAsia="Times New Roman" w:hAnsi="Times New Roman" w:cs="Times New Roman"/>
                <w:sz w:val="24"/>
                <w:szCs w:val="24"/>
                <w:lang w:eastAsia="en-IN"/>
              </w:rPr>
              <w:t>gcloud</w:t>
            </w:r>
            <w:proofErr w:type="spellEnd"/>
            <w:r w:rsidRPr="00CD5891">
              <w:rPr>
                <w:rFonts w:ascii="Times New Roman" w:eastAsia="Times New Roman" w:hAnsi="Times New Roman" w:cs="Times New Roman"/>
                <w:sz w:val="24"/>
                <w:szCs w:val="24"/>
                <w:lang w:eastAsia="en-IN"/>
              </w:rPr>
              <w:t xml:space="preserve"> config set compute/zone us-central1-a</w:t>
            </w:r>
          </w:p>
        </w:tc>
      </w:tr>
    </w:tbl>
    <w:p w14:paraId="6523B557" w14:textId="77777777" w:rsidR="003D5BE4" w:rsidRDefault="003D5BE4" w:rsidP="003D5BE4">
      <w:pPr>
        <w:ind w:left="360"/>
      </w:pPr>
    </w:p>
    <w:p w14:paraId="25F0ABB7" w14:textId="77777777" w:rsidR="003D5BE4" w:rsidRDefault="003D5BE4" w:rsidP="003D5BE4">
      <w:pPr>
        <w:ind w:left="360"/>
      </w:pPr>
      <w:r w:rsidRPr="00E77E9B">
        <w:lastRenderedPageBreak/>
        <w:t xml:space="preserve">Set up credentials for </w:t>
      </w:r>
      <w:proofErr w:type="spellStart"/>
      <w:r w:rsidRPr="00E77E9B">
        <w:t>kubectl</w:t>
      </w:r>
      <w:proofErr w:type="spellEnd"/>
      <w:r w:rsidRPr="00E77E9B">
        <w:t>:</w:t>
      </w:r>
    </w:p>
    <w:p w14:paraId="1CF84E8B" w14:textId="77777777" w:rsidR="003D5BE4" w:rsidRDefault="003D5BE4" w:rsidP="003D5BE4">
      <w:pPr>
        <w:ind w:left="360"/>
        <w:rPr>
          <w:rFonts w:ascii="Courier New" w:hAnsi="Courier New" w:cs="Courier New"/>
          <w:color w:val="292929"/>
          <w:spacing w:val="-5"/>
          <w:shd w:val="clear" w:color="auto" w:fill="F2F2F2"/>
        </w:rPr>
      </w:pPr>
      <w:proofErr w:type="spellStart"/>
      <w:r>
        <w:rPr>
          <w:rFonts w:ascii="Courier New" w:hAnsi="Courier New" w:cs="Courier New"/>
          <w:color w:val="292929"/>
          <w:spacing w:val="-5"/>
          <w:shd w:val="clear" w:color="auto" w:fill="F2F2F2"/>
        </w:rPr>
        <w:t>gcloud</w:t>
      </w:r>
      <w:proofErr w:type="spellEnd"/>
      <w:r>
        <w:rPr>
          <w:rFonts w:ascii="Courier New" w:hAnsi="Courier New" w:cs="Courier New"/>
          <w:color w:val="292929"/>
          <w:spacing w:val="-5"/>
          <w:shd w:val="clear" w:color="auto" w:fill="F2F2F2"/>
        </w:rPr>
        <w:t xml:space="preserve"> container clusters get-credentials </w:t>
      </w:r>
      <w:proofErr w:type="spellStart"/>
      <w:r>
        <w:rPr>
          <w:rFonts w:ascii="Courier New" w:hAnsi="Courier New" w:cs="Courier New"/>
          <w:color w:val="292929"/>
          <w:spacing w:val="-5"/>
          <w:shd w:val="clear" w:color="auto" w:fill="F2F2F2"/>
        </w:rPr>
        <w:t>istio</w:t>
      </w:r>
      <w:proofErr w:type="spellEnd"/>
    </w:p>
    <w:p w14:paraId="7CE9F3C6" w14:textId="77777777" w:rsidR="003D5BE4" w:rsidRDefault="003D5BE4" w:rsidP="003D5BE4">
      <w:pPr>
        <w:ind w:left="360"/>
      </w:pPr>
      <w:r w:rsidRPr="00E77E9B">
        <w:t>Create a cluster admin role binding:</w:t>
      </w:r>
    </w:p>
    <w:p w14:paraId="3639E57F" w14:textId="77777777" w:rsidR="003D5BE4" w:rsidRDefault="003D5BE4" w:rsidP="003D5BE4">
      <w:pPr>
        <w:ind w:left="360"/>
        <w:rPr>
          <w:rFonts w:ascii="Courier New" w:hAnsi="Courier New" w:cs="Courier New"/>
          <w:color w:val="292929"/>
          <w:spacing w:val="-5"/>
          <w:shd w:val="clear" w:color="auto" w:fill="F2F2F2"/>
        </w:rPr>
      </w:pPr>
      <w:proofErr w:type="spellStart"/>
      <w:r>
        <w:rPr>
          <w:rFonts w:ascii="Courier New" w:hAnsi="Courier New" w:cs="Courier New"/>
          <w:color w:val="292929"/>
          <w:spacing w:val="-5"/>
          <w:shd w:val="clear" w:color="auto" w:fill="F2F2F2"/>
        </w:rPr>
        <w:t>kubectl</w:t>
      </w:r>
      <w:proofErr w:type="spellEnd"/>
      <w:r>
        <w:rPr>
          <w:rFonts w:ascii="Courier New" w:hAnsi="Courier New" w:cs="Courier New"/>
          <w:color w:val="292929"/>
          <w:spacing w:val="-5"/>
          <w:shd w:val="clear" w:color="auto" w:fill="F2F2F2"/>
        </w:rPr>
        <w:t xml:space="preserve"> create </w:t>
      </w:r>
      <w:proofErr w:type="spellStart"/>
      <w:r>
        <w:rPr>
          <w:rFonts w:ascii="Courier New" w:hAnsi="Courier New" w:cs="Courier New"/>
          <w:color w:val="292929"/>
          <w:spacing w:val="-5"/>
          <w:shd w:val="clear" w:color="auto" w:fill="F2F2F2"/>
        </w:rPr>
        <w:t>clusterrolebinding</w:t>
      </w:r>
      <w:proofErr w:type="spellEnd"/>
      <w:r>
        <w:rPr>
          <w:rFonts w:ascii="Courier New" w:hAnsi="Courier New" w:cs="Courier New"/>
          <w:color w:val="292929"/>
          <w:spacing w:val="-5"/>
          <w:shd w:val="clear" w:color="auto" w:fill="F2F2F2"/>
        </w:rPr>
        <w:t xml:space="preserve"> "cluster-admin-$(</w:t>
      </w:r>
      <w:proofErr w:type="spellStart"/>
      <w:r>
        <w:rPr>
          <w:rFonts w:ascii="Courier New" w:hAnsi="Courier New" w:cs="Courier New"/>
          <w:color w:val="292929"/>
          <w:spacing w:val="-5"/>
          <w:shd w:val="clear" w:color="auto" w:fill="F2F2F2"/>
        </w:rPr>
        <w:t>whoami</w:t>
      </w:r>
      <w:proofErr w:type="spellEnd"/>
      <w:r>
        <w:rPr>
          <w:rFonts w:ascii="Courier New" w:hAnsi="Courier New" w:cs="Courier New"/>
          <w:color w:val="292929"/>
          <w:spacing w:val="-5"/>
          <w:shd w:val="clear" w:color="auto" w:fill="F2F2F2"/>
        </w:rPr>
        <w:t>)" \</w:t>
      </w:r>
      <w:r>
        <w:rPr>
          <w:rFonts w:ascii="Courier New" w:hAnsi="Courier New" w:cs="Courier New"/>
          <w:color w:val="292929"/>
          <w:spacing w:val="-5"/>
        </w:rPr>
        <w:br/>
      </w:r>
      <w:r>
        <w:rPr>
          <w:rFonts w:ascii="Courier New" w:hAnsi="Courier New" w:cs="Courier New"/>
          <w:color w:val="292929"/>
          <w:spacing w:val="-5"/>
          <w:shd w:val="clear" w:color="auto" w:fill="F2F2F2"/>
        </w:rPr>
        <w:t>--</w:t>
      </w:r>
      <w:proofErr w:type="spellStart"/>
      <w:r>
        <w:rPr>
          <w:rFonts w:ascii="Courier New" w:hAnsi="Courier New" w:cs="Courier New"/>
          <w:color w:val="292929"/>
          <w:spacing w:val="-5"/>
          <w:shd w:val="clear" w:color="auto" w:fill="F2F2F2"/>
        </w:rPr>
        <w:t>clusterrole</w:t>
      </w:r>
      <w:proofErr w:type="spellEnd"/>
      <w:r>
        <w:rPr>
          <w:rFonts w:ascii="Courier New" w:hAnsi="Courier New" w:cs="Courier New"/>
          <w:color w:val="292929"/>
          <w:spacing w:val="-5"/>
          <w:shd w:val="clear" w:color="auto" w:fill="F2F2F2"/>
        </w:rPr>
        <w:t>=cluster-admin \</w:t>
      </w:r>
      <w:r>
        <w:rPr>
          <w:rFonts w:ascii="Courier New" w:hAnsi="Courier New" w:cs="Courier New"/>
          <w:color w:val="292929"/>
          <w:spacing w:val="-5"/>
        </w:rPr>
        <w:br/>
      </w:r>
      <w:r>
        <w:rPr>
          <w:rFonts w:ascii="Courier New" w:hAnsi="Courier New" w:cs="Courier New"/>
          <w:color w:val="292929"/>
          <w:spacing w:val="-5"/>
          <w:shd w:val="clear" w:color="auto" w:fill="F2F2F2"/>
        </w:rPr>
        <w:t>--user="$(</w:t>
      </w:r>
      <w:proofErr w:type="spellStart"/>
      <w:r>
        <w:rPr>
          <w:rFonts w:ascii="Courier New" w:hAnsi="Courier New" w:cs="Courier New"/>
          <w:color w:val="292929"/>
          <w:spacing w:val="-5"/>
          <w:shd w:val="clear" w:color="auto" w:fill="F2F2F2"/>
        </w:rPr>
        <w:t>gcloud</w:t>
      </w:r>
      <w:proofErr w:type="spellEnd"/>
      <w:r>
        <w:rPr>
          <w:rFonts w:ascii="Courier New" w:hAnsi="Courier New" w:cs="Courier New"/>
          <w:color w:val="292929"/>
          <w:spacing w:val="-5"/>
          <w:shd w:val="clear" w:color="auto" w:fill="F2F2F2"/>
        </w:rPr>
        <w:t xml:space="preserve"> config get-value core/account)"</w:t>
      </w:r>
    </w:p>
    <w:p w14:paraId="662608A2" w14:textId="77777777" w:rsidR="003D5BE4" w:rsidRDefault="003D5BE4" w:rsidP="003D5BE4">
      <w:pPr>
        <w:ind w:left="360"/>
      </w:pPr>
      <w:r w:rsidRPr="00E77E9B">
        <w:t xml:space="preserve">The GKE Istio add-on does not include a Prometheus instance that scrapes the Istio telemetry service. Because Flagger uses the Istio HTTP metrics to run the canary analysis you </w:t>
      </w:r>
      <w:proofErr w:type="gramStart"/>
      <w:r w:rsidRPr="00E77E9B">
        <w:t>have to</w:t>
      </w:r>
      <w:proofErr w:type="gramEnd"/>
      <w:r w:rsidRPr="00E77E9B">
        <w:t xml:space="preserve"> deploy the following Prometheus configuration that’s similar to the one that comes with the official Istio Helm chart.</w:t>
      </w:r>
    </w:p>
    <w:p w14:paraId="5C262456" w14:textId="77777777" w:rsidR="003D5BE4" w:rsidRDefault="003D5BE4" w:rsidP="003D5BE4">
      <w:pPr>
        <w:ind w:left="360"/>
        <w:rPr>
          <w:rFonts w:ascii="Courier New" w:hAnsi="Courier New" w:cs="Courier New"/>
          <w:color w:val="292929"/>
          <w:spacing w:val="-5"/>
          <w:shd w:val="clear" w:color="auto" w:fill="F2F2F2"/>
        </w:rPr>
      </w:pPr>
      <w:proofErr w:type="spellStart"/>
      <w:r>
        <w:rPr>
          <w:rFonts w:ascii="Courier New" w:hAnsi="Courier New" w:cs="Courier New"/>
          <w:color w:val="292929"/>
          <w:spacing w:val="-5"/>
          <w:shd w:val="clear" w:color="auto" w:fill="F2F2F2"/>
        </w:rPr>
        <w:t>kubectl</w:t>
      </w:r>
      <w:proofErr w:type="spellEnd"/>
      <w:r>
        <w:rPr>
          <w:rFonts w:ascii="Courier New" w:hAnsi="Courier New" w:cs="Courier New"/>
          <w:color w:val="292929"/>
          <w:spacing w:val="-5"/>
          <w:shd w:val="clear" w:color="auto" w:fill="F2F2F2"/>
        </w:rPr>
        <w:t xml:space="preserve"> -n </w:t>
      </w:r>
      <w:proofErr w:type="spellStart"/>
      <w:r>
        <w:rPr>
          <w:rFonts w:ascii="Courier New" w:hAnsi="Courier New" w:cs="Courier New"/>
          <w:color w:val="292929"/>
          <w:spacing w:val="-5"/>
          <w:shd w:val="clear" w:color="auto" w:fill="F2F2F2"/>
        </w:rPr>
        <w:t>istio</w:t>
      </w:r>
      <w:proofErr w:type="spellEnd"/>
      <w:r>
        <w:rPr>
          <w:rFonts w:ascii="Courier New" w:hAnsi="Courier New" w:cs="Courier New"/>
          <w:color w:val="292929"/>
          <w:spacing w:val="-5"/>
          <w:shd w:val="clear" w:color="auto" w:fill="F2F2F2"/>
        </w:rPr>
        <w:t>-system apply -f \</w:t>
      </w:r>
      <w:r>
        <w:rPr>
          <w:rFonts w:ascii="Courier New" w:hAnsi="Courier New" w:cs="Courier New"/>
          <w:color w:val="292929"/>
          <w:spacing w:val="-5"/>
        </w:rPr>
        <w:br/>
      </w:r>
      <w:hyperlink r:id="rId74" w:history="1">
        <w:r w:rsidRPr="00A56989">
          <w:rPr>
            <w:rStyle w:val="Hyperlink"/>
            <w:rFonts w:ascii="Courier New" w:hAnsi="Courier New" w:cs="Courier New"/>
            <w:spacing w:val="-5"/>
            <w:shd w:val="clear" w:color="auto" w:fill="F2F2F2"/>
          </w:rPr>
          <w:t>https://storage.googleapis.com/gke-release/istio/release/1.0.6-gke.3/patches/install-prometheus.yaml</w:t>
        </w:r>
      </w:hyperlink>
    </w:p>
    <w:p w14:paraId="3E4CF040" w14:textId="77777777" w:rsidR="003D5BE4" w:rsidRDefault="003D5BE4" w:rsidP="003D5BE4">
      <w:pPr>
        <w:ind w:left="360"/>
        <w:rPr>
          <w:rFonts w:ascii="Courier New" w:hAnsi="Courier New" w:cs="Courier New"/>
          <w:color w:val="292929"/>
          <w:spacing w:val="-5"/>
          <w:shd w:val="clear" w:color="auto" w:fill="F2F2F2"/>
        </w:rPr>
      </w:pPr>
    </w:p>
    <w:p w14:paraId="28A9AE81" w14:textId="77777777" w:rsidR="003D5BE4" w:rsidRPr="00E77E9B" w:rsidRDefault="003D5BE4" w:rsidP="003D5BE4">
      <w:pPr>
        <w:ind w:left="360"/>
      </w:pPr>
      <w:r w:rsidRPr="00E77E9B">
        <w:t>Add Flagger Helm repository:</w:t>
      </w:r>
    </w:p>
    <w:p w14:paraId="3D570D5D" w14:textId="170EE6DD" w:rsidR="003D5BE4" w:rsidRDefault="003D5BE4" w:rsidP="003D5BE4">
      <w:pPr>
        <w:ind w:left="360"/>
      </w:pPr>
      <w:r>
        <w:rPr>
          <w:rFonts w:ascii="Courier New" w:hAnsi="Courier New" w:cs="Courier New"/>
          <w:color w:val="292929"/>
          <w:spacing w:val="-5"/>
          <w:shd w:val="clear" w:color="auto" w:fill="F2F2F2"/>
        </w:rPr>
        <w:t xml:space="preserve">helm </w:t>
      </w:r>
      <w:proofErr w:type="gramStart"/>
      <w:r>
        <w:rPr>
          <w:rFonts w:ascii="Courier New" w:hAnsi="Courier New" w:cs="Courier New"/>
          <w:color w:val="292929"/>
          <w:spacing w:val="-5"/>
          <w:shd w:val="clear" w:color="auto" w:fill="F2F2F2"/>
        </w:rPr>
        <w:t>repo</w:t>
      </w:r>
      <w:proofErr w:type="gramEnd"/>
      <w:r>
        <w:rPr>
          <w:rFonts w:ascii="Courier New" w:hAnsi="Courier New" w:cs="Courier New"/>
          <w:color w:val="292929"/>
          <w:spacing w:val="-5"/>
          <w:shd w:val="clear" w:color="auto" w:fill="F2F2F2"/>
        </w:rPr>
        <w:t xml:space="preserve"> add flagger </w:t>
      </w:r>
      <w:hyperlink r:id="rId75" w:history="1">
        <w:r>
          <w:rPr>
            <w:rStyle w:val="Hyperlink"/>
            <w:rFonts w:ascii="Courier New" w:hAnsi="Courier New" w:cs="Courier New"/>
            <w:spacing w:val="-5"/>
            <w:shd w:val="clear" w:color="auto" w:fill="F2F2F2"/>
          </w:rPr>
          <w:t>https://flagger.app</w:t>
        </w:r>
      </w:hyperlink>
    </w:p>
    <w:p w14:paraId="4FA86D58" w14:textId="77777777" w:rsidR="003D5BE4" w:rsidRPr="00E77E9B" w:rsidRDefault="003D5BE4" w:rsidP="003D5BE4">
      <w:pPr>
        <w:ind w:left="360"/>
      </w:pPr>
      <w:r w:rsidRPr="00E77E9B">
        <w:t>Deploy Flagger in the </w:t>
      </w:r>
      <w:proofErr w:type="spellStart"/>
      <w:r w:rsidRPr="00E77E9B">
        <w:t>istio</w:t>
      </w:r>
      <w:proofErr w:type="spellEnd"/>
      <w:r w:rsidRPr="00E77E9B">
        <w:t>-system namespace with Slack notifications enabled:</w:t>
      </w:r>
    </w:p>
    <w:p w14:paraId="08D5C38E" w14:textId="31BB7425" w:rsidR="003D5BE4" w:rsidRDefault="003D5BE4" w:rsidP="003D5BE4">
      <w:pPr>
        <w:ind w:left="360"/>
        <w:rPr>
          <w:rFonts w:ascii="Courier New" w:hAnsi="Courier New" w:cs="Courier New"/>
          <w:color w:val="292929"/>
          <w:spacing w:val="-5"/>
          <w:shd w:val="clear" w:color="auto" w:fill="F2F2F2"/>
        </w:rPr>
      </w:pPr>
      <w:r>
        <w:rPr>
          <w:rFonts w:ascii="Courier New" w:hAnsi="Courier New" w:cs="Courier New"/>
          <w:color w:val="292929"/>
          <w:spacing w:val="-5"/>
          <w:shd w:val="clear" w:color="auto" w:fill="F2F2F2"/>
        </w:rPr>
        <w:t>helm upgrade -</w:t>
      </w:r>
      <w:proofErr w:type="spellStart"/>
      <w:r>
        <w:rPr>
          <w:rFonts w:ascii="Courier New" w:hAnsi="Courier New" w:cs="Courier New"/>
          <w:color w:val="292929"/>
          <w:spacing w:val="-5"/>
          <w:shd w:val="clear" w:color="auto" w:fill="F2F2F2"/>
        </w:rPr>
        <w:t>i</w:t>
      </w:r>
      <w:proofErr w:type="spellEnd"/>
      <w:r>
        <w:rPr>
          <w:rFonts w:ascii="Courier New" w:hAnsi="Courier New" w:cs="Courier New"/>
          <w:color w:val="292929"/>
          <w:spacing w:val="-5"/>
          <w:shd w:val="clear" w:color="auto" w:fill="F2F2F2"/>
        </w:rPr>
        <w:t xml:space="preserve"> flagger flagger/flagger \</w:t>
      </w:r>
      <w:r>
        <w:rPr>
          <w:rFonts w:ascii="Courier New" w:hAnsi="Courier New" w:cs="Courier New"/>
          <w:color w:val="292929"/>
          <w:spacing w:val="-5"/>
        </w:rPr>
        <w:br/>
      </w:r>
      <w:r>
        <w:rPr>
          <w:rFonts w:ascii="Courier New" w:hAnsi="Courier New" w:cs="Courier New"/>
          <w:color w:val="292929"/>
          <w:spacing w:val="-5"/>
          <w:shd w:val="clear" w:color="auto" w:fill="F2F2F2"/>
        </w:rPr>
        <w:t>--namespace=</w:t>
      </w:r>
      <w:proofErr w:type="spellStart"/>
      <w:r>
        <w:rPr>
          <w:rFonts w:ascii="Courier New" w:hAnsi="Courier New" w:cs="Courier New"/>
          <w:color w:val="292929"/>
          <w:spacing w:val="-5"/>
          <w:shd w:val="clear" w:color="auto" w:fill="F2F2F2"/>
        </w:rPr>
        <w:t>istio</w:t>
      </w:r>
      <w:proofErr w:type="spellEnd"/>
      <w:r>
        <w:rPr>
          <w:rFonts w:ascii="Courier New" w:hAnsi="Courier New" w:cs="Courier New"/>
          <w:color w:val="292929"/>
          <w:spacing w:val="-5"/>
          <w:shd w:val="clear" w:color="auto" w:fill="F2F2F2"/>
        </w:rPr>
        <w:t>-system \</w:t>
      </w:r>
      <w:r>
        <w:rPr>
          <w:rFonts w:ascii="Courier New" w:hAnsi="Courier New" w:cs="Courier New"/>
          <w:color w:val="292929"/>
          <w:spacing w:val="-5"/>
        </w:rPr>
        <w:br/>
      </w:r>
      <w:r>
        <w:rPr>
          <w:rFonts w:ascii="Courier New" w:hAnsi="Courier New" w:cs="Courier New"/>
          <w:color w:val="292929"/>
          <w:spacing w:val="-5"/>
          <w:shd w:val="clear" w:color="auto" w:fill="F2F2F2"/>
        </w:rPr>
        <w:t xml:space="preserve">--set </w:t>
      </w:r>
      <w:proofErr w:type="spellStart"/>
      <w:r>
        <w:rPr>
          <w:rFonts w:ascii="Courier New" w:hAnsi="Courier New" w:cs="Courier New"/>
          <w:color w:val="292929"/>
          <w:spacing w:val="-5"/>
          <w:shd w:val="clear" w:color="auto" w:fill="F2F2F2"/>
        </w:rPr>
        <w:t>metricsServer</w:t>
      </w:r>
      <w:proofErr w:type="spellEnd"/>
      <w:r>
        <w:rPr>
          <w:rFonts w:ascii="Courier New" w:hAnsi="Courier New" w:cs="Courier New"/>
          <w:color w:val="292929"/>
          <w:spacing w:val="-5"/>
          <w:shd w:val="clear" w:color="auto" w:fill="F2F2F2"/>
        </w:rPr>
        <w:t>=http://prometheus.istio-system:9090 \</w:t>
      </w:r>
      <w:r>
        <w:rPr>
          <w:rFonts w:ascii="Courier New" w:hAnsi="Courier New" w:cs="Courier New"/>
          <w:color w:val="292929"/>
          <w:spacing w:val="-5"/>
        </w:rPr>
        <w:br/>
      </w:r>
      <w:r>
        <w:rPr>
          <w:rFonts w:ascii="Courier New" w:hAnsi="Courier New" w:cs="Courier New"/>
          <w:color w:val="292929"/>
          <w:spacing w:val="-5"/>
          <w:shd w:val="clear" w:color="auto" w:fill="F2F2F2"/>
        </w:rPr>
        <w:t>--set slack.url=https://hooks.slack.com/services/YOUR-WEBHOOK-ID \</w:t>
      </w:r>
      <w:r>
        <w:rPr>
          <w:rFonts w:ascii="Courier New" w:hAnsi="Courier New" w:cs="Courier New"/>
          <w:color w:val="292929"/>
          <w:spacing w:val="-5"/>
        </w:rPr>
        <w:br/>
      </w:r>
      <w:r>
        <w:rPr>
          <w:rFonts w:ascii="Courier New" w:hAnsi="Courier New" w:cs="Courier New"/>
          <w:color w:val="292929"/>
          <w:spacing w:val="-5"/>
          <w:shd w:val="clear" w:color="auto" w:fill="F2F2F2"/>
        </w:rPr>
        <w:t xml:space="preserve">--set </w:t>
      </w:r>
      <w:proofErr w:type="spellStart"/>
      <w:proofErr w:type="gramStart"/>
      <w:r>
        <w:rPr>
          <w:rFonts w:ascii="Courier New" w:hAnsi="Courier New" w:cs="Courier New"/>
          <w:color w:val="292929"/>
          <w:spacing w:val="-5"/>
          <w:shd w:val="clear" w:color="auto" w:fill="F2F2F2"/>
        </w:rPr>
        <w:t>slack.channel</w:t>
      </w:r>
      <w:proofErr w:type="spellEnd"/>
      <w:proofErr w:type="gramEnd"/>
      <w:r>
        <w:rPr>
          <w:rFonts w:ascii="Courier New" w:hAnsi="Courier New" w:cs="Courier New"/>
          <w:color w:val="292929"/>
          <w:spacing w:val="-5"/>
          <w:shd w:val="clear" w:color="auto" w:fill="F2F2F2"/>
        </w:rPr>
        <w:t>=general \</w:t>
      </w:r>
      <w:r>
        <w:rPr>
          <w:rFonts w:ascii="Courier New" w:hAnsi="Courier New" w:cs="Courier New"/>
          <w:color w:val="292929"/>
          <w:spacing w:val="-5"/>
        </w:rPr>
        <w:br/>
      </w:r>
      <w:r>
        <w:rPr>
          <w:rFonts w:ascii="Courier New" w:hAnsi="Courier New" w:cs="Courier New"/>
          <w:color w:val="292929"/>
          <w:spacing w:val="-5"/>
          <w:shd w:val="clear" w:color="auto" w:fill="F2F2F2"/>
        </w:rPr>
        <w:t xml:space="preserve">--set </w:t>
      </w:r>
      <w:proofErr w:type="spellStart"/>
      <w:r>
        <w:rPr>
          <w:rFonts w:ascii="Courier New" w:hAnsi="Courier New" w:cs="Courier New"/>
          <w:color w:val="292929"/>
          <w:spacing w:val="-5"/>
          <w:shd w:val="clear" w:color="auto" w:fill="F2F2F2"/>
        </w:rPr>
        <w:t>slack.user</w:t>
      </w:r>
      <w:proofErr w:type="spellEnd"/>
      <w:r>
        <w:rPr>
          <w:rFonts w:ascii="Courier New" w:hAnsi="Courier New" w:cs="Courier New"/>
          <w:color w:val="292929"/>
          <w:spacing w:val="-5"/>
          <w:shd w:val="clear" w:color="auto" w:fill="F2F2F2"/>
        </w:rPr>
        <w:t>=flagger</w:t>
      </w:r>
    </w:p>
    <w:p w14:paraId="3F066687" w14:textId="7F636A55" w:rsidR="003D5BE4" w:rsidRDefault="003D5BE4" w:rsidP="003D5BE4">
      <w:pPr>
        <w:ind w:left="360"/>
        <w:rPr>
          <w:rFonts w:ascii="Georgia" w:hAnsi="Georgia"/>
          <w:color w:val="292929"/>
          <w:spacing w:val="-1"/>
          <w:sz w:val="32"/>
          <w:szCs w:val="32"/>
          <w:shd w:val="clear" w:color="auto" w:fill="FFFFFF"/>
        </w:rPr>
      </w:pPr>
      <w:r w:rsidRPr="00E77E9B">
        <w:t xml:space="preserve">You can install Flagger in any namespace </w:t>
      </w:r>
      <w:proofErr w:type="gramStart"/>
      <w:r w:rsidRPr="00E77E9B">
        <w:t>as long as</w:t>
      </w:r>
      <w:proofErr w:type="gramEnd"/>
      <w:r w:rsidRPr="00E77E9B">
        <w:t xml:space="preserve"> it can talk to the Istio Prometheus service on port 9090.</w:t>
      </w:r>
    </w:p>
    <w:p w14:paraId="739829B3" w14:textId="77777777" w:rsidR="003D5BE4" w:rsidRDefault="003D5BE4" w:rsidP="003D5BE4">
      <w:pPr>
        <w:ind w:left="360"/>
        <w:rPr>
          <w:rFonts w:ascii="Georgia" w:hAnsi="Georgia"/>
          <w:color w:val="292929"/>
          <w:spacing w:val="-1"/>
          <w:sz w:val="32"/>
          <w:szCs w:val="32"/>
          <w:shd w:val="clear" w:color="auto" w:fill="FFFFFF"/>
        </w:rPr>
      </w:pPr>
      <w:r w:rsidRPr="00E77E9B">
        <w:t>Flagger comes with a Grafana dashboard made for canary analysis. Install Grafana in the</w:t>
      </w:r>
      <w:r w:rsidRPr="00E77E9B">
        <w:rPr>
          <w:rFonts w:ascii="Georgia" w:hAnsi="Georgia"/>
          <w:color w:val="292929"/>
          <w:spacing w:val="-1"/>
          <w:sz w:val="32"/>
          <w:szCs w:val="32"/>
          <w:shd w:val="clear" w:color="auto" w:fill="FFFFFF"/>
        </w:rPr>
        <w:t> </w:t>
      </w:r>
      <w:proofErr w:type="spellStart"/>
      <w:r w:rsidRPr="00E77E9B">
        <w:rPr>
          <w:rFonts w:ascii="Courier New" w:hAnsi="Courier New" w:cs="Courier New"/>
          <w:color w:val="292929"/>
          <w:spacing w:val="-1"/>
          <w:sz w:val="24"/>
          <w:szCs w:val="24"/>
          <w:shd w:val="clear" w:color="auto" w:fill="F2F2F2"/>
        </w:rPr>
        <w:t>istio</w:t>
      </w:r>
      <w:proofErr w:type="spellEnd"/>
      <w:r w:rsidRPr="00E77E9B">
        <w:rPr>
          <w:rFonts w:ascii="Courier New" w:hAnsi="Courier New" w:cs="Courier New"/>
          <w:color w:val="292929"/>
          <w:spacing w:val="-1"/>
          <w:sz w:val="24"/>
          <w:szCs w:val="24"/>
          <w:shd w:val="clear" w:color="auto" w:fill="F2F2F2"/>
        </w:rPr>
        <w:t>-system</w:t>
      </w:r>
      <w:r w:rsidRPr="00E77E9B">
        <w:rPr>
          <w:rFonts w:ascii="Georgia" w:hAnsi="Georgia"/>
          <w:color w:val="292929"/>
          <w:spacing w:val="-1"/>
          <w:sz w:val="32"/>
          <w:szCs w:val="32"/>
          <w:shd w:val="clear" w:color="auto" w:fill="FFFFFF"/>
        </w:rPr>
        <w:t> </w:t>
      </w:r>
      <w:r w:rsidRPr="00CD5891">
        <w:t>namespace:</w:t>
      </w:r>
    </w:p>
    <w:p w14:paraId="77CFDC55" w14:textId="03D237B1" w:rsidR="003D5BE4" w:rsidRPr="007B772D" w:rsidRDefault="003D5BE4" w:rsidP="003D5BE4">
      <w:pPr>
        <w:ind w:left="360"/>
      </w:pPr>
      <w:r>
        <w:rPr>
          <w:rFonts w:ascii="Courier New" w:hAnsi="Courier New" w:cs="Courier New"/>
          <w:color w:val="292929"/>
          <w:spacing w:val="-5"/>
          <w:shd w:val="clear" w:color="auto" w:fill="F2F2F2"/>
        </w:rPr>
        <w:t>helm upgrade -</w:t>
      </w:r>
      <w:proofErr w:type="spellStart"/>
      <w:r>
        <w:rPr>
          <w:rFonts w:ascii="Courier New" w:hAnsi="Courier New" w:cs="Courier New"/>
          <w:color w:val="292929"/>
          <w:spacing w:val="-5"/>
          <w:shd w:val="clear" w:color="auto" w:fill="F2F2F2"/>
        </w:rPr>
        <w:t>i</w:t>
      </w:r>
      <w:proofErr w:type="spellEnd"/>
      <w:r>
        <w:rPr>
          <w:rFonts w:ascii="Courier New" w:hAnsi="Courier New" w:cs="Courier New"/>
          <w:color w:val="292929"/>
          <w:spacing w:val="-5"/>
          <w:shd w:val="clear" w:color="auto" w:fill="F2F2F2"/>
        </w:rPr>
        <w:t xml:space="preserve"> flagger-</w:t>
      </w:r>
      <w:proofErr w:type="spellStart"/>
      <w:r>
        <w:rPr>
          <w:rFonts w:ascii="Courier New" w:hAnsi="Courier New" w:cs="Courier New"/>
          <w:color w:val="292929"/>
          <w:spacing w:val="-5"/>
          <w:shd w:val="clear" w:color="auto" w:fill="F2F2F2"/>
        </w:rPr>
        <w:t>grafana</w:t>
      </w:r>
      <w:proofErr w:type="spellEnd"/>
      <w:r>
        <w:rPr>
          <w:rFonts w:ascii="Courier New" w:hAnsi="Courier New" w:cs="Courier New"/>
          <w:color w:val="292929"/>
          <w:spacing w:val="-5"/>
          <w:shd w:val="clear" w:color="auto" w:fill="F2F2F2"/>
        </w:rPr>
        <w:t xml:space="preserve"> flagger/</w:t>
      </w:r>
      <w:proofErr w:type="spellStart"/>
      <w:r>
        <w:rPr>
          <w:rFonts w:ascii="Courier New" w:hAnsi="Courier New" w:cs="Courier New"/>
          <w:color w:val="292929"/>
          <w:spacing w:val="-5"/>
          <w:shd w:val="clear" w:color="auto" w:fill="F2F2F2"/>
        </w:rPr>
        <w:t>grafana</w:t>
      </w:r>
      <w:proofErr w:type="spellEnd"/>
      <w:r>
        <w:rPr>
          <w:rFonts w:ascii="Courier New" w:hAnsi="Courier New" w:cs="Courier New"/>
          <w:color w:val="292929"/>
          <w:spacing w:val="-5"/>
          <w:shd w:val="clear" w:color="auto" w:fill="F2F2F2"/>
        </w:rPr>
        <w:t xml:space="preserve"> \</w:t>
      </w:r>
      <w:r>
        <w:rPr>
          <w:rFonts w:ascii="Courier New" w:hAnsi="Courier New" w:cs="Courier New"/>
          <w:color w:val="292929"/>
          <w:spacing w:val="-5"/>
        </w:rPr>
        <w:br/>
      </w:r>
      <w:r>
        <w:rPr>
          <w:rFonts w:ascii="Courier New" w:hAnsi="Courier New" w:cs="Courier New"/>
          <w:color w:val="292929"/>
          <w:spacing w:val="-5"/>
          <w:shd w:val="clear" w:color="auto" w:fill="F2F2F2"/>
        </w:rPr>
        <w:t>--namespace=</w:t>
      </w:r>
      <w:proofErr w:type="spellStart"/>
      <w:r>
        <w:rPr>
          <w:rFonts w:ascii="Courier New" w:hAnsi="Courier New" w:cs="Courier New"/>
          <w:color w:val="292929"/>
          <w:spacing w:val="-5"/>
          <w:shd w:val="clear" w:color="auto" w:fill="F2F2F2"/>
        </w:rPr>
        <w:t>istio</w:t>
      </w:r>
      <w:proofErr w:type="spellEnd"/>
      <w:r>
        <w:rPr>
          <w:rFonts w:ascii="Courier New" w:hAnsi="Courier New" w:cs="Courier New"/>
          <w:color w:val="292929"/>
          <w:spacing w:val="-5"/>
          <w:shd w:val="clear" w:color="auto" w:fill="F2F2F2"/>
        </w:rPr>
        <w:t>-system \</w:t>
      </w:r>
      <w:r>
        <w:rPr>
          <w:rFonts w:ascii="Courier New" w:hAnsi="Courier New" w:cs="Courier New"/>
          <w:color w:val="292929"/>
          <w:spacing w:val="-5"/>
        </w:rPr>
        <w:br/>
      </w:r>
      <w:r>
        <w:rPr>
          <w:rFonts w:ascii="Courier New" w:hAnsi="Courier New" w:cs="Courier New"/>
          <w:color w:val="292929"/>
          <w:spacing w:val="-5"/>
          <w:shd w:val="clear" w:color="auto" w:fill="F2F2F2"/>
        </w:rPr>
        <w:t xml:space="preserve">--set </w:t>
      </w:r>
      <w:proofErr w:type="spellStart"/>
      <w:r>
        <w:rPr>
          <w:rFonts w:ascii="Courier New" w:hAnsi="Courier New" w:cs="Courier New"/>
          <w:color w:val="292929"/>
          <w:spacing w:val="-5"/>
          <w:shd w:val="clear" w:color="auto" w:fill="F2F2F2"/>
        </w:rPr>
        <w:t>url</w:t>
      </w:r>
      <w:proofErr w:type="spellEnd"/>
      <w:r>
        <w:rPr>
          <w:rFonts w:ascii="Courier New" w:hAnsi="Courier New" w:cs="Courier New"/>
          <w:color w:val="292929"/>
          <w:spacing w:val="-5"/>
          <w:shd w:val="clear" w:color="auto" w:fill="F2F2F2"/>
        </w:rPr>
        <w:t>=http://prometheus.istio-system:9090 \</w:t>
      </w:r>
      <w:r>
        <w:rPr>
          <w:rFonts w:ascii="Courier New" w:hAnsi="Courier New" w:cs="Courier New"/>
          <w:color w:val="292929"/>
          <w:spacing w:val="-5"/>
        </w:rPr>
        <w:br/>
      </w:r>
      <w:r>
        <w:rPr>
          <w:rFonts w:ascii="Courier New" w:hAnsi="Courier New" w:cs="Courier New"/>
          <w:color w:val="292929"/>
          <w:spacing w:val="-5"/>
          <w:shd w:val="clear" w:color="auto" w:fill="F2F2F2"/>
        </w:rPr>
        <w:t>--set user=admin \</w:t>
      </w:r>
      <w:r>
        <w:rPr>
          <w:rFonts w:ascii="Courier New" w:hAnsi="Courier New" w:cs="Courier New"/>
          <w:color w:val="292929"/>
          <w:spacing w:val="-5"/>
        </w:rPr>
        <w:br/>
      </w:r>
      <w:r>
        <w:rPr>
          <w:rFonts w:ascii="Courier New" w:hAnsi="Courier New" w:cs="Courier New"/>
          <w:color w:val="292929"/>
          <w:spacing w:val="-5"/>
          <w:shd w:val="clear" w:color="auto" w:fill="F2F2F2"/>
        </w:rPr>
        <w:t>--set password=change-me</w:t>
      </w:r>
    </w:p>
    <w:p w14:paraId="7C44AFAC" w14:textId="3F6EB6C2" w:rsidR="003D5BE4" w:rsidRDefault="003D5BE4" w:rsidP="003D5BE4">
      <w:pPr>
        <w:pStyle w:val="Heading2"/>
      </w:pPr>
      <w:bookmarkStart w:id="22" w:name="_Toc79661463"/>
      <w:r>
        <w:t>7.4 Splunk Cloud Setup</w:t>
      </w:r>
      <w:r w:rsidRPr="00681C8F">
        <w:t>:</w:t>
      </w:r>
      <w:bookmarkEnd w:id="22"/>
    </w:p>
    <w:p w14:paraId="107415B0" w14:textId="77777777" w:rsidR="003D5BE4" w:rsidRDefault="003D5BE4" w:rsidP="004B67BD">
      <w:pPr>
        <w:ind w:firstLine="360"/>
        <w:jc w:val="both"/>
      </w:pPr>
      <w:r w:rsidRPr="0063159E">
        <w:t xml:space="preserve">Splunk is available in two different forms such as Splunk Cloud and Splunk Enterprise. For our use case we used Splunk Cloud.  </w:t>
      </w:r>
    </w:p>
    <w:p w14:paraId="5070CCB0" w14:textId="77777777" w:rsidR="003D5BE4" w:rsidRDefault="003D5BE4" w:rsidP="004B67BD">
      <w:pPr>
        <w:ind w:firstLine="360"/>
        <w:jc w:val="both"/>
      </w:pPr>
      <w:r w:rsidRPr="0063159E">
        <w:t xml:space="preserve">To set up it, please </w:t>
      </w:r>
      <w:r>
        <w:t>go to</w:t>
      </w:r>
      <w:r w:rsidRPr="0063159E">
        <w:t xml:space="preserve"> </w:t>
      </w:r>
      <w:r>
        <w:t>following</w:t>
      </w:r>
      <w:r w:rsidRPr="0063159E">
        <w:t xml:space="preserve"> link </w:t>
      </w:r>
      <w:hyperlink r:id="rId76" w:history="1">
        <w:r w:rsidRPr="005478AE">
          <w:rPr>
            <w:rStyle w:val="Hyperlink"/>
          </w:rPr>
          <w:t>https://www.splunk.com/en_us/download/splunk-cloud.html</w:t>
        </w:r>
      </w:hyperlink>
      <w:r>
        <w:t xml:space="preserve"> </w:t>
      </w:r>
    </w:p>
    <w:p w14:paraId="12696E48" w14:textId="77777777" w:rsidR="003D5BE4" w:rsidRDefault="003D5BE4" w:rsidP="004B67BD">
      <w:pPr>
        <w:ind w:firstLine="360"/>
        <w:jc w:val="both"/>
      </w:pPr>
      <w:r>
        <w:t>Fill all the details in the account creation form and create your free trial account for Splunk Cloud.</w:t>
      </w:r>
    </w:p>
    <w:p w14:paraId="71B87AAC" w14:textId="77777777" w:rsidR="003D5BE4" w:rsidRDefault="003D5BE4" w:rsidP="003D5BE4">
      <w:pPr>
        <w:ind w:firstLine="360"/>
      </w:pPr>
      <w:r>
        <w:rPr>
          <w:noProof/>
        </w:rPr>
        <w:lastRenderedPageBreak/>
        <w:drawing>
          <wp:inline distT="0" distB="0" distL="0" distR="0" wp14:anchorId="54310641" wp14:editId="50A30AE7">
            <wp:extent cx="5197424" cy="2453986"/>
            <wp:effectExtent l="19050" t="19050" r="22860" b="22860"/>
            <wp:docPr id="13" name="Picture 1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ebsite&#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10114" cy="2459978"/>
                    </a:xfrm>
                    <a:prstGeom prst="rect">
                      <a:avLst/>
                    </a:prstGeom>
                    <a:noFill/>
                    <a:ln>
                      <a:solidFill>
                        <a:schemeClr val="accent1"/>
                      </a:solidFill>
                    </a:ln>
                  </pic:spPr>
                </pic:pic>
              </a:graphicData>
            </a:graphic>
          </wp:inline>
        </w:drawing>
      </w:r>
    </w:p>
    <w:p w14:paraId="4D47135E" w14:textId="77777777" w:rsidR="003D5BE4" w:rsidRDefault="003D5BE4" w:rsidP="003D5BE4">
      <w:pPr>
        <w:ind w:left="360"/>
        <w:jc w:val="center"/>
      </w:pPr>
      <w:r>
        <w:t>Fig: Creating Free Trail account for Splunk Cloud</w:t>
      </w:r>
    </w:p>
    <w:p w14:paraId="3FAA1456" w14:textId="2D522B81" w:rsidR="002B0B5E" w:rsidRPr="00C00997" w:rsidRDefault="003D5BE4" w:rsidP="004B67BD">
      <w:pPr>
        <w:ind w:firstLine="720"/>
        <w:jc w:val="both"/>
        <w:rPr>
          <w:rFonts w:eastAsia="Times New Roman" w:cstheme="minorHAnsi"/>
          <w:color w:val="333333"/>
          <w:lang w:eastAsia="en-IN"/>
        </w:rPr>
      </w:pPr>
      <w:r>
        <w:t>You will receive an email with your Splunk instance URL and the Password for login first time.</w:t>
      </w:r>
      <w:r w:rsidR="004B67BD">
        <w:t xml:space="preserve"> </w:t>
      </w:r>
      <w:r>
        <w:t>Please note the instance will be available for 14 days only.</w:t>
      </w:r>
    </w:p>
    <w:sectPr w:rsidR="002B0B5E" w:rsidRPr="00C009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Grotesque Light">
    <w:altName w:val="Grotesque Light"/>
    <w:charset w:val="00"/>
    <w:family w:val="swiss"/>
    <w:pitch w:val="variable"/>
    <w:sig w:usb0="8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var(--wt-font-family-mono)">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36C94"/>
    <w:multiLevelType w:val="multilevel"/>
    <w:tmpl w:val="813C4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230D6"/>
    <w:multiLevelType w:val="hybridMultilevel"/>
    <w:tmpl w:val="62E68D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A06F41"/>
    <w:multiLevelType w:val="hybridMultilevel"/>
    <w:tmpl w:val="EAB269DA"/>
    <w:lvl w:ilvl="0" w:tplc="FFF26AA4">
      <w:start w:val="1"/>
      <w:numFmt w:val="decimal"/>
      <w:lvlText w:val="%1)"/>
      <w:lvlJc w:val="left"/>
      <w:pPr>
        <w:ind w:left="360" w:hanging="360"/>
      </w:pPr>
    </w:lvl>
    <w:lvl w:ilvl="1" w:tplc="B768C950">
      <w:start w:val="1"/>
      <w:numFmt w:val="lowerRoman"/>
      <w:lvlText w:val="%2)"/>
      <w:lvlJc w:val="right"/>
      <w:pPr>
        <w:ind w:left="720" w:hanging="360"/>
      </w:pPr>
      <w:rPr>
        <w:rFonts w:asciiTheme="minorHAnsi" w:eastAsiaTheme="minorHAnsi" w:hAnsiTheme="minorHAnsi" w:cstheme="minorBidi"/>
      </w:rPr>
    </w:lvl>
    <w:lvl w:ilvl="2" w:tplc="A5D08E74">
      <w:start w:val="1"/>
      <w:numFmt w:val="lowerRoman"/>
      <w:lvlText w:val="%3)"/>
      <w:lvlJc w:val="left"/>
      <w:pPr>
        <w:ind w:left="1080" w:hanging="360"/>
      </w:pPr>
    </w:lvl>
    <w:lvl w:ilvl="3" w:tplc="88443BC8">
      <w:start w:val="1"/>
      <w:numFmt w:val="decimal"/>
      <w:lvlText w:val="(%4)"/>
      <w:lvlJc w:val="left"/>
      <w:pPr>
        <w:ind w:left="1440" w:hanging="360"/>
      </w:pPr>
    </w:lvl>
    <w:lvl w:ilvl="4" w:tplc="C570FDFC">
      <w:start w:val="1"/>
      <w:numFmt w:val="lowerLetter"/>
      <w:lvlText w:val="(%5)"/>
      <w:lvlJc w:val="left"/>
      <w:pPr>
        <w:ind w:left="1800" w:hanging="360"/>
      </w:pPr>
    </w:lvl>
    <w:lvl w:ilvl="5" w:tplc="59D6F480">
      <w:start w:val="1"/>
      <w:numFmt w:val="lowerRoman"/>
      <w:lvlText w:val="(%6)"/>
      <w:lvlJc w:val="left"/>
      <w:pPr>
        <w:ind w:left="2160" w:hanging="360"/>
      </w:pPr>
    </w:lvl>
    <w:lvl w:ilvl="6" w:tplc="70AE27A8">
      <w:start w:val="1"/>
      <w:numFmt w:val="decimal"/>
      <w:lvlText w:val="%7."/>
      <w:lvlJc w:val="left"/>
      <w:pPr>
        <w:ind w:left="2520" w:hanging="360"/>
      </w:pPr>
    </w:lvl>
    <w:lvl w:ilvl="7" w:tplc="B36E3924">
      <w:start w:val="1"/>
      <w:numFmt w:val="lowerLetter"/>
      <w:lvlText w:val="%8."/>
      <w:lvlJc w:val="left"/>
      <w:pPr>
        <w:ind w:left="2880" w:hanging="360"/>
      </w:pPr>
    </w:lvl>
    <w:lvl w:ilvl="8" w:tplc="9970F37E">
      <w:start w:val="1"/>
      <w:numFmt w:val="lowerRoman"/>
      <w:lvlText w:val="%9."/>
      <w:lvlJc w:val="left"/>
      <w:pPr>
        <w:ind w:left="3240" w:hanging="360"/>
      </w:pPr>
    </w:lvl>
  </w:abstractNum>
  <w:abstractNum w:abstractNumId="3" w15:restartNumberingAfterBreak="0">
    <w:nsid w:val="06906CDA"/>
    <w:multiLevelType w:val="multilevel"/>
    <w:tmpl w:val="7B8E954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ACB4BE8"/>
    <w:multiLevelType w:val="hybridMultilevel"/>
    <w:tmpl w:val="869464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C0F5F42"/>
    <w:multiLevelType w:val="multilevel"/>
    <w:tmpl w:val="6CF67CF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2295C45"/>
    <w:multiLevelType w:val="hybridMultilevel"/>
    <w:tmpl w:val="1332AF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46174CE"/>
    <w:multiLevelType w:val="hybridMultilevel"/>
    <w:tmpl w:val="BB9E1762"/>
    <w:lvl w:ilvl="0" w:tplc="7A4E95BE">
      <w:start w:val="1"/>
      <w:numFmt w:val="decimal"/>
      <w:lvlText w:val="%1."/>
      <w:lvlJc w:val="left"/>
      <w:pPr>
        <w:ind w:left="720" w:hanging="360"/>
      </w:pPr>
    </w:lvl>
    <w:lvl w:ilvl="1" w:tplc="39A49F72">
      <w:start w:val="1"/>
      <w:numFmt w:val="lowerLetter"/>
      <w:lvlText w:val="%2."/>
      <w:lvlJc w:val="left"/>
      <w:pPr>
        <w:ind w:left="1440" w:hanging="360"/>
      </w:pPr>
    </w:lvl>
    <w:lvl w:ilvl="2" w:tplc="5802AB8E">
      <w:start w:val="1"/>
      <w:numFmt w:val="lowerRoman"/>
      <w:lvlText w:val="%3."/>
      <w:lvlJc w:val="right"/>
      <w:pPr>
        <w:ind w:left="2160" w:hanging="180"/>
      </w:pPr>
    </w:lvl>
    <w:lvl w:ilvl="3" w:tplc="F90617C0">
      <w:start w:val="1"/>
      <w:numFmt w:val="decimal"/>
      <w:lvlText w:val="%4."/>
      <w:lvlJc w:val="left"/>
      <w:pPr>
        <w:ind w:left="2880" w:hanging="360"/>
      </w:pPr>
    </w:lvl>
    <w:lvl w:ilvl="4" w:tplc="9DC05FE6">
      <w:start w:val="1"/>
      <w:numFmt w:val="lowerLetter"/>
      <w:lvlText w:val="%5."/>
      <w:lvlJc w:val="left"/>
      <w:pPr>
        <w:ind w:left="3600" w:hanging="360"/>
      </w:pPr>
    </w:lvl>
    <w:lvl w:ilvl="5" w:tplc="6312212E">
      <w:start w:val="1"/>
      <w:numFmt w:val="lowerRoman"/>
      <w:lvlText w:val="%6."/>
      <w:lvlJc w:val="right"/>
      <w:pPr>
        <w:ind w:left="4320" w:hanging="180"/>
      </w:pPr>
    </w:lvl>
    <w:lvl w:ilvl="6" w:tplc="414A4482">
      <w:start w:val="1"/>
      <w:numFmt w:val="decimal"/>
      <w:lvlText w:val="%7."/>
      <w:lvlJc w:val="left"/>
      <w:pPr>
        <w:ind w:left="5040" w:hanging="360"/>
      </w:pPr>
    </w:lvl>
    <w:lvl w:ilvl="7" w:tplc="C68C6750">
      <w:start w:val="1"/>
      <w:numFmt w:val="lowerLetter"/>
      <w:lvlText w:val="%8."/>
      <w:lvlJc w:val="left"/>
      <w:pPr>
        <w:ind w:left="5760" w:hanging="360"/>
      </w:pPr>
    </w:lvl>
    <w:lvl w:ilvl="8" w:tplc="C0A61170">
      <w:start w:val="1"/>
      <w:numFmt w:val="lowerRoman"/>
      <w:lvlText w:val="%9."/>
      <w:lvlJc w:val="right"/>
      <w:pPr>
        <w:ind w:left="6480" w:hanging="180"/>
      </w:pPr>
    </w:lvl>
  </w:abstractNum>
  <w:abstractNum w:abstractNumId="8" w15:restartNumberingAfterBreak="0">
    <w:nsid w:val="31722BF2"/>
    <w:multiLevelType w:val="hybridMultilevel"/>
    <w:tmpl w:val="BB9E1762"/>
    <w:lvl w:ilvl="0" w:tplc="7A4E95BE">
      <w:start w:val="1"/>
      <w:numFmt w:val="decimal"/>
      <w:lvlText w:val="%1."/>
      <w:lvlJc w:val="left"/>
      <w:pPr>
        <w:ind w:left="720" w:hanging="360"/>
      </w:pPr>
    </w:lvl>
    <w:lvl w:ilvl="1" w:tplc="39A49F72">
      <w:start w:val="1"/>
      <w:numFmt w:val="lowerLetter"/>
      <w:lvlText w:val="%2."/>
      <w:lvlJc w:val="left"/>
      <w:pPr>
        <w:ind w:left="1440" w:hanging="360"/>
      </w:pPr>
    </w:lvl>
    <w:lvl w:ilvl="2" w:tplc="5802AB8E">
      <w:start w:val="1"/>
      <w:numFmt w:val="lowerRoman"/>
      <w:lvlText w:val="%3."/>
      <w:lvlJc w:val="right"/>
      <w:pPr>
        <w:ind w:left="2160" w:hanging="180"/>
      </w:pPr>
    </w:lvl>
    <w:lvl w:ilvl="3" w:tplc="F90617C0">
      <w:start w:val="1"/>
      <w:numFmt w:val="decimal"/>
      <w:lvlText w:val="%4."/>
      <w:lvlJc w:val="left"/>
      <w:pPr>
        <w:ind w:left="2880" w:hanging="360"/>
      </w:pPr>
    </w:lvl>
    <w:lvl w:ilvl="4" w:tplc="9DC05FE6">
      <w:start w:val="1"/>
      <w:numFmt w:val="lowerLetter"/>
      <w:lvlText w:val="%5."/>
      <w:lvlJc w:val="left"/>
      <w:pPr>
        <w:ind w:left="3600" w:hanging="360"/>
      </w:pPr>
    </w:lvl>
    <w:lvl w:ilvl="5" w:tplc="6312212E">
      <w:start w:val="1"/>
      <w:numFmt w:val="lowerRoman"/>
      <w:lvlText w:val="%6."/>
      <w:lvlJc w:val="right"/>
      <w:pPr>
        <w:ind w:left="4320" w:hanging="180"/>
      </w:pPr>
    </w:lvl>
    <w:lvl w:ilvl="6" w:tplc="414A4482">
      <w:start w:val="1"/>
      <w:numFmt w:val="decimal"/>
      <w:lvlText w:val="%7."/>
      <w:lvlJc w:val="left"/>
      <w:pPr>
        <w:ind w:left="5040" w:hanging="360"/>
      </w:pPr>
    </w:lvl>
    <w:lvl w:ilvl="7" w:tplc="C68C6750">
      <w:start w:val="1"/>
      <w:numFmt w:val="lowerLetter"/>
      <w:lvlText w:val="%8."/>
      <w:lvlJc w:val="left"/>
      <w:pPr>
        <w:ind w:left="5760" w:hanging="360"/>
      </w:pPr>
    </w:lvl>
    <w:lvl w:ilvl="8" w:tplc="C0A61170">
      <w:start w:val="1"/>
      <w:numFmt w:val="lowerRoman"/>
      <w:lvlText w:val="%9."/>
      <w:lvlJc w:val="right"/>
      <w:pPr>
        <w:ind w:left="6480" w:hanging="180"/>
      </w:pPr>
    </w:lvl>
  </w:abstractNum>
  <w:abstractNum w:abstractNumId="9" w15:restartNumberingAfterBreak="0">
    <w:nsid w:val="319F59AC"/>
    <w:multiLevelType w:val="multilevel"/>
    <w:tmpl w:val="C310C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4D01CC"/>
    <w:multiLevelType w:val="hybridMultilevel"/>
    <w:tmpl w:val="FFFFFFFF"/>
    <w:lvl w:ilvl="0" w:tplc="5A5E505E">
      <w:start w:val="1"/>
      <w:numFmt w:val="decimal"/>
      <w:lvlText w:val="%1."/>
      <w:lvlJc w:val="left"/>
      <w:pPr>
        <w:ind w:left="1080" w:hanging="360"/>
      </w:pPr>
    </w:lvl>
    <w:lvl w:ilvl="1" w:tplc="9EBAB6C6">
      <w:start w:val="1"/>
      <w:numFmt w:val="lowerLetter"/>
      <w:lvlText w:val="%2."/>
      <w:lvlJc w:val="left"/>
      <w:pPr>
        <w:ind w:left="1800" w:hanging="360"/>
      </w:pPr>
    </w:lvl>
    <w:lvl w:ilvl="2" w:tplc="761A53DA">
      <w:start w:val="1"/>
      <w:numFmt w:val="lowerRoman"/>
      <w:lvlText w:val="%3."/>
      <w:lvlJc w:val="right"/>
      <w:pPr>
        <w:ind w:left="2520" w:hanging="180"/>
      </w:pPr>
    </w:lvl>
    <w:lvl w:ilvl="3" w:tplc="5DC4ADBA">
      <w:start w:val="1"/>
      <w:numFmt w:val="decimal"/>
      <w:lvlText w:val="%4."/>
      <w:lvlJc w:val="left"/>
      <w:pPr>
        <w:ind w:left="3240" w:hanging="360"/>
      </w:pPr>
    </w:lvl>
    <w:lvl w:ilvl="4" w:tplc="2368C2CA">
      <w:start w:val="1"/>
      <w:numFmt w:val="lowerLetter"/>
      <w:lvlText w:val="%5."/>
      <w:lvlJc w:val="left"/>
      <w:pPr>
        <w:ind w:left="3960" w:hanging="360"/>
      </w:pPr>
    </w:lvl>
    <w:lvl w:ilvl="5" w:tplc="786C2F40">
      <w:start w:val="1"/>
      <w:numFmt w:val="lowerRoman"/>
      <w:lvlText w:val="%6."/>
      <w:lvlJc w:val="right"/>
      <w:pPr>
        <w:ind w:left="4680" w:hanging="180"/>
      </w:pPr>
    </w:lvl>
    <w:lvl w:ilvl="6" w:tplc="0B32E45A">
      <w:start w:val="1"/>
      <w:numFmt w:val="decimal"/>
      <w:lvlText w:val="%7."/>
      <w:lvlJc w:val="left"/>
      <w:pPr>
        <w:ind w:left="5400" w:hanging="360"/>
      </w:pPr>
    </w:lvl>
    <w:lvl w:ilvl="7" w:tplc="0566738A">
      <w:start w:val="1"/>
      <w:numFmt w:val="lowerLetter"/>
      <w:lvlText w:val="%8."/>
      <w:lvlJc w:val="left"/>
      <w:pPr>
        <w:ind w:left="6120" w:hanging="360"/>
      </w:pPr>
    </w:lvl>
    <w:lvl w:ilvl="8" w:tplc="0FF8D81A">
      <w:start w:val="1"/>
      <w:numFmt w:val="lowerRoman"/>
      <w:lvlText w:val="%9."/>
      <w:lvlJc w:val="right"/>
      <w:pPr>
        <w:ind w:left="6840" w:hanging="180"/>
      </w:pPr>
    </w:lvl>
  </w:abstractNum>
  <w:abstractNum w:abstractNumId="11" w15:restartNumberingAfterBreak="0">
    <w:nsid w:val="46FD1E8C"/>
    <w:multiLevelType w:val="hybridMultilevel"/>
    <w:tmpl w:val="3416BA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9D771DE"/>
    <w:multiLevelType w:val="hybridMultilevel"/>
    <w:tmpl w:val="BD505F6C"/>
    <w:lvl w:ilvl="0" w:tplc="4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EE97E1A"/>
    <w:multiLevelType w:val="hybridMultilevel"/>
    <w:tmpl w:val="B52AA0F4"/>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74AEC948">
      <w:numFmt w:val="bullet"/>
      <w:lvlText w:val="-"/>
      <w:lvlJc w:val="left"/>
      <w:pPr>
        <w:ind w:left="1980" w:hanging="360"/>
      </w:pPr>
      <w:rPr>
        <w:rFonts w:ascii="Times New Roman" w:eastAsiaTheme="minorHAnsi" w:hAnsi="Times New Roman" w:cs="Times New Roman" w:hint="default"/>
      </w:r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57F04CEB"/>
    <w:multiLevelType w:val="hybridMultilevel"/>
    <w:tmpl w:val="FFFFFFFF"/>
    <w:lvl w:ilvl="0" w:tplc="1B56FC48">
      <w:start w:val="1"/>
      <w:numFmt w:val="decimal"/>
      <w:lvlText w:val="%1."/>
      <w:lvlJc w:val="left"/>
      <w:pPr>
        <w:ind w:left="720" w:hanging="360"/>
      </w:pPr>
    </w:lvl>
    <w:lvl w:ilvl="1" w:tplc="20269504">
      <w:start w:val="1"/>
      <w:numFmt w:val="lowerLetter"/>
      <w:lvlText w:val="%2."/>
      <w:lvlJc w:val="left"/>
      <w:pPr>
        <w:ind w:left="1440" w:hanging="360"/>
      </w:pPr>
    </w:lvl>
    <w:lvl w:ilvl="2" w:tplc="3B7ED048">
      <w:start w:val="1"/>
      <w:numFmt w:val="lowerRoman"/>
      <w:lvlText w:val="%3."/>
      <w:lvlJc w:val="right"/>
      <w:pPr>
        <w:ind w:left="2160" w:hanging="180"/>
      </w:pPr>
    </w:lvl>
    <w:lvl w:ilvl="3" w:tplc="E3D4D460">
      <w:start w:val="1"/>
      <w:numFmt w:val="decimal"/>
      <w:lvlText w:val="%4."/>
      <w:lvlJc w:val="left"/>
      <w:pPr>
        <w:ind w:left="2880" w:hanging="360"/>
      </w:pPr>
    </w:lvl>
    <w:lvl w:ilvl="4" w:tplc="EDF21552">
      <w:start w:val="1"/>
      <w:numFmt w:val="lowerLetter"/>
      <w:lvlText w:val="%5."/>
      <w:lvlJc w:val="left"/>
      <w:pPr>
        <w:ind w:left="3600" w:hanging="360"/>
      </w:pPr>
    </w:lvl>
    <w:lvl w:ilvl="5" w:tplc="57D4B2F8">
      <w:start w:val="1"/>
      <w:numFmt w:val="lowerRoman"/>
      <w:lvlText w:val="%6."/>
      <w:lvlJc w:val="right"/>
      <w:pPr>
        <w:ind w:left="4320" w:hanging="180"/>
      </w:pPr>
    </w:lvl>
    <w:lvl w:ilvl="6" w:tplc="44DC20BC">
      <w:start w:val="1"/>
      <w:numFmt w:val="decimal"/>
      <w:lvlText w:val="%7."/>
      <w:lvlJc w:val="left"/>
      <w:pPr>
        <w:ind w:left="5040" w:hanging="360"/>
      </w:pPr>
    </w:lvl>
    <w:lvl w:ilvl="7" w:tplc="252C7046">
      <w:start w:val="1"/>
      <w:numFmt w:val="lowerLetter"/>
      <w:lvlText w:val="%8."/>
      <w:lvlJc w:val="left"/>
      <w:pPr>
        <w:ind w:left="5760" w:hanging="360"/>
      </w:pPr>
    </w:lvl>
    <w:lvl w:ilvl="8" w:tplc="91A60360">
      <w:start w:val="1"/>
      <w:numFmt w:val="lowerRoman"/>
      <w:lvlText w:val="%9."/>
      <w:lvlJc w:val="right"/>
      <w:pPr>
        <w:ind w:left="6480" w:hanging="180"/>
      </w:pPr>
    </w:lvl>
  </w:abstractNum>
  <w:abstractNum w:abstractNumId="15" w15:restartNumberingAfterBreak="0">
    <w:nsid w:val="5CEE50B9"/>
    <w:multiLevelType w:val="multilevel"/>
    <w:tmpl w:val="134A6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09E53D1"/>
    <w:multiLevelType w:val="hybridMultilevel"/>
    <w:tmpl w:val="F258B1F8"/>
    <w:lvl w:ilvl="0" w:tplc="9C34DE7C">
      <w:start w:val="1"/>
      <w:numFmt w:val="decimal"/>
      <w:lvlText w:val="%1."/>
      <w:lvlJc w:val="left"/>
      <w:pPr>
        <w:ind w:left="360" w:hanging="360"/>
      </w:pPr>
      <w:rPr>
        <w:rFonts w:eastAsiaTheme="minorEastAsia" w:hint="default"/>
        <w:color w:val="2F5496" w:themeColor="accent1" w:themeShade="BF"/>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67DA569E"/>
    <w:multiLevelType w:val="multilevel"/>
    <w:tmpl w:val="58DEB0A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A4D6ACA"/>
    <w:multiLevelType w:val="hybridMultilevel"/>
    <w:tmpl w:val="243C703A"/>
    <w:lvl w:ilvl="0" w:tplc="4009000F">
      <w:start w:val="1"/>
      <w:numFmt w:val="decimal"/>
      <w:lvlText w:val="%1."/>
      <w:lvlJc w:val="left"/>
      <w:pPr>
        <w:ind w:left="360" w:hanging="360"/>
      </w:pPr>
      <w:rPr>
        <w:rFont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6C084E9D"/>
    <w:multiLevelType w:val="multilevel"/>
    <w:tmpl w:val="37EA879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DC32A04"/>
    <w:multiLevelType w:val="hybridMultilevel"/>
    <w:tmpl w:val="17D00B56"/>
    <w:lvl w:ilvl="0" w:tplc="3452B72C">
      <w:start w:val="1"/>
      <w:numFmt w:val="decimal"/>
      <w:lvlText w:val="%1."/>
      <w:lvlJc w:val="left"/>
      <w:pPr>
        <w:ind w:left="720" w:hanging="360"/>
      </w:pPr>
    </w:lvl>
    <w:lvl w:ilvl="1" w:tplc="91F87F5C">
      <w:start w:val="1"/>
      <w:numFmt w:val="lowerLetter"/>
      <w:lvlText w:val="%2."/>
      <w:lvlJc w:val="left"/>
      <w:pPr>
        <w:ind w:left="1440" w:hanging="360"/>
      </w:pPr>
    </w:lvl>
    <w:lvl w:ilvl="2" w:tplc="6E08C43E">
      <w:start w:val="1"/>
      <w:numFmt w:val="lowerRoman"/>
      <w:lvlText w:val="%3."/>
      <w:lvlJc w:val="right"/>
      <w:pPr>
        <w:ind w:left="2160" w:hanging="180"/>
      </w:pPr>
    </w:lvl>
    <w:lvl w:ilvl="3" w:tplc="084EEDBE">
      <w:start w:val="1"/>
      <w:numFmt w:val="decimal"/>
      <w:lvlText w:val="%4."/>
      <w:lvlJc w:val="left"/>
      <w:pPr>
        <w:ind w:left="2880" w:hanging="360"/>
      </w:pPr>
    </w:lvl>
    <w:lvl w:ilvl="4" w:tplc="1696E130">
      <w:start w:val="1"/>
      <w:numFmt w:val="lowerLetter"/>
      <w:lvlText w:val="%5."/>
      <w:lvlJc w:val="left"/>
      <w:pPr>
        <w:ind w:left="3600" w:hanging="360"/>
      </w:pPr>
    </w:lvl>
    <w:lvl w:ilvl="5" w:tplc="8892E428">
      <w:start w:val="1"/>
      <w:numFmt w:val="lowerRoman"/>
      <w:lvlText w:val="%6."/>
      <w:lvlJc w:val="right"/>
      <w:pPr>
        <w:ind w:left="4320" w:hanging="180"/>
      </w:pPr>
    </w:lvl>
    <w:lvl w:ilvl="6" w:tplc="9466AAAA">
      <w:start w:val="1"/>
      <w:numFmt w:val="decimal"/>
      <w:lvlText w:val="%7."/>
      <w:lvlJc w:val="left"/>
      <w:pPr>
        <w:ind w:left="5040" w:hanging="360"/>
      </w:pPr>
    </w:lvl>
    <w:lvl w:ilvl="7" w:tplc="B35A00F6">
      <w:start w:val="1"/>
      <w:numFmt w:val="lowerLetter"/>
      <w:lvlText w:val="%8."/>
      <w:lvlJc w:val="left"/>
      <w:pPr>
        <w:ind w:left="5760" w:hanging="360"/>
      </w:pPr>
    </w:lvl>
    <w:lvl w:ilvl="8" w:tplc="1C8A3BC4">
      <w:start w:val="1"/>
      <w:numFmt w:val="lowerRoman"/>
      <w:lvlText w:val="%9."/>
      <w:lvlJc w:val="right"/>
      <w:pPr>
        <w:ind w:left="6480" w:hanging="180"/>
      </w:pPr>
    </w:lvl>
  </w:abstractNum>
  <w:abstractNum w:abstractNumId="21" w15:restartNumberingAfterBreak="0">
    <w:nsid w:val="6E2679AC"/>
    <w:multiLevelType w:val="hybridMultilevel"/>
    <w:tmpl w:val="FC5AC9CE"/>
    <w:lvl w:ilvl="0" w:tplc="0A92D01E">
      <w:start w:val="1"/>
      <w:numFmt w:val="decimal"/>
      <w:lvlText w:val="%1."/>
      <w:lvlJc w:val="left"/>
      <w:pPr>
        <w:ind w:left="1080" w:hanging="360"/>
      </w:pPr>
    </w:lvl>
    <w:lvl w:ilvl="1" w:tplc="C56C5BBA">
      <w:start w:val="1"/>
      <w:numFmt w:val="lowerLetter"/>
      <w:lvlText w:val="%2."/>
      <w:lvlJc w:val="left"/>
      <w:pPr>
        <w:ind w:left="1800" w:hanging="360"/>
      </w:pPr>
    </w:lvl>
    <w:lvl w:ilvl="2" w:tplc="61BCDA9E">
      <w:start w:val="1"/>
      <w:numFmt w:val="lowerRoman"/>
      <w:lvlText w:val="%3."/>
      <w:lvlJc w:val="right"/>
      <w:pPr>
        <w:ind w:left="2520" w:hanging="180"/>
      </w:pPr>
    </w:lvl>
    <w:lvl w:ilvl="3" w:tplc="643A8B84">
      <w:start w:val="1"/>
      <w:numFmt w:val="decimal"/>
      <w:lvlText w:val="%4."/>
      <w:lvlJc w:val="left"/>
      <w:pPr>
        <w:ind w:left="3240" w:hanging="360"/>
      </w:pPr>
    </w:lvl>
    <w:lvl w:ilvl="4" w:tplc="BC64CF24">
      <w:start w:val="1"/>
      <w:numFmt w:val="lowerLetter"/>
      <w:lvlText w:val="%5."/>
      <w:lvlJc w:val="left"/>
      <w:pPr>
        <w:ind w:left="3960" w:hanging="360"/>
      </w:pPr>
    </w:lvl>
    <w:lvl w:ilvl="5" w:tplc="56963E20">
      <w:start w:val="1"/>
      <w:numFmt w:val="lowerRoman"/>
      <w:lvlText w:val="%6."/>
      <w:lvlJc w:val="right"/>
      <w:pPr>
        <w:ind w:left="4680" w:hanging="180"/>
      </w:pPr>
    </w:lvl>
    <w:lvl w:ilvl="6" w:tplc="A0509A4E">
      <w:start w:val="1"/>
      <w:numFmt w:val="decimal"/>
      <w:lvlText w:val="%7."/>
      <w:lvlJc w:val="left"/>
      <w:pPr>
        <w:ind w:left="5400" w:hanging="360"/>
      </w:pPr>
    </w:lvl>
    <w:lvl w:ilvl="7" w:tplc="4628C78C">
      <w:start w:val="1"/>
      <w:numFmt w:val="lowerLetter"/>
      <w:lvlText w:val="%8."/>
      <w:lvlJc w:val="left"/>
      <w:pPr>
        <w:ind w:left="6120" w:hanging="360"/>
      </w:pPr>
    </w:lvl>
    <w:lvl w:ilvl="8" w:tplc="04741CB2">
      <w:start w:val="1"/>
      <w:numFmt w:val="lowerRoman"/>
      <w:lvlText w:val="%9."/>
      <w:lvlJc w:val="right"/>
      <w:pPr>
        <w:ind w:left="6840" w:hanging="180"/>
      </w:pPr>
    </w:lvl>
  </w:abstractNum>
  <w:abstractNum w:abstractNumId="22" w15:restartNumberingAfterBreak="0">
    <w:nsid w:val="74AC3735"/>
    <w:multiLevelType w:val="hybridMultilevel"/>
    <w:tmpl w:val="5972CED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97D062F"/>
    <w:multiLevelType w:val="hybridMultilevel"/>
    <w:tmpl w:val="FFFFFFFF"/>
    <w:lvl w:ilvl="0" w:tplc="E84E7B1C">
      <w:start w:val="1"/>
      <w:numFmt w:val="decimal"/>
      <w:lvlText w:val="%1."/>
      <w:lvlJc w:val="left"/>
      <w:pPr>
        <w:ind w:left="720" w:hanging="360"/>
      </w:pPr>
    </w:lvl>
    <w:lvl w:ilvl="1" w:tplc="4D2A95C8">
      <w:start w:val="1"/>
      <w:numFmt w:val="lowerLetter"/>
      <w:lvlText w:val="%2."/>
      <w:lvlJc w:val="left"/>
      <w:pPr>
        <w:ind w:left="1440" w:hanging="360"/>
      </w:pPr>
    </w:lvl>
    <w:lvl w:ilvl="2" w:tplc="A2A060EC">
      <w:start w:val="1"/>
      <w:numFmt w:val="lowerRoman"/>
      <w:lvlText w:val="%3."/>
      <w:lvlJc w:val="right"/>
      <w:pPr>
        <w:ind w:left="2160" w:hanging="180"/>
      </w:pPr>
    </w:lvl>
    <w:lvl w:ilvl="3" w:tplc="AFB08A92">
      <w:start w:val="1"/>
      <w:numFmt w:val="decimal"/>
      <w:lvlText w:val="%4."/>
      <w:lvlJc w:val="left"/>
      <w:pPr>
        <w:ind w:left="2880" w:hanging="360"/>
      </w:pPr>
    </w:lvl>
    <w:lvl w:ilvl="4" w:tplc="8B20AC4C">
      <w:start w:val="1"/>
      <w:numFmt w:val="lowerLetter"/>
      <w:lvlText w:val="%5."/>
      <w:lvlJc w:val="left"/>
      <w:pPr>
        <w:ind w:left="3600" w:hanging="360"/>
      </w:pPr>
    </w:lvl>
    <w:lvl w:ilvl="5" w:tplc="78806734">
      <w:start w:val="1"/>
      <w:numFmt w:val="lowerRoman"/>
      <w:lvlText w:val="%6."/>
      <w:lvlJc w:val="right"/>
      <w:pPr>
        <w:ind w:left="4320" w:hanging="180"/>
      </w:pPr>
    </w:lvl>
    <w:lvl w:ilvl="6" w:tplc="B9021B80">
      <w:start w:val="1"/>
      <w:numFmt w:val="decimal"/>
      <w:lvlText w:val="%7."/>
      <w:lvlJc w:val="left"/>
      <w:pPr>
        <w:ind w:left="5040" w:hanging="360"/>
      </w:pPr>
    </w:lvl>
    <w:lvl w:ilvl="7" w:tplc="4776C66E">
      <w:start w:val="1"/>
      <w:numFmt w:val="lowerLetter"/>
      <w:lvlText w:val="%8."/>
      <w:lvlJc w:val="left"/>
      <w:pPr>
        <w:ind w:left="5760" w:hanging="360"/>
      </w:pPr>
    </w:lvl>
    <w:lvl w:ilvl="8" w:tplc="F68C0650">
      <w:start w:val="1"/>
      <w:numFmt w:val="lowerRoman"/>
      <w:lvlText w:val="%9."/>
      <w:lvlJc w:val="right"/>
      <w:pPr>
        <w:ind w:left="6480" w:hanging="180"/>
      </w:pPr>
    </w:lvl>
  </w:abstractNum>
  <w:abstractNum w:abstractNumId="24" w15:restartNumberingAfterBreak="0">
    <w:nsid w:val="7A7F3024"/>
    <w:multiLevelType w:val="multilevel"/>
    <w:tmpl w:val="0396D8A6"/>
    <w:lvl w:ilvl="0">
      <w:start w:val="8"/>
      <w:numFmt w:val="decimal"/>
      <w:lvlText w:val="%1"/>
      <w:lvlJc w:val="left"/>
      <w:pPr>
        <w:ind w:left="360" w:hanging="360"/>
      </w:pPr>
      <w:rPr>
        <w:rFonts w:hint="default"/>
      </w:rPr>
    </w:lvl>
    <w:lvl w:ilvl="1">
      <w:start w:val="1"/>
      <w:numFmt w:val="decimal"/>
      <w:lvlText w:val="%1.%2"/>
      <w:lvlJc w:val="left"/>
      <w:pPr>
        <w:ind w:left="2061"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4"/>
  </w:num>
  <w:num w:numId="2">
    <w:abstractNumId w:val="23"/>
  </w:num>
  <w:num w:numId="3">
    <w:abstractNumId w:val="10"/>
  </w:num>
  <w:num w:numId="4">
    <w:abstractNumId w:val="20"/>
  </w:num>
  <w:num w:numId="5">
    <w:abstractNumId w:val="21"/>
  </w:num>
  <w:num w:numId="6">
    <w:abstractNumId w:val="7"/>
  </w:num>
  <w:num w:numId="7">
    <w:abstractNumId w:val="13"/>
  </w:num>
  <w:num w:numId="8">
    <w:abstractNumId w:val="2"/>
  </w:num>
  <w:num w:numId="9">
    <w:abstractNumId w:val="12"/>
  </w:num>
  <w:num w:numId="10">
    <w:abstractNumId w:val="17"/>
  </w:num>
  <w:num w:numId="11">
    <w:abstractNumId w:val="11"/>
  </w:num>
  <w:num w:numId="12">
    <w:abstractNumId w:val="22"/>
  </w:num>
  <w:num w:numId="13">
    <w:abstractNumId w:val="18"/>
  </w:num>
  <w:num w:numId="14">
    <w:abstractNumId w:val="6"/>
  </w:num>
  <w:num w:numId="15">
    <w:abstractNumId w:val="16"/>
  </w:num>
  <w:num w:numId="16">
    <w:abstractNumId w:val="8"/>
  </w:num>
  <w:num w:numId="17">
    <w:abstractNumId w:val="1"/>
  </w:num>
  <w:num w:numId="18">
    <w:abstractNumId w:val="5"/>
  </w:num>
  <w:num w:numId="19">
    <w:abstractNumId w:val="3"/>
  </w:num>
  <w:num w:numId="20">
    <w:abstractNumId w:val="19"/>
  </w:num>
  <w:num w:numId="21">
    <w:abstractNumId w:val="0"/>
  </w:num>
  <w:num w:numId="22">
    <w:abstractNumId w:val="9"/>
  </w:num>
  <w:num w:numId="23">
    <w:abstractNumId w:val="4"/>
  </w:num>
  <w:num w:numId="24">
    <w:abstractNumId w:val="15"/>
  </w:num>
  <w:num w:numId="25">
    <w:abstractNumId w:val="2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4F7"/>
    <w:rsid w:val="000043D1"/>
    <w:rsid w:val="000122C5"/>
    <w:rsid w:val="00026595"/>
    <w:rsid w:val="00030550"/>
    <w:rsid w:val="00040020"/>
    <w:rsid w:val="00050339"/>
    <w:rsid w:val="00050585"/>
    <w:rsid w:val="00070561"/>
    <w:rsid w:val="0007632B"/>
    <w:rsid w:val="00091425"/>
    <w:rsid w:val="000963DE"/>
    <w:rsid w:val="000E6172"/>
    <w:rsid w:val="00122E30"/>
    <w:rsid w:val="00130BD7"/>
    <w:rsid w:val="0013270C"/>
    <w:rsid w:val="001359F0"/>
    <w:rsid w:val="00146ED8"/>
    <w:rsid w:val="00147FB0"/>
    <w:rsid w:val="00152757"/>
    <w:rsid w:val="0016367D"/>
    <w:rsid w:val="0017208A"/>
    <w:rsid w:val="001800C9"/>
    <w:rsid w:val="00186135"/>
    <w:rsid w:val="001C329F"/>
    <w:rsid w:val="001C43F6"/>
    <w:rsid w:val="001C4B73"/>
    <w:rsid w:val="001C5021"/>
    <w:rsid w:val="001D20CF"/>
    <w:rsid w:val="001E3B4D"/>
    <w:rsid w:val="001E7515"/>
    <w:rsid w:val="0020608B"/>
    <w:rsid w:val="00221B90"/>
    <w:rsid w:val="00244355"/>
    <w:rsid w:val="002569C2"/>
    <w:rsid w:val="00267AB2"/>
    <w:rsid w:val="002952C6"/>
    <w:rsid w:val="002A0ABE"/>
    <w:rsid w:val="002B0B5E"/>
    <w:rsid w:val="002C16A8"/>
    <w:rsid w:val="002D4A29"/>
    <w:rsid w:val="002F5D9D"/>
    <w:rsid w:val="003026A3"/>
    <w:rsid w:val="00314164"/>
    <w:rsid w:val="0032297A"/>
    <w:rsid w:val="0034601C"/>
    <w:rsid w:val="00375589"/>
    <w:rsid w:val="00393BDE"/>
    <w:rsid w:val="0039603C"/>
    <w:rsid w:val="003962B9"/>
    <w:rsid w:val="003A4909"/>
    <w:rsid w:val="003B3547"/>
    <w:rsid w:val="003D5BE4"/>
    <w:rsid w:val="003D6912"/>
    <w:rsid w:val="004121F5"/>
    <w:rsid w:val="00420EFF"/>
    <w:rsid w:val="00455A55"/>
    <w:rsid w:val="00455F3C"/>
    <w:rsid w:val="00460AE5"/>
    <w:rsid w:val="00486A05"/>
    <w:rsid w:val="004B67BD"/>
    <w:rsid w:val="004C71A5"/>
    <w:rsid w:val="004E5194"/>
    <w:rsid w:val="004E5B27"/>
    <w:rsid w:val="004F25EF"/>
    <w:rsid w:val="00500796"/>
    <w:rsid w:val="00501E2C"/>
    <w:rsid w:val="00507768"/>
    <w:rsid w:val="00532887"/>
    <w:rsid w:val="005965BA"/>
    <w:rsid w:val="005B180B"/>
    <w:rsid w:val="005C02A3"/>
    <w:rsid w:val="005F6187"/>
    <w:rsid w:val="005F6BA6"/>
    <w:rsid w:val="006034B2"/>
    <w:rsid w:val="00627007"/>
    <w:rsid w:val="006562F5"/>
    <w:rsid w:val="006624F7"/>
    <w:rsid w:val="006A37EF"/>
    <w:rsid w:val="006A7383"/>
    <w:rsid w:val="006F663B"/>
    <w:rsid w:val="006F7133"/>
    <w:rsid w:val="007720CF"/>
    <w:rsid w:val="007768A6"/>
    <w:rsid w:val="007B3E06"/>
    <w:rsid w:val="007F4C83"/>
    <w:rsid w:val="007F6F7A"/>
    <w:rsid w:val="00802729"/>
    <w:rsid w:val="00843D4B"/>
    <w:rsid w:val="00845411"/>
    <w:rsid w:val="00874F74"/>
    <w:rsid w:val="0089155A"/>
    <w:rsid w:val="008A2D32"/>
    <w:rsid w:val="008D1010"/>
    <w:rsid w:val="008F7315"/>
    <w:rsid w:val="00907871"/>
    <w:rsid w:val="00912944"/>
    <w:rsid w:val="00943847"/>
    <w:rsid w:val="009568AD"/>
    <w:rsid w:val="009A3743"/>
    <w:rsid w:val="009D0410"/>
    <w:rsid w:val="009E1F5F"/>
    <w:rsid w:val="009E2BE4"/>
    <w:rsid w:val="009F56B6"/>
    <w:rsid w:val="00A01BBE"/>
    <w:rsid w:val="00A038E6"/>
    <w:rsid w:val="00A12E42"/>
    <w:rsid w:val="00A161BC"/>
    <w:rsid w:val="00A243EA"/>
    <w:rsid w:val="00A31048"/>
    <w:rsid w:val="00A435A7"/>
    <w:rsid w:val="00A8726B"/>
    <w:rsid w:val="00A926B2"/>
    <w:rsid w:val="00A93014"/>
    <w:rsid w:val="00AA1934"/>
    <w:rsid w:val="00AC525D"/>
    <w:rsid w:val="00AE7C5E"/>
    <w:rsid w:val="00B23A88"/>
    <w:rsid w:val="00B27F6F"/>
    <w:rsid w:val="00B328E4"/>
    <w:rsid w:val="00B55565"/>
    <w:rsid w:val="00B74847"/>
    <w:rsid w:val="00B754DE"/>
    <w:rsid w:val="00B77F52"/>
    <w:rsid w:val="00B81216"/>
    <w:rsid w:val="00B831A2"/>
    <w:rsid w:val="00BA7E44"/>
    <w:rsid w:val="00BC4FE9"/>
    <w:rsid w:val="00BE70D5"/>
    <w:rsid w:val="00BF72AD"/>
    <w:rsid w:val="00BF7BAC"/>
    <w:rsid w:val="00C00997"/>
    <w:rsid w:val="00C20599"/>
    <w:rsid w:val="00C218B4"/>
    <w:rsid w:val="00C26AF0"/>
    <w:rsid w:val="00C3180C"/>
    <w:rsid w:val="00C3364C"/>
    <w:rsid w:val="00CA6AD2"/>
    <w:rsid w:val="00CC2F84"/>
    <w:rsid w:val="00CD701B"/>
    <w:rsid w:val="00CF07EE"/>
    <w:rsid w:val="00CF5839"/>
    <w:rsid w:val="00D17219"/>
    <w:rsid w:val="00D17A13"/>
    <w:rsid w:val="00D2402F"/>
    <w:rsid w:val="00D63903"/>
    <w:rsid w:val="00D67881"/>
    <w:rsid w:val="00D915AB"/>
    <w:rsid w:val="00DA62AA"/>
    <w:rsid w:val="00DC1D12"/>
    <w:rsid w:val="00DE034C"/>
    <w:rsid w:val="00DF2C08"/>
    <w:rsid w:val="00DF64D6"/>
    <w:rsid w:val="00E152F6"/>
    <w:rsid w:val="00E34382"/>
    <w:rsid w:val="00E53B90"/>
    <w:rsid w:val="00E57C97"/>
    <w:rsid w:val="00E63074"/>
    <w:rsid w:val="00E72416"/>
    <w:rsid w:val="00E77781"/>
    <w:rsid w:val="00E95246"/>
    <w:rsid w:val="00EA3FED"/>
    <w:rsid w:val="00EA5BE9"/>
    <w:rsid w:val="00EB1419"/>
    <w:rsid w:val="00EC147E"/>
    <w:rsid w:val="00EC2CD8"/>
    <w:rsid w:val="00EC3D02"/>
    <w:rsid w:val="00F0109E"/>
    <w:rsid w:val="00F211E5"/>
    <w:rsid w:val="00F455D8"/>
    <w:rsid w:val="00F576F2"/>
    <w:rsid w:val="00F71985"/>
    <w:rsid w:val="00FB35EE"/>
    <w:rsid w:val="00FC7F8A"/>
    <w:rsid w:val="00FE3255"/>
    <w:rsid w:val="00FF34D6"/>
    <w:rsid w:val="077B3EB0"/>
    <w:rsid w:val="07D21E00"/>
    <w:rsid w:val="0C00529D"/>
    <w:rsid w:val="2B989D4C"/>
    <w:rsid w:val="2C9D24E7"/>
    <w:rsid w:val="2F77CBEE"/>
    <w:rsid w:val="30EBFF95"/>
    <w:rsid w:val="3A92A7C6"/>
    <w:rsid w:val="42615183"/>
    <w:rsid w:val="4BDA68AD"/>
    <w:rsid w:val="55B0D239"/>
    <w:rsid w:val="64DA814E"/>
    <w:rsid w:val="691746AE"/>
    <w:rsid w:val="6F675B68"/>
    <w:rsid w:val="7442712B"/>
    <w:rsid w:val="79C66299"/>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24A46"/>
  <w15:chartTrackingRefBased/>
  <w15:docId w15:val="{511F16B0-D8B8-4FAE-8A35-A79DF546E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24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24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F6F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C2CD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24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24F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624F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624F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F6F7A"/>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562F5"/>
    <w:pPr>
      <w:ind w:left="720"/>
      <w:contextualSpacing/>
    </w:pPr>
  </w:style>
  <w:style w:type="character" w:styleId="Hyperlink">
    <w:name w:val="Hyperlink"/>
    <w:basedOn w:val="DefaultParagraphFont"/>
    <w:uiPriority w:val="99"/>
    <w:unhideWhenUsed/>
    <w:rsid w:val="009568AD"/>
    <w:rPr>
      <w:color w:val="0563C1" w:themeColor="hyperlink"/>
      <w:u w:val="single"/>
    </w:rPr>
  </w:style>
  <w:style w:type="character" w:styleId="UnresolvedMention">
    <w:name w:val="Unresolved Mention"/>
    <w:basedOn w:val="DefaultParagraphFont"/>
    <w:uiPriority w:val="99"/>
    <w:semiHidden/>
    <w:unhideWhenUsed/>
    <w:rsid w:val="009568AD"/>
    <w:rPr>
      <w:color w:val="605E5C"/>
      <w:shd w:val="clear" w:color="auto" w:fill="E1DFDD"/>
    </w:rPr>
  </w:style>
  <w:style w:type="table" w:styleId="TableGrid">
    <w:name w:val="Table Grid"/>
    <w:basedOn w:val="TableNormal"/>
    <w:uiPriority w:val="39"/>
    <w:rsid w:val="009A37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F71985"/>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F719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71985"/>
    <w:rPr>
      <w:rFonts w:ascii="Courier New" w:eastAsia="Times New Roman" w:hAnsi="Courier New" w:cs="Courier New"/>
      <w:sz w:val="20"/>
      <w:szCs w:val="20"/>
      <w:lang w:eastAsia="en-IN"/>
    </w:rPr>
  </w:style>
  <w:style w:type="paragraph" w:customStyle="1" w:styleId="articleflow-element">
    <w:name w:val="article__flow-element"/>
    <w:basedOn w:val="Normal"/>
    <w:rsid w:val="00F7198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rticletitle">
    <w:name w:val="article__title"/>
    <w:basedOn w:val="DefaultParagraphFont"/>
    <w:rsid w:val="00F71985"/>
  </w:style>
  <w:style w:type="character" w:customStyle="1" w:styleId="token">
    <w:name w:val="token"/>
    <w:basedOn w:val="DefaultParagraphFont"/>
    <w:rsid w:val="00F71985"/>
  </w:style>
  <w:style w:type="character" w:customStyle="1" w:styleId="inline-comment-marker">
    <w:name w:val="inline-comment-marker"/>
    <w:basedOn w:val="DefaultParagraphFont"/>
    <w:rsid w:val="00F71985"/>
  </w:style>
  <w:style w:type="character" w:styleId="Emphasis">
    <w:name w:val="Emphasis"/>
    <w:basedOn w:val="DefaultParagraphFont"/>
    <w:uiPriority w:val="20"/>
    <w:qFormat/>
    <w:rsid w:val="00F71985"/>
    <w:rPr>
      <w:i/>
      <w:iCs/>
    </w:rPr>
  </w:style>
  <w:style w:type="character" w:styleId="CommentReference">
    <w:name w:val="annotation reference"/>
    <w:basedOn w:val="DefaultParagraphFont"/>
    <w:uiPriority w:val="99"/>
    <w:semiHidden/>
    <w:unhideWhenUsed/>
    <w:rsid w:val="00BF7BAC"/>
    <w:rPr>
      <w:sz w:val="16"/>
      <w:szCs w:val="16"/>
    </w:rPr>
  </w:style>
  <w:style w:type="paragraph" w:styleId="CommentText">
    <w:name w:val="annotation text"/>
    <w:basedOn w:val="Normal"/>
    <w:link w:val="CommentTextChar"/>
    <w:uiPriority w:val="99"/>
    <w:semiHidden/>
    <w:unhideWhenUsed/>
    <w:rsid w:val="00BF7BAC"/>
    <w:pPr>
      <w:spacing w:line="240" w:lineRule="auto"/>
    </w:pPr>
    <w:rPr>
      <w:sz w:val="20"/>
      <w:szCs w:val="20"/>
    </w:rPr>
  </w:style>
  <w:style w:type="character" w:customStyle="1" w:styleId="CommentTextChar">
    <w:name w:val="Comment Text Char"/>
    <w:basedOn w:val="DefaultParagraphFont"/>
    <w:link w:val="CommentText"/>
    <w:uiPriority w:val="99"/>
    <w:semiHidden/>
    <w:rsid w:val="00BF7BAC"/>
    <w:rPr>
      <w:sz w:val="20"/>
      <w:szCs w:val="20"/>
    </w:rPr>
  </w:style>
  <w:style w:type="paragraph" w:styleId="CommentSubject">
    <w:name w:val="annotation subject"/>
    <w:basedOn w:val="CommentText"/>
    <w:next w:val="CommentText"/>
    <w:link w:val="CommentSubjectChar"/>
    <w:uiPriority w:val="99"/>
    <w:semiHidden/>
    <w:unhideWhenUsed/>
    <w:rsid w:val="00BF7BAC"/>
    <w:rPr>
      <w:b/>
      <w:bCs/>
    </w:rPr>
  </w:style>
  <w:style w:type="character" w:customStyle="1" w:styleId="CommentSubjectChar">
    <w:name w:val="Comment Subject Char"/>
    <w:basedOn w:val="CommentTextChar"/>
    <w:link w:val="CommentSubject"/>
    <w:uiPriority w:val="99"/>
    <w:semiHidden/>
    <w:rsid w:val="00BF7BAC"/>
    <w:rPr>
      <w:b/>
      <w:bCs/>
      <w:sz w:val="20"/>
      <w:szCs w:val="20"/>
    </w:rPr>
  </w:style>
  <w:style w:type="paragraph" w:styleId="BalloonText">
    <w:name w:val="Balloon Text"/>
    <w:basedOn w:val="Normal"/>
    <w:link w:val="BalloonTextChar"/>
    <w:uiPriority w:val="99"/>
    <w:semiHidden/>
    <w:unhideWhenUsed/>
    <w:rsid w:val="00BF7BA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7BAC"/>
    <w:rPr>
      <w:rFonts w:ascii="Segoe UI" w:hAnsi="Segoe UI" w:cs="Segoe UI"/>
      <w:sz w:val="18"/>
      <w:szCs w:val="18"/>
    </w:rPr>
  </w:style>
  <w:style w:type="paragraph" w:styleId="TOCHeading">
    <w:name w:val="TOC Heading"/>
    <w:basedOn w:val="Heading1"/>
    <w:next w:val="Normal"/>
    <w:uiPriority w:val="39"/>
    <w:unhideWhenUsed/>
    <w:qFormat/>
    <w:rsid w:val="00D2402F"/>
    <w:pPr>
      <w:outlineLvl w:val="9"/>
    </w:pPr>
    <w:rPr>
      <w:lang w:val="en-US"/>
    </w:rPr>
  </w:style>
  <w:style w:type="paragraph" w:styleId="TOC1">
    <w:name w:val="toc 1"/>
    <w:basedOn w:val="Normal"/>
    <w:next w:val="Normal"/>
    <w:autoRedefine/>
    <w:uiPriority w:val="39"/>
    <w:unhideWhenUsed/>
    <w:rsid w:val="00D2402F"/>
    <w:pPr>
      <w:spacing w:after="100"/>
    </w:pPr>
  </w:style>
  <w:style w:type="paragraph" w:styleId="TOC2">
    <w:name w:val="toc 2"/>
    <w:basedOn w:val="Normal"/>
    <w:next w:val="Normal"/>
    <w:autoRedefine/>
    <w:uiPriority w:val="39"/>
    <w:unhideWhenUsed/>
    <w:rsid w:val="00D2402F"/>
    <w:pPr>
      <w:spacing w:after="100"/>
      <w:ind w:left="220"/>
    </w:pPr>
  </w:style>
  <w:style w:type="paragraph" w:styleId="TOC3">
    <w:name w:val="toc 3"/>
    <w:basedOn w:val="Normal"/>
    <w:next w:val="Normal"/>
    <w:autoRedefine/>
    <w:uiPriority w:val="39"/>
    <w:unhideWhenUsed/>
    <w:rsid w:val="00D2402F"/>
    <w:pPr>
      <w:spacing w:after="100"/>
      <w:ind w:left="440"/>
    </w:pPr>
  </w:style>
  <w:style w:type="character" w:customStyle="1" w:styleId="Heading4Char">
    <w:name w:val="Heading 4 Char"/>
    <w:basedOn w:val="DefaultParagraphFont"/>
    <w:link w:val="Heading4"/>
    <w:uiPriority w:val="9"/>
    <w:rsid w:val="00EC2CD8"/>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A8726B"/>
    <w:rPr>
      <w:color w:val="954F72" w:themeColor="followedHyperlink"/>
      <w:u w:val="single"/>
    </w:rPr>
  </w:style>
  <w:style w:type="character" w:styleId="EndnoteReference">
    <w:name w:val="endnote reference"/>
    <w:basedOn w:val="DefaultParagraphFont"/>
    <w:uiPriority w:val="99"/>
    <w:semiHidden/>
    <w:unhideWhenUse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427681">
      <w:bodyDiv w:val="1"/>
      <w:marLeft w:val="0"/>
      <w:marRight w:val="0"/>
      <w:marTop w:val="0"/>
      <w:marBottom w:val="0"/>
      <w:divBdr>
        <w:top w:val="none" w:sz="0" w:space="0" w:color="auto"/>
        <w:left w:val="none" w:sz="0" w:space="0" w:color="auto"/>
        <w:bottom w:val="none" w:sz="0" w:space="0" w:color="auto"/>
        <w:right w:val="none" w:sz="0" w:space="0" w:color="auto"/>
      </w:divBdr>
      <w:divsChild>
        <w:div w:id="1402481510">
          <w:marLeft w:val="0"/>
          <w:marRight w:val="0"/>
          <w:marTop w:val="0"/>
          <w:marBottom w:val="0"/>
          <w:divBdr>
            <w:top w:val="none" w:sz="0" w:space="0" w:color="auto"/>
            <w:left w:val="none" w:sz="0" w:space="0" w:color="auto"/>
            <w:bottom w:val="none" w:sz="0" w:space="0" w:color="auto"/>
            <w:right w:val="none" w:sz="0" w:space="0" w:color="auto"/>
          </w:divBdr>
          <w:divsChild>
            <w:div w:id="182068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10016">
      <w:bodyDiv w:val="1"/>
      <w:marLeft w:val="0"/>
      <w:marRight w:val="0"/>
      <w:marTop w:val="0"/>
      <w:marBottom w:val="0"/>
      <w:divBdr>
        <w:top w:val="none" w:sz="0" w:space="0" w:color="auto"/>
        <w:left w:val="none" w:sz="0" w:space="0" w:color="auto"/>
        <w:bottom w:val="none" w:sz="0" w:space="0" w:color="auto"/>
        <w:right w:val="none" w:sz="0" w:space="0" w:color="auto"/>
      </w:divBdr>
    </w:div>
    <w:div w:id="1771196337">
      <w:bodyDiv w:val="1"/>
      <w:marLeft w:val="0"/>
      <w:marRight w:val="0"/>
      <w:marTop w:val="0"/>
      <w:marBottom w:val="0"/>
      <w:divBdr>
        <w:top w:val="none" w:sz="0" w:space="0" w:color="auto"/>
        <w:left w:val="none" w:sz="0" w:space="0" w:color="auto"/>
        <w:bottom w:val="none" w:sz="0" w:space="0" w:color="auto"/>
        <w:right w:val="none" w:sz="0" w:space="0" w:color="auto"/>
      </w:divBdr>
      <w:divsChild>
        <w:div w:id="1793670081">
          <w:marLeft w:val="0"/>
          <w:marRight w:val="0"/>
          <w:marTop w:val="0"/>
          <w:marBottom w:val="0"/>
          <w:divBdr>
            <w:top w:val="none" w:sz="0" w:space="0" w:color="auto"/>
            <w:left w:val="none" w:sz="0" w:space="0" w:color="auto"/>
            <w:bottom w:val="none" w:sz="0" w:space="0" w:color="auto"/>
            <w:right w:val="none" w:sz="0" w:space="0" w:color="auto"/>
          </w:divBdr>
          <w:divsChild>
            <w:div w:id="98404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162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hyperlink" Target="https://github.com/DeepakkumarGanesan/devops_reference/blob/main/deployment_scripts/deploy_new.ps1" TargetMode="External"/><Relationship Id="rId47" Type="http://schemas.openxmlformats.org/officeDocument/2006/relationships/hyperlink" Target="https://www.splunk.com/en_us/resources.html" TargetMode="External"/><Relationship Id="rId63" Type="http://schemas.openxmlformats.org/officeDocument/2006/relationships/image" Target="media/image27.png"/><Relationship Id="rId68" Type="http://schemas.openxmlformats.org/officeDocument/2006/relationships/hyperlink" Target="https://www.jetbrains.com/help/teamcity/working-with-feature-branches.html" TargetMode="External"/><Relationship Id="rId16" Type="http://schemas.openxmlformats.org/officeDocument/2006/relationships/hyperlink" Target="https://github.com/DeepakkumarGanesan/devops_reference" TargetMode="External"/><Relationship Id="rId11" Type="http://schemas.openxmlformats.org/officeDocument/2006/relationships/hyperlink" Target="https://flagger.app/"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hyperlink" Target="https://github.com/DeepakkumarGanesan/devops_reference/blob/main/deployment_scripts/check_first.ps1" TargetMode="External"/><Relationship Id="rId45" Type="http://schemas.openxmlformats.org/officeDocument/2006/relationships/hyperlink" Target="https://github.com/fluxcd/flagger" TargetMode="External"/><Relationship Id="rId53" Type="http://schemas.openxmlformats.org/officeDocument/2006/relationships/hyperlink" Target="https://www.splunk.com/en_us/blog/it/splunk-app-for-infrastructure-1-4-all-about-the-containers.html" TargetMode="External"/><Relationship Id="rId58" Type="http://schemas.openxmlformats.org/officeDocument/2006/relationships/hyperlink" Target="https://docs.flagger.app/tutorials/istio-progressive-delivery" TargetMode="External"/><Relationship Id="rId66" Type="http://schemas.openxmlformats.org/officeDocument/2006/relationships/hyperlink" Target="http://localhost:8100" TargetMode="External"/><Relationship Id="rId74" Type="http://schemas.openxmlformats.org/officeDocument/2006/relationships/hyperlink" Target="https://storage.googleapis.com/gke-release/istio/release/1.0.6-gke.3/patches/install-prometheus.yaml" TargetMode="External"/><Relationship Id="rId79" Type="http://schemas.openxmlformats.org/officeDocument/2006/relationships/theme" Target="theme/theme1.xml"/><Relationship Id="rId5" Type="http://schemas.openxmlformats.org/officeDocument/2006/relationships/hyperlink" Target="https://github.com/" TargetMode="External"/><Relationship Id="rId61" Type="http://schemas.openxmlformats.org/officeDocument/2006/relationships/hyperlink" Target="https://www.jetbrains.com/help/teamcity/teamcity-home-directory.html" TargetMode="External"/><Relationship Id="rId19" Type="http://schemas.openxmlformats.org/officeDocument/2006/relationships/image" Target="media/image2.png"/><Relationship Id="rId14" Type="http://schemas.openxmlformats.org/officeDocument/2006/relationships/hyperlink" Target="https://www.splunk.co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s://assertible.com/login" TargetMode="External"/><Relationship Id="rId35" Type="http://schemas.openxmlformats.org/officeDocument/2006/relationships/image" Target="media/image17.png"/><Relationship Id="rId43" Type="http://schemas.openxmlformats.org/officeDocument/2006/relationships/hyperlink" Target="https://cloud.google.com/kubernetes-engine" TargetMode="External"/><Relationship Id="rId48" Type="http://schemas.openxmlformats.org/officeDocument/2006/relationships/image" Target="media/image22.jpeg"/><Relationship Id="rId56" Type="http://schemas.openxmlformats.org/officeDocument/2006/relationships/hyperlink" Target="https://jfrog.com/artifactory/" TargetMode="External"/><Relationship Id="rId64" Type="http://schemas.openxmlformats.org/officeDocument/2006/relationships/hyperlink" Target="https://bit.ly/2yJF87R" TargetMode="External"/><Relationship Id="rId69" Type="http://schemas.openxmlformats.org/officeDocument/2006/relationships/hyperlink" Target="https://www.jetbrains.com/help/teamcity/configuring-build-steps.html" TargetMode="External"/><Relationship Id="rId77" Type="http://schemas.openxmlformats.org/officeDocument/2006/relationships/image" Target="media/image33.png"/><Relationship Id="rId8" Type="http://schemas.openxmlformats.org/officeDocument/2006/relationships/hyperlink" Target="https://jfrog.com" TargetMode="External"/><Relationship Id="rId51" Type="http://schemas.openxmlformats.org/officeDocument/2006/relationships/hyperlink" Target="https://github.com/DeepakkumarGanesan/devops_reference/blob/main/splunk-values.yaml" TargetMode="External"/><Relationship Id="rId72"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hyperlink" Target="https://cloud.google.com/kubernetes-engine" TargetMode="External"/><Relationship Id="rId17" Type="http://schemas.openxmlformats.org/officeDocument/2006/relationships/hyperlink" Target="https://jfrog.com/pricing/#sass"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1.png"/><Relationship Id="rId59" Type="http://schemas.openxmlformats.org/officeDocument/2006/relationships/hyperlink" Target="https://faun.pub/logging-in-kubernetes-using-splunk-c2785948fdc0" TargetMode="External"/><Relationship Id="rId67" Type="http://schemas.openxmlformats.org/officeDocument/2006/relationships/image" Target="media/image28.png"/><Relationship Id="rId20" Type="http://schemas.openxmlformats.org/officeDocument/2006/relationships/image" Target="media/image3.png"/><Relationship Id="rId41" Type="http://schemas.openxmlformats.org/officeDocument/2006/relationships/hyperlink" Target="https://github.com/DeepakkumarGanesan/devops_reference/blob/main/deployment_scripts/deploy_stable.ps1" TargetMode="External"/><Relationship Id="rId54" Type="http://schemas.openxmlformats.org/officeDocument/2006/relationships/hyperlink" Target="https://www.jetbrains.com/help/teamcity/teamcity-documentation.html" TargetMode="External"/><Relationship Id="rId62" Type="http://schemas.openxmlformats.org/officeDocument/2006/relationships/image" Target="media/image26.png"/><Relationship Id="rId70" Type="http://schemas.openxmlformats.org/officeDocument/2006/relationships/image" Target="media/image29.png"/><Relationship Id="rId75" Type="http://schemas.openxmlformats.org/officeDocument/2006/relationships/hyperlink" Target="https://flagger.app/" TargetMode="External"/><Relationship Id="rId1" Type="http://schemas.openxmlformats.org/officeDocument/2006/relationships/numbering" Target="numbering.xml"/><Relationship Id="rId6" Type="http://schemas.openxmlformats.org/officeDocument/2006/relationships/hyperlink" Target="https://www.sonarqube.org" TargetMode="Externa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octopus.com/docs" TargetMode="External"/><Relationship Id="rId49" Type="http://schemas.openxmlformats.org/officeDocument/2006/relationships/image" Target="media/image23.png"/><Relationship Id="rId57" Type="http://schemas.openxmlformats.org/officeDocument/2006/relationships/hyperlink" Target="https://octopus.com/blog/deploy-to-rancher-with-octopus" TargetMode="External"/><Relationship Id="rId10" Type="http://schemas.openxmlformats.org/officeDocument/2006/relationships/hyperlink" Target="https://istio.io" TargetMode="External"/><Relationship Id="rId31" Type="http://schemas.openxmlformats.org/officeDocument/2006/relationships/image" Target="media/image13.png"/><Relationship Id="rId44" Type="http://schemas.openxmlformats.org/officeDocument/2006/relationships/image" Target="media/image20.png"/><Relationship Id="rId52" Type="http://schemas.openxmlformats.org/officeDocument/2006/relationships/image" Target="media/image25.png"/><Relationship Id="rId60" Type="http://schemas.openxmlformats.org/officeDocument/2006/relationships/hyperlink" Target="https://www.jetbrains.com/teamcity/download/" TargetMode="External"/><Relationship Id="rId65" Type="http://schemas.openxmlformats.org/officeDocument/2006/relationships/hyperlink" Target="http://localhost/" TargetMode="External"/><Relationship Id="rId73" Type="http://schemas.openxmlformats.org/officeDocument/2006/relationships/image" Target="media/image32.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octopus.com" TargetMode="External"/><Relationship Id="rId13" Type="http://schemas.openxmlformats.org/officeDocument/2006/relationships/hyperlink" Target="https://assertible.com/" TargetMode="External"/><Relationship Id="rId18" Type="http://schemas.openxmlformats.org/officeDocument/2006/relationships/hyperlink" Target="https://www.jfrog.com/confluence/display/JFROG/Docker+Registry" TargetMode="External"/><Relationship Id="rId39" Type="http://schemas.openxmlformats.org/officeDocument/2006/relationships/hyperlink" Target="https://github.com/DeepakkumarGanesan/devops_reference/blob/main/deployment_scripts/check_first.ps1" TargetMode="External"/><Relationship Id="rId34" Type="http://schemas.openxmlformats.org/officeDocument/2006/relationships/image" Target="media/image16.png"/><Relationship Id="rId50" Type="http://schemas.openxmlformats.org/officeDocument/2006/relationships/image" Target="media/image24.png"/><Relationship Id="rId55" Type="http://schemas.openxmlformats.org/officeDocument/2006/relationships/hyperlink" Target="https://octopus.com/docs/guides" TargetMode="External"/><Relationship Id="rId76" Type="http://schemas.openxmlformats.org/officeDocument/2006/relationships/hyperlink" Target="https://www.splunk.com/en_us/download/splunk-cloud.html" TargetMode="External"/><Relationship Id="rId7" Type="http://schemas.openxmlformats.org/officeDocument/2006/relationships/hyperlink" Target="https://www.jetbrains.com/teamcity/" TargetMode="External"/><Relationship Id="rId71" Type="http://schemas.openxmlformats.org/officeDocument/2006/relationships/image" Target="media/image30.png"/><Relationship Id="rId2" Type="http://schemas.openxmlformats.org/officeDocument/2006/relationships/styles" Target="styles.xml"/><Relationship Id="rId2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556</TotalTime>
  <Pages>24</Pages>
  <Words>4195</Words>
  <Characters>23914</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Balagopal Narasimharao</dc:creator>
  <cp:keywords/>
  <dc:description/>
  <cp:lastModifiedBy>Balagopal Narasimharao</cp:lastModifiedBy>
  <cp:revision>162</cp:revision>
  <dcterms:created xsi:type="dcterms:W3CDTF">2021-07-23T12:35:00Z</dcterms:created>
  <dcterms:modified xsi:type="dcterms:W3CDTF">2021-08-12T06:22:00Z</dcterms:modified>
</cp:coreProperties>
</file>