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30"/>
        </w:rPr>
        <w:t>UNIVERSIDAD NACIONAL MAYOR DE SAN MARCOS</w:t>
      </w:r>
    </w:p>
    <w:p>
      <w:pPr>
        <w:spacing w:after="40"/>
        <w:jc w:val="center"/>
      </w:pPr>
      <w:r>
        <w:rPr>
          <w:b w:val="0"/>
          <w:i w:val="0"/>
          <w:sz w:val="22"/>
        </w:rPr>
        <w:t>Universidad del PerÃº, Decana de AmÃ©rica</w:t>
      </w:r>
    </w:p>
    <w:p>
      <w:pPr>
        <w:spacing w:after="200"/>
        <w:jc w:val="center"/>
      </w:pPr>
      <w:r>
        <w:rPr>
          <w:b w:val="0"/>
          <w:i w:val="0"/>
          <w:sz w:val="22"/>
        </w:rPr>
        <w:t>Facultad de IngenierÃ­a de Sistemas e InformÃ¡tica</w:t>
      </w:r>
    </w:p>
    <w:tbl>
      <w:tblPr>
        <w:tblW w:type="auto" w:w="0"/>
        <w:jc w:val="center"/>
        <w:tblLook w:firstColumn="1" w:firstRow="1" w:lastColumn="0" w:lastRow="0" w:noHBand="0" w:noVBand="1" w:val="04A0"/>
        <w:tblBorders>
          <w:top w:val="single" w:sz="6" w:space="0" w:color="8DB4E2"/>
          <w:left w:val="single" w:sz="6" w:space="0" w:color="8DB4E2"/>
          <w:bottom w:val="single" w:sz="6" w:space="0" w:color="8DB4E2"/>
          <w:right w:val="single" w:sz="6" w:space="0" w:color="8DB4E2"/>
        </w:tblBorders>
      </w:tblPr>
      <w:tblGrid>
        <w:gridCol w:w="8640"/>
      </w:tblGrid>
      <w:tr>
        <w:tc>
          <w:tcPr>
            <w:tcW w:type="dxa" w:w="8640"/>
            <w:shd w:val="clear" w:color="auto" w:fill="EAF0F7"/>
          </w:tcPr>
          <w:p>
            <w:pPr>
              <w:jc w:val="left"/>
            </w:pPr>
            <w:r>
              <w:rPr>
                <w:b/>
                <w:sz w:val="20"/>
              </w:rPr>
              <w:t>🖼  FIGURA 0 â€” Escudo de la UNMSM</w:t>
            </w:r>
          </w:p>
          <w:p>
            <w:r>
              <w:rPr>
                <w:i/>
                <w:sz w:val="18"/>
              </w:rPr>
              <w:t>QuÃ© insertar: inserta aquÃ­ el escudo de la universidad (el mismo PNG usado en las portadas de los informes previos de SesiÃ³n 1â€“6).</w:t>
            </w:r>
          </w:p>
        </w:tc>
      </w:tr>
    </w:tbl>
    <w:p/>
    <w:p>
      <w:pPr>
        <w:spacing w:after="40"/>
        <w:jc w:val="center"/>
      </w:pPr>
      <w:r>
        <w:rPr>
          <w:b w:val="0"/>
          <w:i w:val="0"/>
          <w:sz w:val="24"/>
        </w:rPr>
      </w:r>
    </w:p>
    <w:p>
      <w:pPr>
        <w:spacing w:after="80"/>
        <w:jc w:val="center"/>
      </w:pPr>
      <w:r>
        <w:rPr>
          <w:b/>
          <w:i w:val="0"/>
          <w:sz w:val="36"/>
        </w:rPr>
        <w:t>DOCUMENTACIÃ“N TÃ‰CNICA FINAL</w:t>
      </w:r>
    </w:p>
    <w:p>
      <w:pPr>
        <w:spacing w:after="240"/>
        <w:jc w:val="center"/>
      </w:pPr>
      <w:r>
        <w:rPr>
          <w:b/>
          <w:i w:val="0"/>
          <w:sz w:val="24"/>
        </w:rPr>
        <w:t>Compilador del Lenguaje Â«DummyÂ» â†’ Ensamblador Z80 (Amstrad CPC)</w:t>
      </w:r>
    </w:p>
    <w:p>
      <w:pPr>
        <w:spacing w:after="40"/>
        <w:jc w:val="center"/>
      </w:pPr>
      <w:r>
        <w:rPr>
          <w:b/>
          <w:i w:val="0"/>
          <w:sz w:val="24"/>
        </w:rPr>
        <w:t>CURSO: Lenguajes y Compiladores</w:t>
      </w:r>
    </w:p>
    <w:p>
      <w:pPr>
        <w:spacing w:after="40"/>
        <w:jc w:val="center"/>
      </w:pPr>
      <w:r>
        <w:rPr>
          <w:b/>
          <w:i w:val="0"/>
          <w:sz w:val="24"/>
        </w:rPr>
        <w:t>DOCENTE: Prudencio Vidal, Javier Antonio</w:t>
      </w:r>
    </w:p>
    <w:p>
      <w:pPr>
        <w:spacing w:after="160"/>
        <w:jc w:val="center"/>
      </w:pPr>
      <w:r>
        <w:rPr>
          <w:b/>
          <w:i w:val="0"/>
          <w:sz w:val="24"/>
        </w:rPr>
        <w:t>GRUPO: 5</w:t>
      </w:r>
    </w:p>
    <w:p>
      <w:pPr>
        <w:spacing w:after="120"/>
        <w:jc w:val="center"/>
      </w:pPr>
      <w:r>
        <w:rPr>
          <w:b/>
          <w:i w:val="0"/>
          <w:sz w:val="24"/>
        </w:rPr>
        <w:t>INTEGRANTES:</w:t>
      </w:r>
    </w:p>
    <w:tbl>
      <w:tblPr>
        <w:tblW w:type="auto" w:w="0"/>
        <w:jc w:val="center"/>
        <w:tblLook w:firstColumn="1" w:firstRow="1" w:lastColumn="0" w:lastRow="0" w:noHBand="0" w:noVBand="1" w:val="04A0"/>
      </w:tblPr>
      <w:tblGrid>
        <w:gridCol w:w="4320"/>
        <w:gridCol w:w="4320"/>
      </w:tblGrid>
      <w:tr>
        <w:tc>
          <w:tcPr>
            <w:tcW w:type="dxa" w:w="5102"/>
          </w:tcPr>
          <w:p>
            <w:r>
              <w:rPr>
                <w:sz w:val="22"/>
              </w:rPr>
              <w:t>Arboleda Sanchez, Ericka Sofia</w:t>
            </w:r>
          </w:p>
        </w:tc>
        <w:tc>
          <w:tcPr>
            <w:tcW w:type="dxa" w:w="1701"/>
          </w:tcPr>
          <w:p>
            <w:r>
              <w:rPr>
                <w:sz w:val="22"/>
              </w:rPr>
              <w:t>24200047</w:t>
            </w:r>
          </w:p>
        </w:tc>
      </w:tr>
      <w:tr>
        <w:tc>
          <w:tcPr>
            <w:tcW w:type="dxa" w:w="5102"/>
          </w:tcPr>
          <w:p>
            <w:r>
              <w:rPr>
                <w:sz w:val="22"/>
              </w:rPr>
              <w:t>Badillo Castillo, Edwin Piero</w:t>
            </w:r>
          </w:p>
        </w:tc>
        <w:tc>
          <w:tcPr>
            <w:tcW w:type="dxa" w:w="1701"/>
          </w:tcPr>
          <w:p>
            <w:r>
              <w:rPr>
                <w:sz w:val="22"/>
              </w:rPr>
              <w:t>24200150</w:t>
            </w:r>
          </w:p>
        </w:tc>
      </w:tr>
      <w:tr>
        <w:tc>
          <w:tcPr>
            <w:tcW w:type="dxa" w:w="5102"/>
          </w:tcPr>
          <w:p>
            <w:r>
              <w:rPr>
                <w:sz w:val="22"/>
              </w:rPr>
              <w:t>Ccoicca Fernandez, Adrian</w:t>
            </w:r>
          </w:p>
        </w:tc>
        <w:tc>
          <w:tcPr>
            <w:tcW w:type="dxa" w:w="1701"/>
          </w:tcPr>
          <w:p>
            <w:r>
              <w:rPr>
                <w:sz w:val="22"/>
              </w:rPr>
              <w:t>24200154</w:t>
            </w:r>
          </w:p>
        </w:tc>
      </w:tr>
      <w:tr>
        <w:tc>
          <w:tcPr>
            <w:tcW w:type="dxa" w:w="5102"/>
          </w:tcPr>
          <w:p>
            <w:r>
              <w:rPr>
                <w:sz w:val="22"/>
              </w:rPr>
              <w:t>Huamanchahua Huayanay, Oscar</w:t>
            </w:r>
          </w:p>
        </w:tc>
        <w:tc>
          <w:tcPr>
            <w:tcW w:type="dxa" w:w="1701"/>
          </w:tcPr>
          <w:p>
            <w:r>
              <w:rPr>
                <w:sz w:val="22"/>
              </w:rPr>
              <w:t>24200161</w:t>
            </w:r>
          </w:p>
        </w:tc>
      </w:tr>
      <w:tr>
        <w:tc>
          <w:tcPr>
            <w:tcW w:type="dxa" w:w="5102"/>
          </w:tcPr>
          <w:p>
            <w:r>
              <w:rPr>
                <w:sz w:val="22"/>
              </w:rPr>
              <w:t>Maque Espinoza, Steveen Dennys</w:t>
            </w:r>
          </w:p>
        </w:tc>
        <w:tc>
          <w:tcPr>
            <w:tcW w:type="dxa" w:w="1701"/>
          </w:tcPr>
          <w:p>
            <w:r>
              <w:rPr>
                <w:sz w:val="22"/>
              </w:rPr>
              <w:t>24200059</w:t>
            </w:r>
          </w:p>
        </w:tc>
      </w:tr>
      <w:tr>
        <w:tc>
          <w:tcPr>
            <w:tcW w:type="dxa" w:w="5102"/>
          </w:tcPr>
          <w:p>
            <w:r>
              <w:rPr>
                <w:sz w:val="22"/>
              </w:rPr>
              <w:t>Reynoso Castillo, JosÃ© Luis</w:t>
            </w:r>
          </w:p>
        </w:tc>
        <w:tc>
          <w:tcPr>
            <w:tcW w:type="dxa" w:w="1701"/>
          </w:tcPr>
          <w:p>
            <w:r>
              <w:rPr>
                <w:sz w:val="22"/>
              </w:rPr>
              <w:t>24200169</w:t>
            </w:r>
          </w:p>
        </w:tc>
      </w:tr>
      <w:tr>
        <w:tc>
          <w:tcPr>
            <w:tcW w:type="dxa" w:w="5102"/>
          </w:tcPr>
          <w:p>
            <w:r>
              <w:rPr>
                <w:sz w:val="22"/>
              </w:rPr>
              <w:t>Zarate Vilchez, Axhell Jesus</w:t>
            </w:r>
          </w:p>
        </w:tc>
        <w:tc>
          <w:tcPr>
            <w:tcW w:type="dxa" w:w="1701"/>
          </w:tcPr>
          <w:p>
            <w:r>
              <w:rPr>
                <w:sz w:val="22"/>
              </w:rPr>
              <w:t>24200177</w:t>
            </w:r>
          </w:p>
        </w:tc>
      </w:tr>
    </w:tbl>
    <w:p>
      <w:pPr>
        <w:spacing w:after="40"/>
        <w:jc w:val="center"/>
      </w:pPr>
      <w:r>
        <w:rPr>
          <w:b w:val="0"/>
          <w:i w:val="0"/>
          <w:sz w:val="22"/>
        </w:rPr>
      </w:r>
    </w:p>
    <w:p>
      <w:pPr>
        <w:spacing w:after="0"/>
        <w:jc w:val="center"/>
      </w:pPr>
      <w:r>
        <w:rPr>
          <w:b w:val="0"/>
          <w:i w:val="0"/>
          <w:sz w:val="22"/>
        </w:rPr>
        <w:t>Lima â€“ PerÃº, 2025</w:t>
      </w:r>
    </w:p>
    <w:p>
      <w:r>
        <w:br w:type="page"/>
      </w:r>
    </w:p>
    <w:p>
      <w:pPr>
        <w:spacing w:after="160"/>
        <w:jc w:val="center"/>
      </w:pPr>
      <w:r>
        <w:rPr>
          <w:b/>
          <w:i w:val="0"/>
          <w:sz w:val="28"/>
        </w:rPr>
        <w:t>ÃNDICE</w:t>
      </w:r>
    </w:p>
    <w:p>
      <w:r>
        <w:fldChar w:fldCharType="begin"/>
        <w:instrText xml:space="preserve">TOC \o "1-3" \h \z \u</w:instrText>
        <w:fldChar w:fldCharType="separate"/>
        <w:t>[Haz clic derecho sobre este texto y elige Â«Actualizar camposÂ» para generar el Ã­ndice automÃ¡ticamente.]</w:t>
        <w:fldChar w:fldCharType="end"/>
      </w:r>
    </w:p>
    <w:p>
      <w:r>
        <w:br w:type="page"/>
      </w:r>
    </w:p>
    <w:p>
      <w:pPr>
        <w:pStyle w:val="Heading1"/>
      </w:pPr>
      <w:r>
        <w:t>1. IntroducciÃ³n</w:t>
      </w:r>
    </w:p>
    <w:p>
      <w:pPr>
        <w:spacing w:after="120"/>
      </w:pPr>
      <w:r>
        <w:rPr>
          <w:b w:val="0"/>
          <w:i w:val="0"/>
          <w:sz w:val="22"/>
        </w:rPr>
        <w:t>El presente documento constituye la DocumentaciÃ³n TÃ©cnica Final del proyecto del curso Lenguajes y Compiladores (Grupo 5). Recoge, en un Ãºnico informe, el diseÃ±o y la implementaciÃ³n completa del compilador del lenguaje de programaciÃ³n Â«DummyÂ», cubriendo las cinco fases clÃ¡sicas de un compilador y su integraciÃ³n final, tal como establece la actividad de la Semana 13 del cronograma (Â«IntegraciÃ³n finalÂ» y Â«DocumentaciÃ³n tÃ©cnica finalÂ»).</w:t>
      </w:r>
    </w:p>
    <w:p>
      <w:pPr>
        <w:spacing w:after="120"/>
      </w:pPr>
      <w:r>
        <w:rPr>
          <w:b w:val="0"/>
          <w:i w:val="0"/>
          <w:sz w:val="22"/>
        </w:rPr>
        <w:t>A diferencia de los informes parciales entregados en las semanas anteriores â€”centrados cada uno en una faseâ€”, este documento presenta el sistema terminado y en funcionamiento: desde el cÃ³digo fuente en lenguaje Dummy hasta un binario ejecutable de la mÃ¡quina Z80 que corre en un Amstrad CPC (real o emulado con WinAPE). Se incluye ademÃ¡s una interfaz grÃ¡fica web que visualiza cada fase y un programa de demostraciÃ³n â€”un pequeÃ±o juegoâ€” escrito Ã­ntegramente en Dummy.</w:t>
      </w:r>
    </w:p>
    <w:p>
      <w:pPr>
        <w:pStyle w:val="Heading2"/>
      </w:pPr>
      <w:r>
        <w:t>1.1. Objetivo del proyecto</w:t>
      </w:r>
    </w:p>
    <w:p>
      <w:pPr>
        <w:spacing w:after="120"/>
      </w:pPr>
      <w:r>
        <w:rPr>
          <w:b w:val="0"/>
          <w:i w:val="0"/>
          <w:sz w:val="22"/>
        </w:rPr>
        <w:t>DiseÃ±ar e implementar un compilador funcional y completo para un lenguaje imperativo propio, Â«DummyÂ», que traduzca programas fuente de alto nivel a cÃ³digo mÃ¡quina Z80 del Amstrad CPC, atravesando y documentando las cinco fases de compilaciÃ³n: anÃ¡lisis lÃ©xico, anÃ¡lisis sintÃ¡ctico con construcciÃ³n del AST, anÃ¡lisis semÃ¡ntico, generaciÃ³n de cÃ³digo intermedio (cÃ³digo de tres direcciones) y generaciÃ³n de cÃ³digo objeto Z80.</w:t>
      </w:r>
    </w:p>
    <w:p>
      <w:pPr>
        <w:pStyle w:val="Heading2"/>
      </w:pPr>
      <w:r>
        <w:t>1.2. Alcance del sistema</w:t>
      </w:r>
    </w:p>
    <w:p>
      <w:pPr>
        <w:pStyle w:val="ListBullet"/>
      </w:pPr>
      <w:r>
        <w:rPr>
          <w:b/>
        </w:rPr>
        <w:t xml:space="preserve">Fase 1 â€“ AnÃ¡lisis lÃ©xico: </w:t>
      </w:r>
      <w:r>
        <w:t>analizador construido con Flex; reconoce las 9 palabras reservadas, identificadores, literales (entero, decimal, texto, booleano), operadores, delimitadores y comentarios.</w:t>
      </w:r>
    </w:p>
    <w:p>
      <w:pPr>
        <w:pStyle w:val="ListBullet"/>
      </w:pPr>
      <w:r>
        <w:rPr>
          <w:b/>
        </w:rPr>
        <w:t xml:space="preserve">Fase 2 â€“ AnÃ¡lisis sintÃ¡ctico + AST: </w:t>
      </w:r>
      <w:r>
        <w:t>parser LALR(1) generado con Bison a partir de una gramÃ¡tica BNF; construye un Ãrbol de Sintaxis Abstracta (AST) tipado.</w:t>
      </w:r>
    </w:p>
    <w:p>
      <w:pPr>
        <w:pStyle w:val="ListBullet"/>
      </w:pPr>
      <w:r>
        <w:rPr>
          <w:b/>
        </w:rPr>
        <w:t xml:space="preserve">Fase 3 â€“ AnÃ¡lisis semÃ¡ntico: </w:t>
      </w:r>
      <w:r>
        <w:t>tabla de sÃ­mbolos con manejo de Ã¡mbitos, inferencia y verificaciÃ³n de tipos, detecciÃ³n de variables no declaradas y dobles declaraciones.</w:t>
      </w:r>
    </w:p>
    <w:p>
      <w:pPr>
        <w:pStyle w:val="ListBullet"/>
      </w:pPr>
      <w:r>
        <w:rPr>
          <w:b/>
        </w:rPr>
        <w:t xml:space="preserve">Fase 4 â€“ CÃ³digo intermedio: </w:t>
      </w:r>
      <w:r>
        <w:t>linealizaciÃ³n del AST en cuÃ¡druplas de tres direcciones (TAC) con temporales y etiquetas.</w:t>
      </w:r>
    </w:p>
    <w:p>
      <w:pPr>
        <w:pStyle w:val="ListBullet"/>
      </w:pPr>
      <w:r>
        <w:rPr>
          <w:b/>
        </w:rPr>
        <w:t xml:space="preserve">Fase 5 â€“ GeneraciÃ³n de cÃ³digo Z80: </w:t>
      </w:r>
      <w:r>
        <w:t>traducciÃ³n del TAC a ensamblador Z80 para Amstrad CPC, con rutinas de soporte para aritmÃ©tica de 16 bits e impresiÃ³n por firmware.</w:t>
      </w:r>
    </w:p>
    <w:p>
      <w:pPr>
        <w:pStyle w:val="ListBullet"/>
      </w:pPr>
      <w:r>
        <w:rPr>
          <w:b/>
        </w:rPr>
        <w:t xml:space="preserve">ExtensiÃ³n de ejecuciÃ³n: </w:t>
      </w:r>
      <w:r>
        <w:t>ensamblador Z80 y generador de imÃ¡genes de disco .dsk (en Python), mÃ¡s el lanzamiento del emulador WinAPE.</w:t>
      </w:r>
    </w:p>
    <w:p>
      <w:pPr>
        <w:pStyle w:val="ListBullet"/>
      </w:pPr>
      <w:r>
        <w:rPr>
          <w:b/>
        </w:rPr>
        <w:t xml:space="preserve">Interfaz grÃ¡fica web e instalador: </w:t>
      </w:r>
      <w:r>
        <w:t>GUI sin dependencias que muestra las cinco fases, e instalador de Windows generado por CI.</w:t>
      </w:r>
    </w:p>
    <w:p>
      <w:pPr>
        <w:pStyle w:val="Heading2"/>
      </w:pPr>
      <w:r>
        <w:t>1.3. Cumplimiento del cronograma</w:t>
      </w:r>
    </w:p>
    <w:p>
      <w:pPr>
        <w:spacing w:after="120"/>
      </w:pPr>
      <w:r>
        <w:rPr>
          <w:b w:val="0"/>
          <w:i w:val="0"/>
          <w:sz w:val="22"/>
        </w:rPr>
        <w:t>El proyecto siguiÃ³ el cronograma acordado en la SesiÃ³n 3 (Semanas 2 a 13). La siguiente tabla resume la correspondencia entre cada hito planificado y el estado alcanzado en la versiÃ³n final del compilador.</w:t>
      </w:r>
    </w:p>
    <w:tbl>
      <w:tblPr>
        <w:tblStyle w:val="TableGrid"/>
        <w:tblW w:type="auto" w:w="0"/>
        <w:jc w:val="center"/>
        <w:tblLook w:firstColumn="1" w:firstRow="1" w:lastColumn="0" w:lastRow="0" w:noHBand="0" w:noVBand="1" w:val="04A0"/>
      </w:tblPr>
      <w:tblGrid>
        <w:gridCol w:w="2880"/>
        <w:gridCol w:w="2880"/>
        <w:gridCol w:w="2880"/>
      </w:tblGrid>
      <w:tr>
        <w:tc>
          <w:tcPr>
            <w:tcW w:type="dxa" w:w="794"/>
            <w:shd w:val="clear" w:color="auto" w:fill="D9E1F2"/>
          </w:tcPr>
          <w:p>
            <w:r>
              <w:rPr>
                <w:b/>
                <w:sz w:val="20"/>
              </w:rPr>
              <w:t>Semana</w:t>
            </w:r>
          </w:p>
        </w:tc>
        <w:tc>
          <w:tcPr>
            <w:tcW w:type="dxa" w:w="4819"/>
            <w:shd w:val="clear" w:color="auto" w:fill="D9E1F2"/>
          </w:tcPr>
          <w:p>
            <w:r>
              <w:rPr>
                <w:b/>
                <w:sz w:val="20"/>
              </w:rPr>
              <w:t>Fase / Actividad planificada</w:t>
            </w:r>
          </w:p>
        </w:tc>
        <w:tc>
          <w:tcPr>
            <w:tcW w:type="dxa" w:w="3402"/>
            <w:shd w:val="clear" w:color="auto" w:fill="D9E1F2"/>
          </w:tcPr>
          <w:p>
            <w:r>
              <w:rPr>
                <w:b/>
                <w:sz w:val="20"/>
              </w:rPr>
              <w:t>Estado en la versiÃ³n final</w:t>
            </w:r>
          </w:p>
        </w:tc>
      </w:tr>
      <w:tr>
        <w:tc>
          <w:tcPr>
            <w:tcW w:type="dxa" w:w="794"/>
          </w:tcPr>
          <w:p>
            <w:r/>
            <w:r>
              <w:rPr>
                <w:sz w:val="19"/>
              </w:rPr>
              <w:t>2</w:t>
            </w:r>
          </w:p>
        </w:tc>
        <w:tc>
          <w:tcPr>
            <w:tcW w:type="dxa" w:w="4819"/>
          </w:tcPr>
          <w:p>
            <w:r/>
            <w:r>
              <w:rPr>
                <w:sz w:val="19"/>
              </w:rPr>
              <w:t>DefiniciÃ³n formal del lenguaje Dummy: sintaxis tipo C, palabras reservadas, tipos, estructura de programa</w:t>
            </w:r>
          </w:p>
        </w:tc>
        <w:tc>
          <w:tcPr>
            <w:tcW w:type="dxa" w:w="3402"/>
          </w:tcPr>
          <w:p>
            <w:r/>
            <w:r>
              <w:rPr>
                <w:sz w:val="19"/>
              </w:rPr>
              <w:t>Cumplido (ver Cap. 2)</w:t>
            </w:r>
          </w:p>
        </w:tc>
      </w:tr>
      <w:tr>
        <w:tc>
          <w:tcPr>
            <w:tcW w:type="dxa" w:w="794"/>
          </w:tcPr>
          <w:p>
            <w:r/>
            <w:r>
              <w:rPr>
                <w:sz w:val="19"/>
              </w:rPr>
              <w:t>3</w:t>
            </w:r>
          </w:p>
        </w:tc>
        <w:tc>
          <w:tcPr>
            <w:tcW w:type="dxa" w:w="4819"/>
          </w:tcPr>
          <w:p>
            <w:r/>
            <w:r>
              <w:rPr>
                <w:sz w:val="19"/>
              </w:rPr>
              <w:t>DefiniciÃ³n de tokens, expresiones regulares, AFNâ†’AFD, tablas de transiciÃ³n</w:t>
            </w:r>
          </w:p>
        </w:tc>
        <w:tc>
          <w:tcPr>
            <w:tcW w:type="dxa" w:w="3402"/>
          </w:tcPr>
          <w:p>
            <w:r/>
            <w:r>
              <w:rPr>
                <w:sz w:val="19"/>
              </w:rPr>
              <w:t>Cumplido (ver Cap. 4 y Anexo B)</w:t>
            </w:r>
          </w:p>
        </w:tc>
      </w:tr>
      <w:tr>
        <w:tc>
          <w:tcPr>
            <w:tcW w:type="dxa" w:w="794"/>
          </w:tcPr>
          <w:p>
            <w:r/>
            <w:r>
              <w:rPr>
                <w:sz w:val="19"/>
              </w:rPr>
              <w:t>4</w:t>
            </w:r>
          </w:p>
        </w:tc>
        <w:tc>
          <w:tcPr>
            <w:tcW w:type="dxa" w:w="4819"/>
          </w:tcPr>
          <w:p>
            <w:r/>
            <w:r>
              <w:rPr>
                <w:sz w:val="19"/>
              </w:rPr>
              <w:t>ImplementaciÃ³n del lexer en Flex: retorno de tokens, keywords, IDs, literales, operadores, comentarios</w:t>
            </w:r>
          </w:p>
        </w:tc>
        <w:tc>
          <w:tcPr>
            <w:tcW w:type="dxa" w:w="3402"/>
          </w:tcPr>
          <w:p>
            <w:r/>
            <w:r>
              <w:rPr>
                <w:sz w:val="19"/>
              </w:rPr>
              <w:t>Cumplido (src/lexer.l)</w:t>
            </w:r>
          </w:p>
        </w:tc>
      </w:tr>
      <w:tr>
        <w:tc>
          <w:tcPr>
            <w:tcW w:type="dxa" w:w="794"/>
          </w:tcPr>
          <w:p>
            <w:r/>
            <w:r>
              <w:rPr>
                <w:sz w:val="19"/>
              </w:rPr>
              <w:t>5</w:t>
            </w:r>
          </w:p>
        </w:tc>
        <w:tc>
          <w:tcPr>
            <w:tcW w:type="dxa" w:w="4819"/>
          </w:tcPr>
          <w:p>
            <w:r/>
            <w:r>
              <w:rPr>
                <w:sz w:val="19"/>
              </w:rPr>
              <w:t>Manejo de errores lÃ©xicos y pruebas con programas Dummy; lexer listo para el parser</w:t>
            </w:r>
          </w:p>
        </w:tc>
        <w:tc>
          <w:tcPr>
            <w:tcW w:type="dxa" w:w="3402"/>
          </w:tcPr>
          <w:p>
            <w:r/>
            <w:r>
              <w:rPr>
                <w:sz w:val="19"/>
              </w:rPr>
              <w:t>Cumplido</w:t>
            </w:r>
          </w:p>
        </w:tc>
      </w:tr>
      <w:tr>
        <w:tc>
          <w:tcPr>
            <w:tcW w:type="dxa" w:w="794"/>
          </w:tcPr>
          <w:p>
            <w:r/>
            <w:r>
              <w:rPr>
                <w:sz w:val="19"/>
              </w:rPr>
              <w:t>6</w:t>
            </w:r>
          </w:p>
        </w:tc>
        <w:tc>
          <w:tcPr>
            <w:tcW w:type="dxa" w:w="4819"/>
          </w:tcPr>
          <w:p>
            <w:r/>
            <w:r>
              <w:rPr>
                <w:sz w:val="19"/>
              </w:rPr>
              <w:t>GramÃ¡tica formal BNF: declaraciones, asignaciones, condicionales, bucles, retornar; sin ambigÃ¼edad</w:t>
            </w:r>
          </w:p>
        </w:tc>
        <w:tc>
          <w:tcPr>
            <w:tcW w:type="dxa" w:w="3402"/>
          </w:tcPr>
          <w:p>
            <w:r/>
            <w:r>
              <w:rPr>
                <w:sz w:val="19"/>
              </w:rPr>
              <w:t>Cumplido (ver Cap. 5)</w:t>
            </w:r>
          </w:p>
        </w:tc>
      </w:tr>
      <w:tr>
        <w:tc>
          <w:tcPr>
            <w:tcW w:type="dxa" w:w="794"/>
          </w:tcPr>
          <w:p>
            <w:r/>
            <w:r>
              <w:rPr>
                <w:sz w:val="19"/>
              </w:rPr>
              <w:t>7</w:t>
            </w:r>
          </w:p>
        </w:tc>
        <w:tc>
          <w:tcPr>
            <w:tcW w:type="dxa" w:w="4819"/>
          </w:tcPr>
          <w:p>
            <w:r/>
            <w:r>
              <w:rPr>
                <w:sz w:val="19"/>
              </w:rPr>
              <w:t>Parser en Bison: tokens compartidos, producciones, precedencia, errores sintÃ¡cticos</w:t>
            </w:r>
          </w:p>
        </w:tc>
        <w:tc>
          <w:tcPr>
            <w:tcW w:type="dxa" w:w="3402"/>
          </w:tcPr>
          <w:p>
            <w:r/>
            <w:r>
              <w:rPr>
                <w:sz w:val="19"/>
              </w:rPr>
              <w:t>Cumplido (src/parser.y)</w:t>
            </w:r>
          </w:p>
        </w:tc>
      </w:tr>
      <w:tr>
        <w:tc>
          <w:tcPr>
            <w:tcW w:type="dxa" w:w="794"/>
          </w:tcPr>
          <w:p>
            <w:r/>
            <w:r>
              <w:rPr>
                <w:sz w:val="19"/>
              </w:rPr>
              <w:t>8</w:t>
            </w:r>
          </w:p>
        </w:tc>
        <w:tc>
          <w:tcPr>
            <w:tcW w:type="dxa" w:w="4819"/>
          </w:tcPr>
          <w:p>
            <w:r/>
            <w:r>
              <w:rPr>
                <w:sz w:val="19"/>
              </w:rPr>
              <w:t>IntegraciÃ³n lexer + parser (yylex), eliminaciÃ³n de prints del lexer, validaciÃ³n</w:t>
            </w:r>
          </w:p>
        </w:tc>
        <w:tc>
          <w:tcPr>
            <w:tcW w:type="dxa" w:w="3402"/>
          </w:tcPr>
          <w:p>
            <w:r/>
            <w:r>
              <w:rPr>
                <w:sz w:val="19"/>
              </w:rPr>
              <w:t>Cumplido</w:t>
            </w:r>
          </w:p>
        </w:tc>
      </w:tr>
      <w:tr>
        <w:tc>
          <w:tcPr>
            <w:tcW w:type="dxa" w:w="794"/>
          </w:tcPr>
          <w:p>
            <w:r/>
            <w:r>
              <w:rPr>
                <w:sz w:val="19"/>
              </w:rPr>
              <w:t>9</w:t>
            </w:r>
          </w:p>
        </w:tc>
        <w:tc>
          <w:tcPr>
            <w:tcW w:type="dxa" w:w="4819"/>
          </w:tcPr>
          <w:p>
            <w:r/>
            <w:r>
              <w:rPr>
                <w:sz w:val="19"/>
              </w:rPr>
              <w:t>DiseÃ±o y construcciÃ³n del AST en Bison; definiciÃ³n de nodos; pruebas</w:t>
            </w:r>
          </w:p>
        </w:tc>
        <w:tc>
          <w:tcPr>
            <w:tcW w:type="dxa" w:w="3402"/>
          </w:tcPr>
          <w:p>
            <w:r/>
            <w:r>
              <w:rPr>
                <w:sz w:val="19"/>
              </w:rPr>
              <w:t>Cumplido (src/ast.*)</w:t>
            </w:r>
          </w:p>
        </w:tc>
      </w:tr>
      <w:tr>
        <w:tc>
          <w:tcPr>
            <w:tcW w:type="dxa" w:w="794"/>
          </w:tcPr>
          <w:p>
            <w:r/>
            <w:r>
              <w:rPr>
                <w:sz w:val="19"/>
              </w:rPr>
              <w:t>10</w:t>
            </w:r>
          </w:p>
        </w:tc>
        <w:tc>
          <w:tcPr>
            <w:tcW w:type="dxa" w:w="4819"/>
          </w:tcPr>
          <w:p>
            <w:r/>
            <w:r>
              <w:rPr>
                <w:sz w:val="19"/>
              </w:rPr>
              <w:t>Precedencia de operadores, expresiones/anidamientos complejos, parser + AST estables</w:t>
            </w:r>
          </w:p>
        </w:tc>
        <w:tc>
          <w:tcPr>
            <w:tcW w:type="dxa" w:w="3402"/>
          </w:tcPr>
          <w:p>
            <w:r/>
            <w:r>
              <w:rPr>
                <w:sz w:val="19"/>
              </w:rPr>
              <w:t>Cumplido</w:t>
            </w:r>
          </w:p>
        </w:tc>
      </w:tr>
      <w:tr>
        <w:tc>
          <w:tcPr>
            <w:tcW w:type="dxa" w:w="794"/>
          </w:tcPr>
          <w:p>
            <w:r/>
            <w:r>
              <w:rPr>
                <w:sz w:val="19"/>
              </w:rPr>
              <w:t>11</w:t>
            </w:r>
          </w:p>
        </w:tc>
        <w:tc>
          <w:tcPr>
            <w:tcW w:type="dxa" w:w="4819"/>
          </w:tcPr>
          <w:p>
            <w:r/>
            <w:r>
              <w:rPr>
                <w:sz w:val="19"/>
              </w:rPr>
              <w:t>Tabla de sÃ­mbolos, registro de variables (nombre/tipo), manejo de Ã¡mbitos, integraciÃ³n con AST</w:t>
            </w:r>
          </w:p>
        </w:tc>
        <w:tc>
          <w:tcPr>
            <w:tcW w:type="dxa" w:w="3402"/>
          </w:tcPr>
          <w:p>
            <w:r/>
            <w:r>
              <w:rPr>
                <w:sz w:val="19"/>
              </w:rPr>
              <w:t>Cumplido (src/simbolos.*)</w:t>
            </w:r>
          </w:p>
        </w:tc>
      </w:tr>
      <w:tr>
        <w:tc>
          <w:tcPr>
            <w:tcW w:type="dxa" w:w="794"/>
          </w:tcPr>
          <w:p>
            <w:r/>
            <w:r>
              <w:rPr>
                <w:sz w:val="19"/>
              </w:rPr>
              <w:t>12</w:t>
            </w:r>
          </w:p>
        </w:tc>
        <w:tc>
          <w:tcPr>
            <w:tcW w:type="dxa" w:w="4819"/>
          </w:tcPr>
          <w:p>
            <w:r/>
            <w:r>
              <w:rPr>
                <w:sz w:val="19"/>
              </w:rPr>
              <w:t>VerificaciÃ³n de tipos, variables declaradas/no declaradas, errores semÃ¡nticos claros</w:t>
            </w:r>
          </w:p>
        </w:tc>
        <w:tc>
          <w:tcPr>
            <w:tcW w:type="dxa" w:w="3402"/>
          </w:tcPr>
          <w:p>
            <w:r/>
            <w:r>
              <w:rPr>
                <w:sz w:val="19"/>
              </w:rPr>
              <w:t>Cumplido (src/semantico.*)</w:t>
            </w:r>
          </w:p>
        </w:tc>
      </w:tr>
      <w:tr>
        <w:tc>
          <w:tcPr>
            <w:tcW w:type="dxa" w:w="794"/>
          </w:tcPr>
          <w:p>
            <w:r/>
            <w:r>
              <w:rPr>
                <w:sz w:val="19"/>
              </w:rPr>
              <w:t>13</w:t>
            </w:r>
          </w:p>
        </w:tc>
        <w:tc>
          <w:tcPr>
            <w:tcW w:type="dxa" w:w="4819"/>
          </w:tcPr>
          <w:p>
            <w:r/>
            <w:r>
              <w:rPr>
                <w:sz w:val="19"/>
              </w:rPr>
              <w:t>CÃ³digo intermedio (3 direcciones), traducciÃ³n a Z80, mapeo de memoria, integraciÃ³n y documentaciÃ³n final</w:t>
            </w:r>
          </w:p>
        </w:tc>
        <w:tc>
          <w:tcPr>
            <w:tcW w:type="dxa" w:w="3402"/>
          </w:tcPr>
          <w:p>
            <w:r/>
            <w:r>
              <w:rPr>
                <w:sz w:val="19"/>
              </w:rPr>
              <w:t>Cumplido (este documento)</w:t>
            </w:r>
          </w:p>
        </w:tc>
      </w:tr>
    </w:tbl>
    <w:p/>
    <w:p>
      <w:pPr>
        <w:spacing w:after="120"/>
      </w:pPr>
      <w:r>
        <w:rPr>
          <w:b w:val="0"/>
          <w:i/>
          <w:sz w:val="22"/>
        </w:rPr>
        <w:t>Nota de alcance sobre Â«funcionesÂ»: el cronograma menciona el registro y validaciÃ³n de funciones (Semanas 6, 9, 11 y 12). En la definiciÃ³n final del lenguaje se conservÃ³ la palabra reservada Â«retornarÂ» y su regla gramatical, pero las funciones definidas por el usuario (subprogramas con parÃ¡metros) se simplificaron al bloque de programa Ãºnico Â«inicio { }Â». Fue una decisiÃ³n de alcance para mantener el compilador completo y verificable de extremo a extremo en las cinco fases; Â«retornarÂ» estÃ¡ implementado y en la fase Z80 se traduce como un salto a la rutina de fin de programa.</w:t>
      </w:r>
    </w:p>
    <w:p>
      <w:pPr>
        <w:pStyle w:val="Heading1"/>
      </w:pPr>
      <w:r>
        <w:t>2. DefiniciÃ³n del lenguaje Dummy</w:t>
      </w:r>
    </w:p>
    <w:p>
      <w:pPr>
        <w:pStyle w:val="Heading2"/>
      </w:pPr>
      <w:r>
        <w:t>2.1. Tipo y filosofÃ­a del lenguaje</w:t>
      </w:r>
    </w:p>
    <w:p>
      <w:pPr>
        <w:spacing w:after="120"/>
      </w:pPr>
      <w:r>
        <w:rPr>
          <w:b w:val="0"/>
          <w:i w:val="0"/>
          <w:sz w:val="22"/>
        </w:rPr>
        <w:t>Dummy es un lenguaje imperativo, estructurado y de tipado estÃ¡tico simple, inspirado en la sintaxis de C pero con palabras reservadas en espaÃ±ol, diseÃ±ado con fines didÃ¡cticos para estudiar el proceso de compilaciÃ³n. Es estructurado (bloques delimitados por llaves), de tipado reducido (num, dec, text) y de propÃ³sito general acotado a estructuras bÃ¡sicas: declaraciones, asignaciones, condicionales, bucles y expresiones aritmÃ©tico-lÃ³gicas.</w:t>
      </w:r>
    </w:p>
    <w:p>
      <w:pPr>
        <w:pStyle w:val="Heading2"/>
      </w:pPr>
      <w:r>
        <w:t>2.2. Palabras reservadas y tipos de dato</w:t>
      </w:r>
    </w:p>
    <w:tbl>
      <w:tblPr>
        <w:tblStyle w:val="TableGrid"/>
        <w:tblW w:type="auto" w:w="0"/>
        <w:jc w:val="center"/>
        <w:tblLook w:firstColumn="1" w:firstRow="1" w:lastColumn="0" w:lastRow="0" w:noHBand="0" w:noVBand="1" w:val="04A0"/>
      </w:tblPr>
      <w:tblGrid>
        <w:gridCol w:w="4320"/>
        <w:gridCol w:w="4320"/>
      </w:tblGrid>
      <w:tr>
        <w:tc>
          <w:tcPr>
            <w:tcW w:type="dxa" w:w="2835"/>
            <w:shd w:val="clear" w:color="auto" w:fill="D9E1F2"/>
          </w:tcPr>
          <w:p>
            <w:r>
              <w:rPr>
                <w:b/>
                <w:sz w:val="20"/>
              </w:rPr>
              <w:t>CategorÃ­a</w:t>
            </w:r>
          </w:p>
        </w:tc>
        <w:tc>
          <w:tcPr>
            <w:tcW w:type="dxa" w:w="6236"/>
            <w:shd w:val="clear" w:color="auto" w:fill="D9E1F2"/>
          </w:tcPr>
          <w:p>
            <w:r>
              <w:rPr>
                <w:b/>
                <w:sz w:val="20"/>
              </w:rPr>
              <w:t>Palabras / sÃ­mbolos</w:t>
            </w:r>
          </w:p>
        </w:tc>
      </w:tr>
      <w:tr>
        <w:tc>
          <w:tcPr>
            <w:tcW w:type="dxa" w:w="2835"/>
          </w:tcPr>
          <w:p>
            <w:r/>
            <w:r>
              <w:rPr>
                <w:sz w:val="19"/>
              </w:rPr>
              <w:t>Control de flujo</w:t>
            </w:r>
          </w:p>
        </w:tc>
        <w:tc>
          <w:tcPr>
            <w:tcW w:type="dxa" w:w="6236"/>
          </w:tcPr>
          <w:p>
            <w:r/>
            <w:r>
              <w:rPr>
                <w:sz w:val="19"/>
              </w:rPr>
              <w:t>inicio, cuando, sino, loop</w:t>
            </w:r>
          </w:p>
        </w:tc>
      </w:tr>
      <w:tr>
        <w:tc>
          <w:tcPr>
            <w:tcW w:type="dxa" w:w="2835"/>
          </w:tcPr>
          <w:p>
            <w:r/>
            <w:r>
              <w:rPr>
                <w:sz w:val="19"/>
              </w:rPr>
              <w:t>Entrada/Salida y retorno</w:t>
            </w:r>
          </w:p>
        </w:tc>
        <w:tc>
          <w:tcPr>
            <w:tcW w:type="dxa" w:w="6236"/>
          </w:tcPr>
          <w:p>
            <w:r/>
            <w:r>
              <w:rPr>
                <w:sz w:val="19"/>
              </w:rPr>
              <w:t>imprimir, retornar</w:t>
            </w:r>
          </w:p>
        </w:tc>
      </w:tr>
      <w:tr>
        <w:tc>
          <w:tcPr>
            <w:tcW w:type="dxa" w:w="2835"/>
          </w:tcPr>
          <w:p>
            <w:r/>
            <w:r>
              <w:rPr>
                <w:sz w:val="19"/>
              </w:rPr>
              <w:t>Tipos de dato</w:t>
            </w:r>
          </w:p>
        </w:tc>
        <w:tc>
          <w:tcPr>
            <w:tcW w:type="dxa" w:w="6236"/>
          </w:tcPr>
          <w:p>
            <w:r/>
            <w:r>
              <w:rPr>
                <w:sz w:val="19"/>
              </w:rPr>
              <w:t>num (entero 16 bits con signo), dec (decimal), text (cadena)</w:t>
            </w:r>
          </w:p>
        </w:tc>
      </w:tr>
      <w:tr>
        <w:tc>
          <w:tcPr>
            <w:tcW w:type="dxa" w:w="2835"/>
          </w:tcPr>
          <w:p>
            <w:r/>
            <w:r>
              <w:rPr>
                <w:sz w:val="19"/>
              </w:rPr>
              <w:t>Literales booleanos</w:t>
            </w:r>
          </w:p>
        </w:tc>
        <w:tc>
          <w:tcPr>
            <w:tcW w:type="dxa" w:w="6236"/>
          </w:tcPr>
          <w:p>
            <w:r/>
            <w:r>
              <w:rPr>
                <w:sz w:val="19"/>
              </w:rPr>
              <w:t>verdadero, falso</w:t>
            </w:r>
          </w:p>
        </w:tc>
      </w:tr>
      <w:tr>
        <w:tc>
          <w:tcPr>
            <w:tcW w:type="dxa" w:w="2835"/>
          </w:tcPr>
          <w:p>
            <w:r/>
            <w:r>
              <w:rPr>
                <w:sz w:val="19"/>
              </w:rPr>
              <w:t>Operadores aritmÃ©ticos</w:t>
            </w:r>
          </w:p>
        </w:tc>
        <w:tc>
          <w:tcPr>
            <w:tcW w:type="dxa" w:w="6236"/>
          </w:tcPr>
          <w:p>
            <w:r/>
            <w:r>
              <w:rPr>
                <w:sz w:val="19"/>
              </w:rPr>
              <w:t>+  -  *  /  %</w:t>
            </w:r>
          </w:p>
        </w:tc>
      </w:tr>
      <w:tr>
        <w:tc>
          <w:tcPr>
            <w:tcW w:type="dxa" w:w="2835"/>
          </w:tcPr>
          <w:p>
            <w:r/>
            <w:r>
              <w:rPr>
                <w:sz w:val="19"/>
              </w:rPr>
              <w:t>Operadores relacionales</w:t>
            </w:r>
          </w:p>
        </w:tc>
        <w:tc>
          <w:tcPr>
            <w:tcW w:type="dxa" w:w="6236"/>
          </w:tcPr>
          <w:p>
            <w:r/>
            <w:r>
              <w:rPr>
                <w:sz w:val="19"/>
              </w:rPr>
              <w:t>&gt;  &lt;  &gt;=  &lt;=  ==  !=</w:t>
            </w:r>
          </w:p>
        </w:tc>
      </w:tr>
      <w:tr>
        <w:tc>
          <w:tcPr>
            <w:tcW w:type="dxa" w:w="2835"/>
          </w:tcPr>
          <w:p>
            <w:r/>
            <w:r>
              <w:rPr>
                <w:sz w:val="19"/>
              </w:rPr>
              <w:t>Operadores lÃ³gicos</w:t>
            </w:r>
          </w:p>
        </w:tc>
        <w:tc>
          <w:tcPr>
            <w:tcW w:type="dxa" w:w="6236"/>
          </w:tcPr>
          <w:p>
            <w:r/>
            <w:r>
              <w:rPr>
                <w:sz w:val="19"/>
              </w:rPr>
              <w:t>&amp;&amp;  ||  !</w:t>
            </w:r>
          </w:p>
        </w:tc>
      </w:tr>
      <w:tr>
        <w:tc>
          <w:tcPr>
            <w:tcW w:type="dxa" w:w="2835"/>
          </w:tcPr>
          <w:p>
            <w:r/>
            <w:r>
              <w:rPr>
                <w:sz w:val="19"/>
              </w:rPr>
              <w:t>AsignaciÃ³n</w:t>
            </w:r>
          </w:p>
        </w:tc>
        <w:tc>
          <w:tcPr>
            <w:tcW w:type="dxa" w:w="6236"/>
          </w:tcPr>
          <w:p>
            <w:r/>
            <w:r>
              <w:rPr>
                <w:sz w:val="19"/>
              </w:rPr>
              <w:t>=</w:t>
            </w:r>
          </w:p>
        </w:tc>
      </w:tr>
      <w:tr>
        <w:tc>
          <w:tcPr>
            <w:tcW w:type="dxa" w:w="2835"/>
          </w:tcPr>
          <w:p>
            <w:r/>
            <w:r>
              <w:rPr>
                <w:sz w:val="19"/>
              </w:rPr>
              <w:t>Delimitadores</w:t>
            </w:r>
          </w:p>
        </w:tc>
        <w:tc>
          <w:tcPr>
            <w:tcW w:type="dxa" w:w="6236"/>
          </w:tcPr>
          <w:p>
            <w:r/>
            <w:r>
              <w:rPr>
                <w:sz w:val="19"/>
              </w:rPr>
              <w:t>(  )  {  }  ;</w:t>
            </w:r>
          </w:p>
        </w:tc>
      </w:tr>
      <w:tr>
        <w:tc>
          <w:tcPr>
            <w:tcW w:type="dxa" w:w="2835"/>
          </w:tcPr>
          <w:p>
            <w:r/>
            <w:r>
              <w:rPr>
                <w:sz w:val="19"/>
              </w:rPr>
              <w:t>Comentarios</w:t>
            </w:r>
          </w:p>
        </w:tc>
        <w:tc>
          <w:tcPr>
            <w:tcW w:type="dxa" w:w="6236"/>
          </w:tcPr>
          <w:p>
            <w:r/>
            <w:r>
              <w:rPr>
                <w:sz w:val="19"/>
              </w:rPr>
              <w:t>%% ... %%</w:t>
            </w:r>
          </w:p>
        </w:tc>
      </w:tr>
    </w:tbl>
    <w:p/>
    <w:p>
      <w:pPr>
        <w:pStyle w:val="Heading2"/>
      </w:pPr>
      <w:r>
        <w:t>2.3. Estructura de un programa</w:t>
      </w:r>
    </w:p>
    <w:p>
      <w:pPr>
        <w:spacing w:after="120"/>
      </w:pPr>
      <w:r>
        <w:rPr>
          <w:b w:val="0"/>
          <w:i w:val="0"/>
          <w:sz w:val="22"/>
        </w:rPr>
        <w:t>Todo programa Dummy comienza con la palabra reservada Â«inicioÂ» seguida de un bloque de sentencias entre llaves. Las variables se declaran con su tipo; los condicionales usan Â«cuandoÂ»/Â«sinoÂ» y los bucles Â«loopÂ». La salida se realiza con Â«imprimirÂ». No existe lectura de datos desde el teclado: la comunicaciÃ³n con el usuario es Ãºnicamente de salida.</w:t>
      </w:r>
    </w:p>
    <w:p>
      <w:pPr>
        <w:pStyle w:val="Heading2"/>
      </w:pPr>
      <w:r>
        <w:t>2.4. Ejemplo bÃ¡sico</w:t>
      </w:r>
    </w:p>
    <w:p>
      <w:pPr>
        <w:spacing w:before="80" w:after="160" w:line="240" w:lineRule="auto"/>
        <w:shd w:val="clear" w:color="auto" w:fill="F2F2F2"/>
        <w:pBdr>
          <w:top w:val="single" w:sz="4" w:space="6" w:color="B0B0B0"/>
          <w:left w:val="single" w:sz="4" w:space="6" w:color="B0B0B0"/>
          <w:bottom w:val="single" w:sz="4" w:space="6" w:color="B0B0B0"/>
          <w:right w:val="single" w:sz="4" w:space="6" w:color="B0B0B0"/>
        </w:pBdr>
      </w:pPr>
      <w:r>
        <w:rPr>
          <w:rFonts w:ascii="Consolas" w:hAnsi="Consolas"/>
          <w:sz w:val="18"/>
          <w:rFonts w:ascii="Consolas" w:hAnsi="Consolas"/>
        </w:rPr>
        <w:t>inicio {</w:t>
        <w:br/>
      </w:r>
      <w:r>
        <w:rPr>
          <w:rFonts w:ascii="Consolas" w:hAnsi="Consolas"/>
          <w:sz w:val="18"/>
          <w:rFonts w:ascii="Consolas" w:hAnsi="Consolas"/>
        </w:rPr>
        <w:t xml:space="preserve">  num x = 10;</w:t>
        <w:br/>
      </w:r>
      <w:r>
        <w:rPr>
          <w:rFonts w:ascii="Consolas" w:hAnsi="Consolas"/>
          <w:sz w:val="18"/>
          <w:rFonts w:ascii="Consolas" w:hAnsi="Consolas"/>
        </w:rPr>
        <w:t xml:space="preserve">  dec promedio = 9.5;</w:t>
        <w:br/>
      </w:r>
      <w:r>
        <w:rPr>
          <w:rFonts w:ascii="Consolas" w:hAnsi="Consolas"/>
          <w:sz w:val="18"/>
          <w:rFonts w:ascii="Consolas" w:hAnsi="Consolas"/>
        </w:rPr>
        <w:t xml:space="preserve">  cuando (x &gt; 5) {</w:t>
        <w:br/>
      </w:r>
      <w:r>
        <w:rPr>
          <w:rFonts w:ascii="Consolas" w:hAnsi="Consolas"/>
          <w:sz w:val="18"/>
          <w:rFonts w:ascii="Consolas" w:hAnsi="Consolas"/>
        </w:rPr>
        <w:t xml:space="preserve">    imprimir("Mayor que 5");</w:t>
        <w:br/>
      </w:r>
      <w:r>
        <w:rPr>
          <w:rFonts w:ascii="Consolas" w:hAnsi="Consolas"/>
          <w:sz w:val="18"/>
          <w:rFonts w:ascii="Consolas" w:hAnsi="Consolas"/>
        </w:rPr>
        <w:t xml:space="preserve">  } sino {</w:t>
        <w:br/>
      </w:r>
      <w:r>
        <w:rPr>
          <w:rFonts w:ascii="Consolas" w:hAnsi="Consolas"/>
          <w:sz w:val="18"/>
          <w:rFonts w:ascii="Consolas" w:hAnsi="Consolas"/>
        </w:rPr>
        <w:t xml:space="preserve">    imprimir("Menor o igual");</w:t>
        <w:br/>
      </w:r>
      <w:r>
        <w:rPr>
          <w:rFonts w:ascii="Consolas" w:hAnsi="Consolas"/>
          <w:sz w:val="18"/>
          <w:rFonts w:ascii="Consolas" w:hAnsi="Consolas"/>
        </w:rPr>
        <w:t xml:space="preserve">  }</w:t>
        <w:br/>
      </w:r>
      <w:r>
        <w:rPr>
          <w:rFonts w:ascii="Consolas" w:hAnsi="Consolas"/>
          <w:sz w:val="18"/>
          <w:rFonts w:ascii="Consolas" w:hAnsi="Consolas"/>
        </w:rPr>
        <w:t xml:space="preserve">  loop (x &gt; 0) {</w:t>
        <w:br/>
      </w:r>
      <w:r>
        <w:rPr>
          <w:rFonts w:ascii="Consolas" w:hAnsi="Consolas"/>
          <w:sz w:val="18"/>
          <w:rFonts w:ascii="Consolas" w:hAnsi="Consolas"/>
        </w:rPr>
        <w:t xml:space="preserve">    x = x - 1;</w:t>
        <w:br/>
      </w:r>
      <w:r>
        <w:rPr>
          <w:rFonts w:ascii="Consolas" w:hAnsi="Consolas"/>
          <w:sz w:val="18"/>
          <w:rFonts w:ascii="Consolas" w:hAnsi="Consolas"/>
        </w:rPr>
        <w:t xml:space="preserve">  }</w:t>
        <w:br/>
      </w:r>
      <w:r>
        <w:rPr>
          <w:rFonts w:ascii="Consolas" w:hAnsi="Consolas"/>
          <w:sz w:val="18"/>
          <w:rFonts w:ascii="Consolas" w:hAnsi="Consolas"/>
        </w:rPr>
        <w:t>}</w:t>
      </w:r>
    </w:p>
    <w:p>
      <w:pPr>
        <w:pStyle w:val="Heading1"/>
      </w:pPr>
      <w:r>
        <w:t>3. Arquitectura general del compilador</w:t>
      </w:r>
    </w:p>
    <w:p>
      <w:pPr>
        <w:pStyle w:val="Heading2"/>
      </w:pPr>
      <w:r>
        <w:t>3.1. Pipeline de las cinco fases</w:t>
      </w:r>
    </w:p>
    <w:p>
      <w:pPr>
        <w:spacing w:after="120"/>
      </w:pPr>
      <w:r>
        <w:rPr>
          <w:b w:val="0"/>
          <w:i w:val="0"/>
          <w:sz w:val="22"/>
        </w:rPr>
        <w:t>El compilador procesa un archivo fuente Â«.g5z80Â» en cinco fases secuenciales, cada una implementada en su propio mÃ³dulo de src/ y encadenadas desde parser.y. Cada fase depende Ãºnicamente de la salida de la anterior: el AST no conoce los tipos, el TAC no conoce el Z80, etc. Esta separaciÃ³n permite que el mismo binario sirva tanto para la consola como para la interfaz grÃ¡fica.</w:t>
      </w:r>
    </w:p>
    <w:tbl>
      <w:tblPr>
        <w:tblW w:type="auto" w:w="0"/>
        <w:jc w:val="center"/>
        <w:tblLook w:firstColumn="1" w:firstRow="1" w:lastColumn="0" w:lastRow="0" w:noHBand="0" w:noVBand="1" w:val="04A0"/>
        <w:tblBorders>
          <w:top w:val="single" w:sz="6" w:space="0" w:color="8DB4E2"/>
          <w:left w:val="single" w:sz="6" w:space="0" w:color="8DB4E2"/>
          <w:bottom w:val="single" w:sz="6" w:space="0" w:color="8DB4E2"/>
          <w:right w:val="single" w:sz="6" w:space="0" w:color="8DB4E2"/>
        </w:tblBorders>
      </w:tblPr>
      <w:tblGrid>
        <w:gridCol w:w="8640"/>
      </w:tblGrid>
      <w:tr>
        <w:tc>
          <w:tcPr>
            <w:tcW w:type="dxa" w:w="8640"/>
            <w:shd w:val="clear" w:color="auto" w:fill="EAF0F7"/>
          </w:tcPr>
          <w:p>
            <w:pPr>
              <w:jc w:val="left"/>
            </w:pPr>
            <w:r>
              <w:rPr>
                <w:b/>
                <w:sz w:val="20"/>
              </w:rPr>
              <w:t>🖼  FIGURA 1 â€” Pipeline de compilaciÃ³n (5 fases)</w:t>
            </w:r>
          </w:p>
          <w:p>
            <w:r>
              <w:rPr>
                <w:i/>
                <w:sz w:val="18"/>
              </w:rPr>
              <w:t>QuÃ© insertar: el diagrama de flujo del pipeline: cÃ³digo fuente .g5z80 â†’ LÃ©xico â†’ SintÃ¡ctico+AST â†’ SemÃ¡ntico â†’ CÃ³digo intermedio (TAC) â†’ Z80 â†’ (Python) ensamblado â†’ .dsk â†’ WinAPE.</w:t>
            </w:r>
          </w:p>
          <w:p>
            <w:r>
              <w:rPr>
                <w:i/>
                <w:sz w:val="18"/>
              </w:rPr>
              <w:t>Diagrama disponible como cÃ³digo GraphViz (.dot) en el Anexo A â†’ A.1 â€“ pipeline.dot. PÃ©galo en https://dreampuf.github.io/GraphvizOnline y exporta el PNG.</w:t>
            </w:r>
          </w:p>
        </w:tc>
      </w:tr>
    </w:tbl>
    <w:p/>
    <w:p>
      <w:pPr>
        <w:pStyle w:val="Heading2"/>
      </w:pPr>
      <w:r>
        <w:t>3.2. Estructura de archivos del proyecto</w:t>
      </w:r>
    </w:p>
    <w:tbl>
      <w:tblPr>
        <w:tblStyle w:val="TableGrid"/>
        <w:tblW w:type="auto" w:w="0"/>
        <w:jc w:val="center"/>
        <w:tblLook w:firstColumn="1" w:firstRow="1" w:lastColumn="0" w:lastRow="0" w:noHBand="0" w:noVBand="1" w:val="04A0"/>
      </w:tblPr>
      <w:tblGrid>
        <w:gridCol w:w="4320"/>
        <w:gridCol w:w="4320"/>
      </w:tblGrid>
      <w:tr>
        <w:tc>
          <w:tcPr>
            <w:tcW w:type="dxa" w:w="2835"/>
            <w:shd w:val="clear" w:color="auto" w:fill="D9E1F2"/>
          </w:tcPr>
          <w:p>
            <w:r>
              <w:rPr>
                <w:b/>
                <w:sz w:val="20"/>
              </w:rPr>
              <w:t>Fase / componente</w:t>
            </w:r>
          </w:p>
        </w:tc>
        <w:tc>
          <w:tcPr>
            <w:tcW w:type="dxa" w:w="6236"/>
            <w:shd w:val="clear" w:color="auto" w:fill="D9E1F2"/>
          </w:tcPr>
          <w:p>
            <w:r>
              <w:rPr>
                <w:b/>
                <w:sz w:val="20"/>
              </w:rPr>
              <w:t>Archivos</w:t>
            </w:r>
          </w:p>
        </w:tc>
      </w:tr>
      <w:tr>
        <w:tc>
          <w:tcPr>
            <w:tcW w:type="dxa" w:w="2835"/>
          </w:tcPr>
          <w:p>
            <w:r/>
            <w:r>
              <w:rPr>
                <w:sz w:val="19"/>
              </w:rPr>
              <w:t>1. LÃ©xico</w:t>
            </w:r>
          </w:p>
        </w:tc>
        <w:tc>
          <w:tcPr>
            <w:tcW w:type="dxa" w:w="6236"/>
          </w:tcPr>
          <w:p>
            <w:r/>
            <w:r>
              <w:rPr>
                <w:sz w:val="19"/>
              </w:rPr>
              <w:t>src/lexer.l, src/tokens.c/.h, src/main_lexer.c</w:t>
            </w:r>
          </w:p>
        </w:tc>
      </w:tr>
      <w:tr>
        <w:tc>
          <w:tcPr>
            <w:tcW w:type="dxa" w:w="2835"/>
          </w:tcPr>
          <w:p>
            <w:r/>
            <w:r>
              <w:rPr>
                <w:sz w:val="19"/>
              </w:rPr>
              <w:t>2. SintÃ¡ctico + AST</w:t>
            </w:r>
          </w:p>
        </w:tc>
        <w:tc>
          <w:tcPr>
            <w:tcW w:type="dxa" w:w="6236"/>
          </w:tcPr>
          <w:p>
            <w:r/>
            <w:r>
              <w:rPr>
                <w:sz w:val="19"/>
              </w:rPr>
              <w:t>src/parser.y, src/ast.c/.h</w:t>
            </w:r>
          </w:p>
        </w:tc>
      </w:tr>
      <w:tr>
        <w:tc>
          <w:tcPr>
            <w:tcW w:type="dxa" w:w="2835"/>
          </w:tcPr>
          <w:p>
            <w:r/>
            <w:r>
              <w:rPr>
                <w:sz w:val="19"/>
              </w:rPr>
              <w:t>3. SemÃ¡ntico</w:t>
            </w:r>
          </w:p>
        </w:tc>
        <w:tc>
          <w:tcPr>
            <w:tcW w:type="dxa" w:w="6236"/>
          </w:tcPr>
          <w:p>
            <w:r/>
            <w:r>
              <w:rPr>
                <w:sz w:val="19"/>
              </w:rPr>
              <w:t>src/simbolos.c/.h, src/semantico.c/.h</w:t>
            </w:r>
          </w:p>
        </w:tc>
      </w:tr>
      <w:tr>
        <w:tc>
          <w:tcPr>
            <w:tcW w:type="dxa" w:w="2835"/>
          </w:tcPr>
          <w:p>
            <w:r/>
            <w:r>
              <w:rPr>
                <w:sz w:val="19"/>
              </w:rPr>
              <w:t>4. CÃ³digo intermedio</w:t>
            </w:r>
          </w:p>
        </w:tc>
        <w:tc>
          <w:tcPr>
            <w:tcW w:type="dxa" w:w="6236"/>
          </w:tcPr>
          <w:p>
            <w:r/>
            <w:r>
              <w:rPr>
                <w:sz w:val="19"/>
              </w:rPr>
              <w:t>src/codigo_intermedio.c/.h</w:t>
            </w:r>
          </w:p>
        </w:tc>
      </w:tr>
      <w:tr>
        <w:tc>
          <w:tcPr>
            <w:tcW w:type="dxa" w:w="2835"/>
          </w:tcPr>
          <w:p>
            <w:r/>
            <w:r>
              <w:rPr>
                <w:sz w:val="19"/>
              </w:rPr>
              <w:t>5. GeneraciÃ³n Z80</w:t>
            </w:r>
          </w:p>
        </w:tc>
        <w:tc>
          <w:tcPr>
            <w:tcW w:type="dxa" w:w="6236"/>
          </w:tcPr>
          <w:p>
            <w:r/>
            <w:r>
              <w:rPr>
                <w:sz w:val="19"/>
              </w:rPr>
              <w:t>src/generador_z80.c/.h</w:t>
            </w:r>
          </w:p>
        </w:tc>
      </w:tr>
      <w:tr>
        <w:tc>
          <w:tcPr>
            <w:tcW w:type="dxa" w:w="2835"/>
          </w:tcPr>
          <w:p>
            <w:r/>
            <w:r>
              <w:rPr>
                <w:sz w:val="19"/>
              </w:rPr>
              <w:t>Puente hacia la GUI</w:t>
            </w:r>
          </w:p>
        </w:tc>
        <w:tc>
          <w:tcPr>
            <w:tcW w:type="dxa" w:w="6236"/>
          </w:tcPr>
          <w:p>
            <w:r/>
            <w:r>
              <w:rPr>
                <w:sz w:val="19"/>
              </w:rPr>
              <w:t>src/gui_salida.c/.h</w:t>
            </w:r>
          </w:p>
        </w:tc>
      </w:tr>
      <w:tr>
        <w:tc>
          <w:tcPr>
            <w:tcW w:type="dxa" w:w="2835"/>
          </w:tcPr>
          <w:p>
            <w:r/>
            <w:r>
              <w:rPr>
                <w:sz w:val="19"/>
              </w:rPr>
              <w:t>Interfaz web</w:t>
            </w:r>
          </w:p>
        </w:tc>
        <w:tc>
          <w:tcPr>
            <w:tcW w:type="dxa" w:w="6236"/>
          </w:tcPr>
          <w:p>
            <w:r/>
            <w:r>
              <w:rPr>
                <w:sz w:val="19"/>
              </w:rPr>
              <w:t>gui/server.py, gui/static/*</w:t>
            </w:r>
          </w:p>
        </w:tc>
      </w:tr>
      <w:tr>
        <w:tc>
          <w:tcPr>
            <w:tcW w:type="dxa" w:w="2835"/>
          </w:tcPr>
          <w:p>
            <w:r/>
            <w:r>
              <w:rPr>
                <w:sz w:val="19"/>
              </w:rPr>
              <w:t>Ensamblador + disco</w:t>
            </w:r>
          </w:p>
        </w:tc>
        <w:tc>
          <w:tcPr>
            <w:tcW w:type="dxa" w:w="6236"/>
          </w:tcPr>
          <w:p>
            <w:r/>
            <w:r>
              <w:rPr>
                <w:sz w:val="19"/>
              </w:rPr>
              <w:t>gui/z80asm.py, gui/cpcdsk.py</w:t>
            </w:r>
          </w:p>
        </w:tc>
      </w:tr>
      <w:tr>
        <w:tc>
          <w:tcPr>
            <w:tcW w:type="dxa" w:w="2835"/>
          </w:tcPr>
          <w:p>
            <w:r/>
            <w:r>
              <w:rPr>
                <w:sz w:val="19"/>
              </w:rPr>
              <w:t>Emulador / utilidades</w:t>
            </w:r>
          </w:p>
        </w:tc>
        <w:tc>
          <w:tcPr>
            <w:tcW w:type="dxa" w:w="6236"/>
          </w:tcPr>
          <w:p>
            <w:r/>
            <w:r>
              <w:rPr>
                <w:sz w:val="19"/>
              </w:rPr>
              <w:t>tools/winape/, tools/descargar_winape.*</w:t>
            </w:r>
          </w:p>
        </w:tc>
      </w:tr>
    </w:tbl>
    <w:p/>
    <w:p>
      <w:pPr>
        <w:pStyle w:val="Heading2"/>
      </w:pPr>
      <w:r>
        <w:t>3.3. Modos de ejecuciÃ³n</w:t>
      </w:r>
    </w:p>
    <w:p>
      <w:pPr>
        <w:spacing w:after="120"/>
      </w:pPr>
      <w:r>
        <w:rPr>
          <w:b w:val="0"/>
          <w:i w:val="0"/>
          <w:sz w:val="22"/>
        </w:rPr>
        <w:t>El binario Â«compiladorÂ» admite dos modos de salida a partir del mismo anÃ¡lisis:</w:t>
      </w:r>
    </w:p>
    <w:p>
      <w:pPr>
        <w:pStyle w:val="ListBullet"/>
      </w:pPr>
      <w:r>
        <w:rPr>
          <w:b/>
        </w:rPr>
        <w:t xml:space="preserve">Modo consola: </w:t>
      </w:r>
      <w:r>
        <w:t>Â«compilador ejemplo1.g5z80Â» muestra las cinco fases en secuencia con formato legible (tokens â†’ AST â†’ tabla de sÃ­mbolos â†’ cuÃ¡druplas â†’ Z80).</w:t>
      </w:r>
    </w:p>
    <w:p>
      <w:pPr>
        <w:pStyle w:val="ListBullet"/>
      </w:pPr>
      <w:r>
        <w:rPr>
          <w:b/>
        </w:rPr>
        <w:t xml:space="preserve">Modo GUI: </w:t>
      </w:r>
      <w:r>
        <w:t>Â«compilador --gui ejemplo1.g5z80Â» emite un flujo de texto delimitado por secciones @@TOKENS / @@AST / @@SIMBOLOS / @@ERRORES / @@INTERMEDIO / @@Z80 / @@ESTADO / @@END, que el servidor Python traduce a JSON para el navegador.</w:t>
      </w:r>
    </w:p>
    <w:p>
      <w:pPr>
        <w:pStyle w:val="Heading1"/>
      </w:pPr>
      <w:r>
        <w:t>4. Fase 1 â€” AnÃ¡lisis LÃ©xico</w:t>
      </w:r>
    </w:p>
    <w:p>
      <w:pPr>
        <w:pStyle w:val="Heading2"/>
      </w:pPr>
      <w:r>
        <w:t>4.1. Rol y herramienta</w:t>
      </w:r>
    </w:p>
    <w:p>
      <w:pPr>
        <w:spacing w:after="120"/>
      </w:pPr>
      <w:r>
        <w:rPr>
          <w:b w:val="0"/>
          <w:i w:val="0"/>
          <w:sz w:val="22"/>
        </w:rPr>
        <w:t>El anÃ¡lisis lÃ©xico es la primera fase: lee el cÃ³digo fuente carÃ¡cter por carÃ¡cter y lo agrupa en unidades significativas llamadas tokens. Se implementa con Flex, que genera src/lex.yy.c a partir de las reglas de src/lexer.l. Cada regla reconoce un lexema con una expresiÃ³n regular y retorna el cÃ³digo de token correspondiente (definido por Bison en parser.tab.h). El analizador tambiÃ©n puede ejecutarse de forma aislada mediante el binario Â«analizador_lexicoÂ».</w:t>
      </w:r>
    </w:p>
    <w:p>
      <w:pPr>
        <w:pStyle w:val="Heading2"/>
      </w:pPr>
      <w:r>
        <w:t>4.2. CatÃ¡logo completo de tokens</w:t>
      </w:r>
    </w:p>
    <w:tbl>
      <w:tblPr>
        <w:tblStyle w:val="TableGrid"/>
        <w:tblW w:type="auto" w:w="0"/>
        <w:jc w:val="center"/>
        <w:tblLook w:firstColumn="1" w:firstRow="1" w:lastColumn="0" w:lastRow="0" w:noHBand="0" w:noVBand="1" w:val="04A0"/>
      </w:tblPr>
      <w:tblGrid>
        <w:gridCol w:w="2880"/>
        <w:gridCol w:w="2880"/>
        <w:gridCol w:w="2880"/>
      </w:tblGrid>
      <w:tr>
        <w:tc>
          <w:tcPr>
            <w:tcW w:type="dxa" w:w="3118"/>
            <w:shd w:val="clear" w:color="auto" w:fill="D9E1F2"/>
          </w:tcPr>
          <w:p>
            <w:r>
              <w:rPr>
                <w:b/>
                <w:sz w:val="20"/>
              </w:rPr>
              <w:t>Token</w:t>
            </w:r>
          </w:p>
        </w:tc>
        <w:tc>
          <w:tcPr>
            <w:tcW w:type="dxa" w:w="2835"/>
            <w:shd w:val="clear" w:color="auto" w:fill="D9E1F2"/>
          </w:tcPr>
          <w:p>
            <w:r>
              <w:rPr>
                <w:b/>
                <w:sz w:val="20"/>
              </w:rPr>
              <w:t>ExpresiÃ³n regular</w:t>
            </w:r>
          </w:p>
        </w:tc>
        <w:tc>
          <w:tcPr>
            <w:tcW w:type="dxa" w:w="3118"/>
            <w:shd w:val="clear" w:color="auto" w:fill="D9E1F2"/>
          </w:tcPr>
          <w:p>
            <w:r>
              <w:rPr>
                <w:b/>
                <w:sz w:val="20"/>
              </w:rPr>
              <w:t>DescripciÃ³n</w:t>
            </w:r>
          </w:p>
        </w:tc>
      </w:tr>
      <w:tr>
        <w:tc>
          <w:tcPr>
            <w:tcW w:type="dxa" w:w="3118"/>
          </w:tcPr>
          <w:p>
            <w:r/>
            <w:r>
              <w:rPr>
                <w:sz w:val="19"/>
              </w:rPr>
              <w:t>KW_INICIO</w:t>
            </w:r>
          </w:p>
        </w:tc>
        <w:tc>
          <w:tcPr>
            <w:tcW w:type="dxa" w:w="2835"/>
          </w:tcPr>
          <w:p>
            <w:r/>
            <w:r>
              <w:rPr>
                <w:sz w:val="19"/>
              </w:rPr>
              <w:t>inicio</w:t>
            </w:r>
          </w:p>
        </w:tc>
        <w:tc>
          <w:tcPr>
            <w:tcW w:type="dxa" w:w="3118"/>
          </w:tcPr>
          <w:p>
            <w:r/>
            <w:r>
              <w:rPr>
                <w:sz w:val="19"/>
              </w:rPr>
              <w:t>Inicio del programa</w:t>
            </w:r>
          </w:p>
        </w:tc>
      </w:tr>
      <w:tr>
        <w:tc>
          <w:tcPr>
            <w:tcW w:type="dxa" w:w="3118"/>
          </w:tcPr>
          <w:p>
            <w:r/>
            <w:r>
              <w:rPr>
                <w:sz w:val="19"/>
              </w:rPr>
              <w:t>KW_CUANDO</w:t>
            </w:r>
          </w:p>
        </w:tc>
        <w:tc>
          <w:tcPr>
            <w:tcW w:type="dxa" w:w="2835"/>
          </w:tcPr>
          <w:p>
            <w:r/>
            <w:r>
              <w:rPr>
                <w:sz w:val="19"/>
              </w:rPr>
              <w:t>cuando</w:t>
            </w:r>
          </w:p>
        </w:tc>
        <w:tc>
          <w:tcPr>
            <w:tcW w:type="dxa" w:w="3118"/>
          </w:tcPr>
          <w:p>
            <w:r/>
            <w:r>
              <w:rPr>
                <w:sz w:val="19"/>
              </w:rPr>
              <w:t>Condicional (rama verdadera)</w:t>
            </w:r>
          </w:p>
        </w:tc>
      </w:tr>
      <w:tr>
        <w:tc>
          <w:tcPr>
            <w:tcW w:type="dxa" w:w="3118"/>
          </w:tcPr>
          <w:p>
            <w:r/>
            <w:r>
              <w:rPr>
                <w:sz w:val="19"/>
              </w:rPr>
              <w:t>KW_SINO</w:t>
            </w:r>
          </w:p>
        </w:tc>
        <w:tc>
          <w:tcPr>
            <w:tcW w:type="dxa" w:w="2835"/>
          </w:tcPr>
          <w:p>
            <w:r/>
            <w:r>
              <w:rPr>
                <w:sz w:val="19"/>
              </w:rPr>
              <w:t>sino</w:t>
            </w:r>
          </w:p>
        </w:tc>
        <w:tc>
          <w:tcPr>
            <w:tcW w:type="dxa" w:w="3118"/>
          </w:tcPr>
          <w:p>
            <w:r/>
            <w:r>
              <w:rPr>
                <w:sz w:val="19"/>
              </w:rPr>
              <w:t>Rama alternativa</w:t>
            </w:r>
          </w:p>
        </w:tc>
      </w:tr>
      <w:tr>
        <w:tc>
          <w:tcPr>
            <w:tcW w:type="dxa" w:w="3118"/>
          </w:tcPr>
          <w:p>
            <w:r/>
            <w:r>
              <w:rPr>
                <w:sz w:val="19"/>
              </w:rPr>
              <w:t>KW_LOOP</w:t>
            </w:r>
          </w:p>
        </w:tc>
        <w:tc>
          <w:tcPr>
            <w:tcW w:type="dxa" w:w="2835"/>
          </w:tcPr>
          <w:p>
            <w:r/>
            <w:r>
              <w:rPr>
                <w:sz w:val="19"/>
              </w:rPr>
              <w:t>loop</w:t>
            </w:r>
          </w:p>
        </w:tc>
        <w:tc>
          <w:tcPr>
            <w:tcW w:type="dxa" w:w="3118"/>
          </w:tcPr>
          <w:p>
            <w:r/>
            <w:r>
              <w:rPr>
                <w:sz w:val="19"/>
              </w:rPr>
              <w:t>Bucle</w:t>
            </w:r>
          </w:p>
        </w:tc>
      </w:tr>
      <w:tr>
        <w:tc>
          <w:tcPr>
            <w:tcW w:type="dxa" w:w="3118"/>
          </w:tcPr>
          <w:p>
            <w:r/>
            <w:r>
              <w:rPr>
                <w:sz w:val="19"/>
              </w:rPr>
              <w:t>KW_NUM</w:t>
            </w:r>
          </w:p>
        </w:tc>
        <w:tc>
          <w:tcPr>
            <w:tcW w:type="dxa" w:w="2835"/>
          </w:tcPr>
          <w:p>
            <w:r/>
            <w:r>
              <w:rPr>
                <w:sz w:val="19"/>
              </w:rPr>
              <w:t>num</w:t>
            </w:r>
          </w:p>
        </w:tc>
        <w:tc>
          <w:tcPr>
            <w:tcW w:type="dxa" w:w="3118"/>
          </w:tcPr>
          <w:p>
            <w:r/>
            <w:r>
              <w:rPr>
                <w:sz w:val="19"/>
              </w:rPr>
              <w:t>Tipo entero</w:t>
            </w:r>
          </w:p>
        </w:tc>
      </w:tr>
      <w:tr>
        <w:tc>
          <w:tcPr>
            <w:tcW w:type="dxa" w:w="3118"/>
          </w:tcPr>
          <w:p>
            <w:r/>
            <w:r>
              <w:rPr>
                <w:sz w:val="19"/>
              </w:rPr>
              <w:t>KW_DEC</w:t>
            </w:r>
          </w:p>
        </w:tc>
        <w:tc>
          <w:tcPr>
            <w:tcW w:type="dxa" w:w="2835"/>
          </w:tcPr>
          <w:p>
            <w:r/>
            <w:r>
              <w:rPr>
                <w:sz w:val="19"/>
              </w:rPr>
              <w:t>dec</w:t>
            </w:r>
          </w:p>
        </w:tc>
        <w:tc>
          <w:tcPr>
            <w:tcW w:type="dxa" w:w="3118"/>
          </w:tcPr>
          <w:p>
            <w:r/>
            <w:r>
              <w:rPr>
                <w:sz w:val="19"/>
              </w:rPr>
              <w:t>Tipo decimal</w:t>
            </w:r>
          </w:p>
        </w:tc>
      </w:tr>
      <w:tr>
        <w:tc>
          <w:tcPr>
            <w:tcW w:type="dxa" w:w="3118"/>
          </w:tcPr>
          <w:p>
            <w:r/>
            <w:r>
              <w:rPr>
                <w:sz w:val="19"/>
              </w:rPr>
              <w:t>KW_TEXT</w:t>
            </w:r>
          </w:p>
        </w:tc>
        <w:tc>
          <w:tcPr>
            <w:tcW w:type="dxa" w:w="2835"/>
          </w:tcPr>
          <w:p>
            <w:r/>
            <w:r>
              <w:rPr>
                <w:sz w:val="19"/>
              </w:rPr>
              <w:t>text</w:t>
            </w:r>
          </w:p>
        </w:tc>
        <w:tc>
          <w:tcPr>
            <w:tcW w:type="dxa" w:w="3118"/>
          </w:tcPr>
          <w:p>
            <w:r/>
            <w:r>
              <w:rPr>
                <w:sz w:val="19"/>
              </w:rPr>
              <w:t>Tipo cadena</w:t>
            </w:r>
          </w:p>
        </w:tc>
      </w:tr>
      <w:tr>
        <w:tc>
          <w:tcPr>
            <w:tcW w:type="dxa" w:w="3118"/>
          </w:tcPr>
          <w:p>
            <w:r/>
            <w:r>
              <w:rPr>
                <w:sz w:val="19"/>
              </w:rPr>
              <w:t>KW_IMPRIMIR</w:t>
            </w:r>
          </w:p>
        </w:tc>
        <w:tc>
          <w:tcPr>
            <w:tcW w:type="dxa" w:w="2835"/>
          </w:tcPr>
          <w:p>
            <w:r/>
            <w:r>
              <w:rPr>
                <w:sz w:val="19"/>
              </w:rPr>
              <w:t>imprimir</w:t>
            </w:r>
          </w:p>
        </w:tc>
        <w:tc>
          <w:tcPr>
            <w:tcW w:type="dxa" w:w="3118"/>
          </w:tcPr>
          <w:p>
            <w:r/>
            <w:r>
              <w:rPr>
                <w:sz w:val="19"/>
              </w:rPr>
              <w:t>Salida por pantalla</w:t>
            </w:r>
          </w:p>
        </w:tc>
      </w:tr>
      <w:tr>
        <w:tc>
          <w:tcPr>
            <w:tcW w:type="dxa" w:w="3118"/>
          </w:tcPr>
          <w:p>
            <w:r/>
            <w:r>
              <w:rPr>
                <w:sz w:val="19"/>
              </w:rPr>
              <w:t>KW_RETORNAR</w:t>
            </w:r>
          </w:p>
        </w:tc>
        <w:tc>
          <w:tcPr>
            <w:tcW w:type="dxa" w:w="2835"/>
          </w:tcPr>
          <w:p>
            <w:r/>
            <w:r>
              <w:rPr>
                <w:sz w:val="19"/>
              </w:rPr>
              <w:t>retornar</w:t>
            </w:r>
          </w:p>
        </w:tc>
        <w:tc>
          <w:tcPr>
            <w:tcW w:type="dxa" w:w="3118"/>
          </w:tcPr>
          <w:p>
            <w:r/>
            <w:r>
              <w:rPr>
                <w:sz w:val="19"/>
              </w:rPr>
              <w:t>Retorno</w:t>
            </w:r>
          </w:p>
        </w:tc>
      </w:tr>
      <w:tr>
        <w:tc>
          <w:tcPr>
            <w:tcW w:type="dxa" w:w="3118"/>
          </w:tcPr>
          <w:p>
            <w:r/>
            <w:r>
              <w:rPr>
                <w:sz w:val="19"/>
              </w:rPr>
              <w:t>IDENTIFICADOR</w:t>
            </w:r>
          </w:p>
        </w:tc>
        <w:tc>
          <w:tcPr>
            <w:tcW w:type="dxa" w:w="2835"/>
          </w:tcPr>
          <w:p>
            <w:r/>
            <w:r>
              <w:rPr>
                <w:sz w:val="19"/>
              </w:rPr>
              <w:t>[a-zA-Z_][a-zA-Z0-9_]*</w:t>
            </w:r>
          </w:p>
        </w:tc>
        <w:tc>
          <w:tcPr>
            <w:tcW w:type="dxa" w:w="3118"/>
          </w:tcPr>
          <w:p>
            <w:r/>
            <w:r>
              <w:rPr>
                <w:sz w:val="19"/>
              </w:rPr>
              <w:t>Nombre de variable</w:t>
            </w:r>
          </w:p>
        </w:tc>
      </w:tr>
      <w:tr>
        <w:tc>
          <w:tcPr>
            <w:tcW w:type="dxa" w:w="3118"/>
          </w:tcPr>
          <w:p>
            <w:r/>
            <w:r>
              <w:rPr>
                <w:sz w:val="19"/>
              </w:rPr>
              <w:t>LIT_ENTERO</w:t>
            </w:r>
          </w:p>
        </w:tc>
        <w:tc>
          <w:tcPr>
            <w:tcW w:type="dxa" w:w="2835"/>
          </w:tcPr>
          <w:p>
            <w:r/>
            <w:r>
              <w:rPr>
                <w:sz w:val="19"/>
              </w:rPr>
              <w:t>[0-9]+</w:t>
            </w:r>
          </w:p>
        </w:tc>
        <w:tc>
          <w:tcPr>
            <w:tcW w:type="dxa" w:w="3118"/>
          </w:tcPr>
          <w:p>
            <w:r/>
            <w:r>
              <w:rPr>
                <w:sz w:val="19"/>
              </w:rPr>
              <w:t>Literal entero</w:t>
            </w:r>
          </w:p>
        </w:tc>
      </w:tr>
      <w:tr>
        <w:tc>
          <w:tcPr>
            <w:tcW w:type="dxa" w:w="3118"/>
          </w:tcPr>
          <w:p>
            <w:r/>
            <w:r>
              <w:rPr>
                <w:sz w:val="19"/>
              </w:rPr>
              <w:t>LIT_DECIMAL</w:t>
            </w:r>
          </w:p>
        </w:tc>
        <w:tc>
          <w:tcPr>
            <w:tcW w:type="dxa" w:w="2835"/>
          </w:tcPr>
          <w:p>
            <w:r/>
            <w:r>
              <w:rPr>
                <w:sz w:val="19"/>
              </w:rPr>
              <w:t>[0-9]+.[0-9]+</w:t>
            </w:r>
          </w:p>
        </w:tc>
        <w:tc>
          <w:tcPr>
            <w:tcW w:type="dxa" w:w="3118"/>
          </w:tcPr>
          <w:p>
            <w:r/>
            <w:r>
              <w:rPr>
                <w:sz w:val="19"/>
              </w:rPr>
              <w:t>Literal decimal</w:t>
            </w:r>
          </w:p>
        </w:tc>
      </w:tr>
      <w:tr>
        <w:tc>
          <w:tcPr>
            <w:tcW w:type="dxa" w:w="3118"/>
          </w:tcPr>
          <w:p>
            <w:r/>
            <w:r>
              <w:rPr>
                <w:sz w:val="19"/>
              </w:rPr>
              <w:t>LIT_TEXT</w:t>
            </w:r>
          </w:p>
        </w:tc>
        <w:tc>
          <w:tcPr>
            <w:tcW w:type="dxa" w:w="2835"/>
          </w:tcPr>
          <w:p>
            <w:r/>
            <w:r>
              <w:rPr>
                <w:sz w:val="19"/>
              </w:rPr>
              <w:t>"[^\"\\\n]*"</w:t>
            </w:r>
          </w:p>
        </w:tc>
        <w:tc>
          <w:tcPr>
            <w:tcW w:type="dxa" w:w="3118"/>
          </w:tcPr>
          <w:p>
            <w:r/>
            <w:r>
              <w:rPr>
                <w:sz w:val="19"/>
              </w:rPr>
              <w:t>Literal de texto entre comillas</w:t>
            </w:r>
          </w:p>
        </w:tc>
      </w:tr>
      <w:tr>
        <w:tc>
          <w:tcPr>
            <w:tcW w:type="dxa" w:w="3118"/>
          </w:tcPr>
          <w:p>
            <w:r/>
            <w:r>
              <w:rPr>
                <w:sz w:val="19"/>
              </w:rPr>
              <w:t>LIT_BOOLEANO</w:t>
            </w:r>
          </w:p>
        </w:tc>
        <w:tc>
          <w:tcPr>
            <w:tcW w:type="dxa" w:w="2835"/>
          </w:tcPr>
          <w:p>
            <w:r/>
            <w:r>
              <w:rPr>
                <w:sz w:val="19"/>
              </w:rPr>
              <w:t>verdadero | falso</w:t>
            </w:r>
          </w:p>
        </w:tc>
        <w:tc>
          <w:tcPr>
            <w:tcW w:type="dxa" w:w="3118"/>
          </w:tcPr>
          <w:p>
            <w:r/>
            <w:r>
              <w:rPr>
                <w:sz w:val="19"/>
              </w:rPr>
              <w:t>Literal booleano</w:t>
            </w:r>
          </w:p>
        </w:tc>
      </w:tr>
      <w:tr>
        <w:tc>
          <w:tcPr>
            <w:tcW w:type="dxa" w:w="3118"/>
          </w:tcPr>
          <w:p>
            <w:r/>
            <w:r>
              <w:rPr>
                <w:sz w:val="19"/>
              </w:rPr>
              <w:t>OP_SUMA / OP_RESTA</w:t>
            </w:r>
          </w:p>
        </w:tc>
        <w:tc>
          <w:tcPr>
            <w:tcW w:type="dxa" w:w="2835"/>
          </w:tcPr>
          <w:p>
            <w:r/>
            <w:r>
              <w:rPr>
                <w:sz w:val="19"/>
              </w:rPr>
              <w:t>+  /  -</w:t>
            </w:r>
          </w:p>
        </w:tc>
        <w:tc>
          <w:tcPr>
            <w:tcW w:type="dxa" w:w="3118"/>
          </w:tcPr>
          <w:p>
            <w:r/>
            <w:r>
              <w:rPr>
                <w:sz w:val="19"/>
              </w:rPr>
              <w:t>Suma / resta</w:t>
            </w:r>
          </w:p>
        </w:tc>
      </w:tr>
      <w:tr>
        <w:tc>
          <w:tcPr>
            <w:tcW w:type="dxa" w:w="3118"/>
          </w:tcPr>
          <w:p>
            <w:r/>
            <w:r>
              <w:rPr>
                <w:sz w:val="19"/>
              </w:rPr>
              <w:t>OP_MULT / OP_DIV / OP_MOD</w:t>
            </w:r>
          </w:p>
        </w:tc>
        <w:tc>
          <w:tcPr>
            <w:tcW w:type="dxa" w:w="2835"/>
          </w:tcPr>
          <w:p>
            <w:r/>
            <w:r>
              <w:rPr>
                <w:sz w:val="19"/>
              </w:rPr>
              <w:t>*  /  /  /  %</w:t>
            </w:r>
          </w:p>
        </w:tc>
        <w:tc>
          <w:tcPr>
            <w:tcW w:type="dxa" w:w="3118"/>
          </w:tcPr>
          <w:p>
            <w:r/>
            <w:r>
              <w:rPr>
                <w:sz w:val="19"/>
              </w:rPr>
              <w:t>MultiplicaciÃ³n / divisiÃ³n / mÃ³dulo</w:t>
            </w:r>
          </w:p>
        </w:tc>
      </w:tr>
      <w:tr>
        <w:tc>
          <w:tcPr>
            <w:tcW w:type="dxa" w:w="3118"/>
          </w:tcPr>
          <w:p>
            <w:r/>
            <w:r>
              <w:rPr>
                <w:sz w:val="19"/>
              </w:rPr>
              <w:t>OP_MAYOR / OP_MENOR</w:t>
            </w:r>
          </w:p>
        </w:tc>
        <w:tc>
          <w:tcPr>
            <w:tcW w:type="dxa" w:w="2835"/>
          </w:tcPr>
          <w:p>
            <w:r/>
            <w:r>
              <w:rPr>
                <w:sz w:val="19"/>
              </w:rPr>
              <w:t>&gt;  &lt;</w:t>
            </w:r>
          </w:p>
        </w:tc>
        <w:tc>
          <w:tcPr>
            <w:tcW w:type="dxa" w:w="3118"/>
          </w:tcPr>
          <w:p>
            <w:r/>
            <w:r>
              <w:rPr>
                <w:sz w:val="19"/>
              </w:rPr>
              <w:t>Mayor / menor</w:t>
            </w:r>
          </w:p>
        </w:tc>
      </w:tr>
      <w:tr>
        <w:tc>
          <w:tcPr>
            <w:tcW w:type="dxa" w:w="3118"/>
          </w:tcPr>
          <w:p>
            <w:r/>
            <w:r>
              <w:rPr>
                <w:sz w:val="19"/>
              </w:rPr>
              <w:t>OP_MAYOR_IGUAL / OP_MENOR_IGUAL</w:t>
            </w:r>
          </w:p>
        </w:tc>
        <w:tc>
          <w:tcPr>
            <w:tcW w:type="dxa" w:w="2835"/>
          </w:tcPr>
          <w:p>
            <w:r/>
            <w:r>
              <w:rPr>
                <w:sz w:val="19"/>
              </w:rPr>
              <w:t>&gt;=  &lt;=</w:t>
            </w:r>
          </w:p>
        </w:tc>
        <w:tc>
          <w:tcPr>
            <w:tcW w:type="dxa" w:w="3118"/>
          </w:tcPr>
          <w:p>
            <w:r/>
            <w:r>
              <w:rPr>
                <w:sz w:val="19"/>
              </w:rPr>
              <w:t>Mayor-igual / menor-igual</w:t>
            </w:r>
          </w:p>
        </w:tc>
      </w:tr>
      <w:tr>
        <w:tc>
          <w:tcPr>
            <w:tcW w:type="dxa" w:w="3118"/>
          </w:tcPr>
          <w:p>
            <w:r/>
            <w:r>
              <w:rPr>
                <w:sz w:val="19"/>
              </w:rPr>
              <w:t>OP_IGUAL / OP_DIFERENTE</w:t>
            </w:r>
          </w:p>
        </w:tc>
        <w:tc>
          <w:tcPr>
            <w:tcW w:type="dxa" w:w="2835"/>
          </w:tcPr>
          <w:p>
            <w:r/>
            <w:r>
              <w:rPr>
                <w:sz w:val="19"/>
              </w:rPr>
              <w:t>==  !=</w:t>
            </w:r>
          </w:p>
        </w:tc>
        <w:tc>
          <w:tcPr>
            <w:tcW w:type="dxa" w:w="3118"/>
          </w:tcPr>
          <w:p>
            <w:r/>
            <w:r>
              <w:rPr>
                <w:sz w:val="19"/>
              </w:rPr>
              <w:t>Igualdad / diferencia</w:t>
            </w:r>
          </w:p>
        </w:tc>
      </w:tr>
      <w:tr>
        <w:tc>
          <w:tcPr>
            <w:tcW w:type="dxa" w:w="3118"/>
          </w:tcPr>
          <w:p>
            <w:r/>
            <w:r>
              <w:rPr>
                <w:sz w:val="19"/>
              </w:rPr>
              <w:t>OP_AND / OP_OR / OP_NOT</w:t>
            </w:r>
          </w:p>
        </w:tc>
        <w:tc>
          <w:tcPr>
            <w:tcW w:type="dxa" w:w="2835"/>
          </w:tcPr>
          <w:p>
            <w:r/>
            <w:r>
              <w:rPr>
                <w:sz w:val="19"/>
              </w:rPr>
              <w:t>&amp;&amp;  ||  !</w:t>
            </w:r>
          </w:p>
        </w:tc>
        <w:tc>
          <w:tcPr>
            <w:tcW w:type="dxa" w:w="3118"/>
          </w:tcPr>
          <w:p>
            <w:r/>
            <w:r>
              <w:rPr>
                <w:sz w:val="19"/>
              </w:rPr>
              <w:t>LÃ³gicos AND / OR / NOT</w:t>
            </w:r>
          </w:p>
        </w:tc>
      </w:tr>
      <w:tr>
        <w:tc>
          <w:tcPr>
            <w:tcW w:type="dxa" w:w="3118"/>
          </w:tcPr>
          <w:p>
            <w:r/>
            <w:r>
              <w:rPr>
                <w:sz w:val="19"/>
              </w:rPr>
              <w:t>OP_ASIGNACION</w:t>
            </w:r>
          </w:p>
        </w:tc>
        <w:tc>
          <w:tcPr>
            <w:tcW w:type="dxa" w:w="2835"/>
          </w:tcPr>
          <w:p>
            <w:r/>
            <w:r>
              <w:rPr>
                <w:sz w:val="19"/>
              </w:rPr>
              <w:t>=</w:t>
            </w:r>
          </w:p>
        </w:tc>
        <w:tc>
          <w:tcPr>
            <w:tcW w:type="dxa" w:w="3118"/>
          </w:tcPr>
          <w:p>
            <w:r/>
            <w:r>
              <w:rPr>
                <w:sz w:val="19"/>
              </w:rPr>
              <w:t>AsignaciÃ³n</w:t>
            </w:r>
          </w:p>
        </w:tc>
      </w:tr>
      <w:tr>
        <w:tc>
          <w:tcPr>
            <w:tcW w:type="dxa" w:w="3118"/>
          </w:tcPr>
          <w:p>
            <w:r/>
            <w:r>
              <w:rPr>
                <w:sz w:val="19"/>
              </w:rPr>
              <w:t>DELIM_PAR_IZQ / DELIM_PAR_DER</w:t>
            </w:r>
          </w:p>
        </w:tc>
        <w:tc>
          <w:tcPr>
            <w:tcW w:type="dxa" w:w="2835"/>
          </w:tcPr>
          <w:p>
            <w:r/>
            <w:r>
              <w:rPr>
                <w:sz w:val="19"/>
              </w:rPr>
              <w:t>(  )</w:t>
            </w:r>
          </w:p>
        </w:tc>
        <w:tc>
          <w:tcPr>
            <w:tcW w:type="dxa" w:w="3118"/>
          </w:tcPr>
          <w:p>
            <w:r/>
            <w:r>
              <w:rPr>
                <w:sz w:val="19"/>
              </w:rPr>
              <w:t>ParÃ©ntesis</w:t>
            </w:r>
          </w:p>
        </w:tc>
      </w:tr>
      <w:tr>
        <w:tc>
          <w:tcPr>
            <w:tcW w:type="dxa" w:w="3118"/>
          </w:tcPr>
          <w:p>
            <w:r/>
            <w:r>
              <w:rPr>
                <w:sz w:val="19"/>
              </w:rPr>
              <w:t>DELIM_LLAVE_IZQ / DELIM_LLAVE_DER</w:t>
            </w:r>
          </w:p>
        </w:tc>
        <w:tc>
          <w:tcPr>
            <w:tcW w:type="dxa" w:w="2835"/>
          </w:tcPr>
          <w:p>
            <w:r/>
            <w:r>
              <w:rPr>
                <w:sz w:val="19"/>
              </w:rPr>
              <w:t>{  }</w:t>
            </w:r>
          </w:p>
        </w:tc>
        <w:tc>
          <w:tcPr>
            <w:tcW w:type="dxa" w:w="3118"/>
          </w:tcPr>
          <w:p>
            <w:r/>
            <w:r>
              <w:rPr>
                <w:sz w:val="19"/>
              </w:rPr>
              <w:t>Llaves</w:t>
            </w:r>
          </w:p>
        </w:tc>
      </w:tr>
      <w:tr>
        <w:tc>
          <w:tcPr>
            <w:tcW w:type="dxa" w:w="3118"/>
          </w:tcPr>
          <w:p>
            <w:r/>
            <w:r>
              <w:rPr>
                <w:sz w:val="19"/>
              </w:rPr>
              <w:t>DELIM_PUNTO_COMA</w:t>
            </w:r>
          </w:p>
        </w:tc>
        <w:tc>
          <w:tcPr>
            <w:tcW w:type="dxa" w:w="2835"/>
          </w:tcPr>
          <w:p>
            <w:r/>
            <w:r>
              <w:rPr>
                <w:sz w:val="19"/>
              </w:rPr>
              <w:t>;</w:t>
            </w:r>
          </w:p>
        </w:tc>
        <w:tc>
          <w:tcPr>
            <w:tcW w:type="dxa" w:w="3118"/>
          </w:tcPr>
          <w:p>
            <w:r/>
            <w:r>
              <w:rPr>
                <w:sz w:val="19"/>
              </w:rPr>
              <w:t>Fin de sentencia</w:t>
            </w:r>
          </w:p>
        </w:tc>
      </w:tr>
      <w:tr>
        <w:tc>
          <w:tcPr>
            <w:tcW w:type="dxa" w:w="3118"/>
          </w:tcPr>
          <w:p>
            <w:r/>
            <w:r>
              <w:rPr>
                <w:sz w:val="19"/>
              </w:rPr>
              <w:t>(comentario)</w:t>
            </w:r>
          </w:p>
        </w:tc>
        <w:tc>
          <w:tcPr>
            <w:tcW w:type="dxa" w:w="2835"/>
          </w:tcPr>
          <w:p>
            <w:r/>
            <w:r>
              <w:rPr>
                <w:sz w:val="19"/>
              </w:rPr>
              <w:t>%%([^%]|%[^%])*%%</w:t>
            </w:r>
          </w:p>
        </w:tc>
        <w:tc>
          <w:tcPr>
            <w:tcW w:type="dxa" w:w="3118"/>
          </w:tcPr>
          <w:p>
            <w:r/>
            <w:r>
              <w:rPr>
                <w:sz w:val="19"/>
              </w:rPr>
              <w:t>Comentario (se descarta)</w:t>
            </w:r>
          </w:p>
        </w:tc>
      </w:tr>
    </w:tbl>
    <w:p/>
    <w:p>
      <w:pPr>
        <w:pStyle w:val="Heading2"/>
      </w:pPr>
      <w:r>
        <w:t>4.3. AutÃ³matas finitos (AFN â†’ AFD)</w:t>
      </w:r>
    </w:p>
    <w:p>
      <w:pPr>
        <w:spacing w:after="120"/>
      </w:pPr>
      <w:r>
        <w:rPr>
          <w:b w:val="0"/>
          <w:i w:val="0"/>
          <w:sz w:val="22"/>
        </w:rPr>
        <w:t>Cada categorÃ­a de token se especifica con una expresiÃ³n regular, de la que se deriva un AFN por construcciÃ³n de Thompson y, mediante el algoritmo de subconjuntos, el AFD que implementa el reconocedor. A continuaciÃ³n se muestran, como ejemplo representativo, el AFD de identificadores (dos estados con clausura de Kleene) y el de operadores relacionales (comparticiÃ³n de prefijos entre Â«&gt;Â» y Â«&gt;=Â», Â«&lt;Â» y Â«&lt;=Â»). El desarrollo exhaustivo de todos los autÃ³matas se encuentra en el Anexo B.</w:t>
      </w:r>
    </w:p>
    <w:tbl>
      <w:tblPr>
        <w:tblW w:type="auto" w:w="0"/>
        <w:jc w:val="center"/>
        <w:tblLook w:firstColumn="1" w:firstRow="1" w:lastColumn="0" w:lastRow="0" w:noHBand="0" w:noVBand="1" w:val="04A0"/>
        <w:tblBorders>
          <w:top w:val="single" w:sz="6" w:space="0" w:color="8DB4E2"/>
          <w:left w:val="single" w:sz="6" w:space="0" w:color="8DB4E2"/>
          <w:bottom w:val="single" w:sz="6" w:space="0" w:color="8DB4E2"/>
          <w:right w:val="single" w:sz="6" w:space="0" w:color="8DB4E2"/>
        </w:tblBorders>
      </w:tblPr>
      <w:tblGrid>
        <w:gridCol w:w="8640"/>
      </w:tblGrid>
      <w:tr>
        <w:tc>
          <w:tcPr>
            <w:tcW w:type="dxa" w:w="8640"/>
            <w:shd w:val="clear" w:color="auto" w:fill="EAF0F7"/>
          </w:tcPr>
          <w:p>
            <w:pPr>
              <w:jc w:val="left"/>
            </w:pPr>
            <w:r>
              <w:rPr>
                <w:b/>
                <w:sz w:val="20"/>
              </w:rPr>
              <w:t>🖼  FIGURA 2 â€” AFD de identificadores</w:t>
            </w:r>
          </w:p>
          <w:p>
            <w:r>
              <w:rPr>
                <w:i/>
                <w:sz w:val="18"/>
              </w:rPr>
              <w:t>QuÃ© insertar: el AFD de dos estados: S0 â†’(letra o _)â†’ S1 (aceptaciÃ³n), con bucle en S1 para (letra | dÃ­gito | _).</w:t>
            </w:r>
          </w:p>
          <w:p>
            <w:r>
              <w:rPr>
                <w:i/>
                <w:sz w:val="18"/>
              </w:rPr>
              <w:t>Diagrama disponible como cÃ³digo GraphViz (.dot) en el Anexo A â†’ A.2 â€“ afd_identificador.dot. PÃ©galo en https://dreampuf.github.io/GraphvizOnline y exporta el PNG.</w:t>
            </w:r>
          </w:p>
        </w:tc>
      </w:tr>
    </w:tbl>
    <w:p/>
    <w:tbl>
      <w:tblPr>
        <w:tblW w:type="auto" w:w="0"/>
        <w:jc w:val="center"/>
        <w:tblLook w:firstColumn="1" w:firstRow="1" w:lastColumn="0" w:lastRow="0" w:noHBand="0" w:noVBand="1" w:val="04A0"/>
        <w:tblBorders>
          <w:top w:val="single" w:sz="6" w:space="0" w:color="8DB4E2"/>
          <w:left w:val="single" w:sz="6" w:space="0" w:color="8DB4E2"/>
          <w:bottom w:val="single" w:sz="6" w:space="0" w:color="8DB4E2"/>
          <w:right w:val="single" w:sz="6" w:space="0" w:color="8DB4E2"/>
        </w:tblBorders>
      </w:tblPr>
      <w:tblGrid>
        <w:gridCol w:w="8640"/>
      </w:tblGrid>
      <w:tr>
        <w:tc>
          <w:tcPr>
            <w:tcW w:type="dxa" w:w="8640"/>
            <w:shd w:val="clear" w:color="auto" w:fill="EAF0F7"/>
          </w:tcPr>
          <w:p>
            <w:pPr>
              <w:jc w:val="left"/>
            </w:pPr>
            <w:r>
              <w:rPr>
                <w:b/>
                <w:sz w:val="20"/>
              </w:rPr>
              <w:t>🖼  FIGURA 3 â€” AFD de operadores relacionales</w:t>
            </w:r>
          </w:p>
          <w:p>
            <w:r>
              <w:rPr>
                <w:i/>
                <w:sz w:val="18"/>
              </w:rPr>
              <w:t>QuÃ© insertar: el AFD que reconoce &gt; &lt; &gt;= &lt;= == !=, mostrando cÃ³mo Â«&gt;Â» es de aceptaciÃ³n y al leer Â«=Â» pasa a Â«&gt;=Â».</w:t>
            </w:r>
          </w:p>
          <w:p>
            <w:r>
              <w:rPr>
                <w:i/>
                <w:sz w:val="18"/>
              </w:rPr>
              <w:t>Diagrama disponible como cÃ³digo GraphViz (.dot) en el Anexo A â†’ A.3 â€“ afd_relacionales.dot. PÃ©galo en https://dreampuf.github.io/GraphvizOnline y exporta el PNG.</w:t>
            </w:r>
          </w:p>
        </w:tc>
      </w:tr>
    </w:tbl>
    <w:p/>
    <w:p>
      <w:pPr>
        <w:pStyle w:val="Heading2"/>
      </w:pPr>
      <w:r>
        <w:t>4.4. Comentarios, espacios y errores lÃ©xicos</w:t>
      </w:r>
    </w:p>
    <w:p>
      <w:pPr>
        <w:spacing w:after="120"/>
      </w:pPr>
      <w:r>
        <w:rPr>
          <w:b w:val="0"/>
          <w:i w:val="0"/>
          <w:sz w:val="22"/>
        </w:rPr>
        <w:t>Los espacios en blanco ([ \t\r\n]+) y los comentarios de bloque (%% ... %%) se descartan y no generan token. Cualquier carÃ¡cter no reconocido produce el token de error TOKEN_ERROR, que la interfaz reporta como error lÃ©xico indicando la lÃ­nea y el carÃ¡cter.</w:t>
      </w:r>
    </w:p>
    <w:p>
      <w:pPr>
        <w:pStyle w:val="Heading2"/>
      </w:pPr>
      <w:r>
        <w:t>4.5. Ejemplo de salida lÃ©xica</w:t>
      </w:r>
    </w:p>
    <w:p>
      <w:pPr>
        <w:spacing w:before="80" w:after="160" w:line="240" w:lineRule="auto"/>
        <w:shd w:val="clear" w:color="auto" w:fill="F2F2F2"/>
        <w:pBdr>
          <w:top w:val="single" w:sz="4" w:space="6" w:color="B0B0B0"/>
          <w:left w:val="single" w:sz="4" w:space="6" w:color="B0B0B0"/>
          <w:bottom w:val="single" w:sz="4" w:space="6" w:color="B0B0B0"/>
          <w:right w:val="single" w:sz="4" w:space="6" w:color="B0B0B0"/>
        </w:pBdr>
      </w:pPr>
      <w:r>
        <w:rPr>
          <w:rFonts w:ascii="Consolas" w:hAnsi="Consolas"/>
          <w:sz w:val="18"/>
          <w:rFonts w:ascii="Consolas" w:hAnsi="Consolas"/>
        </w:rPr>
        <w:t>--- INICIANDO ANALISIS LEXICO DEL ARCHIVO ---</w:t>
        <w:br/>
      </w:r>
      <w:r>
        <w:rPr>
          <w:rFonts w:ascii="Consolas" w:hAnsi="Consolas"/>
          <w:sz w:val="18"/>
          <w:rFonts w:ascii="Consolas" w:hAnsi="Consolas"/>
        </w:rPr>
        <w:t>[Linea 1] Token: KW_INICIO (258)        | Lexema: "inicio"</w:t>
        <w:br/>
      </w:r>
      <w:r>
        <w:rPr>
          <w:rFonts w:ascii="Consolas" w:hAnsi="Consolas"/>
          <w:sz w:val="18"/>
          <w:rFonts w:ascii="Consolas" w:hAnsi="Consolas"/>
        </w:rPr>
        <w:t>[Linea 1] Token: DELIM_LLAVE_IZQ (292)   | Lexema: "{"</w:t>
        <w:br/>
      </w:r>
      <w:r>
        <w:rPr>
          <w:rFonts w:ascii="Consolas" w:hAnsi="Consolas"/>
          <w:sz w:val="18"/>
          <w:rFonts w:ascii="Consolas" w:hAnsi="Consolas"/>
        </w:rPr>
        <w:t>[Linea 2] Token: KW_NUM (264)            | Lexema: "num"</w:t>
        <w:br/>
      </w:r>
      <w:r>
        <w:rPr>
          <w:rFonts w:ascii="Consolas" w:hAnsi="Consolas"/>
          <w:sz w:val="18"/>
          <w:rFonts w:ascii="Consolas" w:hAnsi="Consolas"/>
        </w:rPr>
        <w:t>[Linea 2] Token: IDENTIFICADOR (263)     | Lexema: "x"</w:t>
        <w:br/>
      </w:r>
      <w:r>
        <w:rPr>
          <w:rFonts w:ascii="Consolas" w:hAnsi="Consolas"/>
          <w:sz w:val="18"/>
          <w:rFonts w:ascii="Consolas" w:hAnsi="Consolas"/>
        </w:rPr>
        <w:t>...</w:t>
        <w:br/>
      </w:r>
      <w:r>
        <w:rPr>
          <w:rFonts w:ascii="Consolas" w:hAnsi="Consolas"/>
          <w:sz w:val="18"/>
          <w:rFonts w:ascii="Consolas" w:hAnsi="Consolas"/>
        </w:rPr>
        <w:t>--- ANALISIS LEXICO FINALIZADO ---</w:t>
      </w:r>
    </w:p>
    <w:p>
      <w:pPr>
        <w:pStyle w:val="Heading1"/>
      </w:pPr>
      <w:r>
        <w:t>5. Fase 2 â€” AnÃ¡lisis SintÃ¡ctico y AST</w:t>
      </w:r>
    </w:p>
    <w:p>
      <w:pPr>
        <w:pStyle w:val="Heading2"/>
      </w:pPr>
      <w:r>
        <w:t>5.1. GramÃ¡tica formal (BNF)</w:t>
      </w:r>
    </w:p>
    <w:p>
      <w:pPr>
        <w:spacing w:after="120"/>
      </w:pPr>
      <w:r>
        <w:rPr>
          <w:b w:val="0"/>
          <w:i w:val="0"/>
          <w:sz w:val="22"/>
        </w:rPr>
        <w:t>El analizador sintÃ¡ctico se genera con Bison, que produce un parser LALR(1) a partir de la gramÃ¡tica BNF de src/parser.y. Los sÃ­mbolos en MAYÃšSCULAS son terminales (tokens del lexer) y los sÃ­mbolos en minÃºsculas son no terminales. La gramÃ¡tica vigente en la versiÃ³n final es:</w:t>
      </w:r>
    </w:p>
    <w:p>
      <w:pPr>
        <w:spacing w:before="80" w:after="160" w:line="240" w:lineRule="auto"/>
        <w:shd w:val="clear" w:color="auto" w:fill="F2F2F2"/>
        <w:pBdr>
          <w:top w:val="single" w:sz="4" w:space="6" w:color="B0B0B0"/>
          <w:left w:val="single" w:sz="4" w:space="6" w:color="B0B0B0"/>
          <w:bottom w:val="single" w:sz="4" w:space="6" w:color="B0B0B0"/>
          <w:right w:val="single" w:sz="4" w:space="6" w:color="B0B0B0"/>
        </w:pBdr>
      </w:pPr>
      <w:r>
        <w:rPr>
          <w:rFonts w:ascii="Consolas" w:hAnsi="Consolas"/>
          <w:sz w:val="18"/>
          <w:rFonts w:ascii="Consolas" w:hAnsi="Consolas"/>
        </w:rPr>
        <w:t>programa    -&gt; KW_INICIO '{' sentencias '}'</w:t>
        <w:br/>
      </w:r>
      <w:r>
        <w:rPr>
          <w:rFonts w:ascii="Consolas" w:hAnsi="Consolas"/>
          <w:sz w:val="18"/>
          <w:rFonts w:ascii="Consolas" w:hAnsi="Consolas"/>
        </w:rPr>
        <w:br/>
      </w:r>
      <w:r>
        <w:rPr>
          <w:rFonts w:ascii="Consolas" w:hAnsi="Consolas"/>
          <w:sz w:val="18"/>
          <w:rFonts w:ascii="Consolas" w:hAnsi="Consolas"/>
        </w:rPr>
        <w:t>sentencias  -&gt; sentencia sentencias | /* vacio */</w:t>
        <w:br/>
      </w:r>
      <w:r>
        <w:rPr>
          <w:rFonts w:ascii="Consolas" w:hAnsi="Consolas"/>
          <w:sz w:val="18"/>
          <w:rFonts w:ascii="Consolas" w:hAnsi="Consolas"/>
        </w:rPr>
        <w:br/>
      </w:r>
      <w:r>
        <w:rPr>
          <w:rFonts w:ascii="Consolas" w:hAnsi="Consolas"/>
          <w:sz w:val="18"/>
          <w:rFonts w:ascii="Consolas" w:hAnsi="Consolas"/>
        </w:rPr>
        <w:t>sentencia   -&gt; declaracion ';'  | asignacion ';'</w:t>
        <w:br/>
      </w:r>
      <w:r>
        <w:rPr>
          <w:rFonts w:ascii="Consolas" w:hAnsi="Consolas"/>
          <w:sz w:val="18"/>
          <w:rFonts w:ascii="Consolas" w:hAnsi="Consolas"/>
        </w:rPr>
        <w:t xml:space="preserve">             | condicional      | ciclo</w:t>
        <w:br/>
      </w:r>
      <w:r>
        <w:rPr>
          <w:rFonts w:ascii="Consolas" w:hAnsi="Consolas"/>
          <w:sz w:val="18"/>
          <w:rFonts w:ascii="Consolas" w:hAnsi="Consolas"/>
        </w:rPr>
        <w:t xml:space="preserve">             | impresion ';'    | retorno ';'</w:t>
        <w:br/>
      </w:r>
      <w:r>
        <w:rPr>
          <w:rFonts w:ascii="Consolas" w:hAnsi="Consolas"/>
          <w:sz w:val="18"/>
          <w:rFonts w:ascii="Consolas" w:hAnsi="Consolas"/>
        </w:rPr>
        <w:br/>
      </w:r>
      <w:r>
        <w:rPr>
          <w:rFonts w:ascii="Consolas" w:hAnsi="Consolas"/>
          <w:sz w:val="18"/>
          <w:rFonts w:ascii="Consolas" w:hAnsi="Consolas"/>
        </w:rPr>
        <w:t>declaracion -&gt; tipo IDENTIFICADOR '=' expresion</w:t>
        <w:br/>
      </w:r>
      <w:r>
        <w:rPr>
          <w:rFonts w:ascii="Consolas" w:hAnsi="Consolas"/>
          <w:sz w:val="18"/>
          <w:rFonts w:ascii="Consolas" w:hAnsi="Consolas"/>
        </w:rPr>
        <w:t xml:space="preserve">             | tipo IDENTIFICADOR</w:t>
        <w:br/>
      </w:r>
      <w:r>
        <w:rPr>
          <w:rFonts w:ascii="Consolas" w:hAnsi="Consolas"/>
          <w:sz w:val="18"/>
          <w:rFonts w:ascii="Consolas" w:hAnsi="Consolas"/>
        </w:rPr>
        <w:t>tipo        -&gt; KW_NUM | KW_DEC | KW_TEXT</w:t>
        <w:br/>
      </w:r>
      <w:r>
        <w:rPr>
          <w:rFonts w:ascii="Consolas" w:hAnsi="Consolas"/>
          <w:sz w:val="18"/>
          <w:rFonts w:ascii="Consolas" w:hAnsi="Consolas"/>
        </w:rPr>
        <w:br/>
      </w:r>
      <w:r>
        <w:rPr>
          <w:rFonts w:ascii="Consolas" w:hAnsi="Consolas"/>
          <w:sz w:val="18"/>
          <w:rFonts w:ascii="Consolas" w:hAnsi="Consolas"/>
        </w:rPr>
        <w:t>asignacion  -&gt; IDENTIFICADOR '=' expresion</w:t>
        <w:br/>
      </w:r>
      <w:r>
        <w:rPr>
          <w:rFonts w:ascii="Consolas" w:hAnsi="Consolas"/>
          <w:sz w:val="18"/>
          <w:rFonts w:ascii="Consolas" w:hAnsi="Consolas"/>
        </w:rPr>
        <w:br/>
      </w:r>
      <w:r>
        <w:rPr>
          <w:rFonts w:ascii="Consolas" w:hAnsi="Consolas"/>
          <w:sz w:val="18"/>
          <w:rFonts w:ascii="Consolas" w:hAnsi="Consolas"/>
        </w:rPr>
        <w:t>condicional -&gt; KW_CUANDO '(' condicion ')' '{' sentencias '}'</w:t>
        <w:br/>
      </w:r>
      <w:r>
        <w:rPr>
          <w:rFonts w:ascii="Consolas" w:hAnsi="Consolas"/>
          <w:sz w:val="18"/>
          <w:rFonts w:ascii="Consolas" w:hAnsi="Consolas"/>
        </w:rPr>
        <w:t xml:space="preserve">             | KW_CUANDO '(' condicion ')' '{' sentencias '}'</w:t>
        <w:br/>
      </w:r>
      <w:r>
        <w:rPr>
          <w:rFonts w:ascii="Consolas" w:hAnsi="Consolas"/>
          <w:sz w:val="18"/>
          <w:rFonts w:ascii="Consolas" w:hAnsi="Consolas"/>
        </w:rPr>
        <w:t xml:space="preserve">                 KW_SINO '{' sentencias '}'</w:t>
        <w:br/>
      </w:r>
      <w:r>
        <w:rPr>
          <w:rFonts w:ascii="Consolas" w:hAnsi="Consolas"/>
          <w:sz w:val="18"/>
          <w:rFonts w:ascii="Consolas" w:hAnsi="Consolas"/>
        </w:rPr>
        <w:br/>
      </w:r>
      <w:r>
        <w:rPr>
          <w:rFonts w:ascii="Consolas" w:hAnsi="Consolas"/>
          <w:sz w:val="18"/>
          <w:rFonts w:ascii="Consolas" w:hAnsi="Consolas"/>
        </w:rPr>
        <w:t>ciclo       -&gt; KW_LOOP '(' condicion ')' '{' sentencias '}'</w:t>
        <w:br/>
      </w:r>
      <w:r>
        <w:rPr>
          <w:rFonts w:ascii="Consolas" w:hAnsi="Consolas"/>
          <w:sz w:val="18"/>
          <w:rFonts w:ascii="Consolas" w:hAnsi="Consolas"/>
        </w:rPr>
        <w:br/>
      </w:r>
      <w:r>
        <w:rPr>
          <w:rFonts w:ascii="Consolas" w:hAnsi="Consolas"/>
          <w:sz w:val="18"/>
          <w:rFonts w:ascii="Consolas" w:hAnsi="Consolas"/>
        </w:rPr>
        <w:t>impresion   -&gt; KW_IMPRIMIR '(' expresion ')'</w:t>
        <w:br/>
      </w:r>
      <w:r>
        <w:rPr>
          <w:rFonts w:ascii="Consolas" w:hAnsi="Consolas"/>
          <w:sz w:val="18"/>
          <w:rFonts w:ascii="Consolas" w:hAnsi="Consolas"/>
        </w:rPr>
        <w:t>retorno     -&gt; KW_RETORNAR expresion | KW_RETORNAR</w:t>
        <w:br/>
      </w:r>
      <w:r>
        <w:rPr>
          <w:rFonts w:ascii="Consolas" w:hAnsi="Consolas"/>
          <w:sz w:val="18"/>
          <w:rFonts w:ascii="Consolas" w:hAnsi="Consolas"/>
        </w:rPr>
        <w:br/>
      </w:r>
      <w:r>
        <w:rPr>
          <w:rFonts w:ascii="Consolas" w:hAnsi="Consolas"/>
          <w:sz w:val="18"/>
          <w:rFonts w:ascii="Consolas" w:hAnsi="Consolas"/>
        </w:rPr>
        <w:t>condicion   -&gt; expresion operador_rel expresion</w:t>
        <w:br/>
      </w:r>
      <w:r>
        <w:rPr>
          <w:rFonts w:ascii="Consolas" w:hAnsi="Consolas"/>
          <w:sz w:val="18"/>
          <w:rFonts w:ascii="Consolas" w:hAnsi="Consolas"/>
        </w:rPr>
        <w:t xml:space="preserve">             | OP_NOT condicion</w:t>
        <w:br/>
      </w:r>
      <w:r>
        <w:rPr>
          <w:rFonts w:ascii="Consolas" w:hAnsi="Consolas"/>
          <w:sz w:val="18"/>
          <w:rFonts w:ascii="Consolas" w:hAnsi="Consolas"/>
        </w:rPr>
        <w:t xml:space="preserve">             | condicion OP_AND condicion</w:t>
        <w:br/>
      </w:r>
      <w:r>
        <w:rPr>
          <w:rFonts w:ascii="Consolas" w:hAnsi="Consolas"/>
          <w:sz w:val="18"/>
          <w:rFonts w:ascii="Consolas" w:hAnsi="Consolas"/>
        </w:rPr>
        <w:t xml:space="preserve">             | condicion OP_OR  condicion</w:t>
        <w:br/>
      </w:r>
      <w:r>
        <w:rPr>
          <w:rFonts w:ascii="Consolas" w:hAnsi="Consolas"/>
          <w:sz w:val="18"/>
          <w:rFonts w:ascii="Consolas" w:hAnsi="Consolas"/>
        </w:rPr>
        <w:t xml:space="preserve">             | '(' condicion ')'</w:t>
        <w:br/>
      </w:r>
      <w:r>
        <w:rPr>
          <w:rFonts w:ascii="Consolas" w:hAnsi="Consolas"/>
          <w:sz w:val="18"/>
          <w:rFonts w:ascii="Consolas" w:hAnsi="Consolas"/>
        </w:rPr>
        <w:t xml:space="preserve">             | LIT_BOOLEANO</w:t>
        <w:br/>
      </w:r>
      <w:r>
        <w:rPr>
          <w:rFonts w:ascii="Consolas" w:hAnsi="Consolas"/>
          <w:sz w:val="18"/>
          <w:rFonts w:ascii="Consolas" w:hAnsi="Consolas"/>
        </w:rPr>
        <w:t>operador_rel-&gt; '&gt;' | '&lt;' | '&gt;=' | '&lt;=' | '==' | '!='</w:t>
        <w:br/>
      </w:r>
      <w:r>
        <w:rPr>
          <w:rFonts w:ascii="Consolas" w:hAnsi="Consolas"/>
          <w:sz w:val="18"/>
          <w:rFonts w:ascii="Consolas" w:hAnsi="Consolas"/>
        </w:rPr>
        <w:br/>
      </w:r>
      <w:r>
        <w:rPr>
          <w:rFonts w:ascii="Consolas" w:hAnsi="Consolas"/>
          <w:sz w:val="18"/>
          <w:rFonts w:ascii="Consolas" w:hAnsi="Consolas"/>
        </w:rPr>
        <w:t>expresion   -&gt; expresion '+' expresion | expresion '-' expresion</w:t>
        <w:br/>
      </w:r>
      <w:r>
        <w:rPr>
          <w:rFonts w:ascii="Consolas" w:hAnsi="Consolas"/>
          <w:sz w:val="18"/>
          <w:rFonts w:ascii="Consolas" w:hAnsi="Consolas"/>
        </w:rPr>
        <w:t xml:space="preserve">             | expresion '*' expresion | expresion '/' expresion</w:t>
        <w:br/>
      </w:r>
      <w:r>
        <w:rPr>
          <w:rFonts w:ascii="Consolas" w:hAnsi="Consolas"/>
          <w:sz w:val="18"/>
          <w:rFonts w:ascii="Consolas" w:hAnsi="Consolas"/>
        </w:rPr>
        <w:t xml:space="preserve">             | expresion '%' expresion | '-' expresion  (menos unario)</w:t>
        <w:br/>
      </w:r>
      <w:r>
        <w:rPr>
          <w:rFonts w:ascii="Consolas" w:hAnsi="Consolas"/>
          <w:sz w:val="18"/>
          <w:rFonts w:ascii="Consolas" w:hAnsi="Consolas"/>
        </w:rPr>
        <w:t xml:space="preserve">             | '(' expresion ')'</w:t>
        <w:br/>
      </w:r>
      <w:r>
        <w:rPr>
          <w:rFonts w:ascii="Consolas" w:hAnsi="Consolas"/>
          <w:sz w:val="18"/>
          <w:rFonts w:ascii="Consolas" w:hAnsi="Consolas"/>
        </w:rPr>
        <w:t xml:space="preserve">             | LIT_ENTERO | LIT_DECIMAL | LIT_TEXT</w:t>
        <w:br/>
      </w:r>
      <w:r>
        <w:rPr>
          <w:rFonts w:ascii="Consolas" w:hAnsi="Consolas"/>
          <w:sz w:val="18"/>
          <w:rFonts w:ascii="Consolas" w:hAnsi="Consolas"/>
        </w:rPr>
        <w:t xml:space="preserve">             | LIT_BOOLEANO | IDENTIFICADOR</w:t>
      </w:r>
    </w:p>
    <w:p>
      <w:pPr>
        <w:spacing w:after="120"/>
      </w:pPr>
      <w:r>
        <w:rPr>
          <w:b w:val="0"/>
          <w:i/>
          <w:sz w:val="22"/>
        </w:rPr>
        <w:t>Respecto a los informes de las Semanas 6â€“10, la versiÃ³n final introduce dos refinamientos: (a) se separÃ³ el no terminal Â«condicionÂ» (con su propio Â«operador_relÂ») del no terminal Â«expresionÂ», y (b) se implementÃ³ el menos unario (regla Â«- expresionÂ» con precedencia UMINUS), que en el avance de la Semana 9 figuraba aÃºn como pendiente.</w:t>
      </w:r>
    </w:p>
    <w:p>
      <w:pPr>
        <w:pStyle w:val="Heading2"/>
      </w:pPr>
      <w:r>
        <w:t>5.2. Precedencia y asociatividad de operadores</w:t>
      </w:r>
    </w:p>
    <w:p>
      <w:pPr>
        <w:spacing w:after="120"/>
      </w:pPr>
      <w:r>
        <w:rPr>
          <w:b w:val="0"/>
          <w:i w:val="0"/>
          <w:sz w:val="22"/>
        </w:rPr>
        <w:t>La precedencia se declara en Bison de menor a mayor; todos son asociativos por la izquierda salvo los operadores unarios, asociativos por la derecha:</w:t>
      </w:r>
    </w:p>
    <w:tbl>
      <w:tblPr>
        <w:tblStyle w:val="TableGrid"/>
        <w:tblW w:type="auto" w:w="0"/>
        <w:jc w:val="center"/>
        <w:tblLook w:firstColumn="1" w:firstRow="1" w:lastColumn="0" w:lastRow="0" w:noHBand="0" w:noVBand="1" w:val="04A0"/>
      </w:tblPr>
      <w:tblGrid>
        <w:gridCol w:w="2880"/>
        <w:gridCol w:w="2880"/>
        <w:gridCol w:w="2880"/>
      </w:tblGrid>
      <w:tr>
        <w:tc>
          <w:tcPr>
            <w:tcW w:type="dxa" w:w="1417"/>
            <w:shd w:val="clear" w:color="auto" w:fill="D9E1F2"/>
          </w:tcPr>
          <w:p>
            <w:r>
              <w:rPr>
                <w:b/>
                <w:sz w:val="20"/>
              </w:rPr>
              <w:t>Nivel</w:t>
            </w:r>
          </w:p>
        </w:tc>
        <w:tc>
          <w:tcPr>
            <w:tcW w:type="dxa" w:w="4819"/>
            <w:shd w:val="clear" w:color="auto" w:fill="D9E1F2"/>
          </w:tcPr>
          <w:p>
            <w:r>
              <w:rPr>
                <w:b/>
                <w:sz w:val="20"/>
              </w:rPr>
              <w:t>Operadores</w:t>
            </w:r>
          </w:p>
        </w:tc>
        <w:tc>
          <w:tcPr>
            <w:tcW w:type="dxa" w:w="2551"/>
            <w:shd w:val="clear" w:color="auto" w:fill="D9E1F2"/>
          </w:tcPr>
          <w:p>
            <w:r>
              <w:rPr>
                <w:b/>
                <w:sz w:val="20"/>
              </w:rPr>
              <w:t>Asociatividad</w:t>
            </w:r>
          </w:p>
        </w:tc>
      </w:tr>
      <w:tr>
        <w:tc>
          <w:tcPr>
            <w:tcW w:type="dxa" w:w="1417"/>
          </w:tcPr>
          <w:p>
            <w:r/>
            <w:r>
              <w:rPr>
                <w:sz w:val="19"/>
              </w:rPr>
              <w:t>1 (menor)</w:t>
            </w:r>
          </w:p>
        </w:tc>
        <w:tc>
          <w:tcPr>
            <w:tcW w:type="dxa" w:w="4819"/>
          </w:tcPr>
          <w:p>
            <w:r/>
            <w:r>
              <w:rPr>
                <w:sz w:val="19"/>
              </w:rPr>
              <w:t>|| (OR)</w:t>
            </w:r>
          </w:p>
        </w:tc>
        <w:tc>
          <w:tcPr>
            <w:tcW w:type="dxa" w:w="2551"/>
          </w:tcPr>
          <w:p>
            <w:r/>
            <w:r>
              <w:rPr>
                <w:sz w:val="19"/>
              </w:rPr>
              <w:t>izquierda</w:t>
            </w:r>
          </w:p>
        </w:tc>
      </w:tr>
      <w:tr>
        <w:tc>
          <w:tcPr>
            <w:tcW w:type="dxa" w:w="1417"/>
          </w:tcPr>
          <w:p>
            <w:r/>
            <w:r>
              <w:rPr>
                <w:sz w:val="19"/>
              </w:rPr>
              <w:t>2</w:t>
            </w:r>
          </w:p>
        </w:tc>
        <w:tc>
          <w:tcPr>
            <w:tcW w:type="dxa" w:w="4819"/>
          </w:tcPr>
          <w:p>
            <w:r/>
            <w:r>
              <w:rPr>
                <w:sz w:val="19"/>
              </w:rPr>
              <w:t>&amp;&amp; (AND)</w:t>
            </w:r>
          </w:p>
        </w:tc>
        <w:tc>
          <w:tcPr>
            <w:tcW w:type="dxa" w:w="2551"/>
          </w:tcPr>
          <w:p>
            <w:r/>
            <w:r>
              <w:rPr>
                <w:sz w:val="19"/>
              </w:rPr>
              <w:t>izquierda</w:t>
            </w:r>
          </w:p>
        </w:tc>
      </w:tr>
      <w:tr>
        <w:tc>
          <w:tcPr>
            <w:tcW w:type="dxa" w:w="1417"/>
          </w:tcPr>
          <w:p>
            <w:r/>
            <w:r>
              <w:rPr>
                <w:sz w:val="19"/>
              </w:rPr>
              <w:t>3</w:t>
            </w:r>
          </w:p>
        </w:tc>
        <w:tc>
          <w:tcPr>
            <w:tcW w:type="dxa" w:w="4819"/>
          </w:tcPr>
          <w:p>
            <w:r/>
            <w:r>
              <w:rPr>
                <w:sz w:val="19"/>
              </w:rPr>
              <w:t>==  !=  &gt;  &lt;  &gt;=  &lt;=</w:t>
            </w:r>
          </w:p>
        </w:tc>
        <w:tc>
          <w:tcPr>
            <w:tcW w:type="dxa" w:w="2551"/>
          </w:tcPr>
          <w:p>
            <w:r/>
            <w:r>
              <w:rPr>
                <w:sz w:val="19"/>
              </w:rPr>
              <w:t>izquierda</w:t>
            </w:r>
          </w:p>
        </w:tc>
      </w:tr>
      <w:tr>
        <w:tc>
          <w:tcPr>
            <w:tcW w:type="dxa" w:w="1417"/>
          </w:tcPr>
          <w:p>
            <w:r/>
            <w:r>
              <w:rPr>
                <w:sz w:val="19"/>
              </w:rPr>
              <w:t>4</w:t>
            </w:r>
          </w:p>
        </w:tc>
        <w:tc>
          <w:tcPr>
            <w:tcW w:type="dxa" w:w="4819"/>
          </w:tcPr>
          <w:p>
            <w:r/>
            <w:r>
              <w:rPr>
                <w:sz w:val="19"/>
              </w:rPr>
              <w:t>+  -</w:t>
            </w:r>
          </w:p>
        </w:tc>
        <w:tc>
          <w:tcPr>
            <w:tcW w:type="dxa" w:w="2551"/>
          </w:tcPr>
          <w:p>
            <w:r/>
            <w:r>
              <w:rPr>
                <w:sz w:val="19"/>
              </w:rPr>
              <w:t>izquierda</w:t>
            </w:r>
          </w:p>
        </w:tc>
      </w:tr>
      <w:tr>
        <w:tc>
          <w:tcPr>
            <w:tcW w:type="dxa" w:w="1417"/>
          </w:tcPr>
          <w:p>
            <w:r/>
            <w:r>
              <w:rPr>
                <w:sz w:val="19"/>
              </w:rPr>
              <w:t>5</w:t>
            </w:r>
          </w:p>
        </w:tc>
        <w:tc>
          <w:tcPr>
            <w:tcW w:type="dxa" w:w="4819"/>
          </w:tcPr>
          <w:p>
            <w:r/>
            <w:r>
              <w:rPr>
                <w:sz w:val="19"/>
              </w:rPr>
              <w:t>*  /  %</w:t>
            </w:r>
          </w:p>
        </w:tc>
        <w:tc>
          <w:tcPr>
            <w:tcW w:type="dxa" w:w="2551"/>
          </w:tcPr>
          <w:p>
            <w:r/>
            <w:r>
              <w:rPr>
                <w:sz w:val="19"/>
              </w:rPr>
              <w:t>izquierda</w:t>
            </w:r>
          </w:p>
        </w:tc>
      </w:tr>
      <w:tr>
        <w:tc>
          <w:tcPr>
            <w:tcW w:type="dxa" w:w="1417"/>
          </w:tcPr>
          <w:p>
            <w:r/>
            <w:r>
              <w:rPr>
                <w:sz w:val="19"/>
              </w:rPr>
              <w:t>6 (mayor)</w:t>
            </w:r>
          </w:p>
        </w:tc>
        <w:tc>
          <w:tcPr>
            <w:tcW w:type="dxa" w:w="4819"/>
          </w:tcPr>
          <w:p>
            <w:r/>
            <w:r>
              <w:rPr>
                <w:sz w:val="19"/>
              </w:rPr>
              <w:t>! (NOT),  - unario (UMINUS)</w:t>
            </w:r>
          </w:p>
        </w:tc>
        <w:tc>
          <w:tcPr>
            <w:tcW w:type="dxa" w:w="2551"/>
          </w:tcPr>
          <w:p>
            <w:r/>
            <w:r>
              <w:rPr>
                <w:sz w:val="19"/>
              </w:rPr>
              <w:t>derecha</w:t>
            </w:r>
          </w:p>
        </w:tc>
      </w:tr>
    </w:tbl>
    <w:p/>
    <w:p>
      <w:pPr>
        <w:pStyle w:val="Heading2"/>
      </w:pPr>
      <w:r>
        <w:t>5.3. Manejo de ambigÃ¼edad</w:t>
      </w:r>
    </w:p>
    <w:p>
      <w:pPr>
        <w:spacing w:after="120"/>
      </w:pPr>
      <w:r>
        <w:rPr>
          <w:b w:val="0"/>
          <w:i w:val="0"/>
          <w:sz w:val="22"/>
        </w:rPr>
        <w:t>La gramÃ¡tica genera un Ãºnico conflicto reduce/reduce, esperado e inofensivo: un literal booleano aislado entre parÃ©ntesis, p. ej. Â«(verdadero)Â», podrÃ­a reducirse como Â«condicionÂ» (regla de parÃ©ntesis de condiciÃ³n) o como Â«expresionÂ». Bison lo resuelve a favor de la regla declarada primero (Â«condicionÂ»), que es la interpretaciÃ³n correcta â€”un booleano entre parÃ©ntesis siempre actÃºa como condiciÃ³n completa, nunca como operando de una comparaciÃ³nâ€”. El conflicto queda documentado con un comentario en parser.y.</w:t>
      </w:r>
    </w:p>
    <w:p>
      <w:pPr>
        <w:pStyle w:val="Heading2"/>
      </w:pPr>
      <w:r>
        <w:t>5.4. El Ãrbol de Sintaxis Abstracta (AST)</w:t>
      </w:r>
    </w:p>
    <w:p>
      <w:pPr>
        <w:spacing w:after="120"/>
      </w:pPr>
      <w:r>
        <w:rPr>
          <w:b w:val="0"/>
          <w:i w:val="0"/>
          <w:sz w:val="22"/>
        </w:rPr>
        <w:t>Las acciones semÃ¡nticas de parser.y construyen directamente el AST. Cada nodo es una estructura NodoAST con un tipo, dos campos de valor (str_val, int_val) y tres punteros genÃ©ricos (izq, der, extra) que se reinterpretan segÃºn el tipo de nodo:</w:t>
      </w:r>
    </w:p>
    <w:p>
      <w:pPr>
        <w:spacing w:before="80" w:after="160" w:line="240" w:lineRule="auto"/>
        <w:shd w:val="clear" w:color="auto" w:fill="F2F2F2"/>
        <w:pBdr>
          <w:top w:val="single" w:sz="4" w:space="6" w:color="B0B0B0"/>
          <w:left w:val="single" w:sz="4" w:space="6" w:color="B0B0B0"/>
          <w:bottom w:val="single" w:sz="4" w:space="6" w:color="B0B0B0"/>
          <w:right w:val="single" w:sz="4" w:space="6" w:color="B0B0B0"/>
        </w:pBdr>
      </w:pPr>
      <w:r>
        <w:rPr>
          <w:rFonts w:ascii="Consolas" w:hAnsi="Consolas"/>
          <w:sz w:val="18"/>
          <w:rFonts w:ascii="Consolas" w:hAnsi="Consolas"/>
        </w:rPr>
        <w:t>typedef struct NodoAST {</w:t>
        <w:br/>
      </w:r>
      <w:r>
        <w:rPr>
          <w:rFonts w:ascii="Consolas" w:hAnsi="Consolas"/>
          <w:sz w:val="18"/>
          <w:rFonts w:ascii="Consolas" w:hAnsi="Consolas"/>
        </w:rPr>
        <w:t xml:space="preserve">    TipoNodo         tipo;</w:t>
        <w:br/>
      </w:r>
      <w:r>
        <w:rPr>
          <w:rFonts w:ascii="Consolas" w:hAnsi="Consolas"/>
          <w:sz w:val="18"/>
          <w:rFonts w:ascii="Consolas" w:hAnsi="Consolas"/>
        </w:rPr>
        <w:t xml:space="preserve">    char            *str_val;  /* nombre, operador o tipo de dato   */</w:t>
        <w:br/>
      </w:r>
      <w:r>
        <w:rPr>
          <w:rFonts w:ascii="Consolas" w:hAnsi="Consolas"/>
          <w:sz w:val="18"/>
          <w:rFonts w:ascii="Consolas" w:hAnsi="Consolas"/>
        </w:rPr>
        <w:t xml:space="preserve">    int              int_val;  /* valor entero o booleano           */</w:t>
        <w:br/>
      </w:r>
      <w:r>
        <w:rPr>
          <w:rFonts w:ascii="Consolas" w:hAnsi="Consolas"/>
          <w:sz w:val="18"/>
          <w:rFonts w:ascii="Consolas" w:hAnsi="Consolas"/>
        </w:rPr>
        <w:t xml:space="preserve">    struct NodoAST  *izq;      /* hijo izquierdo / condicion        */</w:t>
        <w:br/>
      </w:r>
      <w:r>
        <w:rPr>
          <w:rFonts w:ascii="Consolas" w:hAnsi="Consolas"/>
          <w:sz w:val="18"/>
          <w:rFonts w:ascii="Consolas" w:hAnsi="Consolas"/>
        </w:rPr>
        <w:t xml:space="preserve">    struct NodoAST  *der;      /* hijo derecho / bloque             */</w:t>
        <w:br/>
      </w:r>
      <w:r>
        <w:rPr>
          <w:rFonts w:ascii="Consolas" w:hAnsi="Consolas"/>
          <w:sz w:val="18"/>
          <w:rFonts w:ascii="Consolas" w:hAnsi="Consolas"/>
        </w:rPr>
        <w:t xml:space="preserve">    struct NodoAST  *extra;    /* bloque sino / siguiente en lista  */</w:t>
        <w:br/>
      </w:r>
      <w:r>
        <w:rPr>
          <w:rFonts w:ascii="Consolas" w:hAnsi="Consolas"/>
          <w:sz w:val="18"/>
          <w:rFonts w:ascii="Consolas" w:hAnsi="Consolas"/>
        </w:rPr>
        <w:t>} NodoAST;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551"/>
            <w:shd w:val="clear" w:color="auto" w:fill="D9E1F2"/>
          </w:tcPr>
          <w:p>
            <w:r>
              <w:rPr>
                <w:b/>
                <w:sz w:val="20"/>
              </w:rPr>
              <w:t>Tipo de nodo</w:t>
            </w:r>
          </w:p>
        </w:tc>
        <w:tc>
          <w:tcPr>
            <w:tcW w:type="dxa" w:w="2154"/>
            <w:shd w:val="clear" w:color="auto" w:fill="D9E1F2"/>
          </w:tcPr>
          <w:p>
            <w:r>
              <w:rPr>
                <w:b/>
                <w:sz w:val="20"/>
              </w:rPr>
              <w:t>izq</w:t>
            </w:r>
          </w:p>
        </w:tc>
        <w:tc>
          <w:tcPr>
            <w:tcW w:type="dxa" w:w="2154"/>
            <w:shd w:val="clear" w:color="auto" w:fill="D9E1F2"/>
          </w:tcPr>
          <w:p>
            <w:r>
              <w:rPr>
                <w:b/>
                <w:sz w:val="20"/>
              </w:rPr>
              <w:t>der</w:t>
            </w:r>
          </w:p>
        </w:tc>
        <w:tc>
          <w:tcPr>
            <w:tcW w:type="dxa" w:w="2211"/>
            <w:shd w:val="clear" w:color="auto" w:fill="D9E1F2"/>
          </w:tcPr>
          <w:p>
            <w:r>
              <w:rPr>
                <w:b/>
                <w:sz w:val="20"/>
              </w:rPr>
              <w:t>extra / valor</w:t>
            </w:r>
          </w:p>
        </w:tc>
      </w:tr>
      <w:tr>
        <w:tc>
          <w:tcPr>
            <w:tcW w:type="dxa" w:w="2551"/>
          </w:tcPr>
          <w:p>
            <w:r/>
            <w:r>
              <w:rPr>
                <w:sz w:val="19"/>
              </w:rPr>
              <w:t>NODO_PROGRAMA</w:t>
            </w:r>
          </w:p>
        </w:tc>
        <w:tc>
          <w:tcPr>
            <w:tcW w:type="dxa" w:w="2154"/>
          </w:tcPr>
          <w:p>
            <w:r/>
            <w:r>
              <w:rPr>
                <w:sz w:val="19"/>
              </w:rPr>
              <w:t>lista de sentencias</w:t>
            </w:r>
          </w:p>
        </w:tc>
        <w:tc>
          <w:tcPr>
            <w:tcW w:type="dxa" w:w="2154"/>
          </w:tcPr>
          <w:p>
            <w:r/>
            <w:r>
              <w:rPr>
                <w:sz w:val="19"/>
              </w:rPr>
              <w:t>â€”</w:t>
            </w:r>
          </w:p>
        </w:tc>
        <w:tc>
          <w:tcPr>
            <w:tcW w:type="dxa" w:w="2211"/>
          </w:tcPr>
          <w:p>
            <w:r/>
            <w:r>
              <w:rPr>
                <w:sz w:val="19"/>
              </w:rPr>
              <w:t>â€”</w:t>
            </w:r>
          </w:p>
        </w:tc>
      </w:tr>
      <w:tr>
        <w:tc>
          <w:tcPr>
            <w:tcW w:type="dxa" w:w="2551"/>
          </w:tcPr>
          <w:p>
            <w:r/>
            <w:r>
              <w:rPr>
                <w:sz w:val="19"/>
              </w:rPr>
              <w:t>NODO_LISTA_SENT</w:t>
            </w:r>
          </w:p>
        </w:tc>
        <w:tc>
          <w:tcPr>
            <w:tcW w:type="dxa" w:w="2154"/>
          </w:tcPr>
          <w:p>
            <w:r/>
            <w:r>
              <w:rPr>
                <w:sz w:val="19"/>
              </w:rPr>
              <w:t>sentencia actual</w:t>
            </w:r>
          </w:p>
        </w:tc>
        <w:tc>
          <w:tcPr>
            <w:tcW w:type="dxa" w:w="2154"/>
          </w:tcPr>
          <w:p>
            <w:r/>
            <w:r>
              <w:rPr>
                <w:sz w:val="19"/>
              </w:rPr>
              <w:t>â€”</w:t>
            </w:r>
          </w:p>
        </w:tc>
        <w:tc>
          <w:tcPr>
            <w:tcW w:type="dxa" w:w="2211"/>
          </w:tcPr>
          <w:p>
            <w:r/>
            <w:r>
              <w:rPr>
                <w:sz w:val="19"/>
              </w:rPr>
              <w:t>siguiente de la lista</w:t>
            </w:r>
          </w:p>
        </w:tc>
      </w:tr>
      <w:tr>
        <w:tc>
          <w:tcPr>
            <w:tcW w:type="dxa" w:w="2551"/>
          </w:tcPr>
          <w:p>
            <w:r/>
            <w:r>
              <w:rPr>
                <w:sz w:val="19"/>
              </w:rPr>
              <w:t>NODO_DECLARACION</w:t>
            </w:r>
          </w:p>
        </w:tc>
        <w:tc>
          <w:tcPr>
            <w:tcW w:type="dxa" w:w="2154"/>
          </w:tcPr>
          <w:p>
            <w:r/>
            <w:r>
              <w:rPr>
                <w:sz w:val="19"/>
              </w:rPr>
              <w:t>identificador</w:t>
            </w:r>
          </w:p>
        </w:tc>
        <w:tc>
          <w:tcPr>
            <w:tcW w:type="dxa" w:w="2154"/>
          </w:tcPr>
          <w:p>
            <w:r/>
            <w:r>
              <w:rPr>
                <w:sz w:val="19"/>
              </w:rPr>
              <w:t>expresiÃ³n inicial o NULL</w:t>
            </w:r>
          </w:p>
        </w:tc>
        <w:tc>
          <w:tcPr>
            <w:tcW w:type="dxa" w:w="2211"/>
          </w:tcPr>
          <w:p>
            <w:r/>
            <w:r>
              <w:rPr>
                <w:sz w:val="19"/>
              </w:rPr>
              <w:t>str_val = tipo</w:t>
            </w:r>
          </w:p>
        </w:tc>
      </w:tr>
      <w:tr>
        <w:tc>
          <w:tcPr>
            <w:tcW w:type="dxa" w:w="2551"/>
          </w:tcPr>
          <w:p>
            <w:r/>
            <w:r>
              <w:rPr>
                <w:sz w:val="19"/>
              </w:rPr>
              <w:t>NODO_ASIGNACION</w:t>
            </w:r>
          </w:p>
        </w:tc>
        <w:tc>
          <w:tcPr>
            <w:tcW w:type="dxa" w:w="2154"/>
          </w:tcPr>
          <w:p>
            <w:r/>
            <w:r>
              <w:rPr>
                <w:sz w:val="19"/>
              </w:rPr>
              <w:t>identificador</w:t>
            </w:r>
          </w:p>
        </w:tc>
        <w:tc>
          <w:tcPr>
            <w:tcW w:type="dxa" w:w="2154"/>
          </w:tcPr>
          <w:p>
            <w:r/>
            <w:r>
              <w:rPr>
                <w:sz w:val="19"/>
              </w:rPr>
              <w:t>expresiÃ³n</w:t>
            </w:r>
          </w:p>
        </w:tc>
        <w:tc>
          <w:tcPr>
            <w:tcW w:type="dxa" w:w="2211"/>
          </w:tcPr>
          <w:p>
            <w:r/>
            <w:r>
              <w:rPr>
                <w:sz w:val="19"/>
              </w:rPr>
              <w:t>â€”</w:t>
            </w:r>
          </w:p>
        </w:tc>
      </w:tr>
      <w:tr>
        <w:tc>
          <w:tcPr>
            <w:tcW w:type="dxa" w:w="2551"/>
          </w:tcPr>
          <w:p>
            <w:r/>
            <w:r>
              <w:rPr>
                <w:sz w:val="19"/>
              </w:rPr>
              <w:t>NODO_CONDICIONAL</w:t>
            </w:r>
          </w:p>
        </w:tc>
        <w:tc>
          <w:tcPr>
            <w:tcW w:type="dxa" w:w="2154"/>
          </w:tcPr>
          <w:p>
            <w:r/>
            <w:r>
              <w:rPr>
                <w:sz w:val="19"/>
              </w:rPr>
              <w:t>condiciÃ³n</w:t>
            </w:r>
          </w:p>
        </w:tc>
        <w:tc>
          <w:tcPr>
            <w:tcW w:type="dxa" w:w="2154"/>
          </w:tcPr>
          <w:p>
            <w:r/>
            <w:r>
              <w:rPr>
                <w:sz w:val="19"/>
              </w:rPr>
              <w:t>bloque cuando</w:t>
            </w:r>
          </w:p>
        </w:tc>
        <w:tc>
          <w:tcPr>
            <w:tcW w:type="dxa" w:w="2211"/>
          </w:tcPr>
          <w:p>
            <w:r/>
            <w:r>
              <w:rPr>
                <w:sz w:val="19"/>
              </w:rPr>
              <w:t>bloque sino (o NULL)</w:t>
            </w:r>
          </w:p>
        </w:tc>
      </w:tr>
      <w:tr>
        <w:tc>
          <w:tcPr>
            <w:tcW w:type="dxa" w:w="2551"/>
          </w:tcPr>
          <w:p>
            <w:r/>
            <w:r>
              <w:rPr>
                <w:sz w:val="19"/>
              </w:rPr>
              <w:t>NODO_CICLO</w:t>
            </w:r>
          </w:p>
        </w:tc>
        <w:tc>
          <w:tcPr>
            <w:tcW w:type="dxa" w:w="2154"/>
          </w:tcPr>
          <w:p>
            <w:r/>
            <w:r>
              <w:rPr>
                <w:sz w:val="19"/>
              </w:rPr>
              <w:t>condiciÃ³n</w:t>
            </w:r>
          </w:p>
        </w:tc>
        <w:tc>
          <w:tcPr>
            <w:tcW w:type="dxa" w:w="2154"/>
          </w:tcPr>
          <w:p>
            <w:r/>
            <w:r>
              <w:rPr>
                <w:sz w:val="19"/>
              </w:rPr>
              <w:t>cuerpo del loop</w:t>
            </w:r>
          </w:p>
        </w:tc>
        <w:tc>
          <w:tcPr>
            <w:tcW w:type="dxa" w:w="2211"/>
          </w:tcPr>
          <w:p>
            <w:r/>
            <w:r>
              <w:rPr>
                <w:sz w:val="19"/>
              </w:rPr>
              <w:t>â€”</w:t>
            </w:r>
          </w:p>
        </w:tc>
      </w:tr>
      <w:tr>
        <w:tc>
          <w:tcPr>
            <w:tcW w:type="dxa" w:w="2551"/>
          </w:tcPr>
          <w:p>
            <w:r/>
            <w:r>
              <w:rPr>
                <w:sz w:val="19"/>
              </w:rPr>
              <w:t>NODO_OP_BINARIO</w:t>
            </w:r>
          </w:p>
        </w:tc>
        <w:tc>
          <w:tcPr>
            <w:tcW w:type="dxa" w:w="2154"/>
          </w:tcPr>
          <w:p>
            <w:r/>
            <w:r>
              <w:rPr>
                <w:sz w:val="19"/>
              </w:rPr>
              <w:t>operando izq.</w:t>
            </w:r>
          </w:p>
        </w:tc>
        <w:tc>
          <w:tcPr>
            <w:tcW w:type="dxa" w:w="2154"/>
          </w:tcPr>
          <w:p>
            <w:r/>
            <w:r>
              <w:rPr>
                <w:sz w:val="19"/>
              </w:rPr>
              <w:t>operando der.</w:t>
            </w:r>
          </w:p>
        </w:tc>
        <w:tc>
          <w:tcPr>
            <w:tcW w:type="dxa" w:w="2211"/>
          </w:tcPr>
          <w:p>
            <w:r/>
            <w:r>
              <w:rPr>
                <w:sz w:val="19"/>
              </w:rPr>
              <w:t>str_val = operador</w:t>
            </w:r>
          </w:p>
        </w:tc>
      </w:tr>
      <w:tr>
        <w:tc>
          <w:tcPr>
            <w:tcW w:type="dxa" w:w="2551"/>
          </w:tcPr>
          <w:p>
            <w:r/>
            <w:r>
              <w:rPr>
                <w:sz w:val="19"/>
              </w:rPr>
              <w:t>NODO_OP_UNARIO</w:t>
            </w:r>
          </w:p>
        </w:tc>
        <w:tc>
          <w:tcPr>
            <w:tcW w:type="dxa" w:w="2154"/>
          </w:tcPr>
          <w:p>
            <w:r/>
            <w:r>
              <w:rPr>
                <w:sz w:val="19"/>
              </w:rPr>
              <w:t>operando</w:t>
            </w:r>
          </w:p>
        </w:tc>
        <w:tc>
          <w:tcPr>
            <w:tcW w:type="dxa" w:w="2154"/>
          </w:tcPr>
          <w:p>
            <w:r/>
            <w:r>
              <w:rPr>
                <w:sz w:val="19"/>
              </w:rPr>
              <w:t>â€”</w:t>
            </w:r>
          </w:p>
        </w:tc>
        <w:tc>
          <w:tcPr>
            <w:tcW w:type="dxa" w:w="2211"/>
          </w:tcPr>
          <w:p>
            <w:r/>
            <w:r>
              <w:rPr>
                <w:sz w:val="19"/>
              </w:rPr>
              <w:t>str_val = ! Ã³ -</w:t>
            </w:r>
          </w:p>
        </w:tc>
      </w:tr>
      <w:tr>
        <w:tc>
          <w:tcPr>
            <w:tcW w:type="dxa" w:w="2551"/>
          </w:tcPr>
          <w:p>
            <w:r/>
            <w:r>
              <w:rPr>
                <w:sz w:val="19"/>
              </w:rPr>
              <w:t>NODO_IMPRESION</w:t>
            </w:r>
          </w:p>
        </w:tc>
        <w:tc>
          <w:tcPr>
            <w:tcW w:type="dxa" w:w="2154"/>
          </w:tcPr>
          <w:p>
            <w:r/>
            <w:r>
              <w:rPr>
                <w:sz w:val="19"/>
              </w:rPr>
              <w:t>expresiÃ³n</w:t>
            </w:r>
          </w:p>
        </w:tc>
        <w:tc>
          <w:tcPr>
            <w:tcW w:type="dxa" w:w="2154"/>
          </w:tcPr>
          <w:p>
            <w:r/>
            <w:r>
              <w:rPr>
                <w:sz w:val="19"/>
              </w:rPr>
              <w:t>â€”</w:t>
            </w:r>
          </w:p>
        </w:tc>
        <w:tc>
          <w:tcPr>
            <w:tcW w:type="dxa" w:w="2211"/>
          </w:tcPr>
          <w:p>
            <w:r/>
            <w:r>
              <w:rPr>
                <w:sz w:val="19"/>
              </w:rPr>
              <w:t>â€”</w:t>
            </w:r>
          </w:p>
        </w:tc>
      </w:tr>
      <w:tr>
        <w:tc>
          <w:tcPr>
            <w:tcW w:type="dxa" w:w="2551"/>
          </w:tcPr>
          <w:p>
            <w:r/>
            <w:r>
              <w:rPr>
                <w:sz w:val="19"/>
              </w:rPr>
              <w:t>NODO_RETORNO</w:t>
            </w:r>
          </w:p>
        </w:tc>
        <w:tc>
          <w:tcPr>
            <w:tcW w:type="dxa" w:w="2154"/>
          </w:tcPr>
          <w:p>
            <w:r/>
            <w:r>
              <w:rPr>
                <w:sz w:val="19"/>
              </w:rPr>
              <w:t>expresiÃ³n o NULL</w:t>
            </w:r>
          </w:p>
        </w:tc>
        <w:tc>
          <w:tcPr>
            <w:tcW w:type="dxa" w:w="2154"/>
          </w:tcPr>
          <w:p>
            <w:r/>
            <w:r>
              <w:rPr>
                <w:sz w:val="19"/>
              </w:rPr>
              <w:t>â€”</w:t>
            </w:r>
          </w:p>
        </w:tc>
        <w:tc>
          <w:tcPr>
            <w:tcW w:type="dxa" w:w="2211"/>
          </w:tcPr>
          <w:p>
            <w:r/>
            <w:r>
              <w:rPr>
                <w:sz w:val="19"/>
              </w:rPr>
              <w:t>â€”</w:t>
            </w:r>
          </w:p>
        </w:tc>
      </w:tr>
      <w:tr>
        <w:tc>
          <w:tcPr>
            <w:tcW w:type="dxa" w:w="2551"/>
          </w:tcPr>
          <w:p>
            <w:r/>
            <w:r>
              <w:rPr>
                <w:sz w:val="19"/>
              </w:rPr>
              <w:t>NODO_ENTERO / _BOOLEANO</w:t>
            </w:r>
          </w:p>
        </w:tc>
        <w:tc>
          <w:tcPr>
            <w:tcW w:type="dxa" w:w="2154"/>
          </w:tcPr>
          <w:p>
            <w:r/>
            <w:r>
              <w:rPr>
                <w:sz w:val="19"/>
              </w:rPr>
              <w:t>â€”</w:t>
            </w:r>
          </w:p>
        </w:tc>
        <w:tc>
          <w:tcPr>
            <w:tcW w:type="dxa" w:w="2154"/>
          </w:tcPr>
          <w:p>
            <w:r/>
            <w:r>
              <w:rPr>
                <w:sz w:val="19"/>
              </w:rPr>
              <w:t>â€”</w:t>
            </w:r>
          </w:p>
        </w:tc>
        <w:tc>
          <w:tcPr>
            <w:tcW w:type="dxa" w:w="2211"/>
          </w:tcPr>
          <w:p>
            <w:r/>
            <w:r>
              <w:rPr>
                <w:sz w:val="19"/>
              </w:rPr>
              <w:t>int_val = valor</w:t>
            </w:r>
          </w:p>
        </w:tc>
      </w:tr>
      <w:tr>
        <w:tc>
          <w:tcPr>
            <w:tcW w:type="dxa" w:w="2551"/>
          </w:tcPr>
          <w:p>
            <w:r/>
            <w:r>
              <w:rPr>
                <w:sz w:val="19"/>
              </w:rPr>
              <w:t>NODO_DECIMAL / _TEXTO</w:t>
            </w:r>
          </w:p>
        </w:tc>
        <w:tc>
          <w:tcPr>
            <w:tcW w:type="dxa" w:w="2154"/>
          </w:tcPr>
          <w:p>
            <w:r/>
            <w:r>
              <w:rPr>
                <w:sz w:val="19"/>
              </w:rPr>
              <w:t>â€”</w:t>
            </w:r>
          </w:p>
        </w:tc>
        <w:tc>
          <w:tcPr>
            <w:tcW w:type="dxa" w:w="2154"/>
          </w:tcPr>
          <w:p>
            <w:r/>
            <w:r>
              <w:rPr>
                <w:sz w:val="19"/>
              </w:rPr>
              <w:t>â€”</w:t>
            </w:r>
          </w:p>
        </w:tc>
        <w:tc>
          <w:tcPr>
            <w:tcW w:type="dxa" w:w="2211"/>
          </w:tcPr>
          <w:p>
            <w:r/>
            <w:r>
              <w:rPr>
                <w:sz w:val="19"/>
              </w:rPr>
              <w:t>str_val = valor</w:t>
            </w:r>
          </w:p>
        </w:tc>
      </w:tr>
      <w:tr>
        <w:tc>
          <w:tcPr>
            <w:tcW w:type="dxa" w:w="2551"/>
          </w:tcPr>
          <w:p>
            <w:r/>
            <w:r>
              <w:rPr>
                <w:sz w:val="19"/>
              </w:rPr>
              <w:t>NODO_IDENTIFICADOR</w:t>
            </w:r>
          </w:p>
        </w:tc>
        <w:tc>
          <w:tcPr>
            <w:tcW w:type="dxa" w:w="2154"/>
          </w:tcPr>
          <w:p>
            <w:r/>
            <w:r>
              <w:rPr>
                <w:sz w:val="19"/>
              </w:rPr>
              <w:t>â€”</w:t>
            </w:r>
          </w:p>
        </w:tc>
        <w:tc>
          <w:tcPr>
            <w:tcW w:type="dxa" w:w="2154"/>
          </w:tcPr>
          <w:p>
            <w:r/>
            <w:r>
              <w:rPr>
                <w:sz w:val="19"/>
              </w:rPr>
              <w:t>â€”</w:t>
            </w:r>
          </w:p>
        </w:tc>
        <w:tc>
          <w:tcPr>
            <w:tcW w:type="dxa" w:w="2211"/>
          </w:tcPr>
          <w:p>
            <w:r/>
            <w:r>
              <w:rPr>
                <w:sz w:val="19"/>
              </w:rPr>
              <w:t>str_val = nombre</w:t>
            </w:r>
          </w:p>
        </w:tc>
      </w:tr>
    </w:tbl>
    <w:p/>
    <w:p>
      <w:pPr>
        <w:pStyle w:val="Heading2"/>
      </w:pPr>
      <w:r>
        <w:t>5.5. Ejemplo de AST</w:t>
      </w:r>
    </w:p>
    <w:p>
      <w:pPr>
        <w:spacing w:after="120"/>
      </w:pPr>
      <w:r>
        <w:rPr>
          <w:b w:val="0"/>
          <w:i w:val="0"/>
          <w:sz w:val="22"/>
        </w:rPr>
        <w:t>Para el programa:</w:t>
      </w:r>
    </w:p>
    <w:p>
      <w:pPr>
        <w:spacing w:before="80" w:after="160" w:line="240" w:lineRule="auto"/>
        <w:shd w:val="clear" w:color="auto" w:fill="F2F2F2"/>
        <w:pBdr>
          <w:top w:val="single" w:sz="4" w:space="6" w:color="B0B0B0"/>
          <w:left w:val="single" w:sz="4" w:space="6" w:color="B0B0B0"/>
          <w:bottom w:val="single" w:sz="4" w:space="6" w:color="B0B0B0"/>
          <w:right w:val="single" w:sz="4" w:space="6" w:color="B0B0B0"/>
        </w:pBdr>
      </w:pPr>
      <w:r>
        <w:rPr>
          <w:rFonts w:ascii="Consolas" w:hAnsi="Consolas"/>
          <w:sz w:val="18"/>
          <w:rFonts w:ascii="Consolas" w:hAnsi="Consolas"/>
        </w:rPr>
        <w:t>inicio {</w:t>
        <w:br/>
      </w:r>
      <w:r>
        <w:rPr>
          <w:rFonts w:ascii="Consolas" w:hAnsi="Consolas"/>
          <w:sz w:val="18"/>
          <w:rFonts w:ascii="Consolas" w:hAnsi="Consolas"/>
        </w:rPr>
        <w:t xml:space="preserve">  num x = 5;</w:t>
        <w:br/>
      </w:r>
      <w:r>
        <w:rPr>
          <w:rFonts w:ascii="Consolas" w:hAnsi="Consolas"/>
          <w:sz w:val="18"/>
          <w:rFonts w:ascii="Consolas" w:hAnsi="Consolas"/>
        </w:rPr>
        <w:t xml:space="preserve">  cuando (x &gt; 0) {</w:t>
        <w:br/>
      </w:r>
      <w:r>
        <w:rPr>
          <w:rFonts w:ascii="Consolas" w:hAnsi="Consolas"/>
          <w:sz w:val="18"/>
          <w:rFonts w:ascii="Consolas" w:hAnsi="Consolas"/>
        </w:rPr>
        <w:t xml:space="preserve">    imprimir(x);</w:t>
        <w:br/>
      </w:r>
      <w:r>
        <w:rPr>
          <w:rFonts w:ascii="Consolas" w:hAnsi="Consolas"/>
          <w:sz w:val="18"/>
          <w:rFonts w:ascii="Consolas" w:hAnsi="Consolas"/>
        </w:rPr>
        <w:t xml:space="preserve">  }</w:t>
        <w:br/>
      </w:r>
      <w:r>
        <w:rPr>
          <w:rFonts w:ascii="Consolas" w:hAnsi="Consolas"/>
          <w:sz w:val="18"/>
          <w:rFonts w:ascii="Consolas" w:hAnsi="Consolas"/>
        </w:rPr>
        <w:t>}</w:t>
      </w:r>
    </w:p>
    <w:p>
      <w:pPr>
        <w:spacing w:after="120"/>
      </w:pPr>
      <w:r>
        <w:rPr>
          <w:b w:val="0"/>
          <w:i w:val="0"/>
          <w:sz w:val="22"/>
        </w:rPr>
        <w:t>el recorrido en preorden de imprimir_ast produce:</w:t>
      </w:r>
    </w:p>
    <w:p>
      <w:pPr>
        <w:spacing w:before="80" w:after="160" w:line="240" w:lineRule="auto"/>
        <w:shd w:val="clear" w:color="auto" w:fill="F2F2F2"/>
        <w:pBdr>
          <w:top w:val="single" w:sz="4" w:space="6" w:color="B0B0B0"/>
          <w:left w:val="single" w:sz="4" w:space="6" w:color="B0B0B0"/>
          <w:bottom w:val="single" w:sz="4" w:space="6" w:color="B0B0B0"/>
          <w:right w:val="single" w:sz="4" w:space="6" w:color="B0B0B0"/>
        </w:pBdr>
      </w:pPr>
      <w:r>
        <w:rPr>
          <w:rFonts w:ascii="Consolas" w:hAnsi="Consolas"/>
          <w:sz w:val="18"/>
          <w:rFonts w:ascii="Consolas" w:hAnsi="Consolas"/>
        </w:rPr>
        <w:t>[PROGRAMA]</w:t>
        <w:br/>
      </w:r>
      <w:r>
        <w:rPr>
          <w:rFonts w:ascii="Consolas" w:hAnsi="Consolas"/>
          <w:sz w:val="18"/>
          <w:rFonts w:ascii="Consolas" w:hAnsi="Consolas"/>
        </w:rPr>
        <w:t xml:space="preserve">  [DECLARACION] tipo=num var=x</w:t>
        <w:br/>
      </w:r>
      <w:r>
        <w:rPr>
          <w:rFonts w:ascii="Consolas" w:hAnsi="Consolas"/>
          <w:sz w:val="18"/>
          <w:rFonts w:ascii="Consolas" w:hAnsi="Consolas"/>
        </w:rPr>
        <w:t xml:space="preserve">    [VALOR INICIAL]</w:t>
        <w:br/>
      </w:r>
      <w:r>
        <w:rPr>
          <w:rFonts w:ascii="Consolas" w:hAnsi="Consolas"/>
          <w:sz w:val="18"/>
          <w:rFonts w:ascii="Consolas" w:hAnsi="Consolas"/>
        </w:rPr>
        <w:t xml:space="preserve">      [LIT_ENTERO] 5</w:t>
        <w:br/>
      </w:r>
      <w:r>
        <w:rPr>
          <w:rFonts w:ascii="Consolas" w:hAnsi="Consolas"/>
          <w:sz w:val="18"/>
          <w:rFonts w:ascii="Consolas" w:hAnsi="Consolas"/>
        </w:rPr>
        <w:t xml:space="preserve">  [CUANDO]</w:t>
        <w:br/>
      </w:r>
      <w:r>
        <w:rPr>
          <w:rFonts w:ascii="Consolas" w:hAnsi="Consolas"/>
          <w:sz w:val="18"/>
          <w:rFonts w:ascii="Consolas" w:hAnsi="Consolas"/>
        </w:rPr>
        <w:t xml:space="preserve">    [CONDICION]</w:t>
        <w:br/>
      </w:r>
      <w:r>
        <w:rPr>
          <w:rFonts w:ascii="Consolas" w:hAnsi="Consolas"/>
          <w:sz w:val="18"/>
          <w:rFonts w:ascii="Consolas" w:hAnsi="Consolas"/>
        </w:rPr>
        <w:t xml:space="preserve">      [OP_BIN] &gt;</w:t>
        <w:br/>
      </w:r>
      <w:r>
        <w:rPr>
          <w:rFonts w:ascii="Consolas" w:hAnsi="Consolas"/>
          <w:sz w:val="18"/>
          <w:rFonts w:ascii="Consolas" w:hAnsi="Consolas"/>
        </w:rPr>
        <w:t xml:space="preserve">        [ID] x</w:t>
        <w:br/>
      </w:r>
      <w:r>
        <w:rPr>
          <w:rFonts w:ascii="Consolas" w:hAnsi="Consolas"/>
          <w:sz w:val="18"/>
          <w:rFonts w:ascii="Consolas" w:hAnsi="Consolas"/>
        </w:rPr>
        <w:t xml:space="preserve">        [LIT_ENTERO] 0</w:t>
        <w:br/>
      </w:r>
      <w:r>
        <w:rPr>
          <w:rFonts w:ascii="Consolas" w:hAnsi="Consolas"/>
          <w:sz w:val="18"/>
          <w:rFonts w:ascii="Consolas" w:hAnsi="Consolas"/>
        </w:rPr>
        <w:t xml:space="preserve">    [BLOQUE_SI]</w:t>
        <w:br/>
      </w:r>
      <w:r>
        <w:rPr>
          <w:rFonts w:ascii="Consolas" w:hAnsi="Consolas"/>
          <w:sz w:val="18"/>
          <w:rFonts w:ascii="Consolas" w:hAnsi="Consolas"/>
        </w:rPr>
        <w:t xml:space="preserve">      [IMPRIMIR]</w:t>
        <w:br/>
      </w:r>
      <w:r>
        <w:rPr>
          <w:rFonts w:ascii="Consolas" w:hAnsi="Consolas"/>
          <w:sz w:val="18"/>
          <w:rFonts w:ascii="Consolas" w:hAnsi="Consolas"/>
        </w:rPr>
        <w:t xml:space="preserve">        [ID] x</w:t>
      </w:r>
    </w:p>
    <w:tbl>
      <w:tblPr>
        <w:tblW w:type="auto" w:w="0"/>
        <w:jc w:val="center"/>
        <w:tblLook w:firstColumn="1" w:firstRow="1" w:lastColumn="0" w:lastRow="0" w:noHBand="0" w:noVBand="1" w:val="04A0"/>
        <w:tblBorders>
          <w:top w:val="single" w:sz="6" w:space="0" w:color="8DB4E2"/>
          <w:left w:val="single" w:sz="6" w:space="0" w:color="8DB4E2"/>
          <w:bottom w:val="single" w:sz="6" w:space="0" w:color="8DB4E2"/>
          <w:right w:val="single" w:sz="6" w:space="0" w:color="8DB4E2"/>
        </w:tblBorders>
      </w:tblPr>
      <w:tblGrid>
        <w:gridCol w:w="8640"/>
      </w:tblGrid>
      <w:tr>
        <w:tc>
          <w:tcPr>
            <w:tcW w:type="dxa" w:w="8640"/>
            <w:shd w:val="clear" w:color="auto" w:fill="EAF0F7"/>
          </w:tcPr>
          <w:p>
            <w:pPr>
              <w:jc w:val="left"/>
            </w:pPr>
            <w:r>
              <w:rPr>
                <w:b/>
                <w:sz w:val="20"/>
              </w:rPr>
              <w:t>🖼  FIGURA 4 â€” AST del ejemplo (Ã¡rbol grÃ¡fico)</w:t>
            </w:r>
          </w:p>
          <w:p>
            <w:r>
              <w:rPr>
                <w:i/>
                <w:sz w:val="18"/>
              </w:rPr>
              <w:t>QuÃ© insertar: la versiÃ³n en Ã¡rbol grÃ¡fico del AST anterior (nodos y aristas). Ãštil como figura explicativa del capÃ­tulo.</w:t>
            </w:r>
          </w:p>
          <w:p>
            <w:r>
              <w:rPr>
                <w:i/>
                <w:sz w:val="18"/>
              </w:rPr>
              <w:t>Diagrama disponible como cÃ³digo GraphViz (.dot) en el Anexo A â†’ A.4 â€“ ast_ejemplo.dot. PÃ©galo en https://dreampuf.github.io/GraphvizOnline y exporta el PNG.</w:t>
            </w:r>
          </w:p>
        </w:tc>
      </w:tr>
    </w:tbl>
    <w:p/>
    <w:p>
      <w:pPr>
        <w:pStyle w:val="Heading2"/>
      </w:pPr>
      <w:r>
        <w:t>5.6. Manejo de errores sintÃ¡cticos</w:t>
      </w:r>
    </w:p>
    <w:p>
      <w:pPr>
        <w:spacing w:after="120"/>
      </w:pPr>
      <w:r>
        <w:rPr>
          <w:b w:val="0"/>
          <w:i w:val="0"/>
          <w:sz w:val="22"/>
        </w:rPr>
        <w:t>Cuando la secuencia de tokens no encaja con ninguna producciÃ³n, Bison invoca yyerror, que reporta el nÃºmero de lÃ­nea y el mensaje del error. En modo consola el anÃ¡lisis concluye con Â«ANALISIS CONCLUIDO CON ERRORES SINTACTICOSÂ»; en modo GUI el error se captura y se emite en la secciÃ³n @@ERRORES para mostrarlo en la pestaÃ±a de diagnÃ³sticos.</w:t>
      </w:r>
    </w:p>
    <w:p>
      <w:pPr>
        <w:pStyle w:val="Heading1"/>
      </w:pPr>
      <w:r>
        <w:t>6. Fase 3 â€” AnÃ¡lisis SemÃ¡ntico</w:t>
      </w:r>
    </w:p>
    <w:p>
      <w:pPr>
        <w:pStyle w:val="Heading2"/>
      </w:pPr>
      <w:r>
        <w:t>6.1. Tabla de sÃ­mbolos con Ã¡mbitos</w:t>
      </w:r>
    </w:p>
    <w:p>
      <w:pPr>
        <w:spacing w:after="120"/>
      </w:pPr>
      <w:r>
        <w:rPr>
          <w:b w:val="0"/>
          <w:i w:val="0"/>
          <w:sz w:val="22"/>
        </w:rPr>
        <w:t>Cada bloque Â« { } Â» abre un Ã¡mbito (scope) con un identificador numÃ©rico creciente: Â«inicio { }Â» es el Ã¡mbito global (0) y cada cuerpo de Â«cuandoÂ»/Â«sinoÂ»/Â«loopÂ» recibe el siguiente id disponible. La visibilidad de una variable se resuelve con una pila de Ã¡mbitos activos â€”es visible si su Ã¡mbito sigue en la pila, del mÃ¡s interno al mÃ¡s externo, igual que en Câ€”. Los sÃ­mbolos no se destruyen al cerrar un Ã¡mbito (se conservan para poder mostrar la tabla completa en la interfaz), pero la bÃºsqueda solo considera los Ã¡mbitos abiertos, de modo que la correcciÃ³n del chequeo no se ve afectada.</w:t>
      </w:r>
    </w:p>
    <w:tbl>
      <w:tblPr>
        <w:tblW w:type="auto" w:w="0"/>
        <w:jc w:val="center"/>
        <w:tblLook w:firstColumn="1" w:firstRow="1" w:lastColumn="0" w:lastRow="0" w:noHBand="0" w:noVBand="1" w:val="04A0"/>
        <w:tblBorders>
          <w:top w:val="single" w:sz="6" w:space="0" w:color="8DB4E2"/>
          <w:left w:val="single" w:sz="6" w:space="0" w:color="8DB4E2"/>
          <w:bottom w:val="single" w:sz="6" w:space="0" w:color="8DB4E2"/>
          <w:right w:val="single" w:sz="6" w:space="0" w:color="8DB4E2"/>
        </w:tblBorders>
      </w:tblPr>
      <w:tblGrid>
        <w:gridCol w:w="8640"/>
      </w:tblGrid>
      <w:tr>
        <w:tc>
          <w:tcPr>
            <w:tcW w:type="dxa" w:w="8640"/>
            <w:shd w:val="clear" w:color="auto" w:fill="EAF0F7"/>
          </w:tcPr>
          <w:p>
            <w:pPr>
              <w:jc w:val="left"/>
            </w:pPr>
            <w:r>
              <w:rPr>
                <w:b/>
                <w:sz w:val="20"/>
              </w:rPr>
              <w:t>🖼  FIGURA 5 â€” Pila de Ã¡mbitos (scopes)</w:t>
            </w:r>
          </w:p>
          <w:p>
            <w:r>
              <w:rPr>
                <w:i/>
                <w:sz w:val="18"/>
              </w:rPr>
              <w:t>QuÃ© insertar: un esquema de la pila de Ã¡mbitos: global (0) en la base y los bloques cuando/sino/loop apilÃ¡ndose encima; una variable es visible si su Ã¡mbito estÃ¡ en la pila.</w:t>
            </w:r>
          </w:p>
          <w:p>
            <w:r>
              <w:rPr>
                <w:i/>
                <w:sz w:val="18"/>
              </w:rPr>
              <w:t>Diagrama disponible como cÃ³digo GraphViz (.dot) en el Anexo A â†’ A.5 â€“ scopes.dot. PÃ©galo en https://dreampuf.github.io/GraphvizOnline y exporta el PNG.</w:t>
            </w:r>
          </w:p>
        </w:tc>
      </w:tr>
    </w:tbl>
    <w:p/>
    <w:p>
      <w:pPr>
        <w:pStyle w:val="Heading2"/>
      </w:pPr>
      <w:r>
        <w:t>6.2. Verificaciones semÃ¡nticas</w:t>
      </w:r>
    </w:p>
    <w:p>
      <w:pPr>
        <w:spacing w:after="120"/>
      </w:pPr>
      <w:r>
        <w:rPr>
          <w:b w:val="0"/>
          <w:i w:val="0"/>
          <w:sz w:val="22"/>
        </w:rPr>
        <w:t>El analizador recorre el AST y acumula errores (no aborta al primero) para detectar:</w:t>
      </w:r>
    </w:p>
    <w:p>
      <w:pPr>
        <w:pStyle w:val="ListBullet"/>
      </w:pPr>
      <w:r>
        <w:t>Uso de variable no declarada.</w:t>
      </w:r>
    </w:p>
    <w:p>
      <w:pPr>
        <w:pStyle w:val="ListBullet"/>
      </w:pPr>
      <w:r>
        <w:t>Doble declaraciÃ³n de una variable en el mismo Ã¡mbito.</w:t>
      </w:r>
    </w:p>
    <w:p>
      <w:pPr>
        <w:pStyle w:val="ListBullet"/>
      </w:pPr>
      <w:r>
        <w:t>Tipo incompatible en declaraciÃ³n o asignaciÃ³n (p. ej. asignar text a num).</w:t>
      </w:r>
    </w:p>
    <w:p>
      <w:pPr>
        <w:pStyle w:val="ListBullet"/>
      </w:pPr>
      <w:r>
        <w:t>OperaciÃ³n aritmÃ©tica o comparaciÃ³n invÃ¡lida entre tipos.</w:t>
      </w:r>
    </w:p>
    <w:p>
      <w:pPr>
        <w:pStyle w:val="ListBullet"/>
      </w:pPr>
      <w:r>
        <w:t>CondiciÃ³n de Â«cuandoÂ»/Â«loopÂ» que no es de tipo booleano.</w:t>
      </w:r>
    </w:p>
    <w:p>
      <w:pPr>
        <w:spacing w:after="120"/>
      </w:pPr>
      <w:r>
        <w:rPr>
          <w:b w:val="0"/>
          <w:i w:val="0"/>
          <w:sz w:val="22"/>
        </w:rPr>
        <w:t>Si existe al menos un error semÃ¡ntico, el compilador no genera cÃ³digo intermedio ni Z80: por diseÃ±o, un programa con errores nunca llega a las Fases 4 y 5.</w:t>
      </w:r>
    </w:p>
    <w:p>
      <w:pPr>
        <w:pStyle w:val="Heading2"/>
      </w:pPr>
      <w:r>
        <w:t>6.3. Ejemplo de errores semÃ¡nticos</w:t>
      </w:r>
    </w:p>
    <w:p>
      <w:pPr>
        <w:spacing w:before="80" w:after="160" w:line="240" w:lineRule="auto"/>
        <w:shd w:val="clear" w:color="auto" w:fill="F2F2F2"/>
        <w:pBdr>
          <w:top w:val="single" w:sz="4" w:space="6" w:color="B0B0B0"/>
          <w:left w:val="single" w:sz="4" w:space="6" w:color="B0B0B0"/>
          <w:bottom w:val="single" w:sz="4" w:space="6" w:color="B0B0B0"/>
          <w:right w:val="single" w:sz="4" w:space="6" w:color="B0B0B0"/>
        </w:pBdr>
      </w:pPr>
      <w:r>
        <w:rPr>
          <w:rFonts w:ascii="Consolas" w:hAnsi="Consolas"/>
          <w:sz w:val="18"/>
          <w:rFonts w:ascii="Consolas" w:hAnsi="Consolas"/>
        </w:rPr>
        <w:t>[ERROR SEMANTICO] Linea 3: Tipo incompatible: no se puede asignar 'text' a 'num' (variable 'x').</w:t>
        <w:br/>
      </w:r>
      <w:r>
        <w:rPr>
          <w:rFonts w:ascii="Consolas" w:hAnsi="Consolas"/>
          <w:sz w:val="18"/>
          <w:rFonts w:ascii="Consolas" w:hAnsi="Consolas"/>
        </w:rPr>
        <w:t>[ERROR SEMANTICO] Linea 4: Variable 'z' no declarada.</w:t>
        <w:br/>
      </w:r>
      <w:r>
        <w:rPr>
          <w:rFonts w:ascii="Consolas" w:hAnsi="Consolas"/>
          <w:sz w:val="18"/>
          <w:rFonts w:ascii="Consolas" w:hAnsi="Consolas"/>
        </w:rPr>
        <w:t>[ERROR SEMANTICO] Linea 5: Doble declaracion de la variable 'x' en el mismo ambito.</w:t>
      </w:r>
    </w:p>
    <w:p>
      <w:pPr>
        <w:pStyle w:val="Heading1"/>
      </w:pPr>
      <w:r>
        <w:t>7. Fase 4 â€” CÃ³digo Intermedio (TAC)</w:t>
      </w:r>
    </w:p>
    <w:p>
      <w:pPr>
        <w:pStyle w:val="Heading2"/>
      </w:pPr>
      <w:r>
        <w:t>7.1. CuÃ¡druplas de tres direcciones</w:t>
      </w:r>
    </w:p>
    <w:p>
      <w:pPr>
        <w:spacing w:after="120"/>
      </w:pPr>
      <w:r>
        <w:rPr>
          <w:b w:val="0"/>
          <w:i w:val="0"/>
          <w:sz w:val="22"/>
        </w:rPr>
        <w:t>El AST validado se traduce a una lista de cuÃ¡druplas (op, arg1, arg2, res) â€”cÃ³digo de tres direcciones (TAC)â€” con temporales t1..tn y etiquetas L1..Ln. Las operaciones incluyen aritmÃ©ticas y relacionales, lÃ³gicas, asignaciÃ³n (=), saltos condicionales (ifFalse) e incondicionales (goto), etiquetas (label), imprimir, retornar y fin.</w:t>
      </w:r>
    </w:p>
    <w:p>
      <w:pPr>
        <w:pStyle w:val="Heading2"/>
      </w:pPr>
      <w:r>
        <w:t>7.2. TraducciÃ³n de las estructuras de control</w:t>
      </w:r>
    </w:p>
    <w:p>
      <w:pPr>
        <w:spacing w:after="120"/>
      </w:pPr>
      <w:r>
        <w:rPr>
          <w:b w:val="0"/>
          <w:i w:val="0"/>
          <w:sz w:val="22"/>
        </w:rPr>
        <w:t>Condicional Â«cuando/sinoÂ» â€” salto condicional a la rama sino (o al final si no existe) y salto incondicional al final tras la rama verdadera:</w:t>
      </w:r>
    </w:p>
    <w:p>
      <w:pPr>
        <w:spacing w:before="80" w:after="160" w:line="240" w:lineRule="auto"/>
        <w:shd w:val="clear" w:color="auto" w:fill="F2F2F2"/>
        <w:pBdr>
          <w:top w:val="single" w:sz="4" w:space="6" w:color="B0B0B0"/>
          <w:left w:val="single" w:sz="4" w:space="6" w:color="B0B0B0"/>
          <w:bottom w:val="single" w:sz="4" w:space="6" w:color="B0B0B0"/>
          <w:right w:val="single" w:sz="4" w:space="6" w:color="B0B0B0"/>
        </w:pBdr>
      </w:pPr>
      <w:r>
        <w:rPr>
          <w:rFonts w:ascii="Consolas" w:hAnsi="Consolas"/>
          <w:sz w:val="18"/>
          <w:rFonts w:ascii="Consolas" w:hAnsi="Consolas"/>
        </w:rPr>
        <w:t xml:space="preserve">        ifFalse cond, L_sino      (o L_fin si no hay sino)</w:t>
        <w:br/>
      </w:r>
      <w:r>
        <w:rPr>
          <w:rFonts w:ascii="Consolas" w:hAnsi="Consolas"/>
          <w:sz w:val="18"/>
          <w:rFonts w:ascii="Consolas" w:hAnsi="Consolas"/>
        </w:rPr>
        <w:t xml:space="preserve">        ... bloque cuando ...</w:t>
        <w:br/>
      </w:r>
      <w:r>
        <w:rPr>
          <w:rFonts w:ascii="Consolas" w:hAnsi="Consolas"/>
          <w:sz w:val="18"/>
          <w:rFonts w:ascii="Consolas" w:hAnsi="Consolas"/>
        </w:rPr>
        <w:t xml:space="preserve">        goto L_fin</w:t>
        <w:br/>
      </w:r>
      <w:r>
        <w:rPr>
          <w:rFonts w:ascii="Consolas" w:hAnsi="Consolas"/>
          <w:sz w:val="18"/>
          <w:rFonts w:ascii="Consolas" w:hAnsi="Consolas"/>
        </w:rPr>
        <w:t>L_sino:</w:t>
        <w:br/>
      </w:r>
      <w:r>
        <w:rPr>
          <w:rFonts w:ascii="Consolas" w:hAnsi="Consolas"/>
          <w:sz w:val="18"/>
          <w:rFonts w:ascii="Consolas" w:hAnsi="Consolas"/>
        </w:rPr>
        <w:t xml:space="preserve">        ... bloque sino ...</w:t>
        <w:br/>
      </w:r>
      <w:r>
        <w:rPr>
          <w:rFonts w:ascii="Consolas" w:hAnsi="Consolas"/>
          <w:sz w:val="18"/>
          <w:rFonts w:ascii="Consolas" w:hAnsi="Consolas"/>
        </w:rPr>
        <w:t>L_fin:</w:t>
      </w:r>
    </w:p>
    <w:p>
      <w:pPr>
        <w:spacing w:after="120"/>
      </w:pPr>
      <w:r>
        <w:rPr>
          <w:b w:val="0"/>
          <w:i w:val="0"/>
          <w:sz w:val="22"/>
        </w:rPr>
        <w:t>Bucle Â«loopÂ» â€” la condiciÃ³n se reevalÃºa en cada vuelta (evaluar arriba, saltar abajo):</w:t>
      </w:r>
    </w:p>
    <w:p>
      <w:pPr>
        <w:spacing w:before="80" w:after="160" w:line="240" w:lineRule="auto"/>
        <w:shd w:val="clear" w:color="auto" w:fill="F2F2F2"/>
        <w:pBdr>
          <w:top w:val="single" w:sz="4" w:space="6" w:color="B0B0B0"/>
          <w:left w:val="single" w:sz="4" w:space="6" w:color="B0B0B0"/>
          <w:bottom w:val="single" w:sz="4" w:space="6" w:color="B0B0B0"/>
          <w:right w:val="single" w:sz="4" w:space="6" w:color="B0B0B0"/>
        </w:pBdr>
      </w:pPr>
      <w:r>
        <w:rPr>
          <w:rFonts w:ascii="Consolas" w:hAnsi="Consolas"/>
          <w:sz w:val="18"/>
          <w:rFonts w:ascii="Consolas" w:hAnsi="Consolas"/>
        </w:rPr>
        <w:t>L_ini:</w:t>
        <w:br/>
      </w:r>
      <w:r>
        <w:rPr>
          <w:rFonts w:ascii="Consolas" w:hAnsi="Consolas"/>
          <w:sz w:val="18"/>
          <w:rFonts w:ascii="Consolas" w:hAnsi="Consolas"/>
        </w:rPr>
        <w:t xml:space="preserve">        ifFalse cond, L_fin</w:t>
        <w:br/>
      </w:r>
      <w:r>
        <w:rPr>
          <w:rFonts w:ascii="Consolas" w:hAnsi="Consolas"/>
          <w:sz w:val="18"/>
          <w:rFonts w:ascii="Consolas" w:hAnsi="Consolas"/>
        </w:rPr>
        <w:t xml:space="preserve">        ... cuerpo ...</w:t>
        <w:br/>
      </w:r>
      <w:r>
        <w:rPr>
          <w:rFonts w:ascii="Consolas" w:hAnsi="Consolas"/>
          <w:sz w:val="18"/>
          <w:rFonts w:ascii="Consolas" w:hAnsi="Consolas"/>
        </w:rPr>
        <w:t xml:space="preserve">        goto L_ini</w:t>
        <w:br/>
      </w:r>
      <w:r>
        <w:rPr>
          <w:rFonts w:ascii="Consolas" w:hAnsi="Consolas"/>
          <w:sz w:val="18"/>
          <w:rFonts w:ascii="Consolas" w:hAnsi="Consolas"/>
        </w:rPr>
        <w:t>L_fin:</w:t>
      </w:r>
    </w:p>
    <w:tbl>
      <w:tblPr>
        <w:tblW w:type="auto" w:w="0"/>
        <w:jc w:val="center"/>
        <w:tblLook w:firstColumn="1" w:firstRow="1" w:lastColumn="0" w:lastRow="0" w:noHBand="0" w:noVBand="1" w:val="04A0"/>
        <w:tblBorders>
          <w:top w:val="single" w:sz="6" w:space="0" w:color="8DB4E2"/>
          <w:left w:val="single" w:sz="6" w:space="0" w:color="8DB4E2"/>
          <w:bottom w:val="single" w:sz="6" w:space="0" w:color="8DB4E2"/>
          <w:right w:val="single" w:sz="6" w:space="0" w:color="8DB4E2"/>
        </w:tblBorders>
      </w:tblPr>
      <w:tblGrid>
        <w:gridCol w:w="8640"/>
      </w:tblGrid>
      <w:tr>
        <w:tc>
          <w:tcPr>
            <w:tcW w:type="dxa" w:w="8640"/>
            <w:shd w:val="clear" w:color="auto" w:fill="EAF0F7"/>
          </w:tcPr>
          <w:p>
            <w:pPr>
              <w:jc w:val="left"/>
            </w:pPr>
            <w:r>
              <w:rPr>
                <w:b/>
                <w:sz w:val="20"/>
              </w:rPr>
              <w:t>🖼  FIGURA 6 â€” Grafo de flujo de Â«cuando/sinoÂ» y Â«loopÂ»</w:t>
            </w:r>
          </w:p>
          <w:p>
            <w:r>
              <w:rPr>
                <w:i/>
                <w:sz w:val="18"/>
              </w:rPr>
              <w:t>QuÃ© insertar: los dos grafos de flujo de control (uno para cuando/sino y otro para loop) con sus etiquetas y saltos.</w:t>
            </w:r>
          </w:p>
          <w:p>
            <w:r>
              <w:rPr>
                <w:i/>
                <w:sz w:val="18"/>
              </w:rPr>
              <w:t>Diagrama disponible como cÃ³digo GraphViz (.dot) en el Anexo A â†’ A.6 â€“ cfg_control.dot. PÃ©galo en https://dreampuf.github.io/GraphvizOnline y exporta el PNG.</w:t>
            </w:r>
          </w:p>
        </w:tc>
      </w:tr>
    </w:tbl>
    <w:p/>
    <w:p>
      <w:pPr>
        <w:pStyle w:val="Heading2"/>
      </w:pPr>
      <w:r>
        <w:t>7.3. Nombrado Ãºnico por Ã¡mbito</w:t>
      </w:r>
    </w:p>
    <w:p>
      <w:pPr>
        <w:spacing w:after="120"/>
      </w:pPr>
      <w:r>
        <w:rPr>
          <w:b w:val="0"/>
          <w:i w:val="0"/>
          <w:sz w:val="22"/>
        </w:rPr>
        <w:t>Para que dos variables con el mismo nombre en bloques distintos no colisionen al pasar a Z80, cada variable se identifica de forma Ãºnica entre Ã¡mbitos: la Â«xÂ» del Ã¡mbito 2 se llama internamente Â«x.2Â». Las del Ã¡mbito global conservan su nombre.</w:t>
      </w:r>
    </w:p>
    <w:p>
      <w:pPr>
        <w:pStyle w:val="Heading2"/>
      </w:pPr>
      <w:r>
        <w:t>7.4. Ejemplo de cÃ³digo intermedio</w:t>
      </w:r>
    </w:p>
    <w:p>
      <w:pPr>
        <w:spacing w:after="120"/>
      </w:pPr>
      <w:r>
        <w:rPr>
          <w:b w:val="0"/>
          <w:i w:val="0"/>
          <w:sz w:val="22"/>
        </w:rPr>
        <w:t>Para el programa de ejemplo del apartado 5.5, el TAC generado es:</w:t>
      </w:r>
    </w:p>
    <w:p>
      <w:pPr>
        <w:spacing w:before="80" w:after="160" w:line="240" w:lineRule="auto"/>
        <w:shd w:val="clear" w:color="auto" w:fill="F2F2F2"/>
        <w:pBdr>
          <w:top w:val="single" w:sz="4" w:space="6" w:color="B0B0B0"/>
          <w:left w:val="single" w:sz="4" w:space="6" w:color="B0B0B0"/>
          <w:bottom w:val="single" w:sz="4" w:space="6" w:color="B0B0B0"/>
          <w:right w:val="single" w:sz="4" w:space="6" w:color="B0B0B0"/>
        </w:pBdr>
      </w:pPr>
      <w:r>
        <w:rPr>
          <w:rFonts w:ascii="Consolas" w:hAnsi="Consolas"/>
          <w:sz w:val="18"/>
          <w:rFonts w:ascii="Consolas" w:hAnsi="Consolas"/>
        </w:rPr>
        <w:t xml:space="preserve">   1:     x = 5</w:t>
        <w:br/>
      </w:r>
      <w:r>
        <w:rPr>
          <w:rFonts w:ascii="Consolas" w:hAnsi="Consolas"/>
          <w:sz w:val="18"/>
          <w:rFonts w:ascii="Consolas" w:hAnsi="Consolas"/>
        </w:rPr>
        <w:t xml:space="preserve">   2:     t1 = x &gt; 0</w:t>
        <w:br/>
      </w:r>
      <w:r>
        <w:rPr>
          <w:rFonts w:ascii="Consolas" w:hAnsi="Consolas"/>
          <w:sz w:val="18"/>
          <w:rFonts w:ascii="Consolas" w:hAnsi="Consolas"/>
        </w:rPr>
        <w:t xml:space="preserve">   3:     ifFalse t1 goto L1</w:t>
        <w:br/>
      </w:r>
      <w:r>
        <w:rPr>
          <w:rFonts w:ascii="Consolas" w:hAnsi="Consolas"/>
          <w:sz w:val="18"/>
          <w:rFonts w:ascii="Consolas" w:hAnsi="Consolas"/>
        </w:rPr>
        <w:t xml:space="preserve">   4:     imprimir x</w:t>
        <w:br/>
      </w:r>
      <w:r>
        <w:rPr>
          <w:rFonts w:ascii="Consolas" w:hAnsi="Consolas"/>
          <w:sz w:val="18"/>
          <w:rFonts w:ascii="Consolas" w:hAnsi="Consolas"/>
        </w:rPr>
        <w:t xml:space="preserve">   5: L1:</w:t>
        <w:br/>
      </w:r>
      <w:r>
        <w:rPr>
          <w:rFonts w:ascii="Consolas" w:hAnsi="Consolas"/>
          <w:sz w:val="18"/>
          <w:rFonts w:ascii="Consolas" w:hAnsi="Consolas"/>
        </w:rPr>
        <w:t xml:space="preserve">   6:     fin</w:t>
      </w:r>
    </w:p>
    <w:p>
      <w:pPr>
        <w:pStyle w:val="Heading1"/>
      </w:pPr>
      <w:r>
        <w:t>8. Fase 5 â€” GeneraciÃ³n de CÃ³digo Z80 (Amstrad CPC)</w:t>
      </w:r>
    </w:p>
    <w:p>
      <w:pPr>
        <w:pStyle w:val="Heading2"/>
      </w:pPr>
      <w:r>
        <w:t>8.1. Modelo de memoria</w:t>
      </w:r>
    </w:p>
    <w:p>
      <w:pPr>
        <w:pStyle w:val="ListBullet"/>
      </w:pPr>
      <w:r>
        <w:rPr>
          <w:b/>
        </w:rPr>
        <w:t xml:space="preserve">UbicaciÃ³n: </w:t>
      </w:r>
      <w:r>
        <w:t>el programa se ensambla en Â«org &amp;4000Â» (memoria libre del Amstrad CPC, por debajo de donde reside BASIC). Se carga y ejecuta con RUN"MAIN.</w:t>
      </w:r>
    </w:p>
    <w:p>
      <w:pPr>
        <w:pStyle w:val="ListBullet"/>
      </w:pPr>
      <w:r>
        <w:rPr>
          <w:b/>
        </w:rPr>
        <w:t xml:space="preserve">Variables y temporales: </w:t>
      </w:r>
      <w:r>
        <w:t>cada variable y cada temporal del TAC se reserva como una palabra de 16 bits con signo (v_0, v_1, â€¦, t_1, t_2, â€¦) en una secciÃ³n de datos al final.</w:t>
      </w:r>
    </w:p>
    <w:p>
      <w:pPr>
        <w:pStyle w:val="ListBullet"/>
      </w:pPr>
      <w:r>
        <w:rPr>
          <w:b/>
        </w:rPr>
        <w:t xml:space="preserve">Cadenas: </w:t>
      </w:r>
      <w:r>
        <w:t>las cadenas de texto se deduplican en un pool (str_0, str_1, â€¦) y se transliteran de UTF-8 al juego de caracteres del CPC (acentos â†’ letra sin tilde; Â¡/Â¿ â†’ !/?).</w:t>
      </w:r>
    </w:p>
    <w:p>
      <w:pPr>
        <w:pStyle w:val="Heading2"/>
      </w:pPr>
      <w:r>
        <w:t>8.2. TraducciÃ³n de cuÃ¡druplas a Z80</w:t>
      </w:r>
    </w:p>
    <w:tbl>
      <w:tblPr>
        <w:tblStyle w:val="TableGrid"/>
        <w:tblW w:type="auto" w:w="0"/>
        <w:jc w:val="center"/>
        <w:tblLook w:firstColumn="1" w:firstRow="1" w:lastColumn="0" w:lastRow="0" w:noHBand="0" w:noVBand="1" w:val="04A0"/>
      </w:tblPr>
      <w:tblGrid>
        <w:gridCol w:w="4320"/>
        <w:gridCol w:w="4320"/>
      </w:tblGrid>
      <w:tr>
        <w:tc>
          <w:tcPr>
            <w:tcW w:type="dxa" w:w="2551"/>
            <w:shd w:val="clear" w:color="auto" w:fill="D9E1F2"/>
          </w:tcPr>
          <w:p>
            <w:r>
              <w:rPr>
                <w:b/>
                <w:sz w:val="20"/>
              </w:rPr>
              <w:t>OperaciÃ³n TAC</w:t>
            </w:r>
          </w:p>
        </w:tc>
        <w:tc>
          <w:tcPr>
            <w:tcW w:type="dxa" w:w="6520"/>
            <w:shd w:val="clear" w:color="auto" w:fill="D9E1F2"/>
          </w:tcPr>
          <w:p>
            <w:r>
              <w:rPr>
                <w:b/>
                <w:sz w:val="20"/>
              </w:rPr>
              <w:t>Estrategia Z80</w:t>
            </w:r>
          </w:p>
        </w:tc>
      </w:tr>
      <w:tr>
        <w:tc>
          <w:tcPr>
            <w:tcW w:type="dxa" w:w="2551"/>
          </w:tcPr>
          <w:p>
            <w:r/>
            <w:r>
              <w:rPr>
                <w:sz w:val="19"/>
              </w:rPr>
              <w:t>+ , -</w:t>
            </w:r>
          </w:p>
        </w:tc>
        <w:tc>
          <w:tcPr>
            <w:tcW w:type="dxa" w:w="6520"/>
          </w:tcPr>
          <w:p>
            <w:r/>
            <w:r>
              <w:rPr>
                <w:sz w:val="19"/>
              </w:rPr>
              <w:t>add hl,de  /  sbc hl,de (directo)</w:t>
            </w:r>
          </w:p>
        </w:tc>
      </w:tr>
      <w:tr>
        <w:tc>
          <w:tcPr>
            <w:tcW w:type="dxa" w:w="2551"/>
          </w:tcPr>
          <w:p>
            <w:r/>
            <w:r>
              <w:rPr>
                <w:sz w:val="19"/>
              </w:rPr>
              <w:t>* , / , %</w:t>
            </w:r>
          </w:p>
        </w:tc>
        <w:tc>
          <w:tcPr>
            <w:tcW w:type="dxa" w:w="6520"/>
          </w:tcPr>
          <w:p>
            <w:r/>
            <w:r>
              <w:rPr>
                <w:sz w:val="19"/>
              </w:rPr>
              <w:t>llaman a __mul16 / __div16 / __mod16</w:t>
            </w:r>
          </w:p>
        </w:tc>
      </w:tr>
      <w:tr>
        <w:tc>
          <w:tcPr>
            <w:tcW w:type="dxa" w:w="2551"/>
          </w:tcPr>
          <w:p>
            <w:r/>
            <w:r>
              <w:rPr>
                <w:sz w:val="19"/>
              </w:rPr>
              <w:t>&lt; , &gt; , &lt;= , &gt;=</w:t>
            </w:r>
          </w:p>
        </w:tc>
        <w:tc>
          <w:tcPr>
            <w:tcW w:type="dxa" w:w="6520"/>
          </w:tcPr>
          <w:p>
            <w:r/>
            <w:r>
              <w:rPr>
                <w:sz w:val="19"/>
              </w:rPr>
              <w:t>una sola rutina __lt intercambiando operandos (a&gt;b â‡” b&lt;a) e invirtiendo el resultado para &lt;= / &gt;=</w:t>
            </w:r>
          </w:p>
        </w:tc>
      </w:tr>
      <w:tr>
        <w:tc>
          <w:tcPr>
            <w:tcW w:type="dxa" w:w="2551"/>
          </w:tcPr>
          <w:p>
            <w:r/>
            <w:r>
              <w:rPr>
                <w:sz w:val="19"/>
              </w:rPr>
              <w:t>== , !=</w:t>
            </w:r>
          </w:p>
        </w:tc>
        <w:tc>
          <w:tcPr>
            <w:tcW w:type="dxa" w:w="6520"/>
          </w:tcPr>
          <w:p>
            <w:r/>
            <w:r>
              <w:rPr>
                <w:sz w:val="19"/>
              </w:rPr>
              <w:t>__eq (resta y compara con cero), invertido para !=</w:t>
            </w:r>
          </w:p>
        </w:tc>
      </w:tr>
      <w:tr>
        <w:tc>
          <w:tcPr>
            <w:tcW w:type="dxa" w:w="2551"/>
          </w:tcPr>
          <w:p>
            <w:r/>
            <w:r>
              <w:rPr>
                <w:sz w:val="19"/>
              </w:rPr>
              <w:t>&amp;&amp; , ||</w:t>
            </w:r>
          </w:p>
        </w:tc>
        <w:tc>
          <w:tcPr>
            <w:tcW w:type="dxa" w:w="6520"/>
          </w:tcPr>
          <w:p>
            <w:r/>
            <w:r>
              <w:rPr>
                <w:sz w:val="19"/>
              </w:rPr>
              <w:t>AND / OR bit a bit sobre el byte bajo (los booleanos son 0/1)</w:t>
            </w:r>
          </w:p>
        </w:tc>
      </w:tr>
      <w:tr>
        <w:tc>
          <w:tcPr>
            <w:tcW w:type="dxa" w:w="2551"/>
          </w:tcPr>
          <w:p>
            <w:r/>
            <w:r>
              <w:rPr>
                <w:sz w:val="19"/>
              </w:rPr>
              <w:t>= (asignaciÃ³n)</w:t>
            </w:r>
          </w:p>
        </w:tc>
        <w:tc>
          <w:tcPr>
            <w:tcW w:type="dxa" w:w="6520"/>
          </w:tcPr>
          <w:p>
            <w:r/>
            <w:r>
              <w:rPr>
                <w:sz w:val="19"/>
              </w:rPr>
              <w:t>ld hl,(origen) ; ld (destino),hl</w:t>
            </w:r>
          </w:p>
        </w:tc>
      </w:tr>
      <w:tr>
        <w:tc>
          <w:tcPr>
            <w:tcW w:type="dxa" w:w="2551"/>
          </w:tcPr>
          <w:p>
            <w:r/>
            <w:r>
              <w:rPr>
                <w:sz w:val="19"/>
              </w:rPr>
              <w:t>ifFalse / goto / label</w:t>
            </w:r>
          </w:p>
        </w:tc>
        <w:tc>
          <w:tcPr>
            <w:tcW w:type="dxa" w:w="6520"/>
          </w:tcPr>
          <w:p>
            <w:r/>
            <w:r>
              <w:rPr>
                <w:sz w:val="19"/>
              </w:rPr>
              <w:t>or de h|l ; jp z,L_x  /  jp L_x  /  etiqueta L_x:</w:t>
            </w:r>
          </w:p>
        </w:tc>
      </w:tr>
      <w:tr>
        <w:tc>
          <w:tcPr>
            <w:tcW w:type="dxa" w:w="2551"/>
          </w:tcPr>
          <w:p>
            <w:r/>
            <w:r>
              <w:rPr>
                <w:sz w:val="19"/>
              </w:rPr>
              <w:t>imprimir</w:t>
            </w:r>
          </w:p>
        </w:tc>
        <w:tc>
          <w:tcPr>
            <w:tcW w:type="dxa" w:w="6520"/>
          </w:tcPr>
          <w:p>
            <w:r/>
            <w:r>
              <w:rPr>
                <w:sz w:val="19"/>
              </w:rPr>
              <w:t>__prstr (cadena) o __prnum (entero con signo) usando firmware &amp;BB5A</w:t>
            </w:r>
          </w:p>
        </w:tc>
      </w:tr>
      <w:tr>
        <w:tc>
          <w:tcPr>
            <w:tcW w:type="dxa" w:w="2551"/>
          </w:tcPr>
          <w:p>
            <w:r/>
            <w:r>
              <w:rPr>
                <w:sz w:val="19"/>
              </w:rPr>
              <w:t>retornar / fin</w:t>
            </w:r>
          </w:p>
        </w:tc>
        <w:tc>
          <w:tcPr>
            <w:tcW w:type="dxa" w:w="6520"/>
          </w:tcPr>
          <w:p>
            <w:r/>
            <w:r>
              <w:rPr>
                <w:sz w:val="19"/>
              </w:rPr>
              <w:t>jp __fin (bucle infinito de terminaciÃ³n)</w:t>
            </w:r>
          </w:p>
        </w:tc>
      </w:tr>
    </w:tbl>
    <w:p/>
    <w:p>
      <w:pPr>
        <w:pStyle w:val="Heading2"/>
      </w:pPr>
      <w:r>
        <w:t>8.3. Rutinas de soporte (runtime)</w:t>
      </w:r>
    </w:p>
    <w:p>
      <w:pPr>
        <w:spacing w:after="120"/>
      </w:pPr>
      <w:r>
        <w:rPr>
          <w:b w:val="0"/>
          <w:i w:val="0"/>
          <w:sz w:val="22"/>
        </w:rPr>
        <w:t>El generador emite siempre un conjunto fijo de subrutinas de soporte al final del listado, independientemente del programa: __mul16 (multiplicaciÃ³n por desplazamientos), __udiv16 / __div16 / __mod16 (divisiÃ³n binaria restauradora, con y sin signo), __lt y __eq (comparaciones), __not, __neghl / __negde (negaciÃ³n), __prstr (imprime cadena), __prnum (imprime entero con signo convirtiÃ©ndolo a decimal ASCII dÃ­gito a dÃ­gito) y __prnl (salto de lÃ­nea).</w:t>
      </w:r>
    </w:p>
    <w:p>
      <w:pPr>
        <w:pStyle w:val="Heading2"/>
      </w:pPr>
      <w:r>
        <w:t>8.4. ImpresiÃ³n por firmware</w:t>
      </w:r>
    </w:p>
    <w:p>
      <w:pPr>
        <w:spacing w:after="120"/>
      </w:pPr>
      <w:r>
        <w:rPr>
          <w:b w:val="0"/>
          <w:i w:val="0"/>
          <w:sz w:val="22"/>
        </w:rPr>
        <w:t>La salida se realiza con la rutina de firmware del Amstrad CPC &amp;BB5A (TXT_OUTPUT), que imprime un carÃ¡cter en pantalla. Cada instrucciÃ³n Â«imprimir(...)Â» del lenguaje termina con una llamada a __prnl, por lo que cada valor impreso ocupa su propia lÃ­nea (el lenguaje no dispone de concatenaciÃ³n en una misma lÃ­nea).</w:t>
      </w:r>
    </w:p>
    <w:p>
      <w:pPr>
        <w:pStyle w:val="Heading2"/>
      </w:pPr>
      <w:r>
        <w:t>8.5. TerminaciÃ³n del programa</w:t>
      </w:r>
    </w:p>
    <w:p>
      <w:pPr>
        <w:spacing w:after="120"/>
      </w:pPr>
      <w:r>
        <w:rPr>
          <w:b w:val="0"/>
          <w:i w:val="0"/>
          <w:sz w:val="22"/>
        </w:rPr>
        <w:t>No hay sistema operativo al que Â«volverÂ»: el programa Z80 generado termina siempre en Â«__finÂ» con un bucle infinito (jp __stop). La Ãºnica salida visible es lo que se haya impreso con Â«imprimir(...)Â», que permanece en pantalla. Este comportamiento es intencional y normal en cÃ³digo Â«bare-metalÂ» para el CPC.</w:t>
      </w:r>
    </w:p>
    <w:p>
      <w:pPr>
        <w:spacing w:before="80" w:after="160" w:line="240" w:lineRule="auto"/>
        <w:shd w:val="clear" w:color="auto" w:fill="F2F2F2"/>
        <w:pBdr>
          <w:top w:val="single" w:sz="4" w:space="6" w:color="B0B0B0"/>
          <w:left w:val="single" w:sz="4" w:space="6" w:color="B0B0B0"/>
          <w:bottom w:val="single" w:sz="4" w:space="6" w:color="B0B0B0"/>
          <w:right w:val="single" w:sz="4" w:space="6" w:color="B0B0B0"/>
        </w:pBdr>
      </w:pPr>
      <w:r>
        <w:rPr>
          <w:rFonts w:ascii="Consolas" w:hAnsi="Consolas"/>
          <w:sz w:val="18"/>
          <w:rFonts w:ascii="Consolas" w:hAnsi="Consolas"/>
        </w:rPr>
        <w:t xml:space="preserve">        org &amp;4000</w:t>
        <w:br/>
      </w:r>
      <w:r>
        <w:rPr>
          <w:rFonts w:ascii="Consolas" w:hAnsi="Consolas"/>
          <w:sz w:val="18"/>
          <w:rFonts w:ascii="Consolas" w:hAnsi="Consolas"/>
        </w:rPr>
        <w:t>inicio_prog:</w:t>
        <w:br/>
      </w:r>
      <w:r>
        <w:rPr>
          <w:rFonts w:ascii="Consolas" w:hAnsi="Consolas"/>
          <w:sz w:val="18"/>
          <w:rFonts w:ascii="Consolas" w:hAnsi="Consolas"/>
        </w:rPr>
        <w:t xml:space="preserve">        ld a,1</w:t>
        <w:br/>
      </w:r>
      <w:r>
        <w:rPr>
          <w:rFonts w:ascii="Consolas" w:hAnsi="Consolas"/>
          <w:sz w:val="18"/>
          <w:rFonts w:ascii="Consolas" w:hAnsi="Consolas"/>
        </w:rPr>
        <w:t xml:space="preserve">        call &amp;BC0E          ; modo 1 (limpia la pantalla)</w:t>
        <w:br/>
      </w:r>
      <w:r>
        <w:rPr>
          <w:rFonts w:ascii="Consolas" w:hAnsi="Consolas"/>
          <w:sz w:val="18"/>
          <w:rFonts w:ascii="Consolas" w:hAnsi="Consolas"/>
        </w:rPr>
        <w:t xml:space="preserve">        ... (traducciÃ³n de las cuÃ¡druplas) ...</w:t>
        <w:br/>
      </w:r>
      <w:r>
        <w:rPr>
          <w:rFonts w:ascii="Consolas" w:hAnsi="Consolas"/>
          <w:sz w:val="18"/>
          <w:rFonts w:ascii="Consolas" w:hAnsi="Consolas"/>
        </w:rPr>
        <w:t>__fin:</w:t>
        <w:br/>
      </w:r>
      <w:r>
        <w:rPr>
          <w:rFonts w:ascii="Consolas" w:hAnsi="Consolas"/>
          <w:sz w:val="18"/>
          <w:rFonts w:ascii="Consolas" w:hAnsi="Consolas"/>
        </w:rPr>
        <w:t>__stop:</w:t>
        <w:br/>
      </w:r>
      <w:r>
        <w:rPr>
          <w:rFonts w:ascii="Consolas" w:hAnsi="Consolas"/>
          <w:sz w:val="18"/>
          <w:rFonts w:ascii="Consolas" w:hAnsi="Consolas"/>
        </w:rPr>
        <w:t xml:space="preserve">        jp __stop           ; el programa ya terminÃ³ su trabajo</w:t>
      </w:r>
    </w:p>
    <w:p>
      <w:pPr>
        <w:pStyle w:val="Heading1"/>
      </w:pPr>
      <w:r>
        <w:t>9. ExtensiÃ³n: de Z80 a WinAPE (ensamblado y disco)</w:t>
      </w:r>
    </w:p>
    <w:p>
      <w:pPr>
        <w:spacing w:after="120"/>
      </w:pPr>
      <w:r>
        <w:rPr>
          <w:b w:val="0"/>
          <w:i w:val="0"/>
          <w:sz w:val="22"/>
        </w:rPr>
        <w:t>El compilador en C llega hasta el texto en ensamblador Z80. Dos scripts de Python, sin dependencias externas, completan la cadena hasta el emulador:</w:t>
      </w:r>
    </w:p>
    <w:p>
      <w:pPr>
        <w:pStyle w:val="ListBullet"/>
      </w:pPr>
      <w:r>
        <w:rPr>
          <w:b/>
        </w:rPr>
        <w:t xml:space="preserve">gui/z80asm.py â€” </w:t>
      </w:r>
      <w:r>
        <w:t>mini-ensamblador Z80 de dos pasadas que cubre el subconjunto de instrucciones que emite el generador y produce el binario.</w:t>
      </w:r>
    </w:p>
    <w:p>
      <w:pPr>
        <w:pStyle w:val="ListBullet"/>
      </w:pPr>
      <w:r>
        <w:rPr>
          <w:b/>
        </w:rPr>
        <w:t xml:space="preserve">gui/cpcdsk.py â€” </w:t>
      </w:r>
      <w:r>
        <w:t>empaqueta el binario en una imagen de disco .dsk en formato CPCEMU estÃ¡ndar (40 pistas Ã— 9 sectores Ã— 512 B, con cabecera AMSDOS).</w:t>
      </w:r>
    </w:p>
    <w:p>
      <w:pPr>
        <w:spacing w:after="120"/>
      </w:pPr>
      <w:r>
        <w:rPr>
          <w:b w:val="0"/>
          <w:i w:val="0"/>
          <w:sz w:val="22"/>
        </w:rPr>
        <w:t>El servidor (gui/server.py) encadena todo y primero valida que el anÃ¡lisis sintÃ¡ctico y semÃ¡ntico sean correctos antes de ensamblar: un programa con errores nunca llega a generar un .dsk. Finalmente lanza Â«WinApe.exe imagen.dsk /A:MAINÂ», que abre el emulador y auto-ejecuta RUN"MAIN.</w:t>
      </w:r>
    </w:p>
    <w:tbl>
      <w:tblPr>
        <w:tblW w:type="auto" w:w="0"/>
        <w:jc w:val="center"/>
        <w:tblLook w:firstColumn="1" w:firstRow="1" w:lastColumn="0" w:lastRow="0" w:noHBand="0" w:noVBand="1" w:val="04A0"/>
        <w:tblBorders>
          <w:top w:val="single" w:sz="6" w:space="0" w:color="8DB4E2"/>
          <w:left w:val="single" w:sz="6" w:space="0" w:color="8DB4E2"/>
          <w:bottom w:val="single" w:sz="6" w:space="0" w:color="8DB4E2"/>
          <w:right w:val="single" w:sz="6" w:space="0" w:color="8DB4E2"/>
        </w:tblBorders>
      </w:tblPr>
      <w:tblGrid>
        <w:gridCol w:w="8640"/>
      </w:tblGrid>
      <w:tr>
        <w:tc>
          <w:tcPr>
            <w:tcW w:type="dxa" w:w="8640"/>
            <w:shd w:val="clear" w:color="auto" w:fill="EAF0F7"/>
          </w:tcPr>
          <w:p>
            <w:pPr>
              <w:jc w:val="left"/>
            </w:pPr>
            <w:r>
              <w:rPr>
                <w:b/>
                <w:sz w:val="20"/>
              </w:rPr>
              <w:t>🖼  FIGURA 7 â€” Cadena de ejecuciÃ³n Z80 â†’ WinAPE</w:t>
            </w:r>
          </w:p>
          <w:p>
            <w:r>
              <w:rPr>
                <w:i/>
                <w:sz w:val="18"/>
              </w:rPr>
              <w:t>QuÃ© insertar: el flujo: listado Z80 (texto) â†’ z80asm.py â†’ binario .bin â†’ cpcdsk.py â†’ imagen .dsk â†’ WinApe.exe /A:MAIN â†’ programa corriendo en el CPC.</w:t>
            </w:r>
          </w:p>
          <w:p>
            <w:r>
              <w:rPr>
                <w:i/>
                <w:sz w:val="18"/>
              </w:rPr>
              <w:t>Diagrama disponible como cÃ³digo GraphViz (.dot) en el Anexo A â†’ A.7 â€“ pipeline_winape.dot. PÃ©galo en https://dreampuf.github.io/GraphvizOnline y exporta el PNG.</w:t>
            </w:r>
          </w:p>
        </w:tc>
      </w:tr>
    </w:tbl>
    <w:p/>
    <w:p>
      <w:pPr>
        <w:pStyle w:val="Heading1"/>
      </w:pPr>
      <w:r>
        <w:t>10. Interfaz GrÃ¡fica Web</w:t>
      </w:r>
    </w:p>
    <w:p>
      <w:pPr>
        <w:spacing w:after="120"/>
      </w:pPr>
      <w:r>
        <w:rPr>
          <w:b w:val="0"/>
          <w:i w:val="0"/>
          <w:sz w:val="22"/>
        </w:rPr>
        <w:t>La interfaz web permite verificar visualmente las cinco fases. No requiere dependencias: usa el servidor HTTP estÃ¡ndar de Python. Se lanza con Â«make guiÂ» y abre http://localhost:5000. El servidor invoca el compilador en modo --gui, parsea el flujo delimitado @@... y arma el JSON que consume el frontend (gui/static/app.js).</w:t>
      </w:r>
    </w:p>
    <w:p>
      <w:pPr>
        <w:pStyle w:val="Heading2"/>
      </w:pPr>
      <w:r>
        <w:t>10.1. Vistas disponibles</w:t>
      </w:r>
    </w:p>
    <w:p>
      <w:pPr>
        <w:pStyle w:val="ListBullet"/>
      </w:pPr>
      <w:r>
        <w:rPr>
          <w:b/>
        </w:rPr>
        <w:t xml:space="preserve">LÃ©xico: </w:t>
      </w:r>
      <w:r>
        <w:t>tabla de tokens coloreada por categorÃ­a con conteos.</w:t>
      </w:r>
    </w:p>
    <w:p>
      <w:pPr>
        <w:pStyle w:val="ListBullet"/>
      </w:pPr>
      <w:r>
        <w:rPr>
          <w:b/>
        </w:rPr>
        <w:t xml:space="preserve">SintÃ¡ctico: </w:t>
      </w:r>
      <w:r>
        <w:t>Ã¡rbol AST visual, anidado y colapsable.</w:t>
      </w:r>
    </w:p>
    <w:p>
      <w:pPr>
        <w:pStyle w:val="ListBullet"/>
      </w:pPr>
      <w:r>
        <w:rPr>
          <w:b/>
        </w:rPr>
        <w:t xml:space="preserve">SemÃ¡ntico: </w:t>
      </w:r>
      <w:r>
        <w:t>tabla de sÃ­mbolos coloreada por Ã¡mbito y lista de diagnÃ³sticos.</w:t>
      </w:r>
    </w:p>
    <w:p>
      <w:pPr>
        <w:pStyle w:val="ListBullet"/>
      </w:pPr>
      <w:r>
        <w:rPr>
          <w:b/>
        </w:rPr>
        <w:t xml:space="preserve">Intermedio: </w:t>
      </w:r>
      <w:r>
        <w:t>tabla de cuÃ¡druplas TAC resaltada por tipo de operaciÃ³n.</w:t>
      </w:r>
    </w:p>
    <w:p>
      <w:pPr>
        <w:pStyle w:val="ListBullet"/>
      </w:pPr>
      <w:r>
        <w:rPr>
          <w:b/>
        </w:rPr>
        <w:t xml:space="preserve">Z80: </w:t>
      </w:r>
      <w:r>
        <w:t>listado de ensamblador con resaltado de sintaxis, botÃ³n Â«Ejecutar en WinAPEÂ» y descarga del .dsk.</w:t>
      </w:r>
    </w:p>
    <w:p>
      <w:pPr>
        <w:spacing w:after="120"/>
      </w:pPr>
      <w:r>
        <w:rPr>
          <w:b w:val="0"/>
          <w:i w:val="0"/>
          <w:sz w:val="22"/>
        </w:rPr>
        <w:t>Una barra de pipeline (â‘  LÃ©xico â†’ â‘¡ SintÃ¡ctico â†’ â‘¢ SemÃ¡ntico â†’ â‘£ Intermedio â†’ â‘¤ Z80) resume el estado de cada fase.</w:t>
      </w:r>
    </w:p>
    <w:tbl>
      <w:tblPr>
        <w:tblW w:type="auto" w:w="0"/>
        <w:jc w:val="center"/>
        <w:tblLook w:firstColumn="1" w:firstRow="1" w:lastColumn="0" w:lastRow="0" w:noHBand="0" w:noVBand="1" w:val="04A0"/>
        <w:tblBorders>
          <w:top w:val="single" w:sz="6" w:space="0" w:color="8DB4E2"/>
          <w:left w:val="single" w:sz="6" w:space="0" w:color="8DB4E2"/>
          <w:bottom w:val="single" w:sz="6" w:space="0" w:color="8DB4E2"/>
          <w:right w:val="single" w:sz="6" w:space="0" w:color="8DB4E2"/>
        </w:tblBorders>
      </w:tblPr>
      <w:tblGrid>
        <w:gridCol w:w="8640"/>
      </w:tblGrid>
      <w:tr>
        <w:tc>
          <w:tcPr>
            <w:tcW w:type="dxa" w:w="8640"/>
            <w:shd w:val="clear" w:color="auto" w:fill="EAF0F7"/>
          </w:tcPr>
          <w:p>
            <w:pPr>
              <w:jc w:val="left"/>
            </w:pPr>
            <w:r>
              <w:rPr>
                <w:b/>
                <w:sz w:val="20"/>
              </w:rPr>
              <w:t>🖼  FIGURA 8 â€” Captura de la interfaz grÃ¡fica</w:t>
            </w:r>
          </w:p>
          <w:p>
            <w:r>
              <w:rPr>
                <w:i/>
                <w:sz w:val="18"/>
              </w:rPr>
              <w:t>QuÃ© insertar: una captura de pantalla de la GUI mostrando el editor a la izquierda y, a la derecha, la pestaÃ±a Z80 con la barra de pipeline en verde (puedes tomar una por cada pestaÃ±a).</w:t>
            </w:r>
          </w:p>
        </w:tc>
      </w:tr>
    </w:tbl>
    <w:p/>
    <w:p>
      <w:pPr>
        <w:pStyle w:val="Heading1"/>
      </w:pPr>
      <w:r>
        <w:t>11. Programa de demostraciÃ³n: juego Â«Adivina el NÃºmeroÂ»</w:t>
      </w:r>
    </w:p>
    <w:p>
      <w:pPr>
        <w:pStyle w:val="Heading2"/>
      </w:pPr>
      <w:r>
        <w:t>11.1. MotivaciÃ³n y restricciones</w:t>
      </w:r>
    </w:p>
    <w:p>
      <w:pPr>
        <w:spacing w:after="120"/>
      </w:pPr>
      <w:r>
        <w:rPr>
          <w:b w:val="0"/>
          <w:i w:val="0"/>
          <w:sz w:val="22"/>
        </w:rPr>
        <w:t>Como programa de demostraciÃ³n ejecutable en WinAPE se eligiÃ³ un juego que respeta estrictamente lo definido en el lenguaje Dummy. Las restricciones que condicionan el diseÃ±o son: (a) no existe lectura de teclado â€”solo Â«imprimirÂ»â€”, por lo que el juego debe Â«auto-jugarseÂ»; (b) no hay generador aleatorio ni reloj, asÃ­ que el azar se simula con un generador congruencial (LCG) escrito en el propio lenguaje; (c) no hay arreglos, punteros ni funciones; y (d) Â«numÂ» es un entero de 16 bits con signo, por lo que la aritmÃ©tica debe mantenerse dentro de Â±32767.</w:t>
      </w:r>
    </w:p>
    <w:p>
      <w:pPr>
        <w:pStyle w:val="Heading2"/>
      </w:pPr>
      <w:r>
        <w:t>11.2. DiseÃ±o del juego</w:t>
      </w:r>
    </w:p>
    <w:p>
      <w:pPr>
        <w:spacing w:after="120"/>
      </w:pPr>
      <w:r>
        <w:rPr>
          <w:b w:val="0"/>
          <w:i w:val="0"/>
          <w:sz w:val="22"/>
        </w:rPr>
        <w:t>La computadora elige un nÃºmero secreto entre 1 y 100 con un LCG y luego lo adivina ella misma por bÃºsqueda binaria, narrando cada intento. El generador es sem = (semÂ·125 + 191) mod 256, con semilla 7. La elecciÃ³n de constantes cumple las condiciones de Hull-Dobell (125 = 4Â·31+1 y 191 impar), por lo que el generador tiene periodo completo 256; ademÃ¡s el valor intermedio mÃ¡ximo, 255Â·125 + 191 = 32066, es menor que 32767, de modo que nunca desborda el entero de 16 bits con signo. El secreto se obtiene con sem mod 100 + 1. El jugador automÃ¡tico mantiene un rango [bajo, alto] y en cada vuelta prueba el punto medio, ajustando el rango segÃºn la pista Â«muy altoÂ» / Â«muy bajoÂ».</w:t>
      </w:r>
    </w:p>
    <w:p>
      <w:pPr>
        <w:spacing w:after="120"/>
      </w:pPr>
      <w:r>
        <w:rPr>
          <w:b w:val="0"/>
          <w:i w:val="0"/>
          <w:sz w:val="22"/>
        </w:rPr>
        <w:t>Para que la partida resulte mÃ¡s llamativa visualmente, al terminar cada vuelta del bucle la mÃ¡quina Â«verificaÂ» durante aproximadamente 1,4 segundos antes del siguiente intento. Como el lenguaje Dummy no dispone de ninguna instrucciÃ³n de espera, la pausa se implementa con un bucle de espera ocupada escrito en el propio lenguaje: contar hasta un tope grande consume tiempo real de CPU en el Z80 del Amstrad CPC. El tope elegido, 20000 (menor que el lÃ­mite 32767 del entero de 16 bits), corresponde a unos 1,4 segundos: el cuerpo del bucle se traduce a 276 ciclos de reloj (T-states) por iteraciÃ³n â€”tras el redondeo a mÃºltiplos de 4 T que impone el Gate Array del CPCâ€”, es decir 69 Âµs a 4 MHz, de modo que 20000 iteraciones tardan â‰ˆ1,38 s. La duraciÃ³n es fÃ¡cilmente ajustable cambiando ese tope (aproximadamente +7000 por cada medio segundo adicional; con 29000 se acerca a los 2 s sin desbordar los 16 bits).</w:t>
      </w:r>
    </w:p>
    <w:p>
      <w:pPr>
        <w:pStyle w:val="Heading2"/>
      </w:pPr>
      <w:r>
        <w:t>11.3. CÃ³digo fuente (ejemplos/juego_adivina.g5z80)</w:t>
      </w:r>
    </w:p>
    <w:p>
      <w:pPr>
        <w:spacing w:before="80" w:after="160" w:line="240" w:lineRule="auto"/>
        <w:shd w:val="clear" w:color="auto" w:fill="F2F2F2"/>
        <w:pBdr>
          <w:top w:val="single" w:sz="4" w:space="6" w:color="B0B0B0"/>
          <w:left w:val="single" w:sz="4" w:space="6" w:color="B0B0B0"/>
          <w:bottom w:val="single" w:sz="4" w:space="6" w:color="B0B0B0"/>
          <w:right w:val="single" w:sz="4" w:space="6" w:color="B0B0B0"/>
        </w:pBdr>
      </w:pPr>
      <w:r>
        <w:rPr>
          <w:rFonts w:ascii="Consolas" w:hAnsi="Consolas"/>
          <w:sz w:val="18"/>
          <w:rFonts w:ascii="Consolas" w:hAnsi="Consolas"/>
        </w:rPr>
        <w:t>inicio {</w:t>
        <w:br/>
      </w:r>
      <w:r>
        <w:rPr>
          <w:rFonts w:ascii="Consolas" w:hAnsi="Consolas"/>
          <w:sz w:val="18"/>
          <w:rFonts w:ascii="Consolas" w:hAnsi="Consolas"/>
        </w:rPr>
        <w:t xml:space="preserve">  imprimir("=== ADIVINA EL NUMERO ===");</w:t>
        <w:br/>
      </w:r>
      <w:r>
        <w:rPr>
          <w:rFonts w:ascii="Consolas" w:hAnsi="Consolas"/>
          <w:sz w:val="18"/>
          <w:rFonts w:ascii="Consolas" w:hAnsi="Consolas"/>
        </w:rPr>
        <w:t xml:space="preserve">  imprimir("Secreto entre 1 y 100");</w:t>
        <w:br/>
      </w:r>
      <w:r>
        <w:rPr>
          <w:rFonts w:ascii="Consolas" w:hAnsi="Consolas"/>
          <w:sz w:val="18"/>
          <w:rFonts w:ascii="Consolas" w:hAnsi="Consolas"/>
        </w:rPr>
        <w:br/>
      </w:r>
      <w:r>
        <w:rPr>
          <w:rFonts w:ascii="Consolas" w:hAnsi="Consolas"/>
          <w:sz w:val="18"/>
          <w:rFonts w:ascii="Consolas" w:hAnsi="Consolas"/>
        </w:rPr>
        <w:t xml:space="preserve">  num sem = 7;</w:t>
        <w:br/>
      </w:r>
      <w:r>
        <w:rPr>
          <w:rFonts w:ascii="Consolas" w:hAnsi="Consolas"/>
          <w:sz w:val="18"/>
          <w:rFonts w:ascii="Consolas" w:hAnsi="Consolas"/>
        </w:rPr>
        <w:t xml:space="preserve">  sem = (sem * 125 + 191) % 256;</w:t>
        <w:br/>
      </w:r>
      <w:r>
        <w:rPr>
          <w:rFonts w:ascii="Consolas" w:hAnsi="Consolas"/>
          <w:sz w:val="18"/>
          <w:rFonts w:ascii="Consolas" w:hAnsi="Consolas"/>
        </w:rPr>
        <w:t xml:space="preserve">  num secreto = sem % 100 + 1;</w:t>
        <w:br/>
      </w:r>
      <w:r>
        <w:rPr>
          <w:rFonts w:ascii="Consolas" w:hAnsi="Consolas"/>
          <w:sz w:val="18"/>
          <w:rFonts w:ascii="Consolas" w:hAnsi="Consolas"/>
        </w:rPr>
        <w:br/>
      </w:r>
      <w:r>
        <w:rPr>
          <w:rFonts w:ascii="Consolas" w:hAnsi="Consolas"/>
          <w:sz w:val="18"/>
          <w:rFonts w:ascii="Consolas" w:hAnsi="Consolas"/>
        </w:rPr>
        <w:t xml:space="preserve">  num bajo = 1;</w:t>
        <w:br/>
      </w:r>
      <w:r>
        <w:rPr>
          <w:rFonts w:ascii="Consolas" w:hAnsi="Consolas"/>
          <w:sz w:val="18"/>
          <w:rFonts w:ascii="Consolas" w:hAnsi="Consolas"/>
        </w:rPr>
        <w:t xml:space="preserve">  num alto = 100;</w:t>
        <w:br/>
      </w:r>
      <w:r>
        <w:rPr>
          <w:rFonts w:ascii="Consolas" w:hAnsi="Consolas"/>
          <w:sz w:val="18"/>
          <w:rFonts w:ascii="Consolas" w:hAnsi="Consolas"/>
        </w:rPr>
        <w:t xml:space="preserve">  num intentos = 0;</w:t>
        <w:br/>
      </w:r>
      <w:r>
        <w:rPr>
          <w:rFonts w:ascii="Consolas" w:hAnsi="Consolas"/>
          <w:sz w:val="18"/>
          <w:rFonts w:ascii="Consolas" w:hAnsi="Consolas"/>
        </w:rPr>
        <w:t xml:space="preserve">  num ganado = 0;</w:t>
        <w:br/>
      </w:r>
      <w:r>
        <w:rPr>
          <w:rFonts w:ascii="Consolas" w:hAnsi="Consolas"/>
          <w:sz w:val="18"/>
          <w:rFonts w:ascii="Consolas" w:hAnsi="Consolas"/>
        </w:rPr>
        <w:br/>
      </w:r>
      <w:r>
        <w:rPr>
          <w:rFonts w:ascii="Consolas" w:hAnsi="Consolas"/>
          <w:sz w:val="18"/>
          <w:rFonts w:ascii="Consolas" w:hAnsi="Consolas"/>
        </w:rPr>
        <w:t xml:space="preserve">  loop (ganado == 0) {</w:t>
        <w:br/>
      </w:r>
      <w:r>
        <w:rPr>
          <w:rFonts w:ascii="Consolas" w:hAnsi="Consolas"/>
          <w:sz w:val="18"/>
          <w:rFonts w:ascii="Consolas" w:hAnsi="Consolas"/>
        </w:rPr>
        <w:t xml:space="preserve">    num medio = (bajo + alto) / 2;</w:t>
        <w:br/>
      </w:r>
      <w:r>
        <w:rPr>
          <w:rFonts w:ascii="Consolas" w:hAnsi="Consolas"/>
          <w:sz w:val="18"/>
          <w:rFonts w:ascii="Consolas" w:hAnsi="Consolas"/>
        </w:rPr>
        <w:t xml:space="preserve">    intentos = intentos + 1;</w:t>
        <w:br/>
      </w:r>
      <w:r>
        <w:rPr>
          <w:rFonts w:ascii="Consolas" w:hAnsi="Consolas"/>
          <w:sz w:val="18"/>
          <w:rFonts w:ascii="Consolas" w:hAnsi="Consolas"/>
        </w:rPr>
        <w:br/>
      </w:r>
      <w:r>
        <w:rPr>
          <w:rFonts w:ascii="Consolas" w:hAnsi="Consolas"/>
          <w:sz w:val="18"/>
          <w:rFonts w:ascii="Consolas" w:hAnsi="Consolas"/>
        </w:rPr>
        <w:t xml:space="preserve">    imprimir("Pruebo con el numero:");</w:t>
        <w:br/>
      </w:r>
      <w:r>
        <w:rPr>
          <w:rFonts w:ascii="Consolas" w:hAnsi="Consolas"/>
          <w:sz w:val="18"/>
          <w:rFonts w:ascii="Consolas" w:hAnsi="Consolas"/>
        </w:rPr>
        <w:t xml:space="preserve">    imprimir(medio);</w:t>
        <w:br/>
      </w:r>
      <w:r>
        <w:rPr>
          <w:rFonts w:ascii="Consolas" w:hAnsi="Consolas"/>
          <w:sz w:val="18"/>
          <w:rFonts w:ascii="Consolas" w:hAnsi="Consolas"/>
        </w:rPr>
        <w:br/>
      </w:r>
      <w:r>
        <w:rPr>
          <w:rFonts w:ascii="Consolas" w:hAnsi="Consolas"/>
          <w:sz w:val="18"/>
          <w:rFonts w:ascii="Consolas" w:hAnsi="Consolas"/>
        </w:rPr>
        <w:t xml:space="preserve">    cuando (medio == secreto) {</w:t>
        <w:br/>
      </w:r>
      <w:r>
        <w:rPr>
          <w:rFonts w:ascii="Consolas" w:hAnsi="Consolas"/>
          <w:sz w:val="18"/>
          <w:rFonts w:ascii="Consolas" w:hAnsi="Consolas"/>
        </w:rPr>
        <w:t xml:space="preserve">      imprimir("Correcto!");</w:t>
        <w:br/>
      </w:r>
      <w:r>
        <w:rPr>
          <w:rFonts w:ascii="Consolas" w:hAnsi="Consolas"/>
          <w:sz w:val="18"/>
          <w:rFonts w:ascii="Consolas" w:hAnsi="Consolas"/>
        </w:rPr>
        <w:t xml:space="preserve">      ganado = 1;</w:t>
        <w:br/>
      </w:r>
      <w:r>
        <w:rPr>
          <w:rFonts w:ascii="Consolas" w:hAnsi="Consolas"/>
          <w:sz w:val="18"/>
          <w:rFonts w:ascii="Consolas" w:hAnsi="Consolas"/>
        </w:rPr>
        <w:t xml:space="preserve">    } sino {</w:t>
        <w:br/>
      </w:r>
      <w:r>
        <w:rPr>
          <w:rFonts w:ascii="Consolas" w:hAnsi="Consolas"/>
          <w:sz w:val="18"/>
          <w:rFonts w:ascii="Consolas" w:hAnsi="Consolas"/>
        </w:rPr>
        <w:t xml:space="preserve">      cuando (medio &lt; secreto) {</w:t>
        <w:br/>
      </w:r>
      <w:r>
        <w:rPr>
          <w:rFonts w:ascii="Consolas" w:hAnsi="Consolas"/>
          <w:sz w:val="18"/>
          <w:rFonts w:ascii="Consolas" w:hAnsi="Consolas"/>
        </w:rPr>
        <w:t xml:space="preserve">        imprimir("Muy bajo, subo");</w:t>
        <w:br/>
      </w:r>
      <w:r>
        <w:rPr>
          <w:rFonts w:ascii="Consolas" w:hAnsi="Consolas"/>
          <w:sz w:val="18"/>
          <w:rFonts w:ascii="Consolas" w:hAnsi="Consolas"/>
        </w:rPr>
        <w:t xml:space="preserve">        bajo = medio + 1;</w:t>
        <w:br/>
      </w:r>
      <w:r>
        <w:rPr>
          <w:rFonts w:ascii="Consolas" w:hAnsi="Consolas"/>
          <w:sz w:val="18"/>
          <w:rFonts w:ascii="Consolas" w:hAnsi="Consolas"/>
        </w:rPr>
        <w:t xml:space="preserve">      } sino {</w:t>
        <w:br/>
      </w:r>
      <w:r>
        <w:rPr>
          <w:rFonts w:ascii="Consolas" w:hAnsi="Consolas"/>
          <w:sz w:val="18"/>
          <w:rFonts w:ascii="Consolas" w:hAnsi="Consolas"/>
        </w:rPr>
        <w:t xml:space="preserve">        imprimir("Muy alto, bajo");</w:t>
        <w:br/>
      </w:r>
      <w:r>
        <w:rPr>
          <w:rFonts w:ascii="Consolas" w:hAnsi="Consolas"/>
          <w:sz w:val="18"/>
          <w:rFonts w:ascii="Consolas" w:hAnsi="Consolas"/>
        </w:rPr>
        <w:t xml:space="preserve">        alto = medio - 1;</w:t>
        <w:br/>
      </w:r>
      <w:r>
        <w:rPr>
          <w:rFonts w:ascii="Consolas" w:hAnsi="Consolas"/>
          <w:sz w:val="18"/>
          <w:rFonts w:ascii="Consolas" w:hAnsi="Consolas"/>
        </w:rPr>
        <w:t xml:space="preserve">      }</w:t>
        <w:br/>
      </w:r>
      <w:r>
        <w:rPr>
          <w:rFonts w:ascii="Consolas" w:hAnsi="Consolas"/>
          <w:sz w:val="18"/>
          <w:rFonts w:ascii="Consolas" w:hAnsi="Consolas"/>
        </w:rPr>
        <w:t xml:space="preserve">    }</w:t>
        <w:br/>
      </w:r>
      <w:r>
        <w:rPr>
          <w:rFonts w:ascii="Consolas" w:hAnsi="Consolas"/>
          <w:sz w:val="18"/>
          <w:rFonts w:ascii="Consolas" w:hAnsi="Consolas"/>
        </w:rPr>
        <w:br/>
      </w:r>
      <w:r>
        <w:rPr>
          <w:rFonts w:ascii="Consolas" w:hAnsi="Consolas"/>
          <w:sz w:val="18"/>
          <w:rFonts w:ascii="Consolas" w:hAnsi="Consolas"/>
        </w:rPr>
        <w:t xml:space="preserve">    %% Pausa visual (~1.4 s en el CPC) al terminar cada vuelta:</w:t>
        <w:br/>
      </w:r>
      <w:r>
        <w:rPr>
          <w:rFonts w:ascii="Consolas" w:hAnsi="Consolas"/>
          <w:sz w:val="18"/>
          <w:rFonts w:ascii="Consolas" w:hAnsi="Consolas"/>
        </w:rPr>
        <w:t xml:space="preserve">       bucle de espera ocupada (el lenguaje no tiene 'esperar'). %%</w:t>
        <w:br/>
      </w:r>
      <w:r>
        <w:rPr>
          <w:rFonts w:ascii="Consolas" w:hAnsi="Consolas"/>
          <w:sz w:val="18"/>
          <w:rFonts w:ascii="Consolas" w:hAnsi="Consolas"/>
        </w:rPr>
        <w:t xml:space="preserve">    num espera = 0;</w:t>
        <w:br/>
      </w:r>
      <w:r>
        <w:rPr>
          <w:rFonts w:ascii="Consolas" w:hAnsi="Consolas"/>
          <w:sz w:val="18"/>
          <w:rFonts w:ascii="Consolas" w:hAnsi="Consolas"/>
        </w:rPr>
        <w:t xml:space="preserve">    loop (espera &lt; 20000) {</w:t>
        <w:br/>
      </w:r>
      <w:r>
        <w:rPr>
          <w:rFonts w:ascii="Consolas" w:hAnsi="Consolas"/>
          <w:sz w:val="18"/>
          <w:rFonts w:ascii="Consolas" w:hAnsi="Consolas"/>
        </w:rPr>
        <w:t xml:space="preserve">      espera = espera + 1;</w:t>
        <w:br/>
      </w:r>
      <w:r>
        <w:rPr>
          <w:rFonts w:ascii="Consolas" w:hAnsi="Consolas"/>
          <w:sz w:val="18"/>
          <w:rFonts w:ascii="Consolas" w:hAnsi="Consolas"/>
        </w:rPr>
        <w:t xml:space="preserve">    }</w:t>
        <w:br/>
      </w:r>
      <w:r>
        <w:rPr>
          <w:rFonts w:ascii="Consolas" w:hAnsi="Consolas"/>
          <w:sz w:val="18"/>
          <w:rFonts w:ascii="Consolas" w:hAnsi="Consolas"/>
        </w:rPr>
        <w:t xml:space="preserve">  }</w:t>
        <w:br/>
      </w:r>
      <w:r>
        <w:rPr>
          <w:rFonts w:ascii="Consolas" w:hAnsi="Consolas"/>
          <w:sz w:val="18"/>
          <w:rFonts w:ascii="Consolas" w:hAnsi="Consolas"/>
        </w:rPr>
        <w:br/>
      </w:r>
      <w:r>
        <w:rPr>
          <w:rFonts w:ascii="Consolas" w:hAnsi="Consolas"/>
          <w:sz w:val="18"/>
          <w:rFonts w:ascii="Consolas" w:hAnsi="Consolas"/>
        </w:rPr>
        <w:t xml:space="preserve">  imprimir("El numero secreto era:");</w:t>
        <w:br/>
      </w:r>
      <w:r>
        <w:rPr>
          <w:rFonts w:ascii="Consolas" w:hAnsi="Consolas"/>
          <w:sz w:val="18"/>
          <w:rFonts w:ascii="Consolas" w:hAnsi="Consolas"/>
        </w:rPr>
        <w:t xml:space="preserve">  imprimir(secreto);</w:t>
        <w:br/>
      </w:r>
      <w:r>
        <w:rPr>
          <w:rFonts w:ascii="Consolas" w:hAnsi="Consolas"/>
          <w:sz w:val="18"/>
          <w:rFonts w:ascii="Consolas" w:hAnsi="Consolas"/>
        </w:rPr>
        <w:t xml:space="preserve">  imprimir("Lo adivine en intentos:");</w:t>
        <w:br/>
      </w:r>
      <w:r>
        <w:rPr>
          <w:rFonts w:ascii="Consolas" w:hAnsi="Consolas"/>
          <w:sz w:val="18"/>
          <w:rFonts w:ascii="Consolas" w:hAnsi="Consolas"/>
        </w:rPr>
        <w:t xml:space="preserve">  imprimir(intentos);</w:t>
        <w:br/>
      </w:r>
      <w:r>
        <w:rPr>
          <w:rFonts w:ascii="Consolas" w:hAnsi="Consolas"/>
          <w:sz w:val="18"/>
          <w:rFonts w:ascii="Consolas" w:hAnsi="Consolas"/>
        </w:rPr>
        <w:t xml:space="preserve">  imprimir("=== FIN DEL JUEGO ===");</w:t>
        <w:br/>
      </w:r>
      <w:r>
        <w:rPr>
          <w:rFonts w:ascii="Consolas" w:hAnsi="Consolas"/>
          <w:sz w:val="18"/>
          <w:rFonts w:ascii="Consolas" w:hAnsi="Consolas"/>
        </w:rPr>
        <w:t>}</w:t>
      </w:r>
    </w:p>
    <w:p>
      <w:pPr>
        <w:pStyle w:val="Heading2"/>
      </w:pPr>
      <w:r>
        <w:t>11.4. Traza de ejecuciÃ³n</w:t>
      </w:r>
    </w:p>
    <w:p>
      <w:pPr>
        <w:spacing w:after="120"/>
      </w:pPr>
      <w:r>
        <w:rPr>
          <w:b w:val="0"/>
          <w:i w:val="0"/>
          <w:sz w:val="22"/>
        </w:rPr>
        <w:t>Con la semilla 7, el LCG produce sem = (7Â·125 + 191) mod 256 = 1066 mod 256 = 42, de donde secreto = 42 mod 100 + 1 = 43. La bÃºsqueda binaria lo encuentra en 4 intentos (50 â†’ 25 â†’ 37 â†’ 43). La salida exacta en la pantalla del Amstrad CPC (verificada mediante ejecuciÃ³n de las cinco fases, ensamblado a .dsk y simulaciÃ³n de la aritmÃ©tica de 16 bits con signo) es de 19 lÃ­neas:</w:t>
      </w:r>
    </w:p>
    <w:p>
      <w:pPr>
        <w:spacing w:before="80" w:after="160" w:line="240" w:lineRule="auto"/>
        <w:shd w:val="clear" w:color="auto" w:fill="F2F2F2"/>
        <w:pBdr>
          <w:top w:val="single" w:sz="4" w:space="6" w:color="B0B0B0"/>
          <w:left w:val="single" w:sz="4" w:space="6" w:color="B0B0B0"/>
          <w:bottom w:val="single" w:sz="4" w:space="6" w:color="B0B0B0"/>
          <w:right w:val="single" w:sz="4" w:space="6" w:color="B0B0B0"/>
        </w:pBdr>
      </w:pPr>
      <w:r>
        <w:rPr>
          <w:rFonts w:ascii="Consolas" w:hAnsi="Consolas"/>
          <w:sz w:val="18"/>
          <w:rFonts w:ascii="Consolas" w:hAnsi="Consolas"/>
        </w:rPr>
        <w:t>=== ADIVINA EL NUMERO ===</w:t>
        <w:br/>
      </w:r>
      <w:r>
        <w:rPr>
          <w:rFonts w:ascii="Consolas" w:hAnsi="Consolas"/>
          <w:sz w:val="18"/>
          <w:rFonts w:ascii="Consolas" w:hAnsi="Consolas"/>
        </w:rPr>
        <w:t>Secreto entre 1 y 100</w:t>
        <w:br/>
      </w:r>
      <w:r>
        <w:rPr>
          <w:rFonts w:ascii="Consolas" w:hAnsi="Consolas"/>
          <w:sz w:val="18"/>
          <w:rFonts w:ascii="Consolas" w:hAnsi="Consolas"/>
        </w:rPr>
        <w:t>Pruebo con el numero:</w:t>
        <w:br/>
      </w:r>
      <w:r>
        <w:rPr>
          <w:rFonts w:ascii="Consolas" w:hAnsi="Consolas"/>
          <w:sz w:val="18"/>
          <w:rFonts w:ascii="Consolas" w:hAnsi="Consolas"/>
        </w:rPr>
        <w:t>50</w:t>
        <w:br/>
      </w:r>
      <w:r>
        <w:rPr>
          <w:rFonts w:ascii="Consolas" w:hAnsi="Consolas"/>
          <w:sz w:val="18"/>
          <w:rFonts w:ascii="Consolas" w:hAnsi="Consolas"/>
        </w:rPr>
        <w:t>Muy alto, bajo</w:t>
        <w:br/>
      </w:r>
      <w:r>
        <w:rPr>
          <w:rFonts w:ascii="Consolas" w:hAnsi="Consolas"/>
          <w:sz w:val="18"/>
          <w:rFonts w:ascii="Consolas" w:hAnsi="Consolas"/>
        </w:rPr>
        <w:t>Pruebo con el numero:</w:t>
        <w:br/>
      </w:r>
      <w:r>
        <w:rPr>
          <w:rFonts w:ascii="Consolas" w:hAnsi="Consolas"/>
          <w:sz w:val="18"/>
          <w:rFonts w:ascii="Consolas" w:hAnsi="Consolas"/>
        </w:rPr>
        <w:t>25</w:t>
        <w:br/>
      </w:r>
      <w:r>
        <w:rPr>
          <w:rFonts w:ascii="Consolas" w:hAnsi="Consolas"/>
          <w:sz w:val="18"/>
          <w:rFonts w:ascii="Consolas" w:hAnsi="Consolas"/>
        </w:rPr>
        <w:t>Muy bajo, subo</w:t>
        <w:br/>
      </w:r>
      <w:r>
        <w:rPr>
          <w:rFonts w:ascii="Consolas" w:hAnsi="Consolas"/>
          <w:sz w:val="18"/>
          <w:rFonts w:ascii="Consolas" w:hAnsi="Consolas"/>
        </w:rPr>
        <w:t>Pruebo con el numero:</w:t>
        <w:br/>
      </w:r>
      <w:r>
        <w:rPr>
          <w:rFonts w:ascii="Consolas" w:hAnsi="Consolas"/>
          <w:sz w:val="18"/>
          <w:rFonts w:ascii="Consolas" w:hAnsi="Consolas"/>
        </w:rPr>
        <w:t>37</w:t>
        <w:br/>
      </w:r>
      <w:r>
        <w:rPr>
          <w:rFonts w:ascii="Consolas" w:hAnsi="Consolas"/>
          <w:sz w:val="18"/>
          <w:rFonts w:ascii="Consolas" w:hAnsi="Consolas"/>
        </w:rPr>
        <w:t>Muy bajo, subo</w:t>
        <w:br/>
      </w:r>
      <w:r>
        <w:rPr>
          <w:rFonts w:ascii="Consolas" w:hAnsi="Consolas"/>
          <w:sz w:val="18"/>
          <w:rFonts w:ascii="Consolas" w:hAnsi="Consolas"/>
        </w:rPr>
        <w:t>Pruebo con el numero:</w:t>
        <w:br/>
      </w:r>
      <w:r>
        <w:rPr>
          <w:rFonts w:ascii="Consolas" w:hAnsi="Consolas"/>
          <w:sz w:val="18"/>
          <w:rFonts w:ascii="Consolas" w:hAnsi="Consolas"/>
        </w:rPr>
        <w:t>43</w:t>
        <w:br/>
      </w:r>
      <w:r>
        <w:rPr>
          <w:rFonts w:ascii="Consolas" w:hAnsi="Consolas"/>
          <w:sz w:val="18"/>
          <w:rFonts w:ascii="Consolas" w:hAnsi="Consolas"/>
        </w:rPr>
        <w:t>Correcto!</w:t>
        <w:br/>
      </w:r>
      <w:r>
        <w:rPr>
          <w:rFonts w:ascii="Consolas" w:hAnsi="Consolas"/>
          <w:sz w:val="18"/>
          <w:rFonts w:ascii="Consolas" w:hAnsi="Consolas"/>
        </w:rPr>
        <w:t>El numero secreto era:</w:t>
        <w:br/>
      </w:r>
      <w:r>
        <w:rPr>
          <w:rFonts w:ascii="Consolas" w:hAnsi="Consolas"/>
          <w:sz w:val="18"/>
          <w:rFonts w:ascii="Consolas" w:hAnsi="Consolas"/>
        </w:rPr>
        <w:t>43</w:t>
        <w:br/>
      </w:r>
      <w:r>
        <w:rPr>
          <w:rFonts w:ascii="Consolas" w:hAnsi="Consolas"/>
          <w:sz w:val="18"/>
          <w:rFonts w:ascii="Consolas" w:hAnsi="Consolas"/>
        </w:rPr>
        <w:t>Lo adivine en intentos:</w:t>
        <w:br/>
      </w:r>
      <w:r>
        <w:rPr>
          <w:rFonts w:ascii="Consolas" w:hAnsi="Consolas"/>
          <w:sz w:val="18"/>
          <w:rFonts w:ascii="Consolas" w:hAnsi="Consolas"/>
        </w:rPr>
        <w:t>4</w:t>
        <w:br/>
      </w:r>
      <w:r>
        <w:rPr>
          <w:rFonts w:ascii="Consolas" w:hAnsi="Consolas"/>
          <w:sz w:val="18"/>
          <w:rFonts w:ascii="Consolas" w:hAnsi="Consolas"/>
        </w:rPr>
        <w:t>=== FIN DEL JUEGO ===</w:t>
      </w:r>
    </w:p>
    <w:p>
      <w:pPr>
        <w:spacing w:after="120"/>
      </w:pPr>
      <w:r>
        <w:rPr>
          <w:b w:val="0"/>
          <w:i w:val="0"/>
          <w:sz w:val="22"/>
        </w:rPr>
        <w:t>Entre un intento y el siguiente, la pantalla permanece detenida â‰ˆ1,4 segundos (la pausa de espera ocupada descrita en 11.2), lo que da a la partida un ritmo de Â«verificaciÃ³nÂ» mÃ¡s vistoso. Dicha pausa no imprime nada, por lo que no altera las 19 lÃ­neas de salida.</w:t>
      </w:r>
    </w:p>
    <w:tbl>
      <w:tblPr>
        <w:tblW w:type="auto" w:w="0"/>
        <w:jc w:val="center"/>
        <w:tblLook w:firstColumn="1" w:firstRow="1" w:lastColumn="0" w:lastRow="0" w:noHBand="0" w:noVBand="1" w:val="04A0"/>
        <w:tblBorders>
          <w:top w:val="single" w:sz="6" w:space="0" w:color="8DB4E2"/>
          <w:left w:val="single" w:sz="6" w:space="0" w:color="8DB4E2"/>
          <w:bottom w:val="single" w:sz="6" w:space="0" w:color="8DB4E2"/>
          <w:right w:val="single" w:sz="6" w:space="0" w:color="8DB4E2"/>
        </w:tblBorders>
      </w:tblPr>
      <w:tblGrid>
        <w:gridCol w:w="8640"/>
      </w:tblGrid>
      <w:tr>
        <w:tc>
          <w:tcPr>
            <w:tcW w:type="dxa" w:w="8640"/>
            <w:shd w:val="clear" w:color="auto" w:fill="EAF0F7"/>
          </w:tcPr>
          <w:p>
            <w:pPr>
              <w:jc w:val="left"/>
            </w:pPr>
            <w:r>
              <w:rPr>
                <w:b/>
                <w:sz w:val="20"/>
              </w:rPr>
              <w:t>🖼  FIGURA 9 â€” El juego corriendo en WinAPE</w:t>
            </w:r>
          </w:p>
          <w:p>
            <w:r>
              <w:rPr>
                <w:i/>
                <w:sz w:val="18"/>
              </w:rPr>
              <w:t>QuÃ© insertar: una captura del emulador WinAPE con la salida del juego en pantalla (las 19 lÃ­neas anteriores tras RUN"MAIN).</w:t>
            </w:r>
          </w:p>
        </w:tc>
      </w:tr>
    </w:tbl>
    <w:p/>
    <w:p>
      <w:pPr>
        <w:pStyle w:val="Heading2"/>
      </w:pPr>
      <w:r>
        <w:t>11.5. CÃ³mo ejecutarlo</w:t>
      </w:r>
    </w:p>
    <w:p>
      <w:pPr>
        <w:spacing w:after="120"/>
      </w:pPr>
      <w:r>
        <w:rPr>
          <w:b w:val="0"/>
          <w:i w:val="0"/>
          <w:sz w:val="22"/>
        </w:rPr>
        <w:t>En la interfaz grÃ¡fica, selecciona Â«ðŸŽ® Juego: Adivina el NumeroÂ» en el desplegable Â«Cargar ejemploÂ» y pulsa el botÃ³n Â«ðŸ•¹ï¸ Ejecutar en WinAPEÂ». El sistema compila el programa (cinco fases), lo ensambla con z80asm.py, genera la imagen .dsk con cpcdsk.py y abre el emulador, que auto-ejecuta RUN"MAIN y muestra la partida.</w:t>
      </w:r>
    </w:p>
    <w:p>
      <w:pPr>
        <w:pStyle w:val="Heading1"/>
      </w:pPr>
      <w:r>
        <w:t>12. Pruebas del compilador</w:t>
      </w:r>
    </w:p>
    <w:p>
      <w:pPr>
        <w:pStyle w:val="Heading2"/>
      </w:pPr>
      <w:r>
        <w:t>12.1. Programas de ejemplo</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val="clear" w:color="auto" w:fill="D9E1F2"/>
          </w:tcPr>
          <w:p>
            <w:r>
              <w:rPr>
                <w:b/>
                <w:sz w:val="20"/>
              </w:rPr>
              <w:t>Archivo</w:t>
            </w:r>
          </w:p>
        </w:tc>
        <w:tc>
          <w:tcPr>
            <w:tcW w:type="dxa" w:w="3685"/>
            <w:shd w:val="clear" w:color="auto" w:fill="D9E1F2"/>
          </w:tcPr>
          <w:p>
            <w:r>
              <w:rPr>
                <w:b/>
                <w:sz w:val="20"/>
              </w:rPr>
              <w:t>PropÃ³sito</w:t>
            </w:r>
          </w:p>
        </w:tc>
        <w:tc>
          <w:tcPr>
            <w:tcW w:type="dxa" w:w="2551"/>
            <w:shd w:val="clear" w:color="auto" w:fill="D9E1F2"/>
          </w:tcPr>
          <w:p>
            <w:r>
              <w:rPr>
                <w:b/>
                <w:sz w:val="20"/>
              </w:rPr>
              <w:t>Resultado esperado</w:t>
            </w:r>
          </w:p>
        </w:tc>
      </w:tr>
      <w:tr>
        <w:tc>
          <w:tcPr>
            <w:tcW w:type="dxa" w:w="2835"/>
          </w:tcPr>
          <w:p>
            <w:r/>
            <w:r>
              <w:rPr>
                <w:sz w:val="19"/>
              </w:rPr>
              <w:t>juego_adivina.g5z80</w:t>
            </w:r>
          </w:p>
        </w:tc>
        <w:tc>
          <w:tcPr>
            <w:tcW w:type="dxa" w:w="3685"/>
          </w:tcPr>
          <w:p>
            <w:r/>
            <w:r>
              <w:rPr>
                <w:sz w:val="19"/>
              </w:rPr>
              <w:t>Juego auto-jugado (demostraciÃ³n ejecutable)</w:t>
            </w:r>
          </w:p>
        </w:tc>
        <w:tc>
          <w:tcPr>
            <w:tcW w:type="dxa" w:w="2551"/>
          </w:tcPr>
          <w:p>
            <w:r/>
            <w:r>
              <w:rPr>
                <w:sz w:val="19"/>
              </w:rPr>
              <w:t>5 fases OK; corre en WinAPE</w:t>
            </w:r>
          </w:p>
        </w:tc>
      </w:tr>
      <w:tr>
        <w:tc>
          <w:tcPr>
            <w:tcW w:type="dxa" w:w="2835"/>
          </w:tcPr>
          <w:p>
            <w:r/>
            <w:r>
              <w:rPr>
                <w:sz w:val="19"/>
              </w:rPr>
              <w:t>ejemplo1.g5z80</w:t>
            </w:r>
          </w:p>
        </w:tc>
        <w:tc>
          <w:tcPr>
            <w:tcW w:type="dxa" w:w="3685"/>
          </w:tcPr>
          <w:p>
            <w:r/>
            <w:r>
              <w:rPr>
                <w:sz w:val="19"/>
              </w:rPr>
              <w:t>Programa vÃ¡lido con todas las construcciones</w:t>
            </w:r>
          </w:p>
        </w:tc>
        <w:tc>
          <w:tcPr>
            <w:tcW w:type="dxa" w:w="2551"/>
          </w:tcPr>
          <w:p>
            <w:r/>
            <w:r>
              <w:rPr>
                <w:sz w:val="19"/>
              </w:rPr>
              <w:t>5 fases OK</w:t>
            </w:r>
          </w:p>
        </w:tc>
      </w:tr>
      <w:tr>
        <w:tc>
          <w:tcPr>
            <w:tcW w:type="dxa" w:w="2835"/>
          </w:tcPr>
          <w:p>
            <w:r/>
            <w:r>
              <w:rPr>
                <w:sz w:val="19"/>
              </w:rPr>
              <w:t>ejemplo_scopes.g5z80</w:t>
            </w:r>
          </w:p>
        </w:tc>
        <w:tc>
          <w:tcPr>
            <w:tcW w:type="dxa" w:w="3685"/>
          </w:tcPr>
          <w:p>
            <w:r/>
            <w:r>
              <w:rPr>
                <w:sz w:val="19"/>
              </w:rPr>
              <w:t>Ãmbitos anidados (variables homÃ³nimas en bloques hermanos)</w:t>
            </w:r>
          </w:p>
        </w:tc>
        <w:tc>
          <w:tcPr>
            <w:tcW w:type="dxa" w:w="2551"/>
          </w:tcPr>
          <w:p>
            <w:r/>
            <w:r>
              <w:rPr>
                <w:sz w:val="19"/>
              </w:rPr>
              <w:t>SemÃ¡ntico OK</w:t>
            </w:r>
          </w:p>
        </w:tc>
      </w:tr>
      <w:tr>
        <w:tc>
          <w:tcPr>
            <w:tcW w:type="dxa" w:w="2835"/>
          </w:tcPr>
          <w:p>
            <w:r/>
            <w:r>
              <w:rPr>
                <w:sz w:val="19"/>
              </w:rPr>
              <w:t>ejemplo_semantico_error.g5z80</w:t>
            </w:r>
          </w:p>
        </w:tc>
        <w:tc>
          <w:tcPr>
            <w:tcW w:type="dxa" w:w="3685"/>
          </w:tcPr>
          <w:p>
            <w:r/>
            <w:r>
              <w:rPr>
                <w:sz w:val="19"/>
              </w:rPr>
              <w:t>Errores semÃ¡nticos intencionales</w:t>
            </w:r>
          </w:p>
        </w:tc>
        <w:tc>
          <w:tcPr>
            <w:tcW w:type="dxa" w:w="2551"/>
          </w:tcPr>
          <w:p>
            <w:r/>
            <w:r>
              <w:rPr>
                <w:sz w:val="19"/>
              </w:rPr>
              <w:t>DiagnÃ³sticos semÃ¡nticos</w:t>
            </w:r>
          </w:p>
        </w:tc>
      </w:tr>
      <w:tr>
        <w:tc>
          <w:tcPr>
            <w:tcW w:type="dxa" w:w="2835"/>
          </w:tcPr>
          <w:p>
            <w:r/>
            <w:r>
              <w:rPr>
                <w:sz w:val="19"/>
              </w:rPr>
              <w:t>ejemplo_con_error.g5z80</w:t>
            </w:r>
          </w:p>
        </w:tc>
        <w:tc>
          <w:tcPr>
            <w:tcW w:type="dxa" w:w="3685"/>
          </w:tcPr>
          <w:p>
            <w:r/>
            <w:r>
              <w:rPr>
                <w:sz w:val="19"/>
              </w:rPr>
              <w:t>Error sintÃ¡ctico intencional</w:t>
            </w:r>
          </w:p>
        </w:tc>
        <w:tc>
          <w:tcPr>
            <w:tcW w:type="dxa" w:w="2551"/>
          </w:tcPr>
          <w:p>
            <w:r/>
            <w:r>
              <w:rPr>
                <w:sz w:val="19"/>
              </w:rPr>
              <w:t>DiagnÃ³stico sintÃ¡ctico</w:t>
            </w:r>
          </w:p>
        </w:tc>
      </w:tr>
    </w:tbl>
    <w:p/>
    <w:p>
      <w:pPr>
        <w:pStyle w:val="Heading2"/>
      </w:pPr>
      <w:r>
        <w:t>12.2. Casos de error cubiertos</w:t>
      </w:r>
    </w:p>
    <w:p>
      <w:pPr>
        <w:pStyle w:val="ListBullet"/>
      </w:pPr>
      <w:r>
        <w:t>LÃ©xico: carÃ¡cter no reconocido (TOKEN_ERROR) con lÃ­nea y lexema.</w:t>
      </w:r>
    </w:p>
    <w:p>
      <w:pPr>
        <w:pStyle w:val="ListBullet"/>
      </w:pPr>
      <w:r>
        <w:t>SintÃ¡ctico: sentencia mal formada (p. ej. Â«num y = ;Â»), reportando la lÃ­nea exacta.</w:t>
      </w:r>
    </w:p>
    <w:p>
      <w:pPr>
        <w:pStyle w:val="ListBullet"/>
      </w:pPr>
      <w:r>
        <w:t>SemÃ¡ntico: variable no declarada, doble declaraciÃ³n, tipos incompatibles y condiciÃ³n no booleana.</w:t>
      </w:r>
    </w:p>
    <w:p>
      <w:pPr>
        <w:pStyle w:val="Heading2"/>
      </w:pPr>
      <w:r>
        <w:t>12.3. VerificaciÃ³n de extremo a extremo del juego</w:t>
      </w:r>
    </w:p>
    <w:p>
      <w:pPr>
        <w:spacing w:after="120"/>
      </w:pPr>
      <w:r>
        <w:rPr>
          <w:b w:val="0"/>
          <w:i w:val="0"/>
          <w:sz w:val="22"/>
        </w:rPr>
        <w:t>El programa del juego se verificÃ³ de forma completa: (1) compila sin errores en las cinco fases (sintÃ¡ctico OK, semÃ¡ntico OK, intermedio OK, Z80 OK); (2) el listado Z80 se ensambla correctamente con z80asm.py y produce una imagen .dsk vÃ¡lida (firma de disco CPCEMU Â«MV - CPCÂ»); y (3) una simulaciÃ³n con la semÃ¡ntica exacta del entero de 16 bits con signo (multiplicaciÃ³n mod 65536, divisiÃ³n truncada y mÃ³dulo con el signo del dividendo, igual que las rutinas __mul16/__div16/__mod16) reproduce la salida de 19 lÃ­neas mostrada en el apartado 11.4.</w:t>
      </w:r>
    </w:p>
    <w:p>
      <w:pPr>
        <w:pStyle w:val="Heading1"/>
      </w:pPr>
      <w:r>
        <w:t>13. InstalaciÃ³n y compilaciÃ³n</w:t>
      </w:r>
    </w:p>
    <w:p>
      <w:pPr>
        <w:pStyle w:val="Heading2"/>
      </w:pPr>
      <w:r>
        <w:t>13.1. Prerrequisitos</w:t>
      </w:r>
    </w:p>
    <w:p>
      <w:pPr>
        <w:spacing w:after="120"/>
      </w:pPr>
      <w:r>
        <w:rPr>
          <w:b w:val="0"/>
          <w:i w:val="0"/>
          <w:sz w:val="22"/>
        </w:rPr>
        <w:t>En Linux (Debian/Ubuntu): flex, bison, build-essential y python3. En Windows: MSYS2 con MinGW-w64 (gcc, flex, bison, make) y Python 3; como alternativa, el instalador Â«CompiladorLyC-Setup.exeÂ» empaqueta todo (compilador, Python embebido, GUI, ensamblador, generador de disco y WinAPE) sin necesidad de instalar nada.</w:t>
      </w:r>
    </w:p>
    <w:p>
      <w:pPr>
        <w:pStyle w:val="Heading2"/>
      </w:pPr>
      <w:r>
        <w:t>13.2. CompilaciÃ³n con Make</w:t>
      </w:r>
    </w:p>
    <w:p>
      <w:pPr>
        <w:spacing w:before="80" w:after="160" w:line="240" w:lineRule="auto"/>
        <w:shd w:val="clear" w:color="auto" w:fill="F2F2F2"/>
        <w:pBdr>
          <w:top w:val="single" w:sz="4" w:space="6" w:color="B0B0B0"/>
          <w:left w:val="single" w:sz="4" w:space="6" w:color="B0B0B0"/>
          <w:bottom w:val="single" w:sz="4" w:space="6" w:color="B0B0B0"/>
          <w:right w:val="single" w:sz="4" w:space="6" w:color="B0B0B0"/>
        </w:pBdr>
      </w:pPr>
      <w:r>
        <w:rPr>
          <w:rFonts w:ascii="Consolas" w:hAnsi="Consolas"/>
          <w:sz w:val="18"/>
          <w:rFonts w:ascii="Consolas" w:hAnsi="Consolas"/>
        </w:rPr>
        <w:t>make          # compila el compilador completo (5 fases)</w:t>
        <w:br/>
      </w:r>
      <w:r>
        <w:rPr>
          <w:rFonts w:ascii="Consolas" w:hAnsi="Consolas"/>
          <w:sz w:val="18"/>
          <w:rFonts w:ascii="Consolas" w:hAnsi="Consolas"/>
        </w:rPr>
        <w:t>make lex      # compila solo el analizador lÃ©xico independiente</w:t>
        <w:br/>
      </w:r>
      <w:r>
        <w:rPr>
          <w:rFonts w:ascii="Consolas" w:hAnsi="Consolas"/>
          <w:sz w:val="18"/>
          <w:rFonts w:ascii="Consolas" w:hAnsi="Consolas"/>
        </w:rPr>
        <w:t>make gui      # compila y lanza la interfaz en http://localhost:5000</w:t>
        <w:br/>
      </w:r>
      <w:r>
        <w:rPr>
          <w:rFonts w:ascii="Consolas" w:hAnsi="Consolas"/>
          <w:sz w:val="18"/>
          <w:rFonts w:ascii="Consolas" w:hAnsi="Consolas"/>
        </w:rPr>
        <w:t>make clean    # limpia los archivos generados</w:t>
      </w:r>
    </w:p>
    <w:p>
      <w:pPr>
        <w:spacing w:after="120"/>
      </w:pPr>
      <w:r>
        <w:rPr>
          <w:b w:val="0"/>
          <w:i w:val="0"/>
          <w:sz w:val="22"/>
        </w:rPr>
        <w:t>El Makefile encadena las dependencias: parser.y â†’ (bison) â†’ parser.tab.c/.h â†’ (flex) â†’ lex.yy.c â†’ (gcc, junto con los mÃ³dulos de cada fase) â†’ compilador.</w:t>
      </w:r>
    </w:p>
    <w:p>
      <w:pPr>
        <w:pStyle w:val="Heading2"/>
      </w:pPr>
      <w:r>
        <w:t>13.3. Instalador de Windows y CI</w:t>
      </w:r>
    </w:p>
    <w:p>
      <w:pPr>
        <w:spacing w:after="120"/>
      </w:pPr>
      <w:r>
        <w:rPr>
          <w:b w:val="0"/>
          <w:i w:val="0"/>
          <w:sz w:val="22"/>
        </w:rPr>
        <w:t>El instalador se genera automÃ¡ticamente en GitHub Actions (workflow windows-installer.yml), lanzÃ¡ndose de forma manual o al crear una etiqueta de versiÃ³n. El resultado queda como artefacto descargable y como Release. TambiÃ©n puede construirse localmente con Inno Setup (installer/windows.iss y installer/construir.bat).</w:t>
      </w:r>
    </w:p>
    <w:p>
      <w:pPr>
        <w:pStyle w:val="Heading1"/>
      </w:pPr>
      <w:r>
        <w:t>14. Conclusiones</w:t>
      </w:r>
    </w:p>
    <w:p>
      <w:pPr>
        <w:spacing w:after="120"/>
      </w:pPr>
      <w:r>
        <w:rPr>
          <w:b w:val="0"/>
          <w:i w:val="0"/>
          <w:sz w:val="22"/>
        </w:rPr>
        <w:t>El proyecto alcanzÃ³ su objetivo: un compilador completo y funcional del lenguaje Dummy que atraviesa las cinco fases de compilaciÃ³n y genera cÃ³digo Z80 ejecutable en un Amstrad CPC. Todas las actividades del cronograma (Semanas 2 a 13) se cumplieron, con la Ãºnica adaptaciÃ³n de alcance â€”documentadaâ€” de simplificar las funciones definidas por el usuario al bloque Ãºnico Â«inicioÂ», conservando Â«retornarÂ».</w:t>
      </w:r>
    </w:p>
    <w:p>
      <w:pPr>
        <w:spacing w:after="120"/>
      </w:pPr>
      <w:r>
        <w:rPr>
          <w:b w:val="0"/>
          <w:i w:val="0"/>
          <w:sz w:val="22"/>
        </w:rPr>
        <w:t>La arquitectura por fases desacopladas demostrÃ³ su valor: cada etapa depende Ãºnicamente de la salida de la anterior, lo que permitiÃ³ construir, probar y documentar cada fase por separado, y reutilizar el mismo binario para la consola y para la interfaz grÃ¡fica. La extensiÃ³n hacia WinAPE (ensamblador y generador de disco en Python) cierra la cadena completa desde el cÃ³digo fuente de alto nivel hasta el hardware histÃ³rico emulado.</w:t>
      </w:r>
    </w:p>
    <w:p>
      <w:pPr>
        <w:spacing w:after="120"/>
      </w:pPr>
      <w:r>
        <w:rPr>
          <w:b w:val="0"/>
          <w:i w:val="0"/>
          <w:sz w:val="22"/>
        </w:rPr>
        <w:t>El juego Â«Adivina el NÃºmeroÂ» valida el sistema de extremo a extremo: es un programa real, escrito Ã­ntegramente en Dummy dentro de las restricciones del lenguaje (sin entrada, sin arreglos, sin funciones), que compila, ensambla y se ejecuta correctamente, demostrando que el compilador no solo analiza, sino que produce software que efectivamente corre.</w:t>
      </w:r>
    </w:p>
    <w:p>
      <w:r>
        <w:br w:type="page"/>
      </w:r>
    </w:p>
    <w:p>
      <w:pPr>
        <w:pStyle w:val="Heading1"/>
      </w:pPr>
      <w:r>
        <w:t>Anexo A. Diagramas en cÃ³digo GraphViz (.dot)</w:t>
      </w:r>
    </w:p>
    <w:p>
      <w:pPr>
        <w:spacing w:after="120"/>
      </w:pPr>
      <w:r>
        <w:rPr>
          <w:b w:val="0"/>
          <w:i w:val="0"/>
          <w:sz w:val="22"/>
        </w:rPr>
        <w:t>Cada bloque siguiente es cÃ³digo GraphViz listo para pegar en un editor en lÃ­nea (por ejemplo https://dreampuf.github.io/GraphvizOnline o https://edotor.net) y exportar la imagen. Los mismos archivos se incluyen en la carpeta docs/diagramas_dot/ del proyecto.</w:t>
      </w:r>
    </w:p>
    <w:p>
      <w:pPr>
        <w:pStyle w:val="Heading3"/>
      </w:pPr>
      <w:r>
        <w:t>A.1 â€“ pipeline.dot</w:t>
      </w:r>
    </w:p>
    <w:p>
      <w:pPr>
        <w:spacing w:before="80" w:after="160" w:line="240" w:lineRule="auto"/>
        <w:shd w:val="clear" w:color="auto" w:fill="F2F2F2"/>
        <w:pBdr>
          <w:top w:val="single" w:sz="4" w:space="6" w:color="B0B0B0"/>
          <w:left w:val="single" w:sz="4" w:space="6" w:color="B0B0B0"/>
          <w:bottom w:val="single" w:sz="4" w:space="6" w:color="B0B0B0"/>
          <w:right w:val="single" w:sz="4" w:space="6" w:color="B0B0B0"/>
        </w:pBdr>
      </w:pPr>
      <w:r>
        <w:rPr>
          <w:rFonts w:ascii="Consolas" w:hAnsi="Consolas"/>
          <w:sz w:val="17"/>
          <w:rFonts w:ascii="Consolas" w:hAnsi="Consolas"/>
        </w:rPr>
        <w:t>digraph pipeline {</w:t>
        <w:br/>
      </w:r>
      <w:r>
        <w:rPr>
          <w:rFonts w:ascii="Consolas" w:hAnsi="Consolas"/>
          <w:sz w:val="17"/>
          <w:rFonts w:ascii="Consolas" w:hAnsi="Consolas"/>
        </w:rPr>
        <w:t xml:space="preserve">  rankdir=TB; node [shape=box, style="rounded,filled", fillcolor="#EAF0F7", fontname="Arial"];</w:t>
        <w:br/>
      </w:r>
      <w:r>
        <w:rPr>
          <w:rFonts w:ascii="Consolas" w:hAnsi="Consolas"/>
          <w:sz w:val="17"/>
          <w:rFonts w:ascii="Consolas" w:hAnsi="Consolas"/>
        </w:rPr>
        <w:t xml:space="preserve">  fuente [label="Codigo fuente\n(.g5z80)", fillcolor="#FDF3D0"];</w:t>
        <w:br/>
      </w:r>
      <w:r>
        <w:rPr>
          <w:rFonts w:ascii="Consolas" w:hAnsi="Consolas"/>
          <w:sz w:val="17"/>
          <w:rFonts w:ascii="Consolas" w:hAnsi="Consolas"/>
        </w:rPr>
        <w:t xml:space="preserve">  lex   [label="1. Analisis Lexico\n(Flex)"];</w:t>
        <w:br/>
      </w:r>
      <w:r>
        <w:rPr>
          <w:rFonts w:ascii="Consolas" w:hAnsi="Consolas"/>
          <w:sz w:val="17"/>
          <w:rFonts w:ascii="Consolas" w:hAnsi="Consolas"/>
        </w:rPr>
        <w:t xml:space="preserve">  sint  [label="2. Sintactico + AST\n(Bison)"];</w:t>
        <w:br/>
      </w:r>
      <w:r>
        <w:rPr>
          <w:rFonts w:ascii="Consolas" w:hAnsi="Consolas"/>
          <w:sz w:val="17"/>
          <w:rFonts w:ascii="Consolas" w:hAnsi="Consolas"/>
        </w:rPr>
        <w:t xml:space="preserve">  sem   [label="3. Analisis Semantico\n(tabla de simbolos, tipos)"];</w:t>
        <w:br/>
      </w:r>
      <w:r>
        <w:rPr>
          <w:rFonts w:ascii="Consolas" w:hAnsi="Consolas"/>
          <w:sz w:val="17"/>
          <w:rFonts w:ascii="Consolas" w:hAnsi="Consolas"/>
        </w:rPr>
        <w:t xml:space="preserve">  tac   [label="4. Codigo Intermedio\n(cuadruplas TAC)"];</w:t>
        <w:br/>
      </w:r>
      <w:r>
        <w:rPr>
          <w:rFonts w:ascii="Consolas" w:hAnsi="Consolas"/>
          <w:sz w:val="17"/>
          <w:rFonts w:ascii="Consolas" w:hAnsi="Consolas"/>
        </w:rPr>
        <w:t xml:space="preserve">  z80   [label="5. Generacion Z80\n(ensamblador CPC)"];</w:t>
        <w:br/>
      </w:r>
      <w:r>
        <w:rPr>
          <w:rFonts w:ascii="Consolas" w:hAnsi="Consolas"/>
          <w:sz w:val="17"/>
          <w:rFonts w:ascii="Consolas" w:hAnsi="Consolas"/>
        </w:rPr>
        <w:t xml:space="preserve">  asm   [label="z80asm.py\n(ensamblador)", fillcolor="#E2F0D9"];</w:t>
        <w:br/>
      </w:r>
      <w:r>
        <w:rPr>
          <w:rFonts w:ascii="Consolas" w:hAnsi="Consolas"/>
          <w:sz w:val="17"/>
          <w:rFonts w:ascii="Consolas" w:hAnsi="Consolas"/>
        </w:rPr>
        <w:t xml:space="preserve">  dsk   [label="cpcdsk.py\n(imagen .dsk)", fillcolor="#E2F0D9"];</w:t>
        <w:br/>
      </w:r>
      <w:r>
        <w:rPr>
          <w:rFonts w:ascii="Consolas" w:hAnsi="Consolas"/>
          <w:sz w:val="17"/>
          <w:rFonts w:ascii="Consolas" w:hAnsi="Consolas"/>
        </w:rPr>
        <w:t xml:space="preserve">  win   [label="WinAPE\n(Amstrad CPC)", fillcolor="#F8D7DA"];</w:t>
        <w:br/>
      </w:r>
      <w:r>
        <w:rPr>
          <w:rFonts w:ascii="Consolas" w:hAnsi="Consolas"/>
          <w:sz w:val="17"/>
          <w:rFonts w:ascii="Consolas" w:hAnsi="Consolas"/>
        </w:rPr>
        <w:t xml:space="preserve">  fuente-&gt;lex-&gt;sint-&gt;sem-&gt;tac-&gt;z80-&gt;asm-&gt;dsk-&gt;win;</w:t>
        <w:br/>
      </w:r>
      <w:r>
        <w:rPr>
          <w:rFonts w:ascii="Consolas" w:hAnsi="Consolas"/>
          <w:sz w:val="17"/>
          <w:rFonts w:ascii="Consolas" w:hAnsi="Consolas"/>
        </w:rPr>
        <w:t xml:space="preserve">  lex  -&gt;sint [label="tokens"];</w:t>
        <w:br/>
      </w:r>
      <w:r>
        <w:rPr>
          <w:rFonts w:ascii="Consolas" w:hAnsi="Consolas"/>
          <w:sz w:val="17"/>
          <w:rFonts w:ascii="Consolas" w:hAnsi="Consolas"/>
        </w:rPr>
        <w:t>}</w:t>
      </w:r>
    </w:p>
    <w:p>
      <w:pPr>
        <w:pStyle w:val="Heading3"/>
      </w:pPr>
      <w:r>
        <w:t>A.2 â€“ afd_identificador.dot</w:t>
      </w:r>
    </w:p>
    <w:p>
      <w:pPr>
        <w:spacing w:before="80" w:after="160" w:line="240" w:lineRule="auto"/>
        <w:shd w:val="clear" w:color="auto" w:fill="F2F2F2"/>
        <w:pBdr>
          <w:top w:val="single" w:sz="4" w:space="6" w:color="B0B0B0"/>
          <w:left w:val="single" w:sz="4" w:space="6" w:color="B0B0B0"/>
          <w:bottom w:val="single" w:sz="4" w:space="6" w:color="B0B0B0"/>
          <w:right w:val="single" w:sz="4" w:space="6" w:color="B0B0B0"/>
        </w:pBdr>
      </w:pPr>
      <w:r>
        <w:rPr>
          <w:rFonts w:ascii="Consolas" w:hAnsi="Consolas"/>
          <w:sz w:val="17"/>
          <w:rFonts w:ascii="Consolas" w:hAnsi="Consolas"/>
        </w:rPr>
        <w:t>digraph afd_id {</w:t>
        <w:br/>
      </w:r>
      <w:r>
        <w:rPr>
          <w:rFonts w:ascii="Consolas" w:hAnsi="Consolas"/>
          <w:sz w:val="17"/>
          <w:rFonts w:ascii="Consolas" w:hAnsi="Consolas"/>
        </w:rPr>
        <w:t xml:space="preserve">  rankdir=LR; node [shape=circle, fontname="Arial"];</w:t>
        <w:br/>
      </w:r>
      <w:r>
        <w:rPr>
          <w:rFonts w:ascii="Consolas" w:hAnsi="Consolas"/>
          <w:sz w:val="17"/>
          <w:rFonts w:ascii="Consolas" w:hAnsi="Consolas"/>
        </w:rPr>
        <w:t xml:space="preserve">  S0 [label="S0"]; S1 [shape=doublecircle, label="S1"];</w:t>
        <w:br/>
      </w:r>
      <w:r>
        <w:rPr>
          <w:rFonts w:ascii="Consolas" w:hAnsi="Consolas"/>
          <w:sz w:val="17"/>
          <w:rFonts w:ascii="Consolas" w:hAnsi="Consolas"/>
        </w:rPr>
        <w:t xml:space="preserve">  S0 -&gt; S1 [label="letra | _"];</w:t>
        <w:br/>
      </w:r>
      <w:r>
        <w:rPr>
          <w:rFonts w:ascii="Consolas" w:hAnsi="Consolas"/>
          <w:sz w:val="17"/>
          <w:rFonts w:ascii="Consolas" w:hAnsi="Consolas"/>
        </w:rPr>
        <w:t xml:space="preserve">  S1 -&gt; S1 [label="letra | digito | _"];</w:t>
        <w:br/>
      </w:r>
      <w:r>
        <w:rPr>
          <w:rFonts w:ascii="Consolas" w:hAnsi="Consolas"/>
          <w:sz w:val="17"/>
          <w:rFonts w:ascii="Consolas" w:hAnsi="Consolas"/>
        </w:rPr>
        <w:t>}</w:t>
      </w:r>
    </w:p>
    <w:p>
      <w:pPr>
        <w:pStyle w:val="Heading3"/>
      </w:pPr>
      <w:r>
        <w:t>A.3 â€“ afd_relacionales.dot</w:t>
      </w:r>
    </w:p>
    <w:p>
      <w:pPr>
        <w:spacing w:before="80" w:after="160" w:line="240" w:lineRule="auto"/>
        <w:shd w:val="clear" w:color="auto" w:fill="F2F2F2"/>
        <w:pBdr>
          <w:top w:val="single" w:sz="4" w:space="6" w:color="B0B0B0"/>
          <w:left w:val="single" w:sz="4" w:space="6" w:color="B0B0B0"/>
          <w:bottom w:val="single" w:sz="4" w:space="6" w:color="B0B0B0"/>
          <w:right w:val="single" w:sz="4" w:space="6" w:color="B0B0B0"/>
        </w:pBdr>
      </w:pPr>
      <w:r>
        <w:rPr>
          <w:rFonts w:ascii="Consolas" w:hAnsi="Consolas"/>
          <w:sz w:val="17"/>
          <w:rFonts w:ascii="Consolas" w:hAnsi="Consolas"/>
        </w:rPr>
        <w:t>digraph afd_rel {</w:t>
        <w:br/>
      </w:r>
      <w:r>
        <w:rPr>
          <w:rFonts w:ascii="Consolas" w:hAnsi="Consolas"/>
          <w:sz w:val="17"/>
          <w:rFonts w:ascii="Consolas" w:hAnsi="Consolas"/>
        </w:rPr>
        <w:t xml:space="preserve">  rankdir=LR; node [shape=circle, fontname="Arial"];</w:t>
        <w:br/>
      </w:r>
      <w:r>
        <w:rPr>
          <w:rFonts w:ascii="Consolas" w:hAnsi="Consolas"/>
          <w:sz w:val="17"/>
          <w:rFonts w:ascii="Consolas" w:hAnsi="Consolas"/>
        </w:rPr>
        <w:t xml:space="preserve">  S0 [label="S0"];</w:t>
        <w:br/>
      </w:r>
      <w:r>
        <w:rPr>
          <w:rFonts w:ascii="Consolas" w:hAnsi="Consolas"/>
          <w:sz w:val="17"/>
          <w:rFonts w:ascii="Consolas" w:hAnsi="Consolas"/>
        </w:rPr>
        <w:t xml:space="preserve">  Smay [shape=doublecircle, label="&gt; "]; SmayI [shape=doublecircle, label="&gt;="];</w:t>
        <w:br/>
      </w:r>
      <w:r>
        <w:rPr>
          <w:rFonts w:ascii="Consolas" w:hAnsi="Consolas"/>
          <w:sz w:val="17"/>
          <w:rFonts w:ascii="Consolas" w:hAnsi="Consolas"/>
        </w:rPr>
        <w:t xml:space="preserve">  Smen [shape=doublecircle, label="&lt; "]; SmenI [shape=doublecircle, label="&lt;="];</w:t>
        <w:br/>
      </w:r>
      <w:r>
        <w:rPr>
          <w:rFonts w:ascii="Consolas" w:hAnsi="Consolas"/>
          <w:sz w:val="17"/>
          <w:rFonts w:ascii="Consolas" w:hAnsi="Consolas"/>
        </w:rPr>
        <w:t xml:space="preserve">  Sig0 [label="="]; Sig [shape=doublecircle, label="=="];</w:t>
        <w:br/>
      </w:r>
      <w:r>
        <w:rPr>
          <w:rFonts w:ascii="Consolas" w:hAnsi="Consolas"/>
          <w:sz w:val="17"/>
          <w:rFonts w:ascii="Consolas" w:hAnsi="Consolas"/>
        </w:rPr>
        <w:t xml:space="preserve">  Sne0 [label="!"]; Sne [shape=doublecircle, label="!="];</w:t>
        <w:br/>
      </w:r>
      <w:r>
        <w:rPr>
          <w:rFonts w:ascii="Consolas" w:hAnsi="Consolas"/>
          <w:sz w:val="17"/>
          <w:rFonts w:ascii="Consolas" w:hAnsi="Consolas"/>
        </w:rPr>
        <w:t xml:space="preserve">  S0 -&gt; Smay [label="&gt;"]; Smay -&gt; SmayI [label="="];</w:t>
        <w:br/>
      </w:r>
      <w:r>
        <w:rPr>
          <w:rFonts w:ascii="Consolas" w:hAnsi="Consolas"/>
          <w:sz w:val="17"/>
          <w:rFonts w:ascii="Consolas" w:hAnsi="Consolas"/>
        </w:rPr>
        <w:t xml:space="preserve">  S0 -&gt; Smen [label="&lt;"]; Smen -&gt; SmenI [label="="];</w:t>
        <w:br/>
      </w:r>
      <w:r>
        <w:rPr>
          <w:rFonts w:ascii="Consolas" w:hAnsi="Consolas"/>
          <w:sz w:val="17"/>
          <w:rFonts w:ascii="Consolas" w:hAnsi="Consolas"/>
        </w:rPr>
        <w:t xml:space="preserve">  S0 -&gt; Sig0 [label="="]; Sig0 -&gt; Sig [label="="];</w:t>
        <w:br/>
      </w:r>
      <w:r>
        <w:rPr>
          <w:rFonts w:ascii="Consolas" w:hAnsi="Consolas"/>
          <w:sz w:val="17"/>
          <w:rFonts w:ascii="Consolas" w:hAnsi="Consolas"/>
        </w:rPr>
        <w:t xml:space="preserve">  S0 -&gt; Sne0 [label="!"]; Sne0 -&gt; Sne [label="="];</w:t>
        <w:br/>
      </w:r>
      <w:r>
        <w:rPr>
          <w:rFonts w:ascii="Consolas" w:hAnsi="Consolas"/>
          <w:sz w:val="17"/>
          <w:rFonts w:ascii="Consolas" w:hAnsi="Consolas"/>
        </w:rPr>
        <w:t>}</w:t>
      </w:r>
    </w:p>
    <w:p>
      <w:pPr>
        <w:pStyle w:val="Heading3"/>
      </w:pPr>
      <w:r>
        <w:t>A.4 â€“ ast_ejemplo.dot</w:t>
      </w:r>
    </w:p>
    <w:p>
      <w:pPr>
        <w:spacing w:before="80" w:after="160" w:line="240" w:lineRule="auto"/>
        <w:shd w:val="clear" w:color="auto" w:fill="F2F2F2"/>
        <w:pBdr>
          <w:top w:val="single" w:sz="4" w:space="6" w:color="B0B0B0"/>
          <w:left w:val="single" w:sz="4" w:space="6" w:color="B0B0B0"/>
          <w:bottom w:val="single" w:sz="4" w:space="6" w:color="B0B0B0"/>
          <w:right w:val="single" w:sz="4" w:space="6" w:color="B0B0B0"/>
        </w:pBdr>
      </w:pPr>
      <w:r>
        <w:rPr>
          <w:rFonts w:ascii="Consolas" w:hAnsi="Consolas"/>
          <w:sz w:val="17"/>
          <w:rFonts w:ascii="Consolas" w:hAnsi="Consolas"/>
        </w:rPr>
        <w:t>digraph ast {</w:t>
        <w:br/>
      </w:r>
      <w:r>
        <w:rPr>
          <w:rFonts w:ascii="Consolas" w:hAnsi="Consolas"/>
          <w:sz w:val="17"/>
          <w:rFonts w:ascii="Consolas" w:hAnsi="Consolas"/>
        </w:rPr>
        <w:t xml:space="preserve">  node [shape=box, style="rounded,filled", fillcolor="#EAF0F7", fontname="Arial"];</w:t>
        <w:br/>
      </w:r>
      <w:r>
        <w:rPr>
          <w:rFonts w:ascii="Consolas" w:hAnsi="Consolas"/>
          <w:sz w:val="17"/>
          <w:rFonts w:ascii="Consolas" w:hAnsi="Consolas"/>
        </w:rPr>
        <w:t xml:space="preserve">  prog [label="PROGRAMA"];</w:t>
        <w:br/>
      </w:r>
      <w:r>
        <w:rPr>
          <w:rFonts w:ascii="Consolas" w:hAnsi="Consolas"/>
          <w:sz w:val="17"/>
          <w:rFonts w:ascii="Consolas" w:hAnsi="Consolas"/>
        </w:rPr>
        <w:t xml:space="preserve">  decl [label="DECLARACION\ntipo=num var=x"];</w:t>
        <w:br/>
      </w:r>
      <w:r>
        <w:rPr>
          <w:rFonts w:ascii="Consolas" w:hAnsi="Consolas"/>
          <w:sz w:val="17"/>
          <w:rFonts w:ascii="Consolas" w:hAnsi="Consolas"/>
        </w:rPr>
        <w:t xml:space="preserve">  lit5 [label="LIT_ENTERO 5", fillcolor="#FDF3D0"];</w:t>
        <w:br/>
      </w:r>
      <w:r>
        <w:rPr>
          <w:rFonts w:ascii="Consolas" w:hAnsi="Consolas"/>
          <w:sz w:val="17"/>
          <w:rFonts w:ascii="Consolas" w:hAnsi="Consolas"/>
        </w:rPr>
        <w:t xml:space="preserve">  cu   [label="CUANDO"];</w:t>
        <w:br/>
      </w:r>
      <w:r>
        <w:rPr>
          <w:rFonts w:ascii="Consolas" w:hAnsi="Consolas"/>
          <w:sz w:val="17"/>
          <w:rFonts w:ascii="Consolas" w:hAnsi="Consolas"/>
        </w:rPr>
        <w:t xml:space="preserve">  cond [label="CONDICION"];</w:t>
        <w:br/>
      </w:r>
      <w:r>
        <w:rPr>
          <w:rFonts w:ascii="Consolas" w:hAnsi="Consolas"/>
          <w:sz w:val="17"/>
          <w:rFonts w:ascii="Consolas" w:hAnsi="Consolas"/>
        </w:rPr>
        <w:t xml:space="preserve">  op   [label="OP_BIN &gt;"];</w:t>
        <w:br/>
      </w:r>
      <w:r>
        <w:rPr>
          <w:rFonts w:ascii="Consolas" w:hAnsi="Consolas"/>
          <w:sz w:val="17"/>
          <w:rFonts w:ascii="Consolas" w:hAnsi="Consolas"/>
        </w:rPr>
        <w:t xml:space="preserve">  idx  [label="ID x", fillcolor="#FDF3D0"];</w:t>
        <w:br/>
      </w:r>
      <w:r>
        <w:rPr>
          <w:rFonts w:ascii="Consolas" w:hAnsi="Consolas"/>
          <w:sz w:val="17"/>
          <w:rFonts w:ascii="Consolas" w:hAnsi="Consolas"/>
        </w:rPr>
        <w:t xml:space="preserve">  lit0 [label="LIT_ENTERO 0", fillcolor="#FDF3D0"];</w:t>
        <w:br/>
      </w:r>
      <w:r>
        <w:rPr>
          <w:rFonts w:ascii="Consolas" w:hAnsi="Consolas"/>
          <w:sz w:val="17"/>
          <w:rFonts w:ascii="Consolas" w:hAnsi="Consolas"/>
        </w:rPr>
        <w:t xml:space="preserve">  blq  [label="BLOQUE_SI"];</w:t>
        <w:br/>
      </w:r>
      <w:r>
        <w:rPr>
          <w:rFonts w:ascii="Consolas" w:hAnsi="Consolas"/>
          <w:sz w:val="17"/>
          <w:rFonts w:ascii="Consolas" w:hAnsi="Consolas"/>
        </w:rPr>
        <w:t xml:space="preserve">  imp  [label="IMPRIMIR"];</w:t>
        <w:br/>
      </w:r>
      <w:r>
        <w:rPr>
          <w:rFonts w:ascii="Consolas" w:hAnsi="Consolas"/>
          <w:sz w:val="17"/>
          <w:rFonts w:ascii="Consolas" w:hAnsi="Consolas"/>
        </w:rPr>
        <w:t xml:space="preserve">  idx2 [label="ID x", fillcolor="#FDF3D0"];</w:t>
        <w:br/>
      </w:r>
      <w:r>
        <w:rPr>
          <w:rFonts w:ascii="Consolas" w:hAnsi="Consolas"/>
          <w:sz w:val="17"/>
          <w:rFonts w:ascii="Consolas" w:hAnsi="Consolas"/>
        </w:rPr>
        <w:t xml:space="preserve">  prog-&gt;decl; decl-&gt;lit5;</w:t>
        <w:br/>
      </w:r>
      <w:r>
        <w:rPr>
          <w:rFonts w:ascii="Consolas" w:hAnsi="Consolas"/>
          <w:sz w:val="17"/>
          <w:rFonts w:ascii="Consolas" w:hAnsi="Consolas"/>
        </w:rPr>
        <w:t xml:space="preserve">  prog-&gt;cu; cu-&gt;cond; cond-&gt;op; op-&gt;idx; op-&gt;lit0;</w:t>
        <w:br/>
      </w:r>
      <w:r>
        <w:rPr>
          <w:rFonts w:ascii="Consolas" w:hAnsi="Consolas"/>
          <w:sz w:val="17"/>
          <w:rFonts w:ascii="Consolas" w:hAnsi="Consolas"/>
        </w:rPr>
        <w:t xml:space="preserve">  cu-&gt;blq; blq-&gt;imp; imp-&gt;idx2;</w:t>
        <w:br/>
      </w:r>
      <w:r>
        <w:rPr>
          <w:rFonts w:ascii="Consolas" w:hAnsi="Consolas"/>
          <w:sz w:val="17"/>
          <w:rFonts w:ascii="Consolas" w:hAnsi="Consolas"/>
        </w:rPr>
        <w:t>}</w:t>
      </w:r>
    </w:p>
    <w:p>
      <w:pPr>
        <w:pStyle w:val="Heading3"/>
      </w:pPr>
      <w:r>
        <w:t>A.5 â€“ scopes.dot</w:t>
      </w:r>
    </w:p>
    <w:p>
      <w:pPr>
        <w:spacing w:before="80" w:after="160" w:line="240" w:lineRule="auto"/>
        <w:shd w:val="clear" w:color="auto" w:fill="F2F2F2"/>
        <w:pBdr>
          <w:top w:val="single" w:sz="4" w:space="6" w:color="B0B0B0"/>
          <w:left w:val="single" w:sz="4" w:space="6" w:color="B0B0B0"/>
          <w:bottom w:val="single" w:sz="4" w:space="6" w:color="B0B0B0"/>
          <w:right w:val="single" w:sz="4" w:space="6" w:color="B0B0B0"/>
        </w:pBdr>
      </w:pPr>
      <w:r>
        <w:rPr>
          <w:rFonts w:ascii="Consolas" w:hAnsi="Consolas"/>
          <w:sz w:val="17"/>
          <w:rFonts w:ascii="Consolas" w:hAnsi="Consolas"/>
        </w:rPr>
        <w:t>digraph scopes {</w:t>
        <w:br/>
      </w:r>
      <w:r>
        <w:rPr>
          <w:rFonts w:ascii="Consolas" w:hAnsi="Consolas"/>
          <w:sz w:val="17"/>
          <w:rFonts w:ascii="Consolas" w:hAnsi="Consolas"/>
        </w:rPr>
        <w:t xml:space="preserve">  rankdir=BT; node [shape=box, style=filled, fillcolor="#EAF0F7", fontname="Arial"];</w:t>
        <w:br/>
      </w:r>
      <w:r>
        <w:rPr>
          <w:rFonts w:ascii="Consolas" w:hAnsi="Consolas"/>
          <w:sz w:val="17"/>
          <w:rFonts w:ascii="Consolas" w:hAnsi="Consolas"/>
        </w:rPr>
        <w:t xml:space="preserve">  g  [label="Ambito 0 (global)  -&gt;  inicio { }"];</w:t>
        <w:br/>
      </w:r>
      <w:r>
        <w:rPr>
          <w:rFonts w:ascii="Consolas" w:hAnsi="Consolas"/>
          <w:sz w:val="17"/>
          <w:rFonts w:ascii="Consolas" w:hAnsi="Consolas"/>
        </w:rPr>
        <w:t xml:space="preserve">  s1 [label="Ambito 1  -&gt;  cuerpo de cuando/sino/loop"];</w:t>
        <w:br/>
      </w:r>
      <w:r>
        <w:rPr>
          <w:rFonts w:ascii="Consolas" w:hAnsi="Consolas"/>
          <w:sz w:val="17"/>
          <w:rFonts w:ascii="Consolas" w:hAnsi="Consolas"/>
        </w:rPr>
        <w:t xml:space="preserve">  s2 [label="Ambito 2  -&gt;  bloque anidado"];</w:t>
        <w:br/>
      </w:r>
      <w:r>
        <w:rPr>
          <w:rFonts w:ascii="Consolas" w:hAnsi="Consolas"/>
          <w:sz w:val="17"/>
          <w:rFonts w:ascii="Consolas" w:hAnsi="Consolas"/>
        </w:rPr>
        <w:t xml:space="preserve">  g -&gt; s1 -&gt; s2 [label="apila"];</w:t>
        <w:br/>
      </w:r>
      <w:r>
        <w:rPr>
          <w:rFonts w:ascii="Consolas" w:hAnsi="Consolas"/>
          <w:sz w:val="17"/>
          <w:rFonts w:ascii="Consolas" w:hAnsi="Consolas"/>
        </w:rPr>
        <w:t xml:space="preserve">  note [shape=note, fillcolor="#FDF3D0", label="Una variable es visible si su\nambito sigue en la pila activa"];</w:t>
        <w:br/>
      </w:r>
      <w:r>
        <w:rPr>
          <w:rFonts w:ascii="Consolas" w:hAnsi="Consolas"/>
          <w:sz w:val="17"/>
          <w:rFonts w:ascii="Consolas" w:hAnsi="Consolas"/>
        </w:rPr>
        <w:t>}</w:t>
      </w:r>
    </w:p>
    <w:p>
      <w:pPr>
        <w:pStyle w:val="Heading3"/>
      </w:pPr>
      <w:r>
        <w:t>A.6 â€“ cfg_control.dot</w:t>
      </w:r>
    </w:p>
    <w:p>
      <w:pPr>
        <w:spacing w:before="80" w:after="160" w:line="240" w:lineRule="auto"/>
        <w:shd w:val="clear" w:color="auto" w:fill="F2F2F2"/>
        <w:pBdr>
          <w:top w:val="single" w:sz="4" w:space="6" w:color="B0B0B0"/>
          <w:left w:val="single" w:sz="4" w:space="6" w:color="B0B0B0"/>
          <w:bottom w:val="single" w:sz="4" w:space="6" w:color="B0B0B0"/>
          <w:right w:val="single" w:sz="4" w:space="6" w:color="B0B0B0"/>
        </w:pBdr>
      </w:pPr>
      <w:r>
        <w:rPr>
          <w:rFonts w:ascii="Consolas" w:hAnsi="Consolas"/>
          <w:sz w:val="17"/>
          <w:rFonts w:ascii="Consolas" w:hAnsi="Consolas"/>
        </w:rPr>
        <w:t>digraph cfg {</w:t>
        <w:br/>
      </w:r>
      <w:r>
        <w:rPr>
          <w:rFonts w:ascii="Consolas" w:hAnsi="Consolas"/>
          <w:sz w:val="17"/>
          <w:rFonts w:ascii="Consolas" w:hAnsi="Consolas"/>
        </w:rPr>
        <w:t xml:space="preserve">  rankdir=TB; node [shape=box, style="rounded,filled", fillcolor="#EAF0F7", fontname="Arial"];</w:t>
        <w:br/>
      </w:r>
      <w:r>
        <w:rPr>
          <w:rFonts w:ascii="Consolas" w:hAnsi="Consolas"/>
          <w:sz w:val="17"/>
          <w:rFonts w:ascii="Consolas" w:hAnsi="Consolas"/>
        </w:rPr>
        <w:t xml:space="preserve">  subgraph cluster_cuando {</w:t>
        <w:br/>
      </w:r>
      <w:r>
        <w:rPr>
          <w:rFonts w:ascii="Consolas" w:hAnsi="Consolas"/>
          <w:sz w:val="17"/>
          <w:rFonts w:ascii="Consolas" w:hAnsi="Consolas"/>
        </w:rPr>
        <w:t xml:space="preserve">    label="cuando / sino"; style=dashed;</w:t>
        <w:br/>
      </w:r>
      <w:r>
        <w:rPr>
          <w:rFonts w:ascii="Consolas" w:hAnsi="Consolas"/>
          <w:sz w:val="17"/>
          <w:rFonts w:ascii="Consolas" w:hAnsi="Consolas"/>
        </w:rPr>
        <w:t xml:space="preserve">    c1 [label="ifFalse cond -&gt; L_sino"];</w:t>
        <w:br/>
      </w:r>
      <w:r>
        <w:rPr>
          <w:rFonts w:ascii="Consolas" w:hAnsi="Consolas"/>
          <w:sz w:val="17"/>
          <w:rFonts w:ascii="Consolas" w:hAnsi="Consolas"/>
        </w:rPr>
        <w:t xml:space="preserve">    c2 [label="bloque cuando"]; c3 [label="goto L_fin"];</w:t>
        <w:br/>
      </w:r>
      <w:r>
        <w:rPr>
          <w:rFonts w:ascii="Consolas" w:hAnsi="Consolas"/>
          <w:sz w:val="17"/>
          <w:rFonts w:ascii="Consolas" w:hAnsi="Consolas"/>
        </w:rPr>
        <w:t xml:space="preserve">    c4 [label="L_sino: bloque sino"]; c5 [label="L_fin:"];</w:t>
        <w:br/>
      </w:r>
      <w:r>
        <w:rPr>
          <w:rFonts w:ascii="Consolas" w:hAnsi="Consolas"/>
          <w:sz w:val="17"/>
          <w:rFonts w:ascii="Consolas" w:hAnsi="Consolas"/>
        </w:rPr>
        <w:t xml:space="preserve">    c1-&gt;c2-&gt;c3-&gt;c5; c1-&gt;c4 [label="falso"]; c4-&gt;c5;</w:t>
        <w:br/>
      </w:r>
      <w:r>
        <w:rPr>
          <w:rFonts w:ascii="Consolas" w:hAnsi="Consolas"/>
          <w:sz w:val="17"/>
          <w:rFonts w:ascii="Consolas" w:hAnsi="Consolas"/>
        </w:rPr>
        <w:t xml:space="preserve">  }</w:t>
        <w:br/>
      </w:r>
      <w:r>
        <w:rPr>
          <w:rFonts w:ascii="Consolas" w:hAnsi="Consolas"/>
          <w:sz w:val="17"/>
          <w:rFonts w:ascii="Consolas" w:hAnsi="Consolas"/>
        </w:rPr>
        <w:t xml:space="preserve">  subgraph cluster_loop {</w:t>
        <w:br/>
      </w:r>
      <w:r>
        <w:rPr>
          <w:rFonts w:ascii="Consolas" w:hAnsi="Consolas"/>
          <w:sz w:val="17"/>
          <w:rFonts w:ascii="Consolas" w:hAnsi="Consolas"/>
        </w:rPr>
        <w:t xml:space="preserve">    label="loop"; style=dashed;</w:t>
        <w:br/>
      </w:r>
      <w:r>
        <w:rPr>
          <w:rFonts w:ascii="Consolas" w:hAnsi="Consolas"/>
          <w:sz w:val="17"/>
          <w:rFonts w:ascii="Consolas" w:hAnsi="Consolas"/>
        </w:rPr>
        <w:t xml:space="preserve">    l1 [label="L_ini:"]; l2 [label="ifFalse cond -&gt; L_fin"];</w:t>
        <w:br/>
      </w:r>
      <w:r>
        <w:rPr>
          <w:rFonts w:ascii="Consolas" w:hAnsi="Consolas"/>
          <w:sz w:val="17"/>
          <w:rFonts w:ascii="Consolas" w:hAnsi="Consolas"/>
        </w:rPr>
        <w:t xml:space="preserve">    l3 [label="cuerpo"]; l4 [label="goto L_ini"]; l5 [label="L_fin:"];</w:t>
        <w:br/>
      </w:r>
      <w:r>
        <w:rPr>
          <w:rFonts w:ascii="Consolas" w:hAnsi="Consolas"/>
          <w:sz w:val="17"/>
          <w:rFonts w:ascii="Consolas" w:hAnsi="Consolas"/>
        </w:rPr>
        <w:t xml:space="preserve">    l1-&gt;l2-&gt;l3-&gt;l4-&gt;l1; l2-&gt;l5 [label="falso"];</w:t>
        <w:br/>
      </w:r>
      <w:r>
        <w:rPr>
          <w:rFonts w:ascii="Consolas" w:hAnsi="Consolas"/>
          <w:sz w:val="17"/>
          <w:rFonts w:ascii="Consolas" w:hAnsi="Consolas"/>
        </w:rPr>
        <w:t xml:space="preserve">  }</w:t>
        <w:br/>
      </w:r>
      <w:r>
        <w:rPr>
          <w:rFonts w:ascii="Consolas" w:hAnsi="Consolas"/>
          <w:sz w:val="17"/>
          <w:rFonts w:ascii="Consolas" w:hAnsi="Consolas"/>
        </w:rPr>
        <w:t>}</w:t>
      </w:r>
    </w:p>
    <w:p>
      <w:pPr>
        <w:pStyle w:val="Heading3"/>
      </w:pPr>
      <w:r>
        <w:t>A.7 â€“ pipeline_winape.dot</w:t>
      </w:r>
    </w:p>
    <w:p>
      <w:pPr>
        <w:spacing w:before="80" w:after="160" w:line="240" w:lineRule="auto"/>
        <w:shd w:val="clear" w:color="auto" w:fill="F2F2F2"/>
        <w:pBdr>
          <w:top w:val="single" w:sz="4" w:space="6" w:color="B0B0B0"/>
          <w:left w:val="single" w:sz="4" w:space="6" w:color="B0B0B0"/>
          <w:bottom w:val="single" w:sz="4" w:space="6" w:color="B0B0B0"/>
          <w:right w:val="single" w:sz="4" w:space="6" w:color="B0B0B0"/>
        </w:pBdr>
      </w:pPr>
      <w:r>
        <w:rPr>
          <w:rFonts w:ascii="Consolas" w:hAnsi="Consolas"/>
          <w:sz w:val="17"/>
          <w:rFonts w:ascii="Consolas" w:hAnsi="Consolas"/>
        </w:rPr>
        <w:t>digraph winape {</w:t>
        <w:br/>
      </w:r>
      <w:r>
        <w:rPr>
          <w:rFonts w:ascii="Consolas" w:hAnsi="Consolas"/>
          <w:sz w:val="17"/>
          <w:rFonts w:ascii="Consolas" w:hAnsi="Consolas"/>
        </w:rPr>
        <w:t xml:space="preserve">  rankdir=LR; node [shape=box, style="rounded,filled", fillcolor="#EAF0F7", fontname="Arial"];</w:t>
        <w:br/>
      </w:r>
      <w:r>
        <w:rPr>
          <w:rFonts w:ascii="Consolas" w:hAnsi="Consolas"/>
          <w:sz w:val="17"/>
          <w:rFonts w:ascii="Consolas" w:hAnsi="Consolas"/>
        </w:rPr>
        <w:t xml:space="preserve">  z [label="Listado Z80\n(texto)"];</w:t>
        <w:br/>
      </w:r>
      <w:r>
        <w:rPr>
          <w:rFonts w:ascii="Consolas" w:hAnsi="Consolas"/>
          <w:sz w:val="17"/>
          <w:rFonts w:ascii="Consolas" w:hAnsi="Consolas"/>
        </w:rPr>
        <w:t xml:space="preserve">  a [label="z80asm.py\n(2 pasadas)", fillcolor="#E2F0D9"];</w:t>
        <w:br/>
      </w:r>
      <w:r>
        <w:rPr>
          <w:rFonts w:ascii="Consolas" w:hAnsi="Consolas"/>
          <w:sz w:val="17"/>
          <w:rFonts w:ascii="Consolas" w:hAnsi="Consolas"/>
        </w:rPr>
        <w:t xml:space="preserve">  b [label="binario .bin"];</w:t>
        <w:br/>
      </w:r>
      <w:r>
        <w:rPr>
          <w:rFonts w:ascii="Consolas" w:hAnsi="Consolas"/>
          <w:sz w:val="17"/>
          <w:rFonts w:ascii="Consolas" w:hAnsi="Consolas"/>
        </w:rPr>
        <w:t xml:space="preserve">  d [label="cpcdsk.py", fillcolor="#E2F0D9"];</w:t>
        <w:br/>
      </w:r>
      <w:r>
        <w:rPr>
          <w:rFonts w:ascii="Consolas" w:hAnsi="Consolas"/>
          <w:sz w:val="17"/>
          <w:rFonts w:ascii="Consolas" w:hAnsi="Consolas"/>
        </w:rPr>
        <w:t xml:space="preserve">  i [label="imagen .dsk\n(CPCEMU/AMSDOS)"];</w:t>
        <w:br/>
      </w:r>
      <w:r>
        <w:rPr>
          <w:rFonts w:ascii="Consolas" w:hAnsi="Consolas"/>
          <w:sz w:val="17"/>
          <w:rFonts w:ascii="Consolas" w:hAnsi="Consolas"/>
        </w:rPr>
        <w:t xml:space="preserve">  w [label="WinApe.exe\n/A:MAIN", fillcolor="#F8D7DA"];</w:t>
        <w:br/>
      </w:r>
      <w:r>
        <w:rPr>
          <w:rFonts w:ascii="Consolas" w:hAnsi="Consolas"/>
          <w:sz w:val="17"/>
          <w:rFonts w:ascii="Consolas" w:hAnsi="Consolas"/>
        </w:rPr>
        <w:t xml:space="preserve">  z-&gt;a-&gt;b-&gt;d-&gt;i-&gt;w;</w:t>
        <w:br/>
      </w:r>
      <w:r>
        <w:rPr>
          <w:rFonts w:ascii="Consolas" w:hAnsi="Consolas"/>
          <w:sz w:val="17"/>
          <w:rFonts w:ascii="Consolas" w:hAnsi="Consolas"/>
        </w:rPr>
        <w:t>}</w:t>
      </w:r>
    </w:p>
    <w:p>
      <w:pPr>
        <w:pStyle w:val="Heading1"/>
      </w:pPr>
      <w:r>
        <w:t>Anexo B. AutÃ³matas del anÃ¡lisis lÃ©xico</w:t>
      </w:r>
    </w:p>
    <w:p>
      <w:pPr>
        <w:spacing w:after="120"/>
      </w:pPr>
      <w:r>
        <w:rPr>
          <w:b w:val="0"/>
          <w:i w:val="0"/>
          <w:sz w:val="22"/>
        </w:rPr>
        <w:t>El desarrollo formal completo de cada categorÃ­a de token (expresiÃ³n regular, AFN por construcciÃ³n de Thompson, tabla de construcciÃ³n de subconjuntos, AFD y tabla de transiciones) se encuentra en el Â«Informe del Lenguaje de ProgramaciÃ³nÂ» de la SesiÃ³n 2. Este documento reutiliza dichos autÃ³matas; en el Anexo A se incluyen versiones en .dot de los dos AFD mÃ¡s representativos (identificadores y operadores relacionales). Para insertar los diagramas originales, reutiliza las imÃ¡genes del informe de la SesiÃ³n 2 o regenÃ©ralas con el cÃ³digo .dot del Anexo 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3B7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3B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3B7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