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Garamond" w:hAnsi="Garamond"/>
          <w:sz w:val="48"/>
          <w:szCs w:val="48"/>
        </w:rPr>
      </w:pPr>
    </w:p>
    <w:p>
      <w:pPr>
        <w:pStyle w:val="Body"/>
        <w:jc w:val="center"/>
        <w:rPr>
          <w:rFonts w:ascii="Garamond" w:hAnsi="Garamond"/>
          <w:sz w:val="48"/>
          <w:szCs w:val="48"/>
        </w:rPr>
      </w:pPr>
    </w:p>
    <w:p>
      <w:pPr>
        <w:pStyle w:val="Body"/>
        <w:jc w:val="center"/>
        <w:rPr>
          <w:rFonts w:ascii="Hiroshige Book" w:cs="Hiroshige Book" w:hAnsi="Hiroshige Book" w:eastAsia="Hiroshige Book"/>
          <w:b w:val="1"/>
          <w:bCs w:val="1"/>
          <w:sz w:val="64"/>
          <w:szCs w:val="64"/>
        </w:rPr>
      </w:pPr>
      <w:r>
        <w:rPr>
          <w:rFonts w:ascii="Hiroshige Book" w:hAnsi="Hiroshige Book"/>
          <w:b w:val="1"/>
          <w:bCs w:val="1"/>
          <w:sz w:val="64"/>
          <w:szCs w:val="64"/>
          <w:rtl w:val="0"/>
          <w:lang w:val="en-US"/>
        </w:rPr>
        <w:t>Basic Model</w:t>
      </w:r>
      <w:r>
        <w:rPr>
          <w:rFonts w:ascii="Hiroshige Book" w:cs="Hiroshige Book" w:hAnsi="Hiroshige Book" w:eastAsia="Hiroshige Book"/>
          <w:b w:val="1"/>
          <w:bCs w:val="1"/>
          <w:sz w:val="64"/>
          <w:szCs w:val="64"/>
        </w:rP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525906</wp:posOffset>
            </wp:positionV>
            <wp:extent cx="5943600" cy="1969179"/>
            <wp:effectExtent l="0" t="0" r="0" b="0"/>
            <wp:wrapThrough wrapText="bothSides" distL="152400" distR="152400">
              <wp:wrapPolygon edited="1">
                <wp:start x="1582" y="64"/>
                <wp:lineTo x="2236" y="382"/>
                <wp:lineTo x="2784" y="1401"/>
                <wp:lineTo x="3122" y="2738"/>
                <wp:lineTo x="3270" y="4011"/>
                <wp:lineTo x="3248" y="6048"/>
                <wp:lineTo x="2974" y="7767"/>
                <wp:lineTo x="2531" y="8977"/>
                <wp:lineTo x="2004" y="9614"/>
                <wp:lineTo x="1519" y="9574"/>
                <wp:lineTo x="1519" y="11970"/>
                <wp:lineTo x="2194" y="12224"/>
                <wp:lineTo x="2721" y="13116"/>
                <wp:lineTo x="3101" y="14516"/>
                <wp:lineTo x="3270" y="15917"/>
                <wp:lineTo x="3248" y="17954"/>
                <wp:lineTo x="2995" y="19546"/>
                <wp:lineTo x="2595" y="20756"/>
                <wp:lineTo x="2067" y="21456"/>
                <wp:lineTo x="1245" y="21456"/>
                <wp:lineTo x="675" y="20628"/>
                <wp:lineTo x="274" y="19355"/>
                <wp:lineTo x="63" y="17891"/>
                <wp:lineTo x="63" y="15662"/>
                <wp:lineTo x="337" y="13943"/>
                <wp:lineTo x="759" y="12734"/>
                <wp:lineTo x="1350" y="12033"/>
                <wp:lineTo x="1519" y="11970"/>
                <wp:lineTo x="1519" y="9574"/>
                <wp:lineTo x="1223" y="9550"/>
                <wp:lineTo x="675" y="8722"/>
                <wp:lineTo x="295" y="7576"/>
                <wp:lineTo x="63" y="5985"/>
                <wp:lineTo x="63" y="3756"/>
                <wp:lineTo x="337" y="2037"/>
                <wp:lineTo x="738" y="891"/>
                <wp:lineTo x="1287" y="191"/>
                <wp:lineTo x="1582" y="64"/>
                <wp:lineTo x="5147" y="64"/>
                <wp:lineTo x="5147" y="1910"/>
                <wp:lineTo x="7699" y="2037"/>
                <wp:lineTo x="7087" y="3820"/>
                <wp:lineTo x="4556" y="3756"/>
                <wp:lineTo x="5147" y="1910"/>
                <wp:lineTo x="5147" y="64"/>
                <wp:lineTo x="10526" y="64"/>
                <wp:lineTo x="11180" y="382"/>
                <wp:lineTo x="11728" y="1401"/>
                <wp:lineTo x="12087" y="2865"/>
                <wp:lineTo x="12234" y="4584"/>
                <wp:lineTo x="12150" y="6430"/>
                <wp:lineTo x="11855" y="7958"/>
                <wp:lineTo x="11433" y="9041"/>
                <wp:lineTo x="10948" y="9614"/>
                <wp:lineTo x="10462" y="9574"/>
                <wp:lineTo x="10462" y="11779"/>
                <wp:lineTo x="11138" y="11970"/>
                <wp:lineTo x="11665" y="12797"/>
                <wp:lineTo x="12045" y="14007"/>
                <wp:lineTo x="12255" y="15535"/>
                <wp:lineTo x="12234" y="17891"/>
                <wp:lineTo x="11939" y="19546"/>
                <wp:lineTo x="11517" y="20692"/>
                <wp:lineTo x="10948" y="21329"/>
                <wp:lineTo x="10273" y="21265"/>
                <wp:lineTo x="9703" y="20501"/>
                <wp:lineTo x="9302" y="19291"/>
                <wp:lineTo x="9070" y="17827"/>
                <wp:lineTo x="9070" y="15344"/>
                <wp:lineTo x="9366" y="13625"/>
                <wp:lineTo x="9787" y="12479"/>
                <wp:lineTo x="10336" y="11842"/>
                <wp:lineTo x="10462" y="11779"/>
                <wp:lineTo x="10462" y="9574"/>
                <wp:lineTo x="10167" y="9550"/>
                <wp:lineTo x="9640" y="8786"/>
                <wp:lineTo x="9302" y="7958"/>
                <wp:lineTo x="9091" y="8722"/>
                <wp:lineTo x="9028" y="8468"/>
                <wp:lineTo x="7805" y="10187"/>
                <wp:lineTo x="7762" y="13307"/>
                <wp:lineTo x="7172" y="15026"/>
                <wp:lineTo x="7193" y="11142"/>
                <wp:lineTo x="7045" y="11333"/>
                <wp:lineTo x="7109" y="11333"/>
                <wp:lineTo x="7109" y="15153"/>
                <wp:lineTo x="4535" y="15153"/>
                <wp:lineTo x="4514" y="15026"/>
                <wp:lineTo x="3670" y="16235"/>
                <wp:lineTo x="3712" y="16617"/>
                <wp:lineTo x="3354" y="16426"/>
                <wp:lineTo x="3586" y="15662"/>
                <wp:lineTo x="3670" y="15981"/>
                <wp:lineTo x="4535" y="14707"/>
                <wp:lineTo x="4535" y="11333"/>
                <wp:lineTo x="6961" y="11205"/>
                <wp:lineTo x="6982" y="11078"/>
                <wp:lineTo x="4598" y="11014"/>
                <wp:lineTo x="5168" y="9295"/>
                <wp:lineTo x="7699" y="9359"/>
                <wp:lineTo x="7277" y="10696"/>
                <wp:lineTo x="7552" y="10123"/>
                <wp:lineTo x="7784" y="9486"/>
                <wp:lineTo x="7847" y="9932"/>
                <wp:lineTo x="9007" y="8213"/>
                <wp:lineTo x="8965" y="7831"/>
                <wp:lineTo x="9281" y="7767"/>
                <wp:lineTo x="9028" y="6239"/>
                <wp:lineTo x="8923" y="4966"/>
                <wp:lineTo x="8648" y="5412"/>
                <wp:lineTo x="8648" y="5030"/>
                <wp:lineTo x="7762" y="5030"/>
                <wp:lineTo x="7720" y="6048"/>
                <wp:lineTo x="7130" y="7704"/>
                <wp:lineTo x="7087" y="5030"/>
                <wp:lineTo x="7087" y="7831"/>
                <wp:lineTo x="4493" y="7831"/>
                <wp:lineTo x="4493" y="5030"/>
                <wp:lineTo x="3670" y="5030"/>
                <wp:lineTo x="3670" y="5348"/>
                <wp:lineTo x="3333" y="4839"/>
                <wp:lineTo x="3670" y="4393"/>
                <wp:lineTo x="3670" y="4775"/>
                <wp:lineTo x="4493" y="4775"/>
                <wp:lineTo x="4514" y="3947"/>
                <wp:lineTo x="7087" y="4011"/>
                <wp:lineTo x="7130" y="4775"/>
                <wp:lineTo x="7172" y="3820"/>
                <wp:lineTo x="7762" y="2101"/>
                <wp:lineTo x="7762" y="4775"/>
                <wp:lineTo x="8648" y="4775"/>
                <wp:lineTo x="8691" y="4393"/>
                <wp:lineTo x="8965" y="4839"/>
                <wp:lineTo x="9091" y="2992"/>
                <wp:lineTo x="9471" y="1401"/>
                <wp:lineTo x="9956" y="446"/>
                <wp:lineTo x="10526" y="64"/>
                <wp:lineTo x="12319" y="64"/>
                <wp:lineTo x="12319" y="5857"/>
                <wp:lineTo x="12677" y="5985"/>
                <wp:lineTo x="12656" y="6239"/>
                <wp:lineTo x="13648" y="7640"/>
                <wp:lineTo x="16221" y="7640"/>
                <wp:lineTo x="16221" y="11396"/>
                <wp:lineTo x="16179" y="11460"/>
                <wp:lineTo x="17972" y="14071"/>
                <wp:lineTo x="18056" y="13880"/>
                <wp:lineTo x="18246" y="14707"/>
                <wp:lineTo x="17888" y="14771"/>
                <wp:lineTo x="17909" y="14325"/>
                <wp:lineTo x="16875" y="12764"/>
                <wp:lineTo x="16875" y="13816"/>
                <wp:lineTo x="16917" y="16490"/>
                <wp:lineTo x="17930" y="16490"/>
                <wp:lineTo x="17972" y="16108"/>
                <wp:lineTo x="18246" y="16617"/>
                <wp:lineTo x="17930" y="17127"/>
                <wp:lineTo x="17930" y="16745"/>
                <wp:lineTo x="16917" y="16745"/>
                <wp:lineTo x="16875" y="17700"/>
                <wp:lineTo x="16284" y="19355"/>
                <wp:lineTo x="16284" y="16745"/>
                <wp:lineTo x="16221" y="16745"/>
                <wp:lineTo x="16221" y="19482"/>
                <wp:lineTo x="13648" y="19482"/>
                <wp:lineTo x="13648" y="16745"/>
                <wp:lineTo x="12635" y="16745"/>
                <wp:lineTo x="12614" y="17063"/>
                <wp:lineTo x="12298" y="16554"/>
                <wp:lineTo x="12635" y="16108"/>
                <wp:lineTo x="12635" y="16490"/>
                <wp:lineTo x="13648" y="16490"/>
                <wp:lineTo x="13648" y="15726"/>
                <wp:lineTo x="16221" y="15726"/>
                <wp:lineTo x="16221" y="16490"/>
                <wp:lineTo x="16284" y="16490"/>
                <wp:lineTo x="16327" y="15471"/>
                <wp:lineTo x="16875" y="13816"/>
                <wp:lineTo x="16875" y="12764"/>
                <wp:lineTo x="15968" y="11396"/>
                <wp:lineTo x="14302" y="11396"/>
                <wp:lineTo x="14302" y="13625"/>
                <wp:lineTo x="16833" y="13689"/>
                <wp:lineTo x="16263" y="15471"/>
                <wp:lineTo x="13732" y="15408"/>
                <wp:lineTo x="14302" y="13625"/>
                <wp:lineTo x="14302" y="11396"/>
                <wp:lineTo x="13648" y="11396"/>
                <wp:lineTo x="13627" y="7895"/>
                <wp:lineTo x="12593" y="6494"/>
                <wp:lineTo x="12509" y="6685"/>
                <wp:lineTo x="12319" y="5857"/>
                <wp:lineTo x="12319" y="64"/>
                <wp:lineTo x="14302" y="64"/>
                <wp:lineTo x="14302" y="5539"/>
                <wp:lineTo x="16833" y="5603"/>
                <wp:lineTo x="16263" y="7385"/>
                <wp:lineTo x="13732" y="7322"/>
                <wp:lineTo x="14302" y="5539"/>
                <wp:lineTo x="14302" y="64"/>
                <wp:lineTo x="16875" y="64"/>
                <wp:lineTo x="16875" y="5730"/>
                <wp:lineTo x="16875" y="9614"/>
                <wp:lineTo x="16284" y="11269"/>
                <wp:lineTo x="16327" y="7385"/>
                <wp:lineTo x="16875" y="5730"/>
                <wp:lineTo x="16875" y="64"/>
                <wp:lineTo x="19786" y="64"/>
                <wp:lineTo x="19786" y="11779"/>
                <wp:lineTo x="20461" y="11970"/>
                <wp:lineTo x="21030" y="12925"/>
                <wp:lineTo x="21410" y="14325"/>
                <wp:lineTo x="21579" y="15790"/>
                <wp:lineTo x="21558" y="17700"/>
                <wp:lineTo x="21284" y="19419"/>
                <wp:lineTo x="20820" y="20692"/>
                <wp:lineTo x="20250" y="21329"/>
                <wp:lineTo x="19575" y="21265"/>
                <wp:lineTo x="19005" y="20501"/>
                <wp:lineTo x="18563" y="19100"/>
                <wp:lineTo x="18352" y="17445"/>
                <wp:lineTo x="18373" y="15408"/>
                <wp:lineTo x="18626" y="13816"/>
                <wp:lineTo x="19027" y="12606"/>
                <wp:lineTo x="19533" y="11906"/>
                <wp:lineTo x="19786" y="11779"/>
                <wp:lineTo x="19786" y="64"/>
                <wp:lineTo x="1582" y="64"/>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943600" cy="1969179"/>
                    </a:xfrm>
                    <a:prstGeom prst="rect">
                      <a:avLst/>
                    </a:prstGeom>
                    <a:ln w="12700" cap="flat">
                      <a:noFill/>
                      <a:miter lim="400000"/>
                    </a:ln>
                    <a:effectLst/>
                  </pic:spPr>
                </pic:pic>
              </a:graphicData>
            </a:graphic>
          </wp:anchor>
        </w:drawing>
      </w:r>
    </w:p>
    <w:p>
      <w:pPr>
        <w:pStyle w:val="Body"/>
        <w:jc w:val="center"/>
        <w:rPr>
          <w:rFonts w:ascii="Hiroshige Book" w:cs="Hiroshige Book" w:hAnsi="Hiroshige Book" w:eastAsia="Hiroshige Book"/>
          <w:b w:val="1"/>
          <w:bCs w:val="1"/>
          <w:sz w:val="64"/>
          <w:szCs w:val="64"/>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p>
    <w:p>
      <w:pPr>
        <w:pStyle w:val="Body"/>
        <w:jc w:val="both"/>
        <w:rPr>
          <w:rFonts w:ascii="Garamond" w:cs="Garamond" w:hAnsi="Garamond" w:eastAsia="Garamond"/>
          <w:sz w:val="26"/>
          <w:szCs w:val="26"/>
        </w:rPr>
      </w:pPr>
      <w:r>
        <w:rPr>
          <w:rFonts w:ascii="Garamond" w:hAnsi="Garamond"/>
          <w:b w:val="1"/>
          <w:bCs w:val="1"/>
          <w:i w:val="1"/>
          <w:iCs w:val="1"/>
          <w:sz w:val="26"/>
          <w:szCs w:val="26"/>
          <w:rtl w:val="0"/>
          <w:lang w:val="en-US"/>
        </w:rPr>
        <w:t>The Basic Model of Cognition is a neural network that consists of four spaces: real space, perceptual space, conceptual space, and symbolic space.</w:t>
      </w:r>
    </w:p>
    <w:p>
      <w:pPr>
        <w:pStyle w:val="Body"/>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sz w:val="26"/>
          <w:szCs w:val="26"/>
        </w:rPr>
      </w:pPr>
      <w:r>
        <w:rPr>
          <w:rFonts w:ascii="Garamond" w:hAnsi="Garamond"/>
          <w:b w:val="1"/>
          <w:bCs w:val="1"/>
          <w:sz w:val="26"/>
          <w:szCs w:val="26"/>
          <w:rtl w:val="0"/>
          <w:lang w:val="en-US"/>
        </w:rPr>
        <w:t>Model Entites:</w:t>
      </w: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676"/>
        <w:gridCol w:w="4677"/>
      </w:tblGrid>
      <w:tr>
        <w:tblPrEx>
          <w:shd w:val="clear" w:color="auto" w:fill="auto"/>
        </w:tblPrEx>
        <w:trPr>
          <w:trHeight w:val="481"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rPr>
                <w:color w:val="000000"/>
                <w:sz w:val="20"/>
              </w:rPr>
            </w:pPr>
            <m:oMath>
              <m:r>
                <w:rPr xmlns:w="http://schemas.openxmlformats.org/wordprocessingml/2006/main">
                  <w:rFonts w:ascii="Cambria Math" w:hAnsi="Cambria Math"/>
                  <w:i/>
                  <w:color w:val="000000"/>
                  <w:sz w:val="24"/>
                  <w:szCs w:val="24"/>
                </w:rPr>
                <m:t>x</m:t>
              </m:r>
            </m:oMath>
            <w:r>
              <w:rPr>
                <w:rtl w:val="0"/>
              </w:rPr>
              <w:t xml:space="preserve">, </w:t>
            </w:r>
            <m:oMath>
              <m:limUpp>
                <m:e>
                  <m:r>
                    <w:rPr xmlns:w="http://schemas.openxmlformats.org/wordprocessingml/2006/main">
                      <w:rFonts w:ascii="Cambria Math" w:hAnsi="Cambria Math"/>
                      <w:i/>
                      <w:color w:val="000000"/>
                      <w:sz w:val="24"/>
                      <w:szCs w:val="24"/>
                    </w:rPr>
                    <m:t>x</m:t>
                  </m:r>
                </m:e>
                <m:lim>
                  <m:r>
                    <w:rPr xmlns:w="http://schemas.openxmlformats.org/wordprocessingml/2006/main">
                      <w:rFonts w:ascii="Cambria Math" w:hAnsi="Cambria Math"/>
                      <w:i/>
                      <w:color w:val="000000"/>
                      <w:sz w:val="24"/>
                      <w:szCs w:val="24"/>
                    </w:rPr>
                    <m:t>̂</m:t>
                  </m:r>
                </m:lim>
              </m:limUpp>
            </m:oMath>
            <w:r>
              <w:rPr>
                <w:rtl w:val="0"/>
              </w:rPr>
              <w:t>,</w:t>
            </w:r>
            <w:r>
              <w:rPr>
                <w:rtl w:val="0"/>
                <w:lang w:val="en-US"/>
              </w:rPr>
              <w:t xml:space="preserve"> X</w:t>
            </w:r>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Actual and predicted input (experiences), Input space</w:t>
            </w:r>
          </w:p>
        </w:tc>
      </w:tr>
      <w:tr>
        <w:tblPrEx>
          <w:shd w:val="clear" w:color="auto" w:fill="auto"/>
        </w:tblPrEx>
        <w:trPr>
          <w:trHeight w:val="481"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rPr>
                <w:color w:val="000000"/>
                <w:sz w:val="20"/>
              </w:rPr>
            </w:pPr>
            <m:oMath>
              <m:r>
                <w:rPr xmlns:w="http://schemas.openxmlformats.org/wordprocessingml/2006/main">
                  <w:rFonts w:ascii="Cambria Math" w:hAnsi="Cambria Math"/>
                  <w:i/>
                  <w:color w:val="000000"/>
                  <w:sz w:val="24"/>
                  <w:szCs w:val="24"/>
                </w:rPr>
                <m:t>y</m:t>
              </m:r>
            </m:oMath>
            <w:r>
              <w:rPr>
                <w:rtl w:val="0"/>
              </w:rPr>
              <w:t xml:space="preserve">, </w:t>
            </w:r>
            <m:oMath>
              <m:limUpp>
                <m:e>
                  <m:r>
                    <w:rPr xmlns:w="http://schemas.openxmlformats.org/wordprocessingml/2006/main">
                      <w:rFonts w:ascii="Cambria Math" w:hAnsi="Cambria Math"/>
                      <w:i/>
                      <w:color w:val="000000"/>
                      <w:sz w:val="24"/>
                      <w:szCs w:val="24"/>
                    </w:rPr>
                    <m:t>y</m:t>
                  </m:r>
                </m:e>
                <m:lim>
                  <m:r>
                    <w:rPr xmlns:w="http://schemas.openxmlformats.org/wordprocessingml/2006/main">
                      <w:rFonts w:ascii="Cambria Math" w:hAnsi="Cambria Math"/>
                      <w:i/>
                      <w:color w:val="000000"/>
                      <w:sz w:val="24"/>
                      <w:szCs w:val="24"/>
                    </w:rPr>
                    <m:t>̂</m:t>
                  </m:r>
                </m:lim>
              </m:limUpp>
            </m:oMath>
            <w:r>
              <w:rPr>
                <w:rtl w:val="0"/>
              </w:rPr>
              <w:t xml:space="preserve">, </w:t>
            </w:r>
            <w:r>
              <w:rPr>
                <w:rtl w:val="0"/>
                <w:lang w:val="en-US"/>
              </w:rPr>
              <w:t>Y</w:t>
            </w:r>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Actual and predicted output (actions), output space</w:t>
            </w:r>
          </w:p>
        </w:tc>
      </w:tr>
      <w:tr>
        <w:tblPrEx>
          <w:shd w:val="clear" w:color="auto" w:fill="auto"/>
        </w:tblPrEx>
        <w:trPr>
          <w:trHeight w:val="295"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rtl w:val="0"/>
              </w:rPr>
              <w:t>p, P</w:t>
            </w:r>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Percepts, Perceptual space</w:t>
            </w:r>
          </w:p>
        </w:tc>
      </w:tr>
      <w:tr>
        <w:tblPrEx>
          <w:shd w:val="clear" w:color="auto" w:fill="auto"/>
        </w:tblPrEx>
        <w:trPr>
          <w:trHeight w:val="295"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Helvetica Neue" w:hAnsi="Helvetica Neue"/>
                <w:rtl w:val="0"/>
              </w:rPr>
              <w:t>c, C</w:t>
            </w:r>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Concepts, Conceptual space</w:t>
            </w:r>
          </w:p>
        </w:tc>
      </w:tr>
      <w:tr>
        <w:tblPrEx>
          <w:shd w:val="clear" w:color="auto" w:fill="auto"/>
        </w:tblPrEx>
        <w:trPr>
          <w:trHeight w:val="295"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Helvetica Neue" w:hAnsi="Helvetica Neue"/>
                <w:rtl w:val="0"/>
              </w:rPr>
              <w:t>s, S</w:t>
            </w:r>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Symbols, Symbolic space</w:t>
            </w:r>
          </w:p>
        </w:tc>
      </w:tr>
      <w:tr>
        <w:tblPrEx>
          <w:shd w:val="clear" w:color="auto" w:fill="auto"/>
        </w:tblPrEx>
        <w:trPr>
          <w:trHeight w:val="303"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rPr>
                <w:color w:val="000000"/>
                <w:sz w:val="20"/>
              </w:rPr>
            </w:pPr>
            <m:oMathPara>
              <m:oMathParaPr>
                <m:jc m:val="center"/>
              </m:oMathParaPr>
              <m:oMath>
                <m:sSub>
                  <m:e>
                    <m:r>
                      <w:rPr xmlns:w="http://schemas.openxmlformats.org/wordprocessingml/2006/main">
                        <w:rFonts w:ascii="Cambria Math" w:hAnsi="Cambria Math"/>
                        <w:i/>
                        <w:color w:val="000000"/>
                        <w:sz w:val="24"/>
                        <w:szCs w:val="24"/>
                      </w:rPr>
                      <m:t>W</m:t>
                    </m:r>
                  </m:e>
                  <m:sub>
                    <m:r>
                      <w:rPr xmlns:w="http://schemas.openxmlformats.org/wordprocessingml/2006/main">
                        <w:rFonts w:ascii="Cambria Math" w:hAnsi="Cambria Math"/>
                        <w:i/>
                        <w:color w:val="000000"/>
                        <w:sz w:val="24"/>
                        <w:szCs w:val="24"/>
                      </w:rPr>
                      <m:t>e</m:t>
                    </m:r>
                  </m:sub>
                </m:sSub>
              </m:oMath>
            </m:oMathPara>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Experiencing, Experiential weights</w:t>
            </w:r>
          </w:p>
        </w:tc>
      </w:tr>
      <w:tr>
        <w:tblPrEx>
          <w:shd w:val="clear" w:color="auto" w:fill="auto"/>
        </w:tblPrEx>
        <w:trPr>
          <w:trHeight w:val="303"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rPr>
                <w:color w:val="000000"/>
                <w:sz w:val="20"/>
              </w:rPr>
            </w:pPr>
            <m:oMathPara>
              <m:oMathParaPr>
                <m:jc m:val="center"/>
              </m:oMathParaPr>
              <m:oMath>
                <m:sSub>
                  <m:e>
                    <m:r>
                      <w:rPr xmlns:w="http://schemas.openxmlformats.org/wordprocessingml/2006/main">
                        <w:rFonts w:ascii="Cambria Math" w:hAnsi="Cambria Math"/>
                        <w:i/>
                        <w:color w:val="000000"/>
                        <w:sz w:val="24"/>
                        <w:szCs w:val="24"/>
                      </w:rPr>
                      <m:t>W</m:t>
                    </m:r>
                  </m:e>
                  <m:sub>
                    <m:r>
                      <w:rPr xmlns:w="http://schemas.openxmlformats.org/wordprocessingml/2006/main">
                        <w:rFonts w:ascii="Cambria Math" w:hAnsi="Cambria Math"/>
                        <w:i/>
                        <w:color w:val="000000"/>
                        <w:sz w:val="24"/>
                        <w:szCs w:val="24"/>
                      </w:rPr>
                      <m:t>a</m:t>
                    </m:r>
                  </m:sub>
                </m:sSub>
              </m:oMath>
            </m:oMathPara>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Acting, Action weights</w:t>
            </w:r>
          </w:p>
        </w:tc>
      </w:tr>
      <w:tr>
        <w:tblPrEx>
          <w:shd w:val="clear" w:color="auto" w:fill="auto"/>
        </w:tblPrEx>
        <w:trPr>
          <w:trHeight w:val="303"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rPr>
                <w:color w:val="000000"/>
                <w:sz w:val="20"/>
              </w:rPr>
            </w:pPr>
            <m:oMathPara>
              <m:oMathParaPr>
                <m:jc m:val="center"/>
              </m:oMathParaPr>
              <m:oMath>
                <m:sSub>
                  <m:e>
                    <m:r>
                      <w:rPr xmlns:w="http://schemas.openxmlformats.org/wordprocessingml/2006/main">
                        <w:rFonts w:ascii="Cambria Math" w:hAnsi="Cambria Math"/>
                        <w:i/>
                        <w:color w:val="000000"/>
                        <w:sz w:val="24"/>
                        <w:szCs w:val="24"/>
                      </w:rPr>
                      <m:t>W</m:t>
                    </m:r>
                  </m:e>
                  <m:sub>
                    <m:r>
                      <w:rPr xmlns:w="http://schemas.openxmlformats.org/wordprocessingml/2006/main">
                        <w:rFonts w:ascii="Cambria Math" w:hAnsi="Cambria Math"/>
                        <w:i/>
                        <w:color w:val="000000"/>
                        <w:sz w:val="24"/>
                        <w:szCs w:val="24"/>
                      </w:rPr>
                      <m:t>k</m:t>
                    </m:r>
                  </m:sub>
                </m:sSub>
              </m:oMath>
            </m:oMathPara>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Knowing, Knowledge weights</w:t>
            </w:r>
          </w:p>
        </w:tc>
      </w:tr>
      <w:tr>
        <w:tblPrEx>
          <w:shd w:val="clear" w:color="auto" w:fill="auto"/>
        </w:tblPrEx>
        <w:trPr>
          <w:trHeight w:val="303" w:hRule="atLeast"/>
        </w:trPr>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rPr>
                <w:color w:val="000000"/>
                <w:sz w:val="20"/>
              </w:rPr>
            </w:pPr>
            <m:oMathPara>
              <m:oMathParaPr>
                <m:jc m:val="center"/>
              </m:oMathParaPr>
              <m:oMath>
                <m:sSub>
                  <m:e>
                    <m:r>
                      <w:rPr xmlns:w="http://schemas.openxmlformats.org/wordprocessingml/2006/main">
                        <w:rFonts w:ascii="Cambria Math" w:hAnsi="Cambria Math"/>
                        <w:i/>
                        <w:color w:val="000000"/>
                        <w:sz w:val="24"/>
                        <w:szCs w:val="24"/>
                      </w:rPr>
                      <m:t>W</m:t>
                    </m:r>
                  </m:e>
                  <m:sub>
                    <m:r>
                      <w:rPr xmlns:w="http://schemas.openxmlformats.org/wordprocessingml/2006/main">
                        <w:rFonts w:ascii="Cambria Math" w:hAnsi="Cambria Math"/>
                        <w:i/>
                        <w:color w:val="000000"/>
                        <w:sz w:val="24"/>
                        <w:szCs w:val="24"/>
                      </w:rPr>
                      <m:t>t</m:t>
                    </m:r>
                  </m:sub>
                </m:sSub>
              </m:oMath>
            </m:oMathPara>
          </w:p>
        </w:tc>
        <w:tc>
          <w:tcPr>
            <w:tcW w:type="dxa" w:w="46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Thinking, Thought weights</w:t>
            </w:r>
          </w:p>
        </w:tc>
      </w:tr>
    </w:tbl>
    <w:p>
      <w:pPr>
        <w:pStyle w:val="Body"/>
        <w:jc w:val="left"/>
        <w:rPr>
          <w:rFonts w:ascii="Garamond" w:cs="Garamond" w:hAnsi="Garamond" w:eastAsia="Garamond"/>
          <w:sz w:val="26"/>
          <w:szCs w:val="26"/>
        </w:rPr>
      </w:pPr>
    </w:p>
    <w:p>
      <w:pPr>
        <w:pStyle w:val="Body"/>
        <w:jc w:val="center"/>
        <w:rPr>
          <w:rFonts w:ascii="Garamond" w:cs="Garamond" w:hAnsi="Garamond" w:eastAsia="Garamond"/>
          <w:b w:val="1"/>
          <w:bCs w:val="1"/>
          <w:i w:val="1"/>
          <w:iCs w:val="1"/>
          <w:sz w:val="26"/>
          <w:szCs w:val="26"/>
        </w:rPr>
      </w:pPr>
    </w:p>
    <w:p>
      <w:pPr>
        <w:pStyle w:val="Body"/>
        <w:jc w:val="center"/>
        <w:rPr>
          <w:rFonts w:ascii="Garamond" w:cs="Garamond" w:hAnsi="Garamond" w:eastAsia="Garamond"/>
          <w:b w:val="1"/>
          <w:bCs w:val="1"/>
          <w:i w:val="1"/>
          <w:iCs w:val="1"/>
          <w:sz w:val="26"/>
          <w:szCs w:val="26"/>
        </w:rPr>
      </w:pPr>
    </w:p>
    <w:p>
      <w:pPr>
        <w:pStyle w:val="Body"/>
        <w:jc w:val="center"/>
        <w:rPr>
          <w:rFonts w:ascii="Garamond" w:cs="Garamond" w:hAnsi="Garamond" w:eastAsia="Garamond"/>
          <w:b w:val="1"/>
          <w:bCs w:val="1"/>
          <w:i w:val="1"/>
          <w:iCs w:val="1"/>
          <w:sz w:val="26"/>
          <w:szCs w:val="26"/>
        </w:rPr>
      </w:pPr>
    </w:p>
    <w:p>
      <w:pPr>
        <w:pStyle w:val="Body"/>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Background</w:t>
      </w:r>
    </w:p>
    <w:p>
      <w:pPr>
        <w:pStyle w:val="Body"/>
        <w:jc w:val="left"/>
        <w:rPr>
          <w:rFonts w:ascii="Garamond" w:cs="Garamond" w:hAnsi="Garamond" w:eastAsia="Garamond"/>
          <w:sz w:val="26"/>
          <w:szCs w:val="26"/>
        </w:rPr>
      </w:pPr>
      <w:r>
        <w:rPr>
          <w:rFonts w:ascii="Garamond" w:hAnsi="Garamond"/>
          <w:sz w:val="26"/>
          <w:szCs w:val="26"/>
          <w:rtl w:val="0"/>
          <w:lang w:val="en-US"/>
        </w:rPr>
        <w:t xml:space="preserve">Much of this work is based on the Basic Model of Cognition described briefly </w:t>
      </w:r>
      <w:r>
        <w:rPr>
          <w:rStyle w:val="Hyperlink.0"/>
          <w:rFonts w:ascii="Garamond" w:cs="Garamond" w:hAnsi="Garamond" w:eastAsia="Garamond"/>
          <w:sz w:val="26"/>
          <w:szCs w:val="26"/>
        </w:rPr>
        <w:fldChar w:fldCharType="begin" w:fldLock="0"/>
      </w:r>
      <w:r>
        <w:rPr>
          <w:rStyle w:val="Hyperlink.0"/>
          <w:rFonts w:ascii="Garamond" w:cs="Garamond" w:hAnsi="Garamond" w:eastAsia="Garamond"/>
          <w:sz w:val="26"/>
          <w:szCs w:val="26"/>
        </w:rPr>
        <w:instrText xml:space="preserve"> HYPERLINK "https://cognitivesciencesociety.org/framework-cognitive-science/"</w:instrText>
      </w:r>
      <w:r>
        <w:rPr>
          <w:rStyle w:val="Hyperlink.0"/>
          <w:rFonts w:ascii="Garamond" w:cs="Garamond" w:hAnsi="Garamond" w:eastAsia="Garamond"/>
          <w:sz w:val="26"/>
          <w:szCs w:val="26"/>
        </w:rPr>
        <w:fldChar w:fldCharType="separate" w:fldLock="0"/>
      </w:r>
      <w:r>
        <w:rPr>
          <w:rStyle w:val="Hyperlink.0"/>
          <w:rFonts w:ascii="Garamond" w:hAnsi="Garamond"/>
          <w:sz w:val="26"/>
          <w:szCs w:val="26"/>
          <w:rtl w:val="0"/>
          <w:lang w:val="en-US"/>
        </w:rPr>
        <w:t>https://cognitivesciencesociety.org/framework-cognitive-science/</w:t>
      </w:r>
      <w:r>
        <w:rPr>
          <w:rFonts w:ascii="Garamond" w:cs="Garamond" w:hAnsi="Garamond" w:eastAsia="Garamond"/>
          <w:sz w:val="26"/>
          <w:szCs w:val="26"/>
        </w:rPr>
        <w:fldChar w:fldCharType="end" w:fldLock="0"/>
      </w:r>
      <w:r>
        <w:rPr>
          <w:rFonts w:ascii="Garamond" w:hAnsi="Garamond"/>
          <w:sz w:val="26"/>
          <w:szCs w:val="26"/>
          <w:rtl w:val="0"/>
          <w:lang w:val="en-US"/>
        </w:rPr>
        <w:t xml:space="preserve">. More details are provided in the book </w:t>
      </w:r>
      <w:r>
        <w:rPr>
          <w:rStyle w:val="Hyperlink.0"/>
          <w:rFonts w:ascii="Garamond" w:cs="Garamond" w:hAnsi="Garamond" w:eastAsia="Garamond"/>
          <w:sz w:val="26"/>
          <w:szCs w:val="26"/>
        </w:rPr>
        <w:fldChar w:fldCharType="begin" w:fldLock="0"/>
      </w:r>
      <w:r>
        <w:rPr>
          <w:rStyle w:val="Hyperlink.0"/>
          <w:rFonts w:ascii="Garamond" w:cs="Garamond" w:hAnsi="Garamond" w:eastAsia="Garamond"/>
          <w:sz w:val="26"/>
          <w:szCs w:val="26"/>
        </w:rPr>
        <w:instrText xml:space="preserve"> HYPERLINK "https://thewholepart.com"</w:instrText>
      </w:r>
      <w:r>
        <w:rPr>
          <w:rStyle w:val="Hyperlink.0"/>
          <w:rFonts w:ascii="Garamond" w:cs="Garamond" w:hAnsi="Garamond" w:eastAsia="Garamond"/>
          <w:sz w:val="26"/>
          <w:szCs w:val="26"/>
        </w:rPr>
        <w:fldChar w:fldCharType="separate" w:fldLock="0"/>
      </w:r>
      <w:r>
        <w:rPr>
          <w:rStyle w:val="Hyperlink.0"/>
          <w:rFonts w:ascii="Garamond" w:hAnsi="Garamond"/>
          <w:sz w:val="26"/>
          <w:szCs w:val="26"/>
          <w:rtl w:val="0"/>
          <w:lang w:val="en-US"/>
        </w:rPr>
        <w:t>The Whole Part</w:t>
      </w:r>
      <w:r>
        <w:rPr>
          <w:rFonts w:ascii="Garamond" w:cs="Garamond" w:hAnsi="Garamond" w:eastAsia="Garamond"/>
          <w:sz w:val="26"/>
          <w:szCs w:val="26"/>
        </w:rPr>
        <w:fldChar w:fldCharType="end" w:fldLock="0"/>
      </w:r>
      <w:r>
        <w:rPr>
          <w:rFonts w:ascii="Garamond" w:hAnsi="Garamond"/>
          <w:sz w:val="26"/>
          <w:szCs w:val="26"/>
          <w:rtl w:val="0"/>
          <w:lang w:val="en-US"/>
        </w:rPr>
        <w:t>.</w:t>
      </w:r>
      <w:r>
        <w:rPr>
          <w:rFonts w:ascii="Garamond" w:cs="Garamond" w:hAnsi="Garamond" w:eastAsia="Garamond"/>
          <w:sz w:val="26"/>
          <w:szCs w:val="26"/>
        </w:rPr>
        <w:drawing xmlns:a="http://schemas.openxmlformats.org/drawingml/2006/main">
          <wp:anchor distT="152400" distB="152400" distL="152400" distR="152400" simplePos="0" relativeHeight="251660288" behindDoc="0" locked="0" layoutInCell="1" allowOverlap="1">
            <wp:simplePos x="0" y="0"/>
            <wp:positionH relativeFrom="margin">
              <wp:posOffset>2040637</wp:posOffset>
            </wp:positionH>
            <wp:positionV relativeFrom="line">
              <wp:posOffset>222957</wp:posOffset>
            </wp:positionV>
            <wp:extent cx="1507640" cy="949814"/>
            <wp:effectExtent l="0" t="0" r="0" b="0"/>
            <wp:wrapThrough wrapText="bothSides" distL="152400" distR="152400">
              <wp:wrapPolygon edited="1">
                <wp:start x="0" y="0"/>
                <wp:lineTo x="21600" y="0"/>
                <wp:lineTo x="21600" y="21600"/>
                <wp:lineTo x="0" y="21600"/>
                <wp:lineTo x="0" y="0"/>
              </wp:wrapPolygon>
            </wp:wrapThrough>
            <wp:docPr id="1073741826"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6" name="pasted-image.tiff" descr="pasted-image.tiff"/>
                    <pic:cNvPicPr>
                      <a:picLocks noChangeAspect="1"/>
                    </pic:cNvPicPr>
                  </pic:nvPicPr>
                  <pic:blipFill>
                    <a:blip r:embed="rId5">
                      <a:extLst/>
                    </a:blip>
                    <a:stretch>
                      <a:fillRect/>
                    </a:stretch>
                  </pic:blipFill>
                  <pic:spPr>
                    <a:xfrm>
                      <a:off x="0" y="0"/>
                      <a:ext cx="1507640" cy="949814"/>
                    </a:xfrm>
                    <a:prstGeom prst="rect">
                      <a:avLst/>
                    </a:prstGeom>
                    <a:ln w="12700" cap="flat">
                      <a:noFill/>
                      <a:miter lim="400000"/>
                    </a:ln>
                    <a:effectLst/>
                  </pic:spPr>
                </pic:pic>
              </a:graphicData>
            </a:graphic>
          </wp:anchor>
        </w:drawing>
      </w: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rPr>
        <w:t>I</w:t>
      </w:r>
      <w:r>
        <w:rPr>
          <w:rFonts w:ascii="Garamond" w:hAnsi="Garamond"/>
          <w:b w:val="1"/>
          <w:bCs w:val="1"/>
          <w:i w:val="1"/>
          <w:iCs w:val="1"/>
          <w:sz w:val="26"/>
          <w:szCs w:val="26"/>
          <w:rtl w:val="0"/>
          <w:lang w:val="en-US"/>
        </w:rPr>
        <w:t>nputs and Outputs</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Inputs and outputs derive from a real space that is ineffable. This essay merely characterizes them relative to other things.</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The adaptable parameters of a mind are initially</w:t>
      </w:r>
      <w:r>
        <w:rPr>
          <w:rFonts w:ascii="Garamond" w:hAnsi="Garamond"/>
          <w:sz w:val="26"/>
          <w:szCs w:val="26"/>
          <w:rtl w:val="0"/>
          <w:lang w:val="it-IT"/>
        </w:rPr>
        <w:t xml:space="preserve"> zero, a</w:t>
      </w:r>
      <w:r>
        <w:rPr>
          <w:rFonts w:ascii="Garamond" w:hAnsi="Garamond"/>
          <w:sz w:val="26"/>
          <w:szCs w:val="26"/>
          <w:rtl w:val="0"/>
          <w:lang w:val="en-US"/>
        </w:rPr>
        <w:t xml:space="preserve"> state known as </w:t>
      </w:r>
      <w:r>
        <w:rPr>
          <w:rFonts w:ascii="Garamond" w:hAnsi="Garamond"/>
          <w:i w:val="1"/>
          <w:iCs w:val="1"/>
          <w:sz w:val="26"/>
          <w:szCs w:val="26"/>
          <w:rtl w:val="0"/>
          <w:lang w:val="en-US"/>
        </w:rPr>
        <w:t>tabula rosa</w:t>
      </w:r>
      <w:r>
        <w:rPr>
          <w:rFonts w:ascii="Garamond" w:hAnsi="Garamond"/>
          <w:sz w:val="26"/>
          <w:szCs w:val="26"/>
          <w:rtl w:val="0"/>
          <w:lang w:val="en-US"/>
        </w:rPr>
        <w:t xml:space="preserve">. Learning is initiated by random perturbations of a map relative to its territory, and the degree of that exploration is referred to as </w:t>
      </w:r>
      <w:r>
        <w:rPr>
          <w:rFonts w:ascii="Garamond" w:hAnsi="Garamond"/>
          <w:i w:val="1"/>
          <w:iCs w:val="1"/>
          <w:sz w:val="26"/>
          <w:szCs w:val="26"/>
          <w:rtl w:val="0"/>
          <w:lang w:val="fr-FR"/>
        </w:rPr>
        <w:t>temperature</w:t>
      </w:r>
      <w:r>
        <w:rPr>
          <w:rFonts w:ascii="Garamond" w:hAnsi="Garamond"/>
          <w:sz w:val="26"/>
          <w:szCs w:val="26"/>
          <w:rtl w:val="0"/>
        </w:rPr>
        <w:t>.</w:t>
      </w:r>
    </w:p>
    <w:p>
      <w:pPr>
        <w:pStyle w:val="Default"/>
        <w:numPr>
          <w:ilvl w:val="0"/>
          <w:numId w:val="2"/>
        </w:numPr>
        <w:suppressAutoHyphens w:val="1"/>
        <w:spacing w:before="0" w:line="240" w:lineRule="auto"/>
        <w:jc w:val="left"/>
        <w:rPr>
          <w:rFonts w:ascii="Garamond" w:hAnsi="Garamond"/>
          <w:sz w:val="26"/>
          <w:szCs w:val="26"/>
        </w:rPr>
      </w:pPr>
      <w:r>
        <w:rPr>
          <w:rFonts w:ascii="Garamond" w:hAnsi="Garamond"/>
          <w:sz w:val="26"/>
          <w:szCs w:val="26"/>
          <w:rtl w:val="0"/>
        </w:rPr>
        <w:t>Input</w:t>
      </w:r>
      <w:r>
        <w:rPr>
          <w:rFonts w:ascii="Garamond" w:hAnsi="Garamond"/>
          <w:sz w:val="26"/>
          <w:szCs w:val="26"/>
          <w:rtl w:val="0"/>
          <w:lang w:val="en-US"/>
        </w:rPr>
        <w:t xml:space="preserve"> are</w:t>
      </w:r>
      <w:r>
        <w:rPr>
          <w:rFonts w:ascii="Garamond" w:hAnsi="Garamond"/>
          <w:sz w:val="26"/>
          <w:szCs w:val="26"/>
          <w:rtl w:val="0"/>
          <w:lang w:val="en-US"/>
        </w:rPr>
        <w:t xml:space="preserve"> normalized</w:t>
      </w:r>
      <w:r>
        <w:rPr>
          <w:rFonts w:ascii="Garamond" w:hAnsi="Garamond"/>
          <w:sz w:val="26"/>
          <w:szCs w:val="26"/>
          <w:rtl w:val="0"/>
          <w:lang w:val="en-US"/>
        </w:rPr>
        <w:t xml:space="preserve"> and lie on a hypersphere. They are nonnegative because negative entities do not exist. To paraphrase Saint Augustine, </w:t>
      </w:r>
      <w:r>
        <w:rPr>
          <w:rFonts w:ascii="Garamond" w:hAnsi="Garamond"/>
          <w:i w:val="1"/>
          <w:iCs w:val="1"/>
          <w:sz w:val="26"/>
          <w:szCs w:val="26"/>
          <w:rtl w:val="0"/>
          <w:lang w:val="en-US"/>
        </w:rPr>
        <w:t>negative is the privation of the positive</w:t>
      </w:r>
      <w:r>
        <w:rPr>
          <w:rFonts w:ascii="Garamond" w:hAnsi="Garamond"/>
          <w:sz w:val="26"/>
          <w:szCs w:val="26"/>
          <w:rtl w:val="0"/>
          <w:lang w:val="en-US"/>
        </w:rPr>
        <w:t>.</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Outputs and Inputs are dehumanizing terms: the world is a living world, so it helps to call outputs </w:t>
      </w:r>
      <w:r>
        <w:rPr>
          <w:rFonts w:ascii="Garamond" w:hAnsi="Garamond" w:hint="default"/>
          <w:sz w:val="26"/>
          <w:szCs w:val="26"/>
          <w:rtl w:val="0"/>
          <w:lang w:val="en-US"/>
        </w:rPr>
        <w:t>“</w:t>
      </w:r>
      <w:r>
        <w:rPr>
          <w:rFonts w:ascii="Garamond" w:hAnsi="Garamond"/>
          <w:sz w:val="26"/>
          <w:szCs w:val="26"/>
          <w:rtl w:val="0"/>
          <w:lang w:val="en-US"/>
        </w:rPr>
        <w:t>actions</w:t>
      </w:r>
      <w:r>
        <w:rPr>
          <w:rFonts w:ascii="Garamond" w:hAnsi="Garamond" w:hint="default"/>
          <w:sz w:val="26"/>
          <w:szCs w:val="26"/>
          <w:rtl w:val="0"/>
          <w:lang w:val="en-US"/>
        </w:rPr>
        <w:t xml:space="preserve">” </w:t>
      </w:r>
      <w:r>
        <w:rPr>
          <w:rFonts w:ascii="Garamond" w:hAnsi="Garamond"/>
          <w:sz w:val="26"/>
          <w:szCs w:val="26"/>
          <w:rtl w:val="0"/>
          <w:lang w:val="en-US"/>
        </w:rPr>
        <w:t xml:space="preserve">and inputs </w:t>
      </w:r>
      <w:r>
        <w:rPr>
          <w:rFonts w:ascii="Garamond" w:hAnsi="Garamond" w:hint="default"/>
          <w:sz w:val="26"/>
          <w:szCs w:val="26"/>
          <w:rtl w:val="0"/>
          <w:lang w:val="en-US"/>
        </w:rPr>
        <w:t>“</w:t>
      </w:r>
      <w:r>
        <w:rPr>
          <w:rFonts w:ascii="Garamond" w:hAnsi="Garamond"/>
          <w:sz w:val="26"/>
          <w:szCs w:val="26"/>
          <w:rtl w:val="0"/>
          <w:lang w:val="en-US"/>
        </w:rPr>
        <w:t>experiences</w:t>
      </w:r>
      <w:r>
        <w:rPr>
          <w:rFonts w:ascii="Garamond" w:hAnsi="Garamond" w:hint="default"/>
          <w:sz w:val="26"/>
          <w:szCs w:val="26"/>
          <w:rtl w:val="0"/>
          <w:lang w:val="en-US"/>
        </w:rPr>
        <w:t>”</w:t>
      </w:r>
      <w:r>
        <w:rPr>
          <w:rFonts w:ascii="Garamond" w:hAnsi="Garamond"/>
          <w:sz w:val="26"/>
          <w:szCs w:val="26"/>
          <w:rtl w:val="0"/>
          <w:lang w:val="en-US"/>
        </w:rPr>
        <w:t xml:space="preserve">. When minds perceive and act within the world, their mistakes are called expectation errors and </w:t>
      </w:r>
      <w:r>
        <w:rPr>
          <w:rFonts w:ascii="Garamond" w:hAnsi="Garamond"/>
          <w:sz w:val="26"/>
          <w:szCs w:val="26"/>
          <w:rtl w:val="0"/>
          <w:lang w:val="en-US"/>
        </w:rPr>
        <w:t>performance error</w:t>
      </w:r>
      <w:r>
        <w:rPr>
          <w:rFonts w:ascii="Garamond" w:hAnsi="Garamond"/>
          <w:sz w:val="26"/>
          <w:szCs w:val="26"/>
          <w:rtl w:val="0"/>
          <w:lang w:val="en-US"/>
        </w:rPr>
        <w:t>s.</w:t>
      </w:r>
    </w:p>
    <w:p>
      <w:pPr>
        <w:pStyle w:val="Default"/>
        <w:numPr>
          <w:ilvl w:val="0"/>
          <w:numId w:val="2"/>
        </w:numPr>
        <w:suppressAutoHyphens w:val="1"/>
        <w:spacing w:before="0" w:line="240" w:lineRule="auto"/>
        <w:jc w:val="left"/>
        <w:rPr>
          <w:rFonts w:ascii="Garamond" w:hAnsi="Garamond"/>
          <w:sz w:val="26"/>
          <w:szCs w:val="26"/>
          <w:lang w:val="fr-FR"/>
        </w:rPr>
      </w:pPr>
      <w:r>
        <w:rPr>
          <w:rFonts w:ascii="Garamond" w:hAnsi="Garamond"/>
          <w:sz w:val="26"/>
          <w:szCs w:val="26"/>
          <w:rtl w:val="0"/>
          <w:lang w:val="fr-FR"/>
        </w:rPr>
        <w:t xml:space="preserve">Action </w:t>
      </w:r>
      <w:r>
        <w:rPr>
          <w:rFonts w:ascii="Garamond" w:hAnsi="Garamond"/>
          <w:sz w:val="26"/>
          <w:szCs w:val="26"/>
          <w:rtl w:val="0"/>
          <w:lang w:val="en-US"/>
        </w:rPr>
        <w:t>is a function of</w:t>
      </w:r>
      <w:r>
        <w:rPr>
          <w:rFonts w:ascii="Garamond" w:hAnsi="Garamond"/>
          <w:sz w:val="26"/>
          <w:szCs w:val="26"/>
          <w:rtl w:val="0"/>
          <w:lang w:val="en-US"/>
        </w:rPr>
        <w:t xml:space="preserve"> perceptual space</w:t>
      </w:r>
      <w:r>
        <w:rPr>
          <w:rFonts w:ascii="Garamond" w:hAnsi="Garamond"/>
          <w:sz w:val="26"/>
          <w:szCs w:val="26"/>
          <w:rtl w:val="0"/>
          <w:lang w:val="en-US"/>
        </w:rPr>
        <w:t xml:space="preserve"> and our expectation</w:t>
      </w:r>
      <w:r>
        <w:rPr>
          <w:rFonts w:ascii="Garamond" w:hAnsi="Garamond"/>
          <w:sz w:val="26"/>
          <w:szCs w:val="26"/>
          <w:rtl w:val="0"/>
        </w:rPr>
        <w:t xml:space="preserve">, </w:t>
      </w:r>
      <w:r>
        <w:rPr>
          <w:rFonts w:ascii="Garamond" w:hAnsi="Garamond"/>
          <w:sz w:val="26"/>
          <w:szCs w:val="26"/>
          <w:rtl w:val="0"/>
          <w:lang w:val="en-US"/>
        </w:rPr>
        <w:t>where</w:t>
      </w:r>
      <w:r>
        <w:rPr>
          <w:rFonts w:ascii="Garamond" w:hAnsi="Garamond"/>
          <w:sz w:val="26"/>
          <w:szCs w:val="26"/>
          <w:rtl w:val="0"/>
          <w:lang w:val="en-US"/>
        </w:rPr>
        <w:t xml:space="preserve"> that space is often filtered by conceptual projections.</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Performance errors are defined relative to action, desired effect, and exhaustion.</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Expectation errors are defined relative to perception and perception-as-reconstructed.</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To accommodate an input context window which changes, the input is augmented with relative spatiotemporal encoding by extending its dimensionality. While much of the network can treat these as simply additional features of the input, the attention mechanism must deal with them explicitly since attention is directed within space and time (i.e. it treats the what and where pathways separately).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Body"/>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 xml:space="preserve">Perceptual Space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Perceptual spaces are composed of perceptual prototype vectors, or </w:t>
      </w:r>
      <w:r>
        <w:rPr>
          <w:rFonts w:ascii="Garamond" w:hAnsi="Garamond"/>
          <w:b w:val="1"/>
          <w:bCs w:val="1"/>
          <w:i w:val="1"/>
          <w:iCs w:val="1"/>
          <w:sz w:val="26"/>
          <w:szCs w:val="26"/>
          <w:rtl w:val="0"/>
          <w:lang w:val="en-US"/>
        </w:rPr>
        <w:t>percepts</w:t>
      </w:r>
      <w:r>
        <w:rPr>
          <w:rFonts w:ascii="Garamond" w:hAnsi="Garamond"/>
          <w:sz w:val="26"/>
          <w:szCs w:val="26"/>
          <w:rtl w:val="0"/>
          <w:lang w:val="en-US"/>
        </w:rPr>
        <w:t>.</w:t>
      </w:r>
      <w:r>
        <w:rPr>
          <w:rFonts w:ascii="Garamond" w:cs="Garamond" w:hAnsi="Garamond" w:eastAsia="Garamond"/>
          <w:sz w:val="26"/>
          <w:szCs w:val="26"/>
          <w:vertAlign w:val="superscript"/>
        </w:rPr>
        <w:footnoteReference w:id="1"/>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Perceptual spaces map onto reality in a straightforward way, at least in so far as we perceive correctly They are bidirectional, although not necessarily symmetric. Technically, they are real similarity spaces with arbitrarily high dimensionality, where logical negation is not defined.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Percepts that do not correspond to objects are </w:t>
      </w:r>
      <w:r>
        <w:rPr>
          <w:rFonts w:ascii="Garamond" w:hAnsi="Garamond"/>
          <w:i w:val="1"/>
          <w:iCs w:val="1"/>
          <w:sz w:val="26"/>
          <w:szCs w:val="26"/>
          <w:rtl w:val="0"/>
          <w:lang w:val="en-US"/>
        </w:rPr>
        <w:t>hallucinations</w:t>
      </w:r>
      <w:r>
        <w:rPr>
          <w:rFonts w:ascii="Garamond" w:hAnsi="Garamond"/>
          <w:sz w:val="26"/>
          <w:szCs w:val="26"/>
          <w:rtl w:val="0"/>
          <w:lang w:val="en-US"/>
        </w:rPr>
        <w:t>.</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Percepts generalize a perceptual space by forming a Voronoi tessellation using prototype and/or exemplar vectors. They are related to one another in virtue of a connection which define a Self Organizing Map. Percepts operate in parallel. Insofar as categories are concerned, they form an embodiment of prototype theory.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The perceptual error function is defined by the mismatch between perception and existing percepts, where that mismatch may exert an influence on the world.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Perceptual accuracy is a measure of the distance between inputs and prototype vectors. That distance is similar to cosine similarity, although to the extent we don</w:t>
      </w:r>
      <w:r>
        <w:rPr>
          <w:rFonts w:ascii="Garamond" w:hAnsi="Garamond" w:hint="default"/>
          <w:sz w:val="26"/>
          <w:szCs w:val="26"/>
          <w:rtl w:val="0"/>
          <w:lang w:val="en-US"/>
        </w:rPr>
        <w:t>’</w:t>
      </w:r>
      <w:r>
        <w:rPr>
          <w:rFonts w:ascii="Garamond" w:hAnsi="Garamond"/>
          <w:sz w:val="26"/>
          <w:szCs w:val="26"/>
          <w:rtl w:val="0"/>
          <w:lang w:val="en-US"/>
        </w:rPr>
        <w:t>t know a perceptual well, it is a simple distance measure in the range (0-1).</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Attraction and aversion within a perceptual space manifest as weighted prototype vectors: attraction is a pole at the percepts</w:t>
      </w:r>
      <w:r>
        <w:rPr>
          <w:rFonts w:ascii="Garamond" w:hAnsi="Garamond" w:hint="default"/>
          <w:sz w:val="26"/>
          <w:szCs w:val="26"/>
          <w:rtl w:val="0"/>
          <w:lang w:val="en-US"/>
        </w:rPr>
        <w:t>’</w:t>
      </w:r>
      <w:r>
        <w:rPr>
          <w:rFonts w:ascii="Garamond" w:hAnsi="Garamond"/>
          <w:sz w:val="26"/>
          <w:szCs w:val="26"/>
          <w:rtl w:val="0"/>
          <w:lang w:val="en-US"/>
        </w:rPr>
        <w:t>s location, and aversion is a zero at that location. As a result, they warp perceptual space, making us more or less likely to perceive things that we love or hate.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Perfectly recognized percepts lie on the unit hypersphere within conceptual space.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Two percepts can be joined into one concept without loss of characterization.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Body"/>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Conceptual Space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b w:val="1"/>
          <w:bCs w:val="1"/>
          <w:i w:val="1"/>
          <w:iCs w:val="1"/>
          <w:sz w:val="26"/>
          <w:szCs w:val="26"/>
          <w:rtl w:val="0"/>
          <w:lang w:val="en-US"/>
        </w:rPr>
        <w:t>Concepts</w:t>
      </w:r>
      <w:r>
        <w:rPr>
          <w:rFonts w:ascii="Garamond" w:hAnsi="Garamond"/>
          <w:sz w:val="26"/>
          <w:szCs w:val="26"/>
          <w:rtl w:val="0"/>
        </w:rPr>
        <w:t xml:space="preserve"> </w:t>
      </w:r>
      <w:r>
        <w:rPr>
          <w:rFonts w:ascii="Garamond" w:hAnsi="Garamond"/>
          <w:sz w:val="26"/>
          <w:szCs w:val="26"/>
          <w:rtl w:val="0"/>
          <w:lang w:val="en-US"/>
        </w:rPr>
        <w:t xml:space="preserve">create boundaries in conceptual space, a space which is grounded in the support vectors of perception. By creating boundaries, they support logical negation. </w:t>
      </w:r>
      <w:r>
        <w:rPr>
          <w:rFonts w:ascii="Garamond" w:hAnsi="Garamond"/>
          <w:sz w:val="26"/>
          <w:szCs w:val="26"/>
          <w:rtl w:val="0"/>
          <w:lang w:val="en-US"/>
        </w:rPr>
        <w:t xml:space="preserve">Due to this relativity, they may refer to negative entities which may or may not exist on perceptual or objective levels.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Conceptual spaces are capable of representing negative entities.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Concepts are references that do not exist in the space in which the percepts are defined, but in the space formed by the collections of perceptual activations. Thus, the space of concepts can not be directly overlaid on the space of percepts, because it occurs at a different epistemic level, although conceptual space can be projected onto perceptual space.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Concepts that do not correspond to percepts are </w:t>
      </w:r>
      <w:r>
        <w:rPr>
          <w:rFonts w:ascii="Garamond" w:hAnsi="Garamond"/>
          <w:i w:val="1"/>
          <w:iCs w:val="1"/>
          <w:sz w:val="26"/>
          <w:szCs w:val="26"/>
          <w:rtl w:val="0"/>
          <w:lang w:val="en-US"/>
        </w:rPr>
        <w:t>false</w:t>
      </w:r>
      <w:r>
        <w:rPr>
          <w:rFonts w:ascii="Garamond" w:hAnsi="Garamond"/>
          <w:sz w:val="26"/>
          <w:szCs w:val="26"/>
          <w:rtl w:val="0"/>
          <w:lang w:val="en-US"/>
        </w:rPr>
        <w:t>.</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Concepts collect percepts into fuzzy sets. Percepts are weighted by a degree of membership, which allow concepts to perform several logical operations such as and, or, and not. They can be seen either as linear separating hyperplanes which partition conceptual space into two parts, or as sets which are defined as a linear combination of the percept activations.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Concepts are relative: they are meaningful only insofar as they create a partition of a meaningful space.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As the concepts of a mind approach certainty, the slope of the decision boundary becomes infinite.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There is a single state of unknowing which is common to all knowledge vectors, which does not categorize space because the slope of the activation function is zero.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It is also the case that knowledge vectors of length zero are undirected</w:t>
      </w:r>
      <w:r>
        <w:rPr>
          <w:rFonts w:ascii="Garamond" w:hAnsi="Garamond"/>
          <w:sz w:val="26"/>
          <w:szCs w:val="26"/>
          <w:rtl w:val="0"/>
        </w:rPr>
        <w:t xml:space="preserve">, </w:t>
      </w:r>
      <w:r>
        <w:rPr>
          <w:rFonts w:ascii="Garamond" w:hAnsi="Garamond"/>
          <w:sz w:val="26"/>
          <w:szCs w:val="26"/>
          <w:rtl w:val="0"/>
          <w:lang w:val="en-US"/>
        </w:rPr>
        <w:t>which seems like a state of unknowing which is slightly different than slightly different the measure of certainty</w:t>
      </w:r>
      <w:r>
        <w:rPr>
          <w:rFonts w:ascii="Garamond" w:hAnsi="Garamond"/>
          <w:sz w:val="26"/>
          <w:szCs w:val="26"/>
          <w:rtl w:val="0"/>
        </w:rPr>
        <w:t>.</w:t>
      </w:r>
      <w:r>
        <w:rPr>
          <w:rFonts w:ascii="Garamond" w:hAnsi="Garamond"/>
          <w:sz w:val="26"/>
          <w:szCs w:val="26"/>
          <w:rtl w:val="0"/>
          <w:lang w:val="en-US"/>
        </w:rPr>
        <w:t xml:space="preserve"> Informally, the concept must be learned before its certainty can be assessed.</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Thus, conceptual spaces are similarity spaces that are partitioned by decision boundaries that impose positivity and negativity on a hypersphere of knowing.</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Percepts are incorporated into meronomies through the use of concepts, which create transitive part hierarchies.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When symbols are so incorporated, the referential nature of symbols creates intransitive part hierarchies.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Within conceptual space, attraction and aversion to concepts can be expressed as a hyperplane bias (i.e. the tendency to partition reality in a biased way). </w:t>
      </w:r>
    </w:p>
    <w:p>
      <w:pPr>
        <w:pStyle w:val="Default"/>
        <w:numPr>
          <w:ilvl w:val="0"/>
          <w:numId w:val="2"/>
        </w:numPr>
        <w:suppressAutoHyphens w:val="1"/>
        <w:spacing w:before="0" w:line="240" w:lineRule="auto"/>
        <w:jc w:val="left"/>
        <w:rPr>
          <w:rFonts w:ascii="Garamond" w:cs="Garamond" w:hAnsi="Garamond" w:eastAsia="Garamond"/>
          <w:sz w:val="26"/>
          <w:szCs w:val="26"/>
        </w:rPr>
      </w:pP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Within conceptual space,</w:t>
      </w:r>
      <w:r>
        <w:rPr>
          <w:rFonts w:ascii="Garamond" w:hAnsi="Garamond"/>
          <w:sz w:val="26"/>
          <w:szCs w:val="26"/>
          <w:rtl w:val="0"/>
          <w:lang w:val="en-US"/>
        </w:rPr>
        <w:t xml:space="preserve"> certainty is expressed as the slope of the activation function.</w:t>
      </w:r>
      <w:r>
        <w:rPr>
          <w:rFonts w:ascii="Garamond" w:hAnsi="Garamond"/>
          <w:sz w:val="26"/>
          <w:szCs w:val="26"/>
          <w:rtl w:val="0"/>
          <w:lang w:val="en-US"/>
        </w:rPr>
        <w:t xml:space="preserve"> Is it tuned after the other parameters have ceased to change as a result of correct categorization.</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Certainty (or clarity) can also be grounded in symbolic space, where symbolic support vectors are taken as </w:t>
      </w:r>
      <w:r>
        <w:rPr>
          <w:rFonts w:ascii="Garamond" w:hAnsi="Garamond"/>
          <w:i w:val="1"/>
          <w:iCs w:val="1"/>
          <w:sz w:val="26"/>
          <w:szCs w:val="26"/>
          <w:rtl w:val="0"/>
          <w:lang w:val="en-US"/>
        </w:rPr>
        <w:t>a priori</w:t>
      </w:r>
      <w:r>
        <w:rPr>
          <w:rFonts w:ascii="Garamond" w:hAnsi="Garamond"/>
          <w:sz w:val="26"/>
          <w:szCs w:val="26"/>
          <w:rtl w:val="0"/>
          <w:lang w:val="en-US"/>
        </w:rPr>
        <w:t xml:space="preserve"> truth (or at least learned with some certainty reflected in their nonzero magnitude).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Concepts can be split into two precepts without loss of characterization.</w:t>
      </w: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Body"/>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Symbolic Space</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i w:val="1"/>
          <w:iCs w:val="1"/>
          <w:sz w:val="26"/>
          <w:szCs w:val="26"/>
          <w:rtl w:val="0"/>
          <w:lang w:val="en-US"/>
        </w:rPr>
        <w:t>Symbolic Spaces</w:t>
      </w:r>
      <w:r>
        <w:rPr>
          <w:rFonts w:ascii="Garamond" w:hAnsi="Garamond"/>
          <w:sz w:val="26"/>
          <w:szCs w:val="26"/>
          <w:rtl w:val="0"/>
          <w:lang w:val="en-US"/>
        </w:rPr>
        <w:t xml:space="preserve"> are composed of percepts that are references to concepts. They are therefore a subtype of perceptual spaces that map onto conceptual spaces.</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Because symbols do not have any spatial context, they exist as zero-dimensional points within perceptual space. If we dont have feeling receptors in the brain, there is no positional encoding for this layer.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In virtue of that representation, symbols can be conceptualized and collected into sets. The creation of sets of symbols, since they have no inherent ordering, creates equivalence classes.</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In humans, perceptual space is projected onto a 3D subspace within the cerebellum before symbolic encoding.</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Symbols are independent, permanent, and integral (at least when interpreted </w:t>
      </w:r>
      <w:r>
        <w:rPr>
          <w:rFonts w:ascii="Garamond" w:hAnsi="Garamond"/>
          <w:i w:val="1"/>
          <w:iCs w:val="1"/>
          <w:sz w:val="26"/>
          <w:szCs w:val="26"/>
          <w:rtl w:val="0"/>
          <w:lang w:val="en-US"/>
        </w:rPr>
        <w:t>as</w:t>
      </w:r>
      <w:r>
        <w:rPr>
          <w:rFonts w:ascii="Garamond" w:hAnsi="Garamond"/>
          <w:sz w:val="26"/>
          <w:szCs w:val="26"/>
          <w:rtl w:val="0"/>
          <w:lang w:val="en-US"/>
        </w:rPr>
        <w:t xml:space="preserve"> references, even though they ultimately exist within a dependent, temporary, and continuous space).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The top-down, serial activation of a symbolic space differs from the bottom-up activation of perceptual spaces because it casts shadows.</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The formation of symbols increases the dimensionality of conceptual space (as would an outer product).</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The formation of concepts from percepts decreases the dimensionality of perceptual space (as would an inner product).</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Symbols are zero-dimensional entities, or epistemological points. As references, symbols form a discrete perceptual space and can be represented as a binary array.</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The participation of symbols in multiple sets creates structural relations which takes the place of positional information.</w:t>
      </w:r>
      <w:r>
        <w:rPr>
          <w:rFonts w:ascii="Garamond" w:cs="Garamond" w:hAnsi="Garamond" w:eastAsia="Garamond"/>
          <w:sz w:val="26"/>
          <w:szCs w:val="26"/>
          <w:vertAlign w:val="superscript"/>
        </w:rPr>
        <w:footnoteReference w:id="2"/>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Symbols are erroneous if their associated concept is not true.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Body"/>
        <w:jc w:val="left"/>
        <w:rPr>
          <w:rFonts w:ascii="Garamond" w:cs="Garamond" w:hAnsi="Garamond" w:eastAsia="Garamond"/>
          <w:sz w:val="26"/>
          <w:szCs w:val="26"/>
        </w:rPr>
      </w:pPr>
      <w:r>
        <w:rPr>
          <w:rFonts w:ascii="Garamond" w:cs="Garamond" w:hAnsi="Garamond" w:eastAsia="Garamond"/>
          <w:sz w:val="26"/>
          <w:szCs w:val="26"/>
        </w:rPr>
        <w:tab/>
      </w:r>
    </w:p>
    <w:p>
      <w:pPr>
        <w:pStyle w:val="Body"/>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Reasoning</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 xml:space="preserve">Reasoning within symbolic spaces involves computing with parts and wholes. This may be seen as using Venn diagrams to perform computations on a space, which results in ability to perform Bayesian-type statistics dynamically. </w:t>
      </w:r>
    </w:p>
    <w:p>
      <w:pPr>
        <w:pStyle w:val="Default"/>
        <w:numPr>
          <w:ilvl w:val="0"/>
          <w:numId w:val="2"/>
        </w:numPr>
        <w:suppressAutoHyphens w:val="1"/>
        <w:spacing w:before="0" w:line="240" w:lineRule="auto"/>
        <w:jc w:val="left"/>
        <w:rPr>
          <w:rFonts w:ascii="Garamond" w:hAnsi="Garamond"/>
          <w:sz w:val="26"/>
          <w:szCs w:val="26"/>
          <w:lang w:val="en-US"/>
        </w:rPr>
      </w:pPr>
      <w:r>
        <w:rPr>
          <w:rFonts w:ascii="Garamond" w:hAnsi="Garamond"/>
          <w:sz w:val="26"/>
          <w:szCs w:val="26"/>
          <w:rtl w:val="0"/>
          <w:lang w:val="en-US"/>
        </w:rPr>
        <w:t>Those probabilities, once learned, can be stored as unidirectional connection weights between concepts, perhaps in conjunction with a part-whole structure imposed on those concepts by their corresponding symbols.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Body"/>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Symmetric Perception: the Single Layer Linear Case</w:t>
      </w:r>
    </w:p>
    <w:p>
      <w:pPr>
        <w:pStyle w:val="Body"/>
        <w:jc w:val="left"/>
        <w:rPr>
          <w:rFonts w:ascii="Garamond" w:cs="Garamond" w:hAnsi="Garamond" w:eastAsia="Garamond"/>
          <w:sz w:val="26"/>
          <w:szCs w:val="26"/>
        </w:rPr>
      </w:pPr>
    </w:p>
    <w:p>
      <w:pPr>
        <w:pStyle w:val="Body"/>
        <w:numPr>
          <w:ilvl w:val="0"/>
          <w:numId w:val="3"/>
        </w:numPr>
        <w:jc w:val="both"/>
        <w:rPr>
          <w:rFonts w:ascii="Garamond" w:hAnsi="Garamond"/>
          <w:sz w:val="26"/>
          <w:szCs w:val="26"/>
          <w:lang w:val="en-US"/>
        </w:rPr>
      </w:pPr>
      <w:r>
        <w:rPr>
          <w:rFonts w:ascii="Garamond" w:hAnsi="Garamond"/>
          <w:sz w:val="26"/>
          <w:szCs w:val="26"/>
          <w:rtl w:val="0"/>
          <w:lang w:val="en-US"/>
        </w:rPr>
        <w:t>A symmetric perception network predicts both input and output. By taking advantage of functions that may be surjective in two directions, it is able to compute a bijective mapping.</w:t>
      </w:r>
    </w:p>
    <w:p>
      <w:pPr>
        <w:pStyle w:val="Body"/>
        <w:numPr>
          <w:ilvl w:val="0"/>
          <w:numId w:val="3"/>
        </w:numPr>
        <w:jc w:val="both"/>
        <w:rPr>
          <w:rFonts w:ascii="Garamond" w:hAnsi="Garamond"/>
          <w:sz w:val="26"/>
          <w:szCs w:val="26"/>
          <w:lang w:val="en-US"/>
        </w:rPr>
      </w:pPr>
      <w:r>
        <w:rPr>
          <w:rFonts w:ascii="Garamond" w:hAnsi="Garamond"/>
          <w:sz w:val="26"/>
          <w:szCs w:val="26"/>
          <w:rtl w:val="0"/>
          <w:lang w:val="en-US"/>
        </w:rPr>
        <w:t xml:space="preserve">The term </w:t>
      </w:r>
      <w:r>
        <w:rPr>
          <w:rFonts w:ascii="Garamond" w:hAnsi="Garamond" w:hint="default"/>
          <w:sz w:val="26"/>
          <w:szCs w:val="26"/>
          <w:rtl w:val="0"/>
          <w:lang w:val="en-US"/>
        </w:rPr>
        <w:t>“</w:t>
      </w:r>
      <w:r>
        <w:rPr>
          <w:rFonts w:ascii="Garamond" w:hAnsi="Garamond"/>
          <w:i w:val="1"/>
          <w:iCs w:val="1"/>
          <w:sz w:val="26"/>
          <w:szCs w:val="26"/>
          <w:rtl w:val="0"/>
          <w:lang w:val="en-US"/>
        </w:rPr>
        <w:t>symmetric perception</w:t>
      </w:r>
      <w:r>
        <w:rPr>
          <w:rFonts w:ascii="Garamond" w:hAnsi="Garamond" w:hint="default"/>
          <w:sz w:val="26"/>
          <w:szCs w:val="26"/>
          <w:rtl w:val="0"/>
          <w:lang w:val="en-US"/>
        </w:rPr>
        <w:t xml:space="preserve">” </w:t>
      </w:r>
      <w:r>
        <w:rPr>
          <w:rFonts w:ascii="Garamond" w:hAnsi="Garamond"/>
          <w:sz w:val="26"/>
          <w:szCs w:val="26"/>
          <w:rtl w:val="0"/>
          <w:lang w:val="en-US"/>
        </w:rPr>
        <w:t>refers to the fact that perception is bidirectional: it is an interaction in which we see the world and in which the world sees us. The later fact is often forgotten from an egocentric point of view; culturally, as Edward has observed, perception is seen as a passive process. In the context of neural networks, which often serve as models of the mind, this egocentric view continues: functions are computed that map inputs onto outputs, and the influence of the outputs on the inputs is forgotten. This essay explores the technical aspects of symmetric perception as well as several guiding principles for humanistic mental models.</w:t>
      </w: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r>
        <w:rPr>
          <w:rFonts w:ascii="Garamond" w:hAnsi="Garamond"/>
          <w:sz w:val="26"/>
          <w:szCs w:val="26"/>
          <w:rtl w:val="0"/>
          <w:lang w:val="en-US"/>
        </w:rPr>
        <w:t>Symmetric Perception, in the general case, finds a function f(x) which minimizes the MSE with respect to the following:</w:t>
      </w:r>
    </w:p>
    <w:p>
      <w:pPr>
        <w:pStyle w:val="Body"/>
        <w:jc w:val="left"/>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Para>
        <m:oMathParaPr>
          <m:jc m:val="center"/>
        </m:oMathParaPr>
        <m:oMath>
          <m:d>
            <m:dPr>
              <m:ctrlPr>
                <w:rPr xmlns:w="http://schemas.openxmlformats.org/wordprocessingml/2006/main">
                  <w:rFonts w:ascii="Cambria Math" w:hAnsi="Cambria Math"/>
                  <w:i/>
                  <w:color w:val="000000"/>
                  <w:sz w:val="23"/>
                  <w:szCs w:val="23"/>
                </w:rPr>
              </m:ctrlPr>
            </m:dPr>
            <m:e>
              <m:eqArr>
                <m:eqArrPr>
                  <m:ctrlPr>
                    <w:rPr xmlns:w="http://schemas.openxmlformats.org/wordprocessingml/2006/main">
                      <w:rFonts w:ascii="Cambria Math" w:hAnsi="Cambria Math"/>
                      <w:i/>
                      <w:color w:val="000000"/>
                      <w:sz w:val="23"/>
                      <w:szCs w:val="23"/>
                    </w:rPr>
                  </m:ctrlPr>
                </m:eqArrPr>
                <m:e>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n</m:t>
                  </m:r>
                </m:e>
                <m:e>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t</m:t>
                  </m:r>
                </m:e>
              </m:eqArr>
            </m:e>
          </m:d>
          <m:r>
            <w:rPr xmlns:w="http://schemas.openxmlformats.org/wordprocessingml/2006/main">
              <w:rFonts w:ascii="Cambria Math" w:hAnsi="Cambria Math"/>
              <w:i/>
              <w:color w:val="000000"/>
              <w:sz w:val="23"/>
              <w:szCs w:val="23"/>
            </w:rPr>
            <m:t>⋅</m:t>
          </m:r>
          <m:d>
            <m:dPr>
              <m:ctrlPr>
                <w:rPr xmlns:w="http://schemas.openxmlformats.org/wordprocessingml/2006/main">
                  <w:rFonts w:ascii="Cambria Math" w:hAnsi="Cambria Math"/>
                  <w:i/>
                  <w:color w:val="000000"/>
                  <w:sz w:val="23"/>
                  <w:szCs w:val="23"/>
                </w:rPr>
              </m:ctrlPr>
            </m:dPr>
            <m:e>
              <m:m>
                <m:mPr>
                  <m:ctrlPr>
                    <w:rPr xmlns:w="http://schemas.openxmlformats.org/wordprocessingml/2006/main">
                      <w:rFonts w:ascii="Cambria Math" w:hAnsi="Cambria Math"/>
                      <w:i/>
                      <w:color w:val="000000"/>
                      <w:sz w:val="23"/>
                      <w:szCs w:val="23"/>
                    </w:rPr>
                  </m:ctrlPr>
                  <m:baseJc m:val="center"/>
                  <m:plcHide m:val="on"/>
                  <m:mcs>
                    <m:mc>
                      <m:mcPr>
                        <m:count m:val="2"/>
                        <m:mcJc m:val="center"/>
                      </m:mcPr>
                    </m:mc>
                  </m:mcs>
                </m:mPr>
                <m:mr>
                  <m:e>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e>
                  <m:e>
                    <m:r>
                      <w:rPr xmlns:w="http://schemas.openxmlformats.org/wordprocessingml/2006/main">
                        <w:rFonts w:ascii="Cambria Math" w:hAnsi="Cambria Math"/>
                        <w:i/>
                        <w:color w:val="000000"/>
                        <w:sz w:val="23"/>
                        <w:szCs w:val="23"/>
                      </w:rPr>
                      <m:t>0</m:t>
                    </m:r>
                  </m:e>
                </m:mr>
                <m:mr>
                  <m:e>
                    <m:r>
                      <w:rPr xmlns:w="http://schemas.openxmlformats.org/wordprocessingml/2006/main">
                        <w:rFonts w:ascii="Cambria Math" w:hAnsi="Cambria Math"/>
                        <w:i/>
                        <w:color w:val="000000"/>
                        <w:sz w:val="23"/>
                        <w:szCs w:val="23"/>
                      </w:rPr>
                      <m:t>0</m:t>
                    </m:r>
                  </m:e>
                  <m:e>
                    <m:sSup>
                      <m:e>
                        <m:argPr>
                          <m:scrLvl m:val="0"/>
                        </m:argPr>
                        <m:r>
                          <w:rPr xmlns:w="http://schemas.openxmlformats.org/wordprocessingml/2006/main">
                            <w:rFonts w:ascii="Cambria Math" w:hAnsi="Cambria Math"/>
                            <w:i/>
                            <w:color w:val="000000"/>
                            <w:sz w:val="23"/>
                            <w:szCs w:val="23"/>
                          </w:rPr>
                          <m:t>f</m:t>
                        </m:r>
                      </m:e>
                      <m:sup>
                        <m:argPr>
                          <m:scrLvl m:val="0"/>
                        </m:argP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e>
                </m:mr>
              </m:m>
            </m:e>
          </m:d>
          <m:r>
            <w:rPr xmlns:w="http://schemas.openxmlformats.org/wordprocessingml/2006/main">
              <w:rFonts w:ascii="Cambria Math" w:hAnsi="Cambria Math"/>
              <w:i/>
              <w:color w:val="000000"/>
              <w:sz w:val="23"/>
              <w:szCs w:val="23"/>
            </w:rPr>
            <m:t>=</m:t>
          </m:r>
          <m:d>
            <m:dPr>
              <m:ctrlPr>
                <w:rPr xmlns:w="http://schemas.openxmlformats.org/wordprocessingml/2006/main">
                  <w:rFonts w:ascii="Cambria Math" w:hAnsi="Cambria Math"/>
                  <w:i/>
                  <w:color w:val="000000"/>
                  <w:sz w:val="23"/>
                  <w:szCs w:val="23"/>
                </w:rPr>
              </m:ctrlPr>
            </m:dPr>
            <m:e>
              <m:eqArr>
                <m:eqArrPr>
                  <m:ctrlPr>
                    <w:rPr xmlns:w="http://schemas.openxmlformats.org/wordprocessingml/2006/main">
                      <w:rFonts w:ascii="Cambria Math" w:hAnsi="Cambria Math"/>
                      <w:i/>
                      <w:color w:val="000000"/>
                      <w:sz w:val="23"/>
                      <w:szCs w:val="23"/>
                    </w:rPr>
                  </m:ctrlPr>
                </m:eqArrPr>
                <m:e>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t</m:t>
                  </m:r>
                </m:e>
                <m:e>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n</m:t>
                  </m:r>
                </m:e>
              </m:eqArr>
            </m:e>
          </m:d>
        </m:oMath>
      </m:oMathPara>
    </w:p>
    <w:p>
      <w:pPr>
        <w:pStyle w:val="Body"/>
        <w:jc w:val="center"/>
        <w:rPr>
          <w:rFonts w:ascii="Garamond" w:cs="Garamond" w:hAnsi="Garamond" w:eastAsia="Garamond"/>
          <w:sz w:val="26"/>
          <w:szCs w:val="26"/>
        </w:rPr>
      </w:pPr>
    </w:p>
    <w:p>
      <w:pPr>
        <w:pStyle w:val="Body"/>
        <w:jc w:val="left"/>
        <w:rPr>
          <w:rFonts w:ascii="Garamond" w:cs="Garamond" w:hAnsi="Garamond" w:eastAsia="Garamond"/>
          <w:color w:val="000000"/>
          <w:sz w:val="26"/>
          <w:szCs w:val="26"/>
        </w:rPr>
      </w:pPr>
      <w:r>
        <w:rPr>
          <w:rFonts w:ascii="Garamond" w:hAnsi="Garamond"/>
          <w:sz w:val="26"/>
          <w:szCs w:val="26"/>
          <w:rtl w:val="0"/>
          <w:lang w:val="en-US"/>
        </w:rPr>
        <w:t xml:space="preserve">In the linear case, </w:t>
      </w:r>
      <m:oMath>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w:r>
        <w:rPr>
          <w:rFonts w:ascii="Garamond" w:hAnsi="Garamond"/>
          <w:sz w:val="26"/>
          <w:szCs w:val="26"/>
          <w:rtl w:val="0"/>
          <w:lang w:val="en-US"/>
        </w:rPr>
        <w:t xml:space="preserve"> becomes a single invertible matrix A. In general, the mapping from input to output may not be linear, and the inverse may not exist, in which case the previous set of input/output equations is written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i w:val="1"/>
          <w:iCs w:val="1"/>
          <w:color w:val="000000"/>
          <w:sz w:val="26"/>
          <w:szCs w:val="26"/>
        </w:rPr>
      </w:pPr>
      <m:oMathPara>
        <m:oMathParaPr>
          <m:jc m:val="center"/>
        </m:oMathParaPr>
        <m:oMath>
          <m:d>
            <m:dPr>
              <m:ctrlPr>
                <w:rPr xmlns:w="http://schemas.openxmlformats.org/wordprocessingml/2006/main">
                  <w:rFonts w:ascii="Cambria Math" w:hAnsi="Cambria Math"/>
                  <w:i/>
                  <w:color w:val="000000"/>
                  <w:sz w:val="23"/>
                  <w:szCs w:val="23"/>
                </w:rPr>
              </m:ctrlPr>
            </m:dPr>
            <m:e>
              <m:eqArr>
                <m:eqArrPr>
                  <m:ctrlPr>
                    <w:rPr xmlns:w="http://schemas.openxmlformats.org/wordprocessingml/2006/main">
                      <w:rFonts w:ascii="Cambria Math" w:hAnsi="Cambria Math"/>
                      <w:i/>
                      <w:color w:val="000000"/>
                      <w:sz w:val="23"/>
                      <w:szCs w:val="23"/>
                    </w:rPr>
                  </m:ctrlPr>
                </m:eqArrPr>
                <m:e>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n</m:t>
                  </m:r>
                </m:e>
                <m:e>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t</m:t>
                  </m:r>
                </m:e>
              </m:eqArr>
            </m:e>
          </m:d>
          <m:r>
            <w:rPr xmlns:w="http://schemas.openxmlformats.org/wordprocessingml/2006/main">
              <w:rFonts w:ascii="Cambria Math" w:hAnsi="Cambria Math"/>
              <w:i/>
              <w:color w:val="000000"/>
              <w:sz w:val="23"/>
              <w:szCs w:val="23"/>
            </w:rPr>
            <m:t>⋅</m:t>
          </m:r>
          <m:d>
            <m:dPr>
              <m:ctrlPr>
                <w:rPr xmlns:w="http://schemas.openxmlformats.org/wordprocessingml/2006/main">
                  <w:rFonts w:ascii="Cambria Math" w:hAnsi="Cambria Math"/>
                  <w:i/>
                  <w:color w:val="000000"/>
                  <w:sz w:val="23"/>
                  <w:szCs w:val="23"/>
                </w:rPr>
              </m:ctrlPr>
            </m:dPr>
            <m:e>
              <m:m>
                <m:mPr>
                  <m:ctrlPr>
                    <w:rPr xmlns:w="http://schemas.openxmlformats.org/wordprocessingml/2006/main">
                      <w:rFonts w:ascii="Cambria Math" w:hAnsi="Cambria Math"/>
                      <w:i/>
                      <w:color w:val="000000"/>
                      <w:sz w:val="23"/>
                      <w:szCs w:val="23"/>
                    </w:rPr>
                  </m:ctrlPr>
                  <m:baseJc m:val="center"/>
                  <m:plcHide m:val="on"/>
                  <m:mcs>
                    <m:mc>
                      <m:mcPr>
                        <m:count m:val="2"/>
                        <m:mcJc m:val="center"/>
                      </m:mcPr>
                    </m:mc>
                  </m:mcs>
                </m:mPr>
                <m:mr>
                  <m:e>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e>
                  <m:e>
                    <m:r>
                      <w:rPr xmlns:w="http://schemas.openxmlformats.org/wordprocessingml/2006/main">
                        <w:rFonts w:ascii="Cambria Math" w:hAnsi="Cambria Math"/>
                        <w:i/>
                        <w:color w:val="000000"/>
                        <w:sz w:val="23"/>
                        <w:szCs w:val="23"/>
                      </w:rPr>
                      <m:t>0</m:t>
                    </m:r>
                  </m:e>
                </m:mr>
                <m:mr>
                  <m:e>
                    <m:r>
                      <w:rPr xmlns:w="http://schemas.openxmlformats.org/wordprocessingml/2006/main">
                        <w:rFonts w:ascii="Cambria Math" w:hAnsi="Cambria Math"/>
                        <w:i/>
                        <w:color w:val="000000"/>
                        <w:sz w:val="23"/>
                        <w:szCs w:val="23"/>
                      </w:rPr>
                      <m:t>0</m:t>
                    </m:r>
                  </m:e>
                  <m:e>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e>
                </m:mr>
              </m:m>
            </m:e>
          </m:d>
          <m:r>
            <w:rPr xmlns:w="http://schemas.openxmlformats.org/wordprocessingml/2006/main">
              <w:rFonts w:ascii="Cambria Math" w:hAnsi="Cambria Math"/>
              <w:i/>
              <w:color w:val="000000"/>
              <w:sz w:val="23"/>
              <w:szCs w:val="23"/>
            </w:rPr>
            <m:t>=</m:t>
          </m:r>
          <m:d>
            <m:dPr>
              <m:ctrlPr>
                <w:rPr xmlns:w="http://schemas.openxmlformats.org/wordprocessingml/2006/main">
                  <w:rFonts w:ascii="Cambria Math" w:hAnsi="Cambria Math"/>
                  <w:i/>
                  <w:color w:val="000000"/>
                  <w:sz w:val="23"/>
                  <w:szCs w:val="23"/>
                </w:rPr>
              </m:ctrlPr>
            </m:dPr>
            <m:e>
              <m:eqArr>
                <m:eqArrPr>
                  <m:ctrlPr>
                    <w:rPr xmlns:w="http://schemas.openxmlformats.org/wordprocessingml/2006/main">
                      <w:rFonts w:ascii="Cambria Math" w:hAnsi="Cambria Math"/>
                      <w:i/>
                      <w:color w:val="000000"/>
                      <w:sz w:val="23"/>
                      <w:szCs w:val="23"/>
                    </w:rPr>
                  </m:ctrlPr>
                </m:eqArrPr>
                <m:e>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u</m:t>
                  </m:r>
                  <m:r>
                    <w:rPr xmlns:w="http://schemas.openxmlformats.org/wordprocessingml/2006/main">
                      <w:rFonts w:ascii="Cambria Math" w:hAnsi="Cambria Math"/>
                      <w:i/>
                      <w:color w:val="000000"/>
                      <w:sz w:val="23"/>
                      <w:szCs w:val="23"/>
                    </w:rPr>
                    <m:t>t</m:t>
                  </m:r>
                </m:e>
                <m:e>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n</m:t>
                  </m:r>
                </m:e>
              </m:eqArr>
            </m:e>
          </m:d>
        </m:oMath>
      </m:oMathPara>
    </w:p>
    <w:p>
      <w:pPr>
        <w:pStyle w:val="Body"/>
        <w:jc w:val="left"/>
        <w:rPr>
          <w:rFonts w:ascii="Garamond" w:cs="Garamond" w:hAnsi="Garamond" w:eastAsia="Garamond"/>
          <w:sz w:val="26"/>
          <w:szCs w:val="26"/>
        </w:rPr>
      </w:pPr>
    </w:p>
    <w:p>
      <w:pPr>
        <w:pStyle w:val="Body"/>
        <w:jc w:val="left"/>
        <w:rPr>
          <w:rFonts w:ascii="Garamond" w:cs="Garamond" w:hAnsi="Garamond" w:eastAsia="Garamond"/>
          <w:color w:val="000000"/>
          <w:sz w:val="26"/>
          <w:szCs w:val="26"/>
        </w:rPr>
      </w:pPr>
      <w:r>
        <w:rPr>
          <w:rFonts w:ascii="Garamond" w:hAnsi="Garamond"/>
          <w:sz w:val="26"/>
          <w:szCs w:val="26"/>
          <w:rtl w:val="0"/>
          <w:lang w:val="en-US"/>
        </w:rPr>
        <w:t xml:space="preserve">This problem bears some resemblance to the standard regression problem </w:t>
      </w:r>
      <m:oMath>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b</m:t>
        </m:r>
      </m:oMath>
      <w:r>
        <w:rPr>
          <w:rFonts w:ascii="Garamond" w:hAnsi="Garamond"/>
          <w:sz w:val="26"/>
          <w:szCs w:val="26"/>
          <w:rtl w:val="0"/>
          <w:lang w:val="en-US"/>
        </w:rPr>
        <w:t xml:space="preserve">, except that x is known and we wish to find the set of points </w:t>
      </w:r>
      <m:oMath>
        <m:r>
          <w:rPr xmlns:w="http://schemas.openxmlformats.org/wordprocessingml/2006/main">
            <w:rFonts w:ascii="Cambria Math" w:hAnsi="Cambria Math"/>
            <w:i/>
            <w:color w:val="000000"/>
            <w:sz w:val="23"/>
            <w:szCs w:val="23"/>
          </w:rPr>
          <m:t>A</m:t>
        </m:r>
      </m:oMath>
      <w:r>
        <w:rPr>
          <w:rFonts w:ascii="Garamond" w:hAnsi="Garamond"/>
          <w:sz w:val="26"/>
          <w:szCs w:val="26"/>
          <w:rtl w:val="0"/>
          <w:lang w:val="en-US"/>
        </w:rPr>
        <w:t xml:space="preserve"> (or weights) that map one linear space to another. So the familiar Linear Least-Squares solution to the equation</w:t>
      </w:r>
      <m:oMath>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p>
          <m:e>
            <m:d>
              <m:dPr>
                <m:ctrlPr>
                  <w:rPr xmlns:w="http://schemas.openxmlformats.org/wordprocessingml/2006/main">
                    <w:rFonts w:ascii="Cambria Math" w:hAnsi="Cambria Math"/>
                    <w:i/>
                    <w:color w:val="000000"/>
                    <w:sz w:val="23"/>
                    <w:szCs w:val="23"/>
                  </w:rPr>
                </m:ctrlPr>
              </m:dPr>
              <m:e>
                <m:sSup>
                  <m:e>
                    <m:r>
                      <w:rPr xmlns:w="http://schemas.openxmlformats.org/wordprocessingml/2006/main">
                        <w:rFonts w:ascii="Cambria Math" w:hAnsi="Cambria Math"/>
                        <w:i/>
                        <w:color w:val="000000"/>
                        <w:sz w:val="23"/>
                        <w:szCs w:val="23"/>
                      </w:rPr>
                      <m:t>A</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A</m:t>
                </m:r>
              </m:e>
            </m:d>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sSup>
          <m:e>
            <m:r>
              <w:rPr xmlns:w="http://schemas.openxmlformats.org/wordprocessingml/2006/main">
                <w:rFonts w:ascii="Cambria Math" w:hAnsi="Cambria Math"/>
                <w:i/>
                <w:color w:val="000000"/>
                <w:sz w:val="23"/>
                <w:szCs w:val="23"/>
              </w:rPr>
              <m:t>A</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b</m:t>
        </m:r>
      </m:oMath>
      <w:r>
        <w:rPr>
          <w:rFonts w:ascii="Garamond" w:hAnsi="Garamond"/>
          <w:sz w:val="26"/>
          <w:szCs w:val="26"/>
          <w:rtl w:val="0"/>
          <w:lang w:val="en-US"/>
        </w:rPr>
        <w:t xml:space="preserve"> becomes an attempt to find a matrix A such that:</w:t>
      </w:r>
    </w:p>
    <w:p>
      <w:pPr>
        <w:pStyle w:val="Body"/>
        <w:jc w:val="center"/>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b</m:t>
        </m:r>
      </m:oMath>
      <w:r>
        <w:rPr>
          <w:rFonts w:ascii="Garamond" w:hAnsi="Garamond"/>
          <w:sz w:val="26"/>
          <w:szCs w:val="26"/>
          <w:rtl w:val="0"/>
          <w:lang w:val="en-US"/>
        </w:rPr>
        <w:t xml:space="preserve"> and </w:t>
      </w:r>
      <m:oMath>
        <m:sSup>
          <m:e>
            <m:r>
              <w:rPr xmlns:w="http://schemas.openxmlformats.org/wordprocessingml/2006/main">
                <w:rFonts w:ascii="Cambria Math" w:hAnsi="Cambria Math"/>
                <w:i/>
                <w:color w:val="000000"/>
                <w:sz w:val="23"/>
                <w:szCs w:val="23"/>
              </w:rPr>
              <m:t>A</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b</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oMath>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r>
        <w:rPr>
          <w:rFonts w:ascii="Garamond" w:hAnsi="Garamond"/>
          <w:sz w:val="26"/>
          <w:szCs w:val="26"/>
          <w:rtl w:val="0"/>
          <w:lang w:val="en-US"/>
        </w:rPr>
        <w:t xml:space="preserve">This solution is seen as the </w:t>
      </w:r>
      <w:r>
        <w:rPr>
          <w:rFonts w:ascii="Garamond" w:hAnsi="Garamond" w:hint="default"/>
          <w:sz w:val="26"/>
          <w:szCs w:val="26"/>
          <w:rtl w:val="0"/>
          <w:lang w:val="en-US"/>
        </w:rPr>
        <w:t>“</w:t>
      </w:r>
      <w:r>
        <w:rPr>
          <w:rFonts w:ascii="Garamond" w:hAnsi="Garamond"/>
          <w:sz w:val="26"/>
          <w:szCs w:val="26"/>
          <w:rtl w:val="0"/>
          <w:lang w:val="en-US"/>
        </w:rPr>
        <w:t>best</w:t>
      </w:r>
      <w:r>
        <w:rPr>
          <w:rFonts w:ascii="Garamond" w:hAnsi="Garamond" w:hint="default"/>
          <w:sz w:val="26"/>
          <w:szCs w:val="26"/>
          <w:rtl w:val="0"/>
          <w:lang w:val="en-US"/>
        </w:rPr>
        <w:t xml:space="preserve">” </w:t>
      </w:r>
      <w:r>
        <w:rPr>
          <w:rFonts w:ascii="Garamond" w:hAnsi="Garamond"/>
          <w:sz w:val="26"/>
          <w:szCs w:val="26"/>
          <w:rtl w:val="0"/>
          <w:lang w:val="en-US"/>
        </w:rPr>
        <w:t>solution by neural networks that wish to determine a weight matrix A that maps from x onto b. That much is shared between the two problems, although there are nonlinearities in the general neural network case which enable a much better fit. This solution is optimal in the sense that it minimizes the Sum of Squared Errors, where the errors are defined as the residuals when b is projected into the column space of A.</w:t>
      </w:r>
    </w:p>
    <w:p>
      <w:pPr>
        <w:pStyle w:val="Body"/>
        <w:jc w:val="left"/>
        <w:rPr>
          <w:rFonts w:ascii="Garamond" w:cs="Garamond" w:hAnsi="Garamond" w:eastAsia="Garamond"/>
          <w:sz w:val="26"/>
          <w:szCs w:val="26"/>
        </w:rPr>
      </w:pPr>
    </w:p>
    <w:p>
      <w:pPr>
        <w:pStyle w:val="Body"/>
        <w:jc w:val="left"/>
        <w:rPr>
          <w:rFonts w:ascii="Garamond" w:cs="Garamond" w:hAnsi="Garamond" w:eastAsia="Garamond"/>
          <w:sz w:val="26"/>
          <w:szCs w:val="26"/>
        </w:rPr>
      </w:pPr>
      <w:r>
        <w:rPr>
          <w:rFonts w:ascii="Garamond" w:hAnsi="Garamond"/>
          <w:sz w:val="26"/>
          <w:szCs w:val="26"/>
          <w:rtl w:val="0"/>
          <w:lang w:val="en-US"/>
        </w:rPr>
        <w:t xml:space="preserve">However, </w:t>
      </w:r>
      <w:r>
        <w:rPr>
          <w:rFonts w:ascii="Garamond" w:hAnsi="Garamond"/>
          <w:sz w:val="26"/>
          <w:szCs w:val="26"/>
          <w:rtl w:val="0"/>
          <w:lang w:val="en-US"/>
        </w:rPr>
        <w:t>the principle of retrocausality</w:t>
      </w:r>
      <w:r>
        <w:rPr>
          <w:rFonts w:ascii="Garamond" w:hAnsi="Garamond"/>
          <w:sz w:val="26"/>
          <w:szCs w:val="26"/>
          <w:rtl w:val="0"/>
          <w:lang w:val="en-US"/>
        </w:rPr>
        <w:t xml:space="preserve"> suggests an additional objective; namely, we wish to create a matrix such that it is optimal both for the the transformation of the input to the output and the output to the input. [It is not clear to me the properties of such a transformation, in either a linear or nonlinear context, so that is what I</w:t>
      </w:r>
      <w:r>
        <w:rPr>
          <w:rFonts w:ascii="Garamond" w:hAnsi="Garamond" w:hint="default"/>
          <w:sz w:val="26"/>
          <w:szCs w:val="26"/>
          <w:rtl w:val="0"/>
          <w:lang w:val="en-US"/>
        </w:rPr>
        <w:t>’</w:t>
      </w:r>
      <w:r>
        <w:rPr>
          <w:rFonts w:ascii="Garamond" w:hAnsi="Garamond"/>
          <w:sz w:val="26"/>
          <w:szCs w:val="26"/>
          <w:rtl w:val="0"/>
          <w:lang w:val="en-US"/>
        </w:rPr>
        <w:t xml:space="preserve">m exploring]. </w:t>
      </w:r>
    </w:p>
    <w:p>
      <w:pPr>
        <w:pStyle w:val="Body"/>
        <w:jc w:val="left"/>
        <w:rPr>
          <w:rFonts w:ascii="Garamond" w:cs="Garamond" w:hAnsi="Garamond" w:eastAsia="Garamond"/>
          <w:sz w:val="26"/>
          <w:szCs w:val="26"/>
        </w:rPr>
      </w:pPr>
    </w:p>
    <w:p>
      <w:pPr>
        <w:pStyle w:val="Body"/>
        <w:jc w:val="left"/>
        <w:rPr>
          <w:rFonts w:ascii="Garamond" w:cs="Garamond" w:hAnsi="Garamond" w:eastAsia="Garamond"/>
          <w:color w:val="000000"/>
          <w:sz w:val="26"/>
          <w:szCs w:val="26"/>
        </w:rPr>
      </w:pPr>
      <w:r>
        <w:rPr>
          <w:rFonts w:ascii="Garamond" w:hAnsi="Garamond"/>
          <w:sz w:val="26"/>
          <w:szCs w:val="26"/>
          <w:rtl w:val="0"/>
          <w:lang w:val="en-US"/>
        </w:rPr>
        <w:t xml:space="preserve">In general, we want a matrix </w:t>
      </w:r>
      <m:oMath>
        <m:r>
          <w:rPr xmlns:w="http://schemas.openxmlformats.org/wordprocessingml/2006/main">
            <w:rFonts w:ascii="Cambria Math" w:hAnsi="Cambria Math"/>
            <w:i/>
            <w:color w:val="000000"/>
            <w:sz w:val="23"/>
            <w:szCs w:val="23"/>
          </w:rPr>
          <m:t>A</m:t>
        </m:r>
      </m:oMath>
      <w:r>
        <w:rPr>
          <w:rFonts w:ascii="Garamond" w:hAnsi="Garamond"/>
          <w:sz w:val="26"/>
          <w:szCs w:val="26"/>
          <w:rtl w:val="0"/>
          <w:lang w:val="en-US"/>
        </w:rPr>
        <w:t xml:space="preserve"> such that minimizes reconstruction loss over both </w:t>
      </w:r>
      <m:oMath>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b</m:t>
        </m:r>
      </m:oMath>
      <w:r>
        <w:rPr>
          <w:rFonts w:ascii="Garamond" w:hAnsi="Garamond"/>
          <w:sz w:val="26"/>
          <w:szCs w:val="26"/>
          <w:rtl w:val="0"/>
          <w:lang w:val="en-US"/>
        </w:rPr>
        <w:t xml:space="preserve"> and </w:t>
      </w:r>
      <m:oMath>
        <m:sSup>
          <m:e>
            <m:r>
              <w:rPr xmlns:w="http://schemas.openxmlformats.org/wordprocessingml/2006/main">
                <w:rFonts w:ascii="Cambria Math" w:hAnsi="Cambria Math"/>
                <w:i/>
                <w:color w:val="000000"/>
                <w:sz w:val="23"/>
                <w:szCs w:val="23"/>
              </w:rPr>
              <m:t>A</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b</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oMath>
      <w:r>
        <w:rPr>
          <w:rFonts w:ascii="Garamond" w:hAnsi="Garamond"/>
          <w:sz w:val="26"/>
          <w:szCs w:val="26"/>
          <w:rtl w:val="0"/>
          <w:lang w:val="en-US"/>
        </w:rPr>
        <w:t xml:space="preserve">. Since we are simultaneously minimizing the error vectors of each, and since the column space of a matrix is identical to the column space of its inverse, we will end up with a matrix </w:t>
      </w:r>
      <m:oMath>
        <m:r>
          <w:rPr xmlns:w="http://schemas.openxmlformats.org/wordprocessingml/2006/main">
            <w:rFonts w:ascii="Cambria Math" w:hAnsi="Cambria Math"/>
            <w:i/>
            <w:color w:val="000000"/>
            <w:sz w:val="23"/>
            <w:szCs w:val="23"/>
          </w:rPr>
          <m:t>A</m:t>
        </m:r>
      </m:oMath>
      <w:r>
        <w:rPr>
          <w:rFonts w:ascii="Garamond" w:hAnsi="Garamond"/>
          <w:sz w:val="26"/>
          <w:szCs w:val="26"/>
          <w:rtl w:val="0"/>
          <w:lang w:val="en-US"/>
        </w:rPr>
        <w:t xml:space="preserve"> that contains the vectors </w:t>
      </w:r>
      <m:oMath>
        <m:r>
          <w:rPr xmlns:w="http://schemas.openxmlformats.org/wordprocessingml/2006/main">
            <w:rFonts w:ascii="Cambria Math" w:hAnsi="Cambria Math"/>
            <w:i/>
            <w:color w:val="000000"/>
            <w:sz w:val="23"/>
            <w:szCs w:val="23"/>
          </w:rPr>
          <m:t>x</m:t>
        </m:r>
      </m:oMath>
      <w:r>
        <w:rPr>
          <w:rFonts w:ascii="Garamond" w:hAnsi="Garamond"/>
          <w:sz w:val="26"/>
          <w:szCs w:val="26"/>
          <w:rtl w:val="0"/>
          <w:lang w:val="en-US"/>
        </w:rPr>
        <w:t xml:space="preserve"> and </w:t>
      </w:r>
      <m:oMath>
        <m:r>
          <w:rPr xmlns:w="http://schemas.openxmlformats.org/wordprocessingml/2006/main">
            <w:rFonts w:ascii="Cambria Math" w:hAnsi="Cambria Math"/>
            <w:i/>
            <w:color w:val="000000"/>
            <w:sz w:val="23"/>
            <w:szCs w:val="23"/>
          </w:rPr>
          <m:t>b</m:t>
        </m:r>
      </m:oMath>
      <w:r>
        <w:rPr>
          <w:rFonts w:ascii="Garamond" w:hAnsi="Garamond"/>
          <w:sz w:val="26"/>
          <w:szCs w:val="26"/>
          <w:rtl w:val="0"/>
          <w:lang w:val="en-US"/>
        </w:rPr>
        <w:t xml:space="preserve"> </w:t>
      </w:r>
      <w:r>
        <w:rPr>
          <w:rFonts w:ascii="Garamond" w:hAnsi="Garamond"/>
          <w:sz w:val="26"/>
          <w:szCs w:val="26"/>
          <w:rtl w:val="0"/>
          <w:lang w:val="en-US"/>
        </w:rPr>
        <w:t xml:space="preserve">within </w:t>
      </w:r>
      <w:r>
        <w:rPr>
          <w:rFonts w:ascii="Garamond" w:hAnsi="Garamond"/>
          <w:sz w:val="26"/>
          <w:szCs w:val="26"/>
          <w:rtl w:val="0"/>
          <w:lang w:val="en-US"/>
        </w:rPr>
        <w:t xml:space="preserve">both </w:t>
      </w:r>
      <w:r>
        <w:rPr>
          <w:rFonts w:ascii="Garamond" w:hAnsi="Garamond"/>
          <w:sz w:val="26"/>
          <w:szCs w:val="26"/>
          <w:rtl w:val="0"/>
          <w:lang w:val="en-US"/>
        </w:rPr>
        <w:t>its column space</w:t>
      </w:r>
      <w:r>
        <w:rPr>
          <w:rFonts w:ascii="Garamond" w:hAnsi="Garamond"/>
          <w:sz w:val="26"/>
          <w:szCs w:val="26"/>
          <w:rtl w:val="0"/>
          <w:lang w:val="en-US"/>
        </w:rPr>
        <w:t xml:space="preserve"> and row space (which is necessary because we are seeking a bijective function).</w:t>
      </w:r>
    </w:p>
    <w:p>
      <w:pPr>
        <w:pStyle w:val="Body"/>
        <w:jc w:val="left"/>
        <w:rPr>
          <w:rFonts w:ascii="Garamond" w:cs="Garamond" w:hAnsi="Garamond" w:eastAsia="Garamond"/>
          <w:sz w:val="26"/>
          <w:szCs w:val="26"/>
        </w:rPr>
      </w:pPr>
    </w:p>
    <w:p>
      <w:pPr>
        <w:pStyle w:val="Body"/>
        <w:jc w:val="left"/>
        <w:rPr>
          <w:rFonts w:ascii="Garamond" w:cs="Garamond" w:hAnsi="Garamond" w:eastAsia="Garamond"/>
          <w:color w:val="000000"/>
          <w:sz w:val="26"/>
          <w:szCs w:val="26"/>
        </w:rPr>
      </w:pPr>
      <w:r>
        <w:rPr>
          <w:rFonts w:ascii="Garamond" w:hAnsi="Garamond"/>
          <w:sz w:val="26"/>
          <w:szCs w:val="26"/>
          <w:rtl w:val="0"/>
          <w:lang w:val="en-US"/>
        </w:rPr>
        <w:t xml:space="preserve">As a first approximation, we might write </w:t>
      </w:r>
      <m:oMath>
        <m:r>
          <w:rPr xmlns:w="http://schemas.openxmlformats.org/wordprocessingml/2006/main">
            <w:rFonts w:ascii="Cambria Math" w:hAnsi="Cambria Math"/>
            <w:i/>
            <w:color w:val="000000"/>
            <w:sz w:val="23"/>
            <w:szCs w:val="23"/>
          </w:rPr>
          <m:t>A</m:t>
        </m:r>
      </m:oMath>
      <w:r>
        <w:rPr>
          <w:rFonts w:ascii="Garamond" w:hAnsi="Garamond"/>
          <w:sz w:val="26"/>
          <w:szCs w:val="26"/>
          <w:rtl w:val="0"/>
          <w:lang w:val="en-US"/>
        </w:rPr>
        <w:t xml:space="preserve"> as a product of two matrices, each of which performs a perfect surjection: </w:t>
      </w:r>
      <m:oMath>
        <m:r>
          <w:rPr xmlns:w="http://schemas.openxmlformats.org/wordprocessingml/2006/main">
            <w:rFonts w:ascii="Cambria Math" w:hAnsi="Cambria Math"/>
            <w:i/>
            <w:color w:val="000000"/>
            <w:sz w:val="23"/>
            <w:szCs w:val="23"/>
          </w:rPr>
          <m:t>A</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A</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I</m:t>
        </m:r>
      </m:oMath>
    </w:p>
    <w:p>
      <w:pPr>
        <w:pStyle w:val="Body"/>
        <w:jc w:val="left"/>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Para>
        <m:oMathParaPr>
          <m:jc m:val="center"/>
        </m:oMathParaPr>
        <m:oMath>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b</m:t>
              </m:r>
            </m:num>
            <m:den>
              <m:r>
                <w:rPr xmlns:w="http://schemas.openxmlformats.org/wordprocessingml/2006/main">
                  <w:rFonts w:ascii="Cambria Math" w:hAnsi="Cambria Math"/>
                  <w:i/>
                  <w:color w:val="000000"/>
                  <w:sz w:val="23"/>
                  <w:szCs w:val="23"/>
                </w:rPr>
                <m:t>2</m:t>
              </m:r>
            </m:den>
          </m:f>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x</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x</m:t>
              </m:r>
            </m:num>
            <m:den>
              <m:r>
                <w:rPr xmlns:w="http://schemas.openxmlformats.org/wordprocessingml/2006/main">
                  <w:rFonts w:ascii="Cambria Math" w:hAnsi="Cambria Math"/>
                  <w:i/>
                  <w:color w:val="000000"/>
                  <w:sz w:val="23"/>
                  <w:szCs w:val="23"/>
                </w:rPr>
                <m:t>2</m:t>
              </m:r>
            </m:den>
          </m:f>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b</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I</m:t>
          </m:r>
        </m:oMath>
      </m:oMathPara>
    </w:p>
    <w:p>
      <w:pPr>
        <w:pStyle w:val="Body"/>
        <w:jc w:val="left"/>
        <w:rPr>
          <w:rFonts w:ascii="Garamond" w:cs="Garamond" w:hAnsi="Garamond" w:eastAsia="Garamond"/>
          <w:sz w:val="26"/>
          <w:szCs w:val="26"/>
        </w:rPr>
      </w:pPr>
      <w:r>
        <w:rPr>
          <w:rFonts w:ascii="Garamond" w:hAnsi="Garamond"/>
          <w:sz w:val="26"/>
          <w:szCs w:val="26"/>
          <w:rtl w:val="0"/>
          <w:lang w:val="en-US"/>
        </w:rPr>
        <w:t xml:space="preserve"> </w:t>
      </w:r>
    </w:p>
    <w:p>
      <w:pPr>
        <w:pStyle w:val="Body"/>
        <w:jc w:val="left"/>
        <w:rPr>
          <w:rFonts w:ascii="Garamond" w:cs="Garamond" w:hAnsi="Garamond" w:eastAsia="Garamond"/>
          <w:color w:val="000000"/>
          <w:sz w:val="26"/>
          <w:szCs w:val="26"/>
        </w:rPr>
      </w:pPr>
      <w:r>
        <w:rPr>
          <w:rFonts w:ascii="Garamond" w:hAnsi="Garamond"/>
          <w:sz w:val="26"/>
          <w:szCs w:val="26"/>
          <w:rtl w:val="0"/>
          <w:lang w:val="en-US"/>
        </w:rPr>
        <w:t xml:space="preserve">However, this will still be only an approximate solution, since it is unlikely that a somewhat arbitrary combination of both matrices will result in the correct orthogonal matrix. To find the best matrix </w:t>
      </w:r>
      <m:oMath>
        <m:r>
          <w:rPr xmlns:w="http://schemas.openxmlformats.org/wordprocessingml/2006/main">
            <w:rFonts w:ascii="Cambria Math" w:hAnsi="Cambria Math"/>
            <w:i/>
            <w:color w:val="000000"/>
            <w:sz w:val="23"/>
            <w:szCs w:val="23"/>
          </w:rPr>
          <m:t>A</m:t>
        </m:r>
      </m:oMath>
      <w:r>
        <w:rPr>
          <w:rFonts w:ascii="Garamond" w:hAnsi="Garamond"/>
          <w:sz w:val="26"/>
          <w:szCs w:val="26"/>
          <w:rtl w:val="0"/>
          <w:lang w:val="en-US"/>
        </w:rPr>
        <w:t xml:space="preserve"> involves either an iterative solution as would be performed by NN learning, </w:t>
      </w:r>
      <w:r>
        <w:rPr>
          <w:rFonts w:ascii="Garamond" w:hAnsi="Garamond"/>
          <w:sz w:val="26"/>
          <w:szCs w:val="26"/>
          <w:rtl w:val="0"/>
          <w:lang w:val="en-US"/>
        </w:rPr>
        <w:t>ping-pong style,</w:t>
      </w:r>
      <w:r>
        <w:rPr>
          <w:rFonts w:ascii="Garamond" w:hAnsi="Garamond"/>
          <w:sz w:val="26"/>
          <w:szCs w:val="26"/>
          <w:rtl w:val="0"/>
          <w:lang w:val="en-US"/>
        </w:rPr>
        <w:t xml:space="preserve"> or (</w:t>
      </w:r>
      <w:r>
        <w:rPr>
          <w:rFonts w:ascii="Garamond" w:hAnsi="Garamond"/>
          <w:sz w:val="26"/>
          <w:szCs w:val="26"/>
          <w:rtl w:val="0"/>
          <w:lang w:val="en-US"/>
        </w:rPr>
        <w:t xml:space="preserve">theoretically?) </w:t>
      </w:r>
      <w:r>
        <w:rPr>
          <w:rFonts w:ascii="Garamond" w:hAnsi="Garamond"/>
          <w:sz w:val="26"/>
          <w:szCs w:val="26"/>
          <w:rtl w:val="0"/>
          <w:lang w:val="en-US"/>
        </w:rPr>
        <w:t xml:space="preserve">via multiple </w:t>
      </w:r>
      <w:r>
        <w:rPr>
          <w:rFonts w:ascii="Garamond" w:hAnsi="Garamond"/>
          <w:sz w:val="26"/>
          <w:szCs w:val="26"/>
          <w:rtl w:val="0"/>
          <w:lang w:val="en-US"/>
        </w:rPr>
        <w:t>round trip</w:t>
      </w:r>
      <w:r>
        <w:rPr>
          <w:rFonts w:ascii="Garamond" w:hAnsi="Garamond"/>
          <w:sz w:val="26"/>
          <w:szCs w:val="26"/>
          <w:rtl w:val="0"/>
          <w:lang w:val="en-US"/>
        </w:rPr>
        <w:t>s</w:t>
      </w:r>
      <w:r>
        <w:rPr>
          <w:rFonts w:ascii="Garamond" w:hAnsi="Garamond"/>
          <w:sz w:val="26"/>
          <w:szCs w:val="26"/>
          <w:rtl w:val="0"/>
        </w:rPr>
        <w:t xml:space="preserve"> </w:t>
      </w:r>
      <w:r>
        <w:rPr>
          <w:rFonts w:ascii="Garamond" w:hAnsi="Garamond"/>
          <w:sz w:val="26"/>
          <w:szCs w:val="26"/>
          <w:rtl w:val="0"/>
          <w:lang w:val="en-US"/>
        </w:rPr>
        <w:t>consisting of</w:t>
      </w:r>
      <w:r>
        <w:rPr>
          <w:rFonts w:ascii="Garamond" w:hAnsi="Garamond"/>
          <w:sz w:val="26"/>
          <w:szCs w:val="26"/>
          <w:rtl w:val="0"/>
          <w:lang w:val="en-US"/>
        </w:rPr>
        <w:t xml:space="preserve"> Gram-Schmitt orthogonalization</w:t>
      </w:r>
      <w:r>
        <w:rPr>
          <w:rFonts w:ascii="Garamond" w:hAnsi="Garamond"/>
          <w:sz w:val="26"/>
          <w:szCs w:val="26"/>
          <w:rtl w:val="0"/>
          <w:lang w:val="en-US"/>
        </w:rPr>
        <w:t xml:space="preserve"> with respect to the matrices </w:t>
      </w:r>
      <m:oMath>
        <m:r>
          <w:rPr xmlns:w="http://schemas.openxmlformats.org/wordprocessingml/2006/main">
            <w:rFonts w:ascii="Cambria Math" w:hAnsi="Cambria Math"/>
            <w:i/>
            <w:color w:val="000000"/>
            <w:sz w:val="23"/>
            <w:szCs w:val="23"/>
          </w:rPr>
          <m:t>A</m:t>
        </m:r>
      </m:oMath>
      <w:r>
        <w:rPr>
          <w:rFonts w:ascii="Garamond" w:hAnsi="Garamond"/>
          <w:sz w:val="26"/>
          <w:szCs w:val="26"/>
          <w:rtl w:val="0"/>
          <w:lang w:val="en-US"/>
        </w:rPr>
        <w:t xml:space="preserve"> and </w:t>
      </w:r>
      <m:oMath>
        <m:sSup>
          <m:e>
            <m:r>
              <w:rPr xmlns:w="http://schemas.openxmlformats.org/wordprocessingml/2006/main">
                <w:rFonts w:ascii="Cambria Math" w:hAnsi="Cambria Math"/>
                <w:i/>
                <w:color w:val="000000"/>
                <w:sz w:val="23"/>
                <w:szCs w:val="23"/>
              </w:rPr>
              <m:t>A</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oMath>
      <w:r>
        <w:rPr>
          <w:rFonts w:ascii="Garamond" w:hAnsi="Garamond"/>
          <w:sz w:val="26"/>
          <w:szCs w:val="26"/>
          <w:rtl w:val="0"/>
          <w:lang w:val="en-US"/>
        </w:rPr>
        <w:t>.</w:t>
      </w:r>
    </w:p>
    <w:p>
      <w:pPr>
        <w:pStyle w:val="Body"/>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Symmetric Perception: the Single Layer Nonlinear Case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color w:val="000000"/>
          <w:sz w:val="26"/>
          <w:szCs w:val="26"/>
        </w:rPr>
      </w:pPr>
      <w:r>
        <w:rPr>
          <w:rFonts w:ascii="Garamond" w:hAnsi="Garamond"/>
          <w:sz w:val="26"/>
          <w:szCs w:val="26"/>
          <w:rtl w:val="0"/>
          <w:lang w:val="en-US"/>
        </w:rPr>
        <w:t xml:space="preserve">If </w:t>
      </w:r>
      <m:oMath>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w:r>
        <w:rPr>
          <w:rFonts w:ascii="Garamond" w:hAnsi="Garamond"/>
          <w:sz w:val="26"/>
          <w:szCs w:val="26"/>
          <w:rtl w:val="0"/>
          <w:lang w:val="en-US"/>
        </w:rPr>
        <w:t xml:space="preserve"> and </w:t>
      </w:r>
      <m:oMath>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w:r>
        <w:rPr>
          <w:rFonts w:ascii="Garamond" w:hAnsi="Garamond"/>
          <w:sz w:val="26"/>
          <w:szCs w:val="26"/>
          <w:rtl w:val="0"/>
          <w:lang w:val="en-US"/>
        </w:rPr>
        <w:t xml:space="preserve"> share a common weight matrix </w:t>
      </w:r>
      <m:oMath>
        <m:r>
          <w:rPr xmlns:w="http://schemas.openxmlformats.org/wordprocessingml/2006/main">
            <w:rFonts w:ascii="Cambria Math" w:hAnsi="Cambria Math"/>
            <w:i/>
            <w:color w:val="000000"/>
            <w:sz w:val="23"/>
            <w:szCs w:val="23"/>
          </w:rPr>
          <m:t>W</m:t>
        </m:r>
      </m:oMath>
      <w:r>
        <w:rPr>
          <w:rFonts w:ascii="Garamond" w:hAnsi="Garamond"/>
          <w:sz w:val="26"/>
          <w:szCs w:val="26"/>
          <w:rtl w:val="0"/>
          <w:lang w:val="en-US"/>
        </w:rPr>
        <w:t xml:space="preserve">, we may write the equations for symmetric perception as: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sz w:val="26"/>
          <w:szCs w:val="26"/>
        </w:rPr>
      </w:pPr>
      <w:r>
        <w:rPr>
          <w:rFonts w:ascii="Garamond" w:hAnsi="Garamond"/>
          <w:sz w:val="26"/>
          <w:szCs w:val="26"/>
          <w:rtl w:val="0"/>
          <w:lang w:val="en-US"/>
        </w:rPr>
        <w:t>Forward computation and gradient:</w:t>
      </w:r>
    </w:p>
    <w:p>
      <w:pPr>
        <w:pStyle w:val="Body"/>
        <w:spacing w:line="312" w:lineRule="auto"/>
        <w:jc w:val="center"/>
        <w:rPr>
          <w:rFonts w:ascii="Garamond" w:cs="Garamond" w:hAnsi="Garamond" w:eastAsia="Garamond"/>
          <w:color w:val="000000"/>
          <w:sz w:val="26"/>
          <w:szCs w:val="26"/>
        </w:rPr>
      </w:pPr>
      <m:oMathPara>
        <m:oMathParaPr>
          <m:jc m:val="center"/>
        </m:oMathParaPr>
        <m:oMath>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y</m:t>
              </m:r>
            </m:sub>
          </m:sSub>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1</m:t>
              </m:r>
            </m:num>
            <m:den>
              <m:r>
                <w:rPr xmlns:w="http://schemas.openxmlformats.org/wordprocessingml/2006/main">
                  <w:rFonts w:ascii="Cambria Math" w:hAnsi="Cambria Math"/>
                  <w:i/>
                  <w:color w:val="000000"/>
                  <w:sz w:val="23"/>
                  <w:szCs w:val="23"/>
                </w:rPr>
                <m:t>2</m:t>
              </m:r>
            </m:den>
          </m:f>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sSup>
            <m:e>
              <m:r>
                <w:rPr xmlns:w="http://schemas.openxmlformats.org/wordprocessingml/2006/main">
                  <w:rFonts w:ascii="Cambria Math" w:hAnsi="Cambria Math"/>
                  <w:i/>
                  <w:color w:val="000000"/>
                  <w:sz w:val="23"/>
                  <w:szCs w:val="23"/>
                </w:rPr>
                <m:t>)</m:t>
              </m:r>
            </m:e>
            <m:sup>
              <m:r>
                <w:rPr xmlns:w="http://schemas.openxmlformats.org/wordprocessingml/2006/main">
                  <w:rFonts w:ascii="Cambria Math" w:hAnsi="Cambria Math"/>
                  <w:i/>
                  <w:color w:val="000000"/>
                  <w:sz w:val="23"/>
                  <w:szCs w:val="23"/>
                </w:rPr>
                <m:t>2</m:t>
              </m:r>
            </m:sup>
          </m:sSup>
        </m:oMath>
      </m:oMathPara>
    </w:p>
    <w:p>
      <w:pPr>
        <w:pStyle w:val="Body"/>
        <w:spacing w:line="312"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y</m:t>
                  </m:r>
                </m:sub>
              </m:sSub>
            </m:num>
            <m:den>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den>
          </m:f>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den>
          </m:f>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y</m:t>
                  </m:r>
                </m:sub>
              </m:sSub>
            </m:num>
            <m:den>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den>
          </m:f>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sz w:val="26"/>
          <w:szCs w:val="26"/>
        </w:rPr>
      </w:pPr>
    </w:p>
    <w:p>
      <w:pPr>
        <w:pStyle w:val="Body"/>
        <w:spacing w:line="312" w:lineRule="auto"/>
        <w:jc w:val="center"/>
        <w:rPr>
          <w:rFonts w:ascii="Garamond" w:cs="Garamond" w:hAnsi="Garamond" w:eastAsia="Garamond"/>
          <w:sz w:val="26"/>
          <w:szCs w:val="26"/>
        </w:rPr>
      </w:pPr>
      <w:r>
        <w:rPr>
          <w:rFonts w:ascii="Garamond" w:hAnsi="Garamond"/>
          <w:sz w:val="26"/>
          <w:szCs w:val="26"/>
          <w:rtl w:val="0"/>
          <w:lang w:val="en-US"/>
        </w:rPr>
        <w:t>Reverse computation and gradient:</w:t>
      </w:r>
    </w:p>
    <w:p>
      <w:pPr>
        <w:pStyle w:val="Body"/>
        <w:spacing w:line="312" w:lineRule="auto"/>
        <w:jc w:val="center"/>
        <w:rPr>
          <w:rFonts w:ascii="Garamond" w:cs="Garamond" w:hAnsi="Garamond" w:eastAsia="Garamond"/>
          <w:color w:val="000000"/>
          <w:sz w:val="26"/>
          <w:szCs w:val="26"/>
        </w:rPr>
      </w:pPr>
      <m:oMathPara>
        <m:oMathParaPr>
          <m:jc m:val="center"/>
        </m:oMathParaPr>
        <m:oMath>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1</m:t>
              </m:r>
            </m:num>
            <m:den>
              <m:r>
                <w:rPr xmlns:w="http://schemas.openxmlformats.org/wordprocessingml/2006/main">
                  <w:rFonts w:ascii="Cambria Math" w:hAnsi="Cambria Math"/>
                  <w:i/>
                  <w:color w:val="000000"/>
                  <w:sz w:val="23"/>
                  <w:szCs w:val="23"/>
                </w:rPr>
                <m:t>2</m:t>
              </m:r>
            </m:den>
          </m:f>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sSup>
            <m:e>
              <m:r>
                <w:rPr xmlns:w="http://schemas.openxmlformats.org/wordprocessingml/2006/main">
                  <w:rFonts w:ascii="Cambria Math" w:hAnsi="Cambria Math"/>
                  <w:i/>
                  <w:color w:val="000000"/>
                  <w:sz w:val="23"/>
                  <w:szCs w:val="23"/>
                </w:rPr>
                <m:t>)</m:t>
              </m:r>
            </m:e>
            <m:sup>
              <m:r>
                <w:rPr xmlns:w="http://schemas.openxmlformats.org/wordprocessingml/2006/main">
                  <w:rFonts w:ascii="Cambria Math" w:hAnsi="Cambria Math"/>
                  <w:i/>
                  <w:color w:val="000000"/>
                  <w:sz w:val="23"/>
                  <w:szCs w:val="23"/>
                </w:rPr>
                <m:t>2</m:t>
              </m:r>
            </m:sup>
          </m:sSup>
        </m:oMath>
      </m:oMathPara>
    </w:p>
    <w:p>
      <w:pPr>
        <w:pStyle w:val="Body"/>
        <w:spacing w:line="312"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x</m:t>
                  </m:r>
                </m:sub>
              </m:sSub>
            </m:num>
            <m:den>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den>
          </m:f>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den>
          </m:f>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x</m:t>
                  </m:r>
                </m:sub>
              </m:sSub>
            </m:num>
            <m:den>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den>
          </m:f>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color w:val="000000"/>
          <w:sz w:val="26"/>
          <w:szCs w:val="26"/>
        </w:rPr>
      </w:pPr>
      <w:r>
        <w:rPr>
          <w:rFonts w:ascii="Garamond" w:hAnsi="Garamond"/>
          <w:sz w:val="26"/>
          <w:szCs w:val="26"/>
          <w:rtl w:val="0"/>
          <w:lang w:val="en-US"/>
        </w:rPr>
        <w:t xml:space="preserve">Since the single matrix </w:t>
      </w:r>
      <m:oMath>
        <m:r>
          <w:rPr xmlns:w="http://schemas.openxmlformats.org/wordprocessingml/2006/main">
            <w:rFonts w:ascii="Cambria Math" w:hAnsi="Cambria Math"/>
            <w:i/>
            <w:color w:val="000000"/>
            <w:sz w:val="23"/>
            <w:szCs w:val="23"/>
          </w:rPr>
          <m:t>W</m:t>
        </m:r>
      </m:oMath>
      <w:r>
        <w:rPr>
          <w:rFonts w:ascii="Garamond" w:hAnsi="Garamond"/>
          <w:sz w:val="26"/>
          <w:szCs w:val="26"/>
          <w:rtl w:val="0"/>
          <w:lang w:val="en-US"/>
        </w:rPr>
        <w:t xml:space="preserve"> is shared, we might combine the partial derivatives of the input and output errors via sum and </w:t>
      </w:r>
      <w:r>
        <w:rPr>
          <w:rFonts w:ascii="Garamond" w:hAnsi="Garamond"/>
          <w:sz w:val="26"/>
          <w:szCs w:val="26"/>
          <w:rtl w:val="0"/>
        </w:rPr>
        <w:t xml:space="preserve">set </w:t>
      </w:r>
      <w:r>
        <w:rPr>
          <w:rFonts w:ascii="Garamond" w:hAnsi="Garamond"/>
          <w:sz w:val="26"/>
          <w:szCs w:val="26"/>
          <w:rtl w:val="0"/>
          <w:lang w:val="en-US"/>
        </w:rPr>
        <w:t xml:space="preserve">the </w:t>
      </w:r>
      <w:r>
        <w:rPr>
          <w:rFonts w:ascii="Garamond" w:hAnsi="Garamond"/>
          <w:sz w:val="26"/>
          <w:szCs w:val="26"/>
          <w:rtl w:val="0"/>
          <w:lang w:val="en-US"/>
        </w:rPr>
        <w:t>gradient to zero</w:t>
      </w:r>
      <w:r>
        <w:rPr>
          <w:rFonts w:ascii="Garamond" w:hAnsi="Garamond"/>
          <w:sz w:val="26"/>
          <w:szCs w:val="26"/>
          <w:rtl w:val="0"/>
          <w:lang w:val="en-US"/>
        </w:rPr>
        <w:t xml:space="preserve"> to explore the solution space, which seems to minimize the cross-covariance between the input and output spaces: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y</m:t>
                  </m:r>
                </m:sub>
              </m:sSub>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x</m:t>
                  </m:r>
                </m:sub>
              </m:sSub>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color w:val="000000"/>
          <w:sz w:val="26"/>
          <w:szCs w:val="26"/>
        </w:rPr>
      </w:pPr>
      <w:r>
        <w:rPr>
          <w:rFonts w:ascii="Garamond" w:hAnsi="Garamond"/>
          <w:sz w:val="26"/>
          <w:szCs w:val="26"/>
          <w:rtl w:val="0"/>
          <w:lang w:val="en-US"/>
        </w:rPr>
        <w:t xml:space="preserve">If we assume that the gradients never go to zero, then we have the sum of the partial derivatives with respect to the error going to zero when both </w:t>
      </w:r>
      <m:oMath>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i</m:t>
        </m:r>
      </m:oMath>
      <w:r>
        <w:rPr>
          <w:rFonts w:ascii="Garamond" w:hAnsi="Garamond"/>
          <w:sz w:val="26"/>
          <w:szCs w:val="26"/>
          <w:rtl w:val="0"/>
          <w:lang w:val="en-US"/>
        </w:rPr>
        <w:t xml:space="preserve"> and </w:t>
      </w:r>
      <m:oMath>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o</m:t>
        </m:r>
      </m:oMath>
      <w:r>
        <w:rPr>
          <w:rFonts w:ascii="Garamond" w:hAnsi="Garamond"/>
          <w:sz w:val="26"/>
          <w:szCs w:val="26"/>
          <w:rtl w:val="0"/>
          <w:lang w:val="en-US"/>
        </w:rPr>
        <w:t xml:space="preserve">. However, it may be the case that </w:t>
      </w:r>
      <m:oMath>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i</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o</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x</m:t>
        </m:r>
      </m:oMath>
      <w:r>
        <w:rPr>
          <w:rFonts w:ascii="Garamond" w:hAnsi="Garamond"/>
          <w:sz w:val="26"/>
          <w:szCs w:val="26"/>
          <w:rtl w:val="0"/>
          <w:lang w:val="en-US"/>
        </w:rPr>
        <w:t>, which means that the simultaneous gradient descent is ping-ponging between the two cost functions. So a better cost function would be a multiplication of the two error partials, which is an intersection of the space that satisfies both equations. In that case, we can multiply the terms to get a better understanding of the error surface that we are minimizing with respect to the input and the output: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color w:val="000000"/>
          <w:sz w:val="26"/>
          <w:szCs w:val="26"/>
        </w:rPr>
      </w:pPr>
      <m:oMathPara>
        <m:oMathParaPr>
          <m:jc m:val="center"/>
        </m:oMathParaPr>
        <m:oMath>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y</m:t>
                  </m:r>
                </m:sub>
              </m:sSub>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f>
            <m:fPr>
              <m:ctrlPr>
                <w:rPr xmlns:w="http://schemas.openxmlformats.org/wordprocessingml/2006/main">
                  <w:rFonts w:ascii="Cambria Math" w:hAnsi="Cambria Math"/>
                  <w:i/>
                  <w:color w:val="000000"/>
                  <w:sz w:val="23"/>
                  <w:szCs w:val="23"/>
                </w:rPr>
              </m:ctrlPr>
              <m:type m:val="bar"/>
            </m:fPr>
            <m:num>
              <m:r>
                <m:rPr>
                  <m:sty m:val="p"/>
                </m:rP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e</m:t>
                  </m:r>
                </m:e>
                <m:sub>
                  <m:r>
                    <w:rPr xmlns:w="http://schemas.openxmlformats.org/wordprocessingml/2006/main">
                      <w:rFonts w:ascii="Cambria Math" w:hAnsi="Cambria Math"/>
                      <w:i/>
                      <w:color w:val="000000"/>
                      <w:sz w:val="23"/>
                      <w:szCs w:val="23"/>
                    </w:rPr>
                    <m:t>x</m:t>
                  </m:r>
                </m:sub>
              </m:sSub>
            </m:num>
            <m:den>
              <m:r>
                <m:rPr>
                  <m:sty m:val="p"/>
                </m:rP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den>
          </m:f>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sz w:val="26"/>
          <w:szCs w:val="26"/>
        </w:rPr>
      </w:pPr>
    </w:p>
    <w:p>
      <w:pPr>
        <w:pStyle w:val="Body"/>
        <w:spacing w:line="312" w:lineRule="auto"/>
        <w:jc w:val="center"/>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Distance Metrics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i w:val="1"/>
          <w:i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color w:val="000000"/>
          <w:sz w:val="26"/>
          <w:szCs w:val="26"/>
        </w:rPr>
      </w:pPr>
      <m:oMathPara>
        <m:oMathParaPr>
          <m:jc m:val="center"/>
        </m:oMathParaPr>
        <m:oMath>
          <m:r>
            <w:rPr xmlns:w="http://schemas.openxmlformats.org/wordprocessingml/2006/main">
              <w:rFonts w:ascii="Cambria Math" w:hAnsi="Cambria Math"/>
              <w:i/>
              <w:color w:val="000000"/>
              <w:sz w:val="23"/>
              <w:szCs w:val="23"/>
            </w:rPr>
            <m:t>d</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2</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1</m:t>
                  </m:r>
                </m:sub>
              </m:sSub>
              <m:sSup>
                <m:e>
                  <m:r>
                    <w:rPr xmlns:w="http://schemas.openxmlformats.org/wordprocessingml/2006/main">
                      <w:rFonts w:ascii="Cambria Math" w:hAnsi="Cambria Math"/>
                      <w:i/>
                      <w:color w:val="000000"/>
                      <w:sz w:val="23"/>
                      <w:szCs w:val="23"/>
                    </w:rPr>
                    <m:t>∥</m:t>
                  </m:r>
                </m:e>
                <m:sup>
                  <m:r>
                    <w:rPr xmlns:w="http://schemas.openxmlformats.org/wordprocessingml/2006/main">
                      <w:rFonts w:ascii="Cambria Math" w:hAnsi="Cambria Math"/>
                      <w:i/>
                      <w:color w:val="000000"/>
                      <w:sz w:val="23"/>
                      <w:szCs w:val="23"/>
                    </w:rPr>
                    <m:t>n</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2</m:t>
                  </m:r>
                </m:sub>
              </m:sSub>
              <m:sSup>
                <m:e>
                  <m:r>
                    <w:rPr xmlns:w="http://schemas.openxmlformats.org/wordprocessingml/2006/main">
                      <w:rFonts w:ascii="Cambria Math" w:hAnsi="Cambria Math"/>
                      <w:i/>
                      <w:color w:val="000000"/>
                      <w:sz w:val="23"/>
                      <w:szCs w:val="23"/>
                    </w:rPr>
                    <m:t>∥</m:t>
                  </m:r>
                </m:e>
                <m:sup>
                  <m:r>
                    <w:rPr xmlns:w="http://schemas.openxmlformats.org/wordprocessingml/2006/main">
                      <w:rFonts w:ascii="Cambria Math" w:hAnsi="Cambria Math"/>
                      <w:i/>
                      <w:color w:val="000000"/>
                      <w:sz w:val="23"/>
                      <w:szCs w:val="23"/>
                    </w:rPr>
                    <m:t>n</m:t>
                  </m:r>
                </m:sup>
              </m:sSup>
            </m:num>
            <m:den>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2</m:t>
                  </m:r>
                </m:sub>
              </m:sSub>
              <m:sSup>
                <m:e>
                  <m:r>
                    <w:rPr xmlns:w="http://schemas.openxmlformats.org/wordprocessingml/2006/main">
                      <w:rFonts w:ascii="Cambria Math" w:hAnsi="Cambria Math"/>
                      <w:i/>
                      <w:color w:val="000000"/>
                      <w:sz w:val="23"/>
                      <w:szCs w:val="23"/>
                    </w:rPr>
                    <m:t>∥</m:t>
                  </m:r>
                </m:e>
                <m:sup>
                  <m:r>
                    <w:rPr xmlns:w="http://schemas.openxmlformats.org/wordprocessingml/2006/main">
                      <w:rFonts w:ascii="Cambria Math" w:hAnsi="Cambria Math"/>
                      <w:i/>
                      <w:color w:val="000000"/>
                      <w:sz w:val="23"/>
                      <w:szCs w:val="23"/>
                    </w:rPr>
                    <m:t>2</m:t>
                  </m:r>
                  <m:r>
                    <w:rPr xmlns:w="http://schemas.openxmlformats.org/wordprocessingml/2006/main">
                      <w:rFonts w:ascii="Cambria Math" w:hAnsi="Cambria Math"/>
                      <w:i/>
                      <w:color w:val="000000"/>
                      <w:sz w:val="23"/>
                      <w:szCs w:val="23"/>
                    </w:rPr>
                    <m:t>n</m:t>
                  </m:r>
                </m:sup>
              </m:sSup>
            </m:den>
          </m:f>
        </m:oMath>
      </m:oMathPara>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r>
        <w:rPr>
          <w:rFonts w:ascii="Garamond" w:cs="Garamond" w:hAnsi="Garamond" w:eastAsia="Garamond"/>
          <w:sz w:val="26"/>
          <w:szCs w:val="26"/>
          <w:rtl w:val="0"/>
          <w:lang w:val="en-US"/>
        </w:rPr>
        <w:tab/>
        <w:tab/>
        <w:t>Which can be written in the Z-plane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color w:val="000000"/>
          <w:sz w:val="26"/>
          <w:szCs w:val="26"/>
        </w:rPr>
      </w:pPr>
      <m:oMathPara>
        <m:oMathParaPr>
          <m:jc m:val="center"/>
        </m:oMathParaPr>
        <m:oMath>
          <m:r>
            <w:rPr xmlns:w="http://schemas.openxmlformats.org/wordprocessingml/2006/main">
              <w:rFonts w:ascii="Cambria Math" w:hAnsi="Cambria Math"/>
              <w:i/>
              <w:color w:val="000000"/>
              <w:sz w:val="23"/>
              <w:szCs w:val="23"/>
            </w:rPr>
            <m:t>d</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2</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x</m:t>
              </m:r>
            </m:e>
            <m:sub>
              <m:r>
                <w:rPr xmlns:w="http://schemas.openxmlformats.org/wordprocessingml/2006/main">
                  <w:rFonts w:ascii="Cambria Math" w:hAnsi="Cambria Math"/>
                  <w:i/>
                  <w:color w:val="000000"/>
                  <w:sz w:val="23"/>
                  <w:szCs w:val="23"/>
                </w:rPr>
                <m:t>2</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z</m:t>
                  </m:r>
                </m:e>
                <m:sub>
                  <m:r>
                    <w:rPr xmlns:w="http://schemas.openxmlformats.org/wordprocessingml/2006/main">
                      <w:rFonts w:ascii="Cambria Math" w:hAnsi="Cambria Math"/>
                      <w:i/>
                      <w:color w:val="000000"/>
                      <w:sz w:val="23"/>
                      <w:szCs w:val="23"/>
                    </w:rPr>
                    <m:t>1</m:t>
                  </m:r>
                </m:sub>
              </m:sSub>
              <m:r>
                <w:rPr xmlns:w="http://schemas.openxmlformats.org/wordprocessingml/2006/main">
                  <w:rFonts w:ascii="Cambria Math" w:hAnsi="Cambria Math"/>
                  <w:i/>
                  <w:color w:val="000000"/>
                  <w:sz w:val="23"/>
                  <w:szCs w:val="23"/>
                </w:rPr>
                <m:t>)</m:t>
              </m:r>
            </m:num>
            <m:den>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z</m:t>
                  </m:r>
                </m:e>
                <m:sub>
                  <m:r>
                    <w:rPr xmlns:w="http://schemas.openxmlformats.org/wordprocessingml/2006/main">
                      <w:rFonts w:ascii="Cambria Math" w:hAnsi="Cambria Math"/>
                      <w:i/>
                      <w:color w:val="000000"/>
                      <w:sz w:val="23"/>
                      <w:szCs w:val="23"/>
                    </w:rPr>
                    <m:t>2</m:t>
                  </m:r>
                </m:sub>
              </m:sSub>
              <m:r>
                <w:rPr xmlns:w="http://schemas.openxmlformats.org/wordprocessingml/2006/main">
                  <w:rFonts w:ascii="Cambria Math" w:hAnsi="Cambria Math"/>
                  <w:i/>
                  <w:color w:val="000000"/>
                  <w:sz w:val="23"/>
                  <w:szCs w:val="23"/>
                </w:rPr>
                <m:t>)</m:t>
              </m:r>
            </m:den>
          </m:f>
        </m:oMath>
      </m:oMathPara>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color w:val="000000"/>
          <w:sz w:val="26"/>
          <w:szCs w:val="26"/>
        </w:rPr>
      </w:pPr>
      <w:r>
        <w:rPr>
          <w:rFonts w:ascii="Garamond" w:cs="Garamond" w:hAnsi="Garamond" w:eastAsia="Garamond"/>
          <w:sz w:val="26"/>
          <w:szCs w:val="26"/>
          <w:rtl w:val="0"/>
          <w:lang w:val="en-US"/>
        </w:rPr>
        <w:tab/>
        <w:tab/>
        <w:t xml:space="preserve">Where </w:t>
      </w:r>
      <m:oMath>
        <m:sSub>
          <m:e>
            <m:r>
              <w:rPr xmlns:w="http://schemas.openxmlformats.org/wordprocessingml/2006/main">
                <w:rFonts w:ascii="Cambria Math" w:hAnsi="Cambria Math"/>
                <w:i/>
                <w:color w:val="000000"/>
                <w:sz w:val="23"/>
                <w:szCs w:val="23"/>
              </w:rPr>
              <m:t>z</m:t>
            </m:r>
          </m:e>
          <m:sub>
            <m:r>
              <w:rPr xmlns:w="http://schemas.openxmlformats.org/wordprocessingml/2006/main">
                <w:rFonts w:ascii="Cambria Math" w:hAnsi="Cambria Math"/>
                <w:i/>
                <w:color w:val="000000"/>
                <w:sz w:val="23"/>
                <w:szCs w:val="23"/>
              </w:rPr>
              <m:t>1</m:t>
            </m:r>
          </m:sub>
        </m:sSub>
      </m:oMath>
      <w:r>
        <w:rPr>
          <w:rFonts w:ascii="Garamond" w:hAnsi="Garamond"/>
          <w:sz w:val="26"/>
          <w:szCs w:val="26"/>
          <w:rtl w:val="0"/>
          <w:lang w:val="en-US"/>
        </w:rPr>
        <w:t xml:space="preserve"> is a zero and </w:t>
      </w:r>
      <m:oMath>
        <m:sSub>
          <m:e>
            <m:r>
              <w:rPr xmlns:w="http://schemas.openxmlformats.org/wordprocessingml/2006/main">
                <w:rFonts w:ascii="Cambria Math" w:hAnsi="Cambria Math"/>
                <w:i/>
                <w:color w:val="000000"/>
                <w:sz w:val="23"/>
                <w:szCs w:val="23"/>
              </w:rPr>
              <m:t>z</m:t>
            </m:r>
          </m:e>
          <m:sub>
            <m:r>
              <w:rPr xmlns:w="http://schemas.openxmlformats.org/wordprocessingml/2006/main">
                <w:rFonts w:ascii="Cambria Math" w:hAnsi="Cambria Math"/>
                <w:i/>
                <w:color w:val="000000"/>
                <w:sz w:val="23"/>
                <w:szCs w:val="23"/>
              </w:rPr>
              <m:t>2</m:t>
            </m:r>
          </m:sub>
        </m:sSub>
      </m:oMath>
      <w:r>
        <w:rPr>
          <w:rFonts w:ascii="Garamond" w:hAnsi="Garamond"/>
          <w:sz w:val="26"/>
          <w:szCs w:val="26"/>
          <w:rtl w:val="0"/>
          <w:lang w:val="en-US"/>
        </w:rPr>
        <w:t xml:space="preserve"> is a pole.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Exploration/Exploitation as a function of temperature: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center"/>
        <w:rPr>
          <w:rFonts w:ascii="Garamond" w:cs="Garamond" w:hAnsi="Garamond" w:eastAsia="Garamond"/>
          <w:b w:val="1"/>
          <w:bCs w:val="1"/>
          <w:color w:val="000000"/>
          <w:sz w:val="26"/>
          <w:szCs w:val="26"/>
        </w:rPr>
      </w:pPr>
      <m:oMathPara>
        <m:oMathParaPr>
          <m:jc m:val="center"/>
        </m:oMathParaPr>
        <m:oMath>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r</m:t>
              </m:r>
              <m:r>
                <w:rPr xmlns:w="http://schemas.openxmlformats.org/wordprocessingml/2006/main">
                  <w:rFonts w:ascii="Cambria Math" w:hAnsi="Cambria Math"/>
                  <w:i/>
                  <w:color w:val="000000"/>
                  <w:sz w:val="23"/>
                  <w:szCs w:val="23"/>
                </w:rPr>
                <m:t>t</m:t>
              </m:r>
              <m:r>
                <w:rPr xmlns:w="http://schemas.openxmlformats.org/wordprocessingml/2006/main">
                  <w:rFonts w:ascii="Cambria Math" w:hAnsi="Cambria Math"/>
                  <w:i/>
                  <w:color w:val="000000"/>
                  <w:sz w:val="23"/>
                  <w:szCs w:val="23"/>
                </w:rPr>
                <m:t>)</m:t>
              </m:r>
            </m:num>
            <m:den>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den>
          </m:f>
        </m:oMath>
      </m:oMathPara>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b w:val="1"/>
          <w:bCs w:val="1"/>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r>
        <w:rPr>
          <w:rFonts w:ascii="Garamond" w:hAnsi="Garamond"/>
          <w:sz w:val="26"/>
          <w:szCs w:val="26"/>
          <w:rtl w:val="0"/>
          <w:lang w:val="en-US"/>
        </w:rPr>
        <w:t>Where</w:t>
      </w:r>
      <w:r>
        <w:rPr>
          <w:rFonts w:ascii="Garamond" w:hAnsi="Garamond"/>
          <w:sz w:val="26"/>
          <w:szCs w:val="26"/>
          <w:rtl w:val="0"/>
          <w:lang w:val="en-US"/>
        </w:rPr>
        <w:t>:</w:t>
      </w:r>
    </w:p>
    <w:p>
      <w:pPr>
        <w:pStyle w:val="Default"/>
        <w:numPr>
          <w:ilvl w:val="2"/>
          <w:numId w:val="3"/>
        </w:numPr>
        <w:suppressAutoHyphens w:val="1"/>
        <w:spacing w:before="0" w:line="240" w:lineRule="auto"/>
        <w:jc w:val="left"/>
        <w:rPr>
          <w:rFonts w:ascii="Garamond" w:hAnsi="Garamond"/>
          <w:sz w:val="26"/>
          <w:szCs w:val="26"/>
          <w:lang w:val="en-US"/>
        </w:rPr>
      </w:pPr>
      <w:r>
        <w:rPr>
          <w:rFonts w:ascii="Garamond" w:hAnsi="Garamond"/>
          <w:b w:val="1"/>
          <w:bCs w:val="1"/>
          <w:i w:val="1"/>
          <w:iCs w:val="1"/>
          <w:sz w:val="26"/>
          <w:szCs w:val="26"/>
          <w:rtl w:val="0"/>
          <w:lang w:val="en-US"/>
        </w:rPr>
        <w:t>x</w:t>
      </w:r>
      <w:r>
        <w:rPr>
          <w:rFonts w:ascii="Garamond" w:hAnsi="Garamond"/>
          <w:sz w:val="26"/>
          <w:szCs w:val="26"/>
          <w:rtl w:val="0"/>
          <w:lang w:val="en-US"/>
        </w:rPr>
        <w:t xml:space="preserve">, </w:t>
      </w:r>
      <w:r>
        <w:rPr>
          <w:rFonts w:ascii="Garamond" w:hAnsi="Garamond"/>
          <w:b w:val="1"/>
          <w:bCs w:val="1"/>
          <w:i w:val="1"/>
          <w:iCs w:val="1"/>
          <w:sz w:val="26"/>
          <w:szCs w:val="26"/>
          <w:rtl w:val="0"/>
          <w:lang w:val="en-US"/>
        </w:rPr>
        <w:t>y</w:t>
      </w:r>
      <w:r>
        <w:rPr>
          <w:rFonts w:ascii="Garamond" w:hAnsi="Garamond"/>
          <w:sz w:val="26"/>
          <w:szCs w:val="26"/>
          <w:rtl w:val="0"/>
          <w:lang w:val="en-US"/>
        </w:rPr>
        <w:t xml:space="preserve"> are the input and output vectors</w:t>
      </w:r>
    </w:p>
    <w:p>
      <w:pPr>
        <w:pStyle w:val="Default"/>
        <w:numPr>
          <w:ilvl w:val="2"/>
          <w:numId w:val="3"/>
        </w:numPr>
        <w:suppressAutoHyphens w:val="1"/>
        <w:spacing w:before="0" w:line="240" w:lineRule="auto"/>
        <w:jc w:val="left"/>
        <w:rPr>
          <w:rFonts w:ascii="Garamond" w:hAnsi="Garamond"/>
          <w:sz w:val="26"/>
          <w:szCs w:val="26"/>
          <w:lang w:val="de-DE"/>
        </w:rPr>
      </w:pPr>
      <w:r>
        <w:rPr>
          <w:rFonts w:ascii="Garamond" w:hAnsi="Garamond"/>
          <w:b w:val="1"/>
          <w:bCs w:val="1"/>
          <w:i w:val="1"/>
          <w:iCs w:val="1"/>
          <w:sz w:val="26"/>
          <w:szCs w:val="26"/>
          <w:rtl w:val="0"/>
          <w:lang w:val="de-DE"/>
        </w:rPr>
        <w:t>W</w:t>
      </w:r>
      <w:r>
        <w:rPr>
          <w:rFonts w:ascii="Garamond" w:hAnsi="Garamond"/>
          <w:sz w:val="26"/>
          <w:szCs w:val="26"/>
          <w:rtl w:val="0"/>
          <w:lang w:val="en-US"/>
        </w:rPr>
        <w:t xml:space="preserve"> is the weight matrix</w:t>
      </w:r>
    </w:p>
    <w:p>
      <w:pPr>
        <w:pStyle w:val="Default"/>
        <w:numPr>
          <w:ilvl w:val="2"/>
          <w:numId w:val="3"/>
        </w:numPr>
        <w:suppressAutoHyphens w:val="1"/>
        <w:spacing w:before="0" w:line="240" w:lineRule="auto"/>
        <w:jc w:val="left"/>
        <w:rPr>
          <w:rFonts w:ascii="Garamond" w:hAnsi="Garamond"/>
          <w:sz w:val="26"/>
          <w:szCs w:val="26"/>
        </w:rPr>
      </w:pPr>
      <w:r>
        <w:rPr>
          <w:rFonts w:ascii="Garamond" w:hAnsi="Garamond"/>
          <w:b w:val="1"/>
          <w:bCs w:val="1"/>
          <w:i w:val="1"/>
          <w:iCs w:val="1"/>
          <w:sz w:val="26"/>
          <w:szCs w:val="26"/>
          <w:rtl w:val="0"/>
        </w:rPr>
        <w:t>r</w:t>
      </w:r>
      <w:r>
        <w:rPr>
          <w:rFonts w:ascii="Garamond" w:hAnsi="Garamond"/>
          <w:sz w:val="26"/>
          <w:szCs w:val="26"/>
          <w:rtl w:val="0"/>
        </w:rPr>
        <w:t xml:space="preserve"> is a random vecto</w:t>
      </w:r>
      <w:r>
        <w:rPr>
          <w:rFonts w:ascii="Garamond" w:hAnsi="Garamond"/>
          <w:sz w:val="26"/>
          <w:szCs w:val="26"/>
          <w:rtl w:val="0"/>
          <w:lang w:val="en-US"/>
        </w:rPr>
        <w:t>r</w:t>
      </w:r>
    </w:p>
    <w:p>
      <w:pPr>
        <w:pStyle w:val="Default"/>
        <w:numPr>
          <w:ilvl w:val="2"/>
          <w:numId w:val="3"/>
        </w:numPr>
        <w:suppressAutoHyphens w:val="1"/>
        <w:spacing w:before="0" w:line="240" w:lineRule="auto"/>
        <w:jc w:val="left"/>
        <w:rPr>
          <w:rFonts w:ascii="Garamond" w:hAnsi="Garamond"/>
          <w:sz w:val="26"/>
          <w:szCs w:val="26"/>
        </w:rPr>
      </w:pPr>
      <w:r>
        <w:rPr>
          <w:rFonts w:ascii="Garamond" w:hAnsi="Garamond"/>
          <w:b w:val="1"/>
          <w:bCs w:val="1"/>
          <w:i w:val="1"/>
          <w:iCs w:val="1"/>
          <w:sz w:val="26"/>
          <w:szCs w:val="26"/>
          <w:rtl w:val="0"/>
        </w:rPr>
        <w:t>t</w:t>
      </w:r>
      <w:r>
        <w:rPr>
          <w:rFonts w:ascii="Garamond" w:hAnsi="Garamond"/>
          <w:sz w:val="26"/>
          <w:szCs w:val="26"/>
          <w:rtl w:val="0"/>
          <w:lang w:val="en-US"/>
        </w:rPr>
        <w:t xml:space="preserve"> represents temperature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Garamond" w:cs="Garamond" w:hAnsi="Garamond" w:eastAsia="Garamond"/>
          <w:sz w:val="26"/>
          <w:szCs w:val="26"/>
        </w:rPr>
      </w:pPr>
    </w:p>
    <w:p>
      <w:pPr>
        <w:pStyle w:val="Body"/>
        <w:spacing w:line="312" w:lineRule="auto"/>
        <w:jc w:val="center"/>
        <w:rPr>
          <w:rFonts w:ascii="Garamond" w:cs="Garamond" w:hAnsi="Garamond" w:eastAsia="Garamond"/>
          <w:b w:val="1"/>
          <w:bCs w:val="1"/>
          <w:i w:val="1"/>
          <w:iCs w:val="1"/>
          <w:sz w:val="26"/>
          <w:szCs w:val="26"/>
        </w:rPr>
      </w:pPr>
      <w:r>
        <w:rPr>
          <w:rFonts w:ascii="Garamond" w:hAnsi="Garamond"/>
          <w:b w:val="1"/>
          <w:bCs w:val="1"/>
          <w:i w:val="1"/>
          <w:iCs w:val="1"/>
          <w:sz w:val="26"/>
          <w:szCs w:val="26"/>
          <w:rtl w:val="0"/>
          <w:lang w:val="en-US"/>
        </w:rPr>
        <w:t>Transfer Functions</w:t>
      </w:r>
    </w:p>
    <w:p>
      <w:pPr>
        <w:pStyle w:val="Body"/>
        <w:spacing w:line="312" w:lineRule="auto"/>
        <w:jc w:val="left"/>
        <w:rPr>
          <w:rFonts w:ascii="Garamond" w:cs="Garamond" w:hAnsi="Garamond" w:eastAsia="Garamond"/>
          <w:color w:val="000000"/>
          <w:sz w:val="26"/>
          <w:szCs w:val="26"/>
        </w:rPr>
      </w:pPr>
      <w:r>
        <w:rPr>
          <w:rFonts w:ascii="Garamond" w:hAnsi="Garamond"/>
          <w:sz w:val="26"/>
          <w:szCs w:val="26"/>
          <w:rtl w:val="0"/>
          <w:lang w:val="en-US"/>
        </w:rPr>
        <w:t xml:space="preserve">By using rotation matrices with a tunable parameter </w:t>
      </w:r>
      <m:oMath>
        <m:r>
          <m:rPr>
            <m:sty m:val="p"/>
          </m:rPr>
          <w:rPr xmlns:w="http://schemas.openxmlformats.org/wordprocessingml/2006/main">
            <w:rFonts w:ascii="Cambria Math" w:hAnsi="Cambria Math"/>
            <w:i/>
            <w:color w:val="000000"/>
            <w:sz w:val="23"/>
            <w:szCs w:val="23"/>
          </w:rPr>
          <m:t>Θ</m:t>
        </m:r>
      </m:oMath>
      <w:r>
        <w:rPr>
          <w:rFonts w:ascii="Garamond" w:hAnsi="Garamond"/>
          <w:sz w:val="26"/>
          <w:szCs w:val="26"/>
          <w:rtl w:val="0"/>
          <w:lang w:val="en-US"/>
        </w:rPr>
        <w:t xml:space="preserve"> </w:t>
      </w:r>
      <w:r>
        <w:rPr>
          <w:rFonts w:ascii="Garamond" w:hAnsi="Garamond"/>
          <w:sz w:val="26"/>
          <w:szCs w:val="26"/>
          <w:rtl w:val="0"/>
          <w:lang w:val="en-US"/>
        </w:rPr>
        <w:t>before and after the projection from one space to the other, and by restricting th</w:t>
      </w:r>
      <w:r>
        <w:rPr>
          <w:rFonts w:ascii="Garamond" w:hAnsi="Garamond"/>
          <w:sz w:val="26"/>
          <w:szCs w:val="26"/>
          <w:rtl w:val="0"/>
          <w:lang w:val="en-US"/>
        </w:rPr>
        <w:t>e projection</w:t>
      </w:r>
      <w:r>
        <w:rPr>
          <w:rFonts w:ascii="Garamond" w:hAnsi="Garamond"/>
          <w:sz w:val="26"/>
          <w:szCs w:val="26"/>
          <w:rtl w:val="0"/>
          <w:lang w:val="en-US"/>
        </w:rPr>
        <w:t xml:space="preserve"> matrix to be diagonal,  it is possible to </w:t>
      </w:r>
      <w:r>
        <w:rPr>
          <w:rFonts w:ascii="Garamond" w:hAnsi="Garamond"/>
          <w:sz w:val="26"/>
          <w:szCs w:val="26"/>
          <w:rtl w:val="0"/>
          <w:lang w:val="en-US"/>
        </w:rPr>
        <w:t>restrict</w:t>
      </w:r>
      <w:r>
        <w:rPr>
          <w:rFonts w:ascii="Garamond" w:hAnsi="Garamond"/>
          <w:sz w:val="26"/>
          <w:szCs w:val="26"/>
          <w:rtl w:val="0"/>
          <w:lang w:val="en-US"/>
        </w:rPr>
        <w:t xml:space="preserve"> the solution space to an eigendecomposition of the orthonormal basis that maps input to output</w:t>
      </w:r>
      <w:r>
        <w:rPr>
          <w:rFonts w:ascii="Garamond" w:hAnsi="Garamond"/>
          <w:sz w:val="26"/>
          <w:szCs w:val="26"/>
          <w:rtl w:val="0"/>
          <w:lang w:val="en-US"/>
        </w:rPr>
        <w:t xml:space="preserve"> (i.e. it calculates the SVD of the matrix)</w:t>
      </w:r>
      <w:r>
        <w:rPr>
          <w:rFonts w:ascii="Garamond" w:hAnsi="Garamond"/>
          <w:sz w:val="26"/>
          <w:szCs w:val="26"/>
          <w:rtl w:val="0"/>
        </w:rPr>
        <w:t>.</w:t>
      </w:r>
      <w:r>
        <w:rPr>
          <w:rFonts w:ascii="Garamond" w:hAnsi="Garamond"/>
          <w:sz w:val="26"/>
          <w:szCs w:val="26"/>
          <w:rtl w:val="0"/>
          <w:lang w:val="en-US"/>
        </w:rPr>
        <w:t xml:space="preserve"> For the 2D case, this can be written:</w:t>
      </w:r>
    </w:p>
    <w:p>
      <w:pPr>
        <w:pStyle w:val="Body"/>
        <w:spacing w:line="312" w:lineRule="auto"/>
        <w:jc w:val="left"/>
        <w:rPr>
          <w:rFonts w:ascii="Garamond" w:cs="Garamond" w:hAnsi="Garamond" w:eastAsia="Garamond"/>
          <w:sz w:val="26"/>
          <w:szCs w:val="26"/>
        </w:rPr>
      </w:pPr>
    </w:p>
    <w:p>
      <w:pPr>
        <w:pStyle w:val="Body"/>
        <w:spacing w:line="312" w:lineRule="auto"/>
        <w:jc w:val="center"/>
        <w:rPr>
          <w:rFonts w:ascii="Garamond" w:cs="Garamond" w:hAnsi="Garamond" w:eastAsia="Garamond"/>
          <w:color w:val="000000"/>
          <w:sz w:val="26"/>
          <w:szCs w:val="26"/>
        </w:rPr>
      </w:pPr>
      <m:oMathPara>
        <m:oMathParaPr>
          <m:jc m:val="center"/>
        </m:oMathParaPr>
        <m:oMath>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d>
            <m:dPr>
              <m:ctrlPr>
                <w:rPr xmlns:w="http://schemas.openxmlformats.org/wordprocessingml/2006/main">
                  <w:rFonts w:ascii="Cambria Math" w:hAnsi="Cambria Math"/>
                  <w:i/>
                  <w:color w:val="000000"/>
                  <w:sz w:val="23"/>
                  <w:szCs w:val="23"/>
                </w:rPr>
              </m:ctrlPr>
              <m:begChr m:val="["/>
              <m:endChr m:val="]"/>
            </m:dPr>
            <m:e>
              <m:m>
                <m:mPr>
                  <m:ctrlPr>
                    <w:rPr xmlns:w="http://schemas.openxmlformats.org/wordprocessingml/2006/main">
                      <w:rFonts w:ascii="Cambria Math" w:hAnsi="Cambria Math"/>
                      <w:i/>
                      <w:color w:val="000000"/>
                      <w:sz w:val="23"/>
                      <w:szCs w:val="23"/>
                    </w:rPr>
                  </m:ctrlPr>
                  <m:baseJc m:val="center"/>
                  <m:plcHide m:val="on"/>
                  <m:mcs>
                    <m:mc>
                      <m:mcPr>
                        <m:count m:val="2"/>
                        <m:mcJc m:val="center"/>
                      </m:mcPr>
                    </m:mc>
                  </m:mcs>
                </m:mPr>
                <m:mr>
                  <m:e>
                    <m:r>
                      <m:rPr>
                        <m:sty m:val="p"/>
                      </m:rPr>
                      <w:rPr xmlns:w="http://schemas.openxmlformats.org/wordprocessingml/2006/main">
                        <w:rFonts w:ascii="Cambria Math" w:hAnsi="Cambria Math"/>
                        <w:i/>
                        <w:color w:val="000000"/>
                        <w:sz w:val="23"/>
                        <w:szCs w:val="23"/>
                      </w:rPr>
                      <m:t>cos</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1</m:t>
                        </m:r>
                      </m:sub>
                    </m:sSub>
                  </m:e>
                  <m:e>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sin</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1</m:t>
                        </m:r>
                      </m:sub>
                    </m:sSub>
                  </m:e>
                </m:mr>
                <m:mr>
                  <m:e>
                    <m:r>
                      <m:rPr>
                        <m:sty m:val="p"/>
                      </m:rPr>
                      <w:rPr xmlns:w="http://schemas.openxmlformats.org/wordprocessingml/2006/main">
                        <w:rFonts w:ascii="Cambria Math" w:hAnsi="Cambria Math"/>
                        <w:i/>
                        <w:color w:val="000000"/>
                        <w:sz w:val="23"/>
                        <w:szCs w:val="23"/>
                      </w:rPr>
                      <m:t>sin</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1</m:t>
                        </m:r>
                      </m:sub>
                    </m:sSub>
                  </m:e>
                  <m:e>
                    <m:r>
                      <m:rPr>
                        <m:sty m:val="p"/>
                      </m:rPr>
                      <w:rPr xmlns:w="http://schemas.openxmlformats.org/wordprocessingml/2006/main">
                        <w:rFonts w:ascii="Cambria Math" w:hAnsi="Cambria Math"/>
                        <w:i/>
                        <w:color w:val="000000"/>
                        <w:sz w:val="23"/>
                        <w:szCs w:val="23"/>
                      </w:rPr>
                      <m:t>cos</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1</m:t>
                        </m:r>
                      </m:sub>
                    </m:sSub>
                  </m:e>
                </m:mr>
              </m:m>
            </m:e>
          </m:d>
          <m:d>
            <m:dPr>
              <m:ctrlPr>
                <w:rPr xmlns:w="http://schemas.openxmlformats.org/wordprocessingml/2006/main">
                  <w:rFonts w:ascii="Cambria Math" w:hAnsi="Cambria Math"/>
                  <w:i/>
                  <w:color w:val="000000"/>
                  <w:sz w:val="23"/>
                  <w:szCs w:val="23"/>
                </w:rPr>
              </m:ctrlPr>
              <m:begChr m:val="["/>
              <m:endChr m:val="]"/>
            </m:dPr>
            <m:e>
              <m:m>
                <m:mPr>
                  <m:ctrlPr>
                    <w:rPr xmlns:w="http://schemas.openxmlformats.org/wordprocessingml/2006/main">
                      <w:rFonts w:ascii="Cambria Math" w:hAnsi="Cambria Math"/>
                      <w:i/>
                      <w:color w:val="000000"/>
                      <w:sz w:val="23"/>
                      <w:szCs w:val="23"/>
                    </w:rPr>
                  </m:ctrlPr>
                  <m:baseJc m:val="center"/>
                  <m:plcHide m:val="on"/>
                  <m:mcs>
                    <m:mc>
                      <m:mcPr>
                        <m:count m:val="2"/>
                        <m:mcJc m:val="center"/>
                      </m:mcPr>
                    </m:mc>
                  </m:mcs>
                </m:mPr>
                <m:mr>
                  <m:e>
                    <m:sSub>
                      <m:e>
                        <m:argPr>
                          <m:scrLvl m:val="0"/>
                        </m:argPr>
                        <m:r>
                          <m:rPr>
                            <m:sty m:val="p"/>
                          </m:rPr>
                          <w:rPr xmlns:w="http://schemas.openxmlformats.org/wordprocessingml/2006/main">
                            <w:rFonts w:ascii="Cambria Math" w:hAnsi="Cambria Math"/>
                            <w:i/>
                            <w:color w:val="000000"/>
                            <w:sz w:val="23"/>
                            <w:szCs w:val="23"/>
                          </w:rPr>
                          <m:t>Σ</m:t>
                        </m:r>
                      </m:e>
                      <m:sub>
                        <m:argPr>
                          <m:scrLvl m:val="0"/>
                        </m:argPr>
                        <m:r>
                          <w:rPr xmlns:w="http://schemas.openxmlformats.org/wordprocessingml/2006/main">
                            <w:rFonts w:ascii="Cambria Math" w:hAnsi="Cambria Math"/>
                            <w:i/>
                            <w:color w:val="000000"/>
                            <w:sz w:val="23"/>
                            <w:szCs w:val="23"/>
                          </w:rPr>
                          <m:t>1</m:t>
                        </m:r>
                      </m:sub>
                    </m:sSub>
                  </m:e>
                  <m:e>
                    <m:r>
                      <w:rPr xmlns:w="http://schemas.openxmlformats.org/wordprocessingml/2006/main">
                        <w:rFonts w:ascii="Cambria Math" w:hAnsi="Cambria Math"/>
                        <w:i/>
                        <w:color w:val="000000"/>
                        <w:sz w:val="23"/>
                        <w:szCs w:val="23"/>
                      </w:rPr>
                      <m:t>0</m:t>
                    </m:r>
                  </m:e>
                </m:mr>
                <m:mr>
                  <m:e>
                    <m:r>
                      <w:rPr xmlns:w="http://schemas.openxmlformats.org/wordprocessingml/2006/main">
                        <w:rFonts w:ascii="Cambria Math" w:hAnsi="Cambria Math"/>
                        <w:i/>
                        <w:color w:val="000000"/>
                        <w:sz w:val="23"/>
                        <w:szCs w:val="23"/>
                      </w:rPr>
                      <m:t>0</m:t>
                    </m:r>
                  </m:e>
                  <m:e>
                    <m:sSub>
                      <m:e>
                        <m:argPr>
                          <m:scrLvl m:val="0"/>
                        </m:argPr>
                        <m:r>
                          <m:rPr>
                            <m:sty m:val="p"/>
                          </m:rPr>
                          <w:rPr xmlns:w="http://schemas.openxmlformats.org/wordprocessingml/2006/main">
                            <w:rFonts w:ascii="Cambria Math" w:hAnsi="Cambria Math"/>
                            <w:i/>
                            <w:color w:val="000000"/>
                            <w:sz w:val="23"/>
                            <w:szCs w:val="23"/>
                          </w:rPr>
                          <m:t>Σ</m:t>
                        </m:r>
                      </m:e>
                      <m:sub>
                        <m:argPr>
                          <m:scrLvl m:val="0"/>
                        </m:argPr>
                        <m:r>
                          <w:rPr xmlns:w="http://schemas.openxmlformats.org/wordprocessingml/2006/main">
                            <w:rFonts w:ascii="Cambria Math" w:hAnsi="Cambria Math"/>
                            <w:i/>
                            <w:color w:val="000000"/>
                            <w:sz w:val="23"/>
                            <w:szCs w:val="23"/>
                          </w:rPr>
                          <m:t>2</m:t>
                        </m:r>
                      </m:sub>
                    </m:sSub>
                  </m:e>
                </m:mr>
              </m:m>
            </m:e>
          </m:d>
          <m:d>
            <m:dPr>
              <m:ctrlPr>
                <w:rPr xmlns:w="http://schemas.openxmlformats.org/wordprocessingml/2006/main">
                  <w:rFonts w:ascii="Cambria Math" w:hAnsi="Cambria Math"/>
                  <w:i/>
                  <w:color w:val="000000"/>
                  <w:sz w:val="23"/>
                  <w:szCs w:val="23"/>
                </w:rPr>
              </m:ctrlPr>
              <m:begChr m:val="["/>
              <m:endChr m:val="]"/>
            </m:dPr>
            <m:e>
              <m:m>
                <m:mPr>
                  <m:ctrlPr>
                    <w:rPr xmlns:w="http://schemas.openxmlformats.org/wordprocessingml/2006/main">
                      <w:rFonts w:ascii="Cambria Math" w:hAnsi="Cambria Math"/>
                      <w:i/>
                      <w:color w:val="000000"/>
                      <w:sz w:val="23"/>
                      <w:szCs w:val="23"/>
                    </w:rPr>
                  </m:ctrlPr>
                  <m:baseJc m:val="center"/>
                  <m:plcHide m:val="on"/>
                  <m:mcs>
                    <m:mc>
                      <m:mcPr>
                        <m:count m:val="2"/>
                        <m:mcJc m:val="center"/>
                      </m:mcPr>
                    </m:mc>
                  </m:mcs>
                </m:mPr>
                <m:mr>
                  <m:e>
                    <m:r>
                      <m:rPr>
                        <m:sty m:val="p"/>
                      </m:rPr>
                      <w:rPr xmlns:w="http://schemas.openxmlformats.org/wordprocessingml/2006/main">
                        <w:rFonts w:ascii="Cambria Math" w:hAnsi="Cambria Math"/>
                        <w:i/>
                        <w:color w:val="000000"/>
                        <w:sz w:val="23"/>
                        <w:szCs w:val="23"/>
                      </w:rPr>
                      <m:t>cos</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2</m:t>
                        </m:r>
                      </m:sub>
                    </m:sSub>
                  </m:e>
                  <m:e>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sin</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2</m:t>
                        </m:r>
                      </m:sub>
                    </m:sSub>
                  </m:e>
                </m:mr>
                <m:mr>
                  <m:e>
                    <m:r>
                      <m:rPr>
                        <m:sty m:val="p"/>
                      </m:rPr>
                      <w:rPr xmlns:w="http://schemas.openxmlformats.org/wordprocessingml/2006/main">
                        <w:rFonts w:ascii="Cambria Math" w:hAnsi="Cambria Math"/>
                        <w:i/>
                        <w:color w:val="000000"/>
                        <w:sz w:val="23"/>
                        <w:szCs w:val="23"/>
                      </w:rPr>
                      <m:t>sin</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2</m:t>
                        </m:r>
                      </m:sub>
                    </m:sSub>
                  </m:e>
                  <m:e>
                    <m:r>
                      <m:rPr>
                        <m:sty m:val="p"/>
                      </m:rPr>
                      <w:rPr xmlns:w="http://schemas.openxmlformats.org/wordprocessingml/2006/main">
                        <w:rFonts w:ascii="Cambria Math" w:hAnsi="Cambria Math"/>
                        <w:i/>
                        <w:color w:val="000000"/>
                        <w:sz w:val="23"/>
                        <w:szCs w:val="23"/>
                      </w:rPr>
                      <m:t>cos</m:t>
                    </m:r>
                    <m:sSub>
                      <m:e>
                        <m:argPr>
                          <m:scrLvl m:val="0"/>
                        </m:argPr>
                        <m:r>
                          <w:rPr xmlns:w="http://schemas.openxmlformats.org/wordprocessingml/2006/main">
                            <w:rFonts w:ascii="Cambria Math" w:hAnsi="Cambria Math"/>
                            <w:i/>
                            <w:color w:val="000000"/>
                            <w:sz w:val="23"/>
                            <w:szCs w:val="23"/>
                          </w:rPr>
                          <m:t>θ</m:t>
                        </m:r>
                      </m:e>
                      <m:sub>
                        <m:argPr>
                          <m:scrLvl m:val="0"/>
                        </m:argPr>
                        <m:r>
                          <w:rPr xmlns:w="http://schemas.openxmlformats.org/wordprocessingml/2006/main">
                            <w:rFonts w:ascii="Cambria Math" w:hAnsi="Cambria Math"/>
                            <w:i/>
                            <w:color w:val="000000"/>
                            <w:sz w:val="23"/>
                            <w:szCs w:val="23"/>
                          </w:rPr>
                          <m:t>2</m:t>
                        </m:r>
                      </m:sub>
                    </m:sSub>
                  </m:e>
                </m:mr>
              </m:m>
            </m:e>
          </m:d>
          <m:r>
            <w:rPr xmlns:w="http://schemas.openxmlformats.org/wordprocessingml/2006/main">
              <w:rFonts w:ascii="Cambria Math" w:hAnsi="Cambria Math"/>
              <w:i/>
              <w:color w:val="000000"/>
              <w:sz w:val="23"/>
              <w:szCs w:val="23"/>
            </w:rPr>
            <m:t>x</m:t>
          </m:r>
        </m:oMath>
      </m:oMathPara>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p>
    <w:p>
      <w:pPr>
        <w:pStyle w:val="Body"/>
        <w:spacing w:line="312" w:lineRule="auto"/>
        <w:jc w:val="left"/>
        <w:rPr>
          <w:rFonts w:ascii="Garamond" w:cs="Garamond" w:hAnsi="Garamond" w:eastAsia="Garamond"/>
          <w:sz w:val="26"/>
          <w:szCs w:val="26"/>
        </w:rPr>
      </w:pPr>
      <w:r>
        <w:rPr>
          <w:rFonts w:ascii="Garamond" w:hAnsi="Garamond"/>
          <w:sz w:val="26"/>
          <w:szCs w:val="26"/>
          <w:rtl w:val="0"/>
          <w:lang w:val="en-US"/>
        </w:rPr>
        <w:t xml:space="preserve">It may also be possible to use a nontunable scalar function as the transfer function and not restricting the matrix to be diagonal, which is approximately how neural networks apply nonlinearities to the sum of products by weight matrices. </w:t>
      </w:r>
    </w:p>
    <w:p>
      <w:pPr>
        <w:pStyle w:val="Body"/>
        <w:spacing w:line="312" w:lineRule="auto"/>
        <w:jc w:val="center"/>
        <w:rPr>
          <w:rFonts w:ascii="Garamond" w:cs="Garamond" w:hAnsi="Garamond" w:eastAsia="Garamond"/>
          <w:color w:val="000000"/>
          <w:sz w:val="26"/>
          <w:szCs w:val="26"/>
        </w:rPr>
      </w:pPr>
      <m:oMathPara>
        <m:oMathParaPr>
          <m:jc m:val="center"/>
        </m:oMathParaPr>
        <m:oMath>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sin</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cos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arcsin</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arccos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b>
            <m:e>
              <m:r>
                <m:rPr>
                  <m:sty m:val="p"/>
                </m:rPr>
                <w:rPr xmlns:w="http://schemas.openxmlformats.org/wordprocessingml/2006/main">
                  <w:rFonts w:ascii="Cambria Math" w:hAnsi="Cambria Math"/>
                  <w:i/>
                  <w:color w:val="000000"/>
                  <w:sz w:val="23"/>
                  <w:szCs w:val="23"/>
                </w:rPr>
                <m:t>∂</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cos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b>
            <m:e>
              <m:r>
                <m:rPr>
                  <m:sty m:val="p"/>
                </m:rPr>
                <w:rPr xmlns:w="http://schemas.openxmlformats.org/wordprocessingml/2006/main">
                  <w:rFonts w:ascii="Cambria Math" w:hAnsi="Cambria Math"/>
                  <w:i/>
                  <w:color w:val="000000"/>
                  <w:sz w:val="23"/>
                  <w:szCs w:val="23"/>
                </w:rPr>
                <m:t>∂</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sin</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b>
            <m:e>
              <m:r>
                <m:rPr>
                  <m:sty m:val="p"/>
                </m:rPr>
                <w:rPr xmlns:w="http://schemas.openxmlformats.org/wordprocessingml/2006/main">
                  <w:rFonts w:ascii="Cambria Math" w:hAnsi="Cambria Math"/>
                  <w:i/>
                  <w:color w:val="000000"/>
                  <w:sz w:val="23"/>
                  <w:szCs w:val="23"/>
                </w:rPr>
                <m:t>∂</m:t>
              </m:r>
            </m:e>
            <m:sub>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1</m:t>
              </m:r>
            </m:num>
            <m:den>
              <m:r>
                <m:rPr>
                  <m:sty m:val="p"/>
                </m:rPr>
                <w:rPr xmlns:w="http://schemas.openxmlformats.org/wordprocessingml/2006/main">
                  <w:rFonts w:ascii="Cambria Math" w:hAnsi="Cambria Math"/>
                  <w:i/>
                  <w:color w:val="000000"/>
                  <w:sz w:val="23"/>
                  <w:szCs w:val="23"/>
                </w:rPr>
                <m:t>cos</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arcsin</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den>
          </m:f>
        </m:oMath>
      </m:oMathPara>
    </w:p>
    <w:p>
      <w:pPr>
        <w:pStyle w:val="Body"/>
        <w:spacing w:line="312" w:lineRule="auto"/>
        <w:jc w:val="center"/>
        <w:rPr>
          <w:rFonts w:ascii="Garamond" w:cs="Garamond" w:hAnsi="Garamond" w:eastAsia="Garamond"/>
          <w:color w:val="000000"/>
          <w:sz w:val="26"/>
          <w:szCs w:val="26"/>
        </w:rPr>
      </w:pPr>
      <m:oMathPara>
        <m:oMathParaPr>
          <m:jc m:val="center"/>
        </m:oMathParaPr>
        <m:oMath>
          <m:sSub>
            <m:e>
              <m:r>
                <m:rPr>
                  <m:sty m:val="p"/>
                </m:rPr>
                <w:rPr xmlns:w="http://schemas.openxmlformats.org/wordprocessingml/2006/main">
                  <w:rFonts w:ascii="Cambria Math" w:hAnsi="Cambria Math"/>
                  <w:i/>
                  <w:color w:val="000000"/>
                  <w:sz w:val="23"/>
                  <w:szCs w:val="23"/>
                </w:rPr>
                <m:t>∂</m:t>
              </m:r>
            </m:e>
            <m:sub>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f>
            <m:fPr>
              <m:ctrlPr>
                <w:rPr xmlns:w="http://schemas.openxmlformats.org/wordprocessingml/2006/main">
                  <w:rFonts w:ascii="Cambria Math" w:hAnsi="Cambria Math"/>
                  <w:i/>
                  <w:color w:val="000000"/>
                  <w:sz w:val="23"/>
                  <w:szCs w:val="23"/>
                </w:rPr>
              </m:ctrlPr>
              <m:type m:val="bar"/>
            </m:fPr>
            <m:num>
              <m:r>
                <w:rPr xmlns:w="http://schemas.openxmlformats.org/wordprocessingml/2006/main">
                  <w:rFonts w:ascii="Cambria Math" w:hAnsi="Cambria Math"/>
                  <w:i/>
                  <w:color w:val="000000"/>
                  <w:sz w:val="23"/>
                  <w:szCs w:val="23"/>
                </w:rPr>
                <m:t>1</m:t>
              </m:r>
            </m:num>
            <m:den>
              <m:r>
                <m:rPr>
                  <m:sty m:val="p"/>
                </m:rPr>
                <w:rPr xmlns:w="http://schemas.openxmlformats.org/wordprocessingml/2006/main">
                  <w:rFonts w:ascii="Cambria Math" w:hAnsi="Cambria Math"/>
                  <w:i/>
                  <w:color w:val="000000"/>
                  <w:sz w:val="23"/>
                  <w:szCs w:val="23"/>
                </w:rPr>
                <m:t>sin</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arccos</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den>
          </m:f>
        </m:oMath>
      </m:oMathPara>
    </w:p>
    <w:p>
      <w:pPr>
        <w:pStyle w:val="Body"/>
        <w:spacing w:line="312" w:lineRule="auto"/>
        <w:jc w:val="center"/>
        <w:rPr>
          <w:rFonts w:ascii="Garamond" w:cs="Garamond" w:hAnsi="Garamond" w:eastAsia="Garamond"/>
          <w:sz w:val="26"/>
          <w:szCs w:val="26"/>
        </w:rPr>
      </w:pPr>
    </w:p>
    <w:p>
      <w:pPr>
        <w:pStyle w:val="Body"/>
        <w:jc w:val="left"/>
        <w:rPr>
          <w:rFonts w:ascii="Garamond" w:cs="Garamond" w:hAnsi="Garamond" w:eastAsia="Garamond"/>
          <w:color w:val="000000"/>
          <w:sz w:val="26"/>
          <w:szCs w:val="26"/>
        </w:rPr>
      </w:pPr>
      <w:r>
        <w:rPr>
          <w:rFonts w:ascii="Garamond" w:hAnsi="Garamond"/>
          <w:sz w:val="26"/>
          <w:szCs w:val="26"/>
          <w:rtl w:val="0"/>
          <w:lang w:val="en-US"/>
        </w:rPr>
        <w:t xml:space="preserve">If we write the forward equations and gradients of </w:t>
      </w:r>
      <m:oMath>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oMath>
      <w:r>
        <w:rPr>
          <w:rFonts w:ascii="Garamond" w:hAnsi="Garamond"/>
          <w:sz w:val="26"/>
          <w:szCs w:val="26"/>
          <w:rtl w:val="0"/>
          <w:lang w:val="en-US"/>
        </w:rPr>
        <w:t xml:space="preserve"> and </w:t>
      </w:r>
      <m:oMath>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oMath>
      <w:r>
        <w:rPr>
          <w:rFonts w:ascii="Garamond" w:hAnsi="Garamond"/>
          <w:sz w:val="26"/>
          <w:szCs w:val="26"/>
          <w:rtl w:val="0"/>
          <w:lang w:val="en-US"/>
        </w:rPr>
        <w:t xml:space="preserve"> using these functions, we end up with the following formulation:</w:t>
      </w:r>
    </w:p>
    <w:p>
      <w:pPr>
        <w:pStyle w:val="Body"/>
        <w:jc w:val="left"/>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Para>
        <m:oMathParaPr>
          <m:jc m:val="center"/>
        </m:oMathParaPr>
        <m:oMath>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sin</m:t>
          </m:r>
          <m:r>
            <w:rPr xmlns:w="http://schemas.openxmlformats.org/wordprocessingml/2006/main">
              <w:rFonts w:ascii="Cambria Math" w:hAnsi="Cambria Math"/>
              <w:i/>
              <w:color w:val="000000"/>
              <w:sz w:val="23"/>
              <w:szCs w:val="23"/>
            </w:rPr>
            <m:t>(</m:t>
          </m:r>
          <m:sSup>
            <m:e>
              <m:r>
                <m:rPr>
                  <m:sty m:val="p"/>
                </m:rPr>
                <w:rPr xmlns:w="http://schemas.openxmlformats.org/wordprocessingml/2006/main">
                  <w:rFonts w:ascii="Cambria Math" w:hAnsi="Cambria Math"/>
                  <w:i/>
                  <w:color w:val="000000"/>
                  <w:sz w:val="23"/>
                  <w:szCs w:val="23"/>
                </w:rPr>
                <m:t>cos</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color w:val="000000"/>
          <w:sz w:val="26"/>
          <w:szCs w:val="26"/>
        </w:rPr>
      </w:pPr>
      <m:oMathPara>
        <m:oMathParaPr>
          <m:jc m:val="center"/>
        </m:oMathParaPr>
        <m:oMath>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cos</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sSup>
            <m:e>
              <m:r>
                <m:rPr>
                  <m:sty m:val="p"/>
                </m:rPr>
                <w:rPr xmlns:w="http://schemas.openxmlformats.org/wordprocessingml/2006/main">
                  <w:rFonts w:ascii="Cambria Math" w:hAnsi="Cambria Math"/>
                  <w:i/>
                  <w:color w:val="000000"/>
                  <w:sz w:val="23"/>
                  <w:szCs w:val="23"/>
                </w:rPr>
                <m:t>sin</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cos</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m:rPr>
                  <m:sty m:val="p"/>
                </m:rPr>
                <w:rPr xmlns:w="http://schemas.openxmlformats.org/wordprocessingml/2006/main">
                  <w:rFonts w:ascii="Cambria Math" w:hAnsi="Cambria Math"/>
                  <w:i/>
                  <w:color w:val="000000"/>
                  <w:sz w:val="23"/>
                  <w:szCs w:val="23"/>
                </w:rPr>
                <m:t>cos</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m:rPr>
                  <m:sty m:val="p"/>
                </m:rPr>
                <w:rPr xmlns:w="http://schemas.openxmlformats.org/wordprocessingml/2006/main">
                  <w:rFonts w:ascii="Cambria Math" w:hAnsi="Cambria Math"/>
                  <w:i/>
                  <w:color w:val="000000"/>
                  <w:sz w:val="23"/>
                  <w:szCs w:val="23"/>
                </w:rPr>
                <m:t>cos</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m:rPr>
              <m:sty m:val="p"/>
            </m:rPr>
            <w:rPr xmlns:w="http://schemas.openxmlformats.org/wordprocessingml/2006/main">
              <w:rFonts w:ascii="Cambria Math" w:hAnsi="Cambria Math"/>
              <w:i/>
              <w:color w:val="000000"/>
              <w:sz w:val="23"/>
              <w:szCs w:val="23"/>
            </w:rPr>
            <m:t>sin</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m:rPr>
                  <m:sty m:val="p"/>
                </m:rPr>
                <w:rPr xmlns:w="http://schemas.openxmlformats.org/wordprocessingml/2006/main">
                  <w:rFonts w:ascii="Cambria Math" w:hAnsi="Cambria Math"/>
                  <w:i/>
                  <w:color w:val="000000"/>
                  <w:sz w:val="23"/>
                  <w:szCs w:val="23"/>
                </w:rPr>
                <m:t>sin</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m:rPr>
                  <m:sty m:val="p"/>
                </m:rPr>
                <w:rPr xmlns:w="http://schemas.openxmlformats.org/wordprocessingml/2006/main">
                  <w:rFonts w:ascii="Cambria Math" w:hAnsi="Cambria Math"/>
                  <w:i/>
                  <w:color w:val="000000"/>
                  <w:sz w:val="23"/>
                  <w:szCs w:val="23"/>
                </w:rPr>
                <m:t>sin</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sz w:val="26"/>
          <w:szCs w:val="26"/>
        </w:rPr>
      </w:pPr>
    </w:p>
    <w:p>
      <w:pPr>
        <w:pStyle w:val="Body"/>
        <w:jc w:val="left"/>
        <w:rPr>
          <w:rFonts w:ascii="Garamond" w:cs="Garamond" w:hAnsi="Garamond" w:eastAsia="Garamond"/>
          <w:sz w:val="26"/>
          <w:szCs w:val="26"/>
        </w:rPr>
      </w:pPr>
      <w:r>
        <w:rPr>
          <w:rFonts w:ascii="Garamond" w:hAnsi="Garamond"/>
          <w:sz w:val="26"/>
          <w:szCs w:val="26"/>
          <w:rtl w:val="0"/>
          <w:lang w:val="en-US"/>
        </w:rPr>
        <w:t>The important thing to notice is that the reconstruction of the reverse perception and the calculation of the gradient of forward perception involve common terms, and may be simplified:</w:t>
      </w:r>
    </w:p>
    <w:p>
      <w:pPr>
        <w:pStyle w:val="Body"/>
        <w:jc w:val="left"/>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Para>
        <m:oMathParaPr>
          <m:jc m:val="center"/>
        </m:oMathParaPr>
        <m:oMath>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color w:val="000000"/>
          <w:sz w:val="26"/>
          <w:szCs w:val="26"/>
        </w:rPr>
      </w:pPr>
      <m:oMathPara>
        <m:oMathParaPr>
          <m:jc m:val="center"/>
        </m:oMathParaPr>
        <m:oMath>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sz w:val="26"/>
          <w:szCs w:val="26"/>
        </w:rPr>
      </w:pPr>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f</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g</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jc w:val="center"/>
        <w:rPr>
          <w:rFonts w:ascii="Garamond" w:cs="Garamond" w:hAnsi="Garamond" w:eastAsia="Garamond"/>
          <w:sz w:val="26"/>
          <w:szCs w:val="26"/>
        </w:rPr>
      </w:pPr>
    </w:p>
    <w:p>
      <w:pPr>
        <w:pStyle w:val="Body"/>
        <w:jc w:val="center"/>
        <w:rPr>
          <w:rFonts w:ascii="Garamond" w:cs="Garamond" w:hAnsi="Garamond" w:eastAsia="Garamond"/>
          <w:sz w:val="26"/>
          <w:szCs w:val="26"/>
        </w:rPr>
      </w:pPr>
      <w:r>
        <w:rPr>
          <w:rFonts w:ascii="Garamond" w:hAnsi="Garamond"/>
          <w:sz w:val="26"/>
          <w:szCs w:val="26"/>
          <w:rtl w:val="0"/>
          <w:lang w:val="en-US"/>
        </w:rPr>
        <w:t>If we take the product of both:</w:t>
      </w:r>
    </w:p>
    <w:p>
      <w:pPr>
        <w:pStyle w:val="Body"/>
        <w:jc w:val="center"/>
        <w:rPr>
          <w:rFonts w:ascii="Garamond" w:cs="Garamond" w:hAnsi="Garamond" w:eastAsia="Garamond"/>
          <w:color w:val="000000"/>
          <w:sz w:val="26"/>
          <w:szCs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oMath>
      </m:oMathPara>
    </w:p>
    <w:p>
      <w:pPr>
        <w:pStyle w:val="Body"/>
        <w:jc w:val="center"/>
        <w:rPr>
          <w:color w:val="000000"/>
          <w:sz w:val="26"/>
        </w:rPr>
      </w:pPr>
      <m:oMathPara>
        <m:oMathParaPr>
          <m:jc m:val="center"/>
        </m:oMathParaPr>
        <m:oMath>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y</m:t>
              </m:r>
            </m:sub>
          </m:sSub>
          <m:r>
            <m:rPr>
              <m:sty m:val="p"/>
            </m:rPr>
            <w:rPr xmlns:w="http://schemas.openxmlformats.org/wordprocessingml/2006/main">
              <w:rFonts w:ascii="Cambria Math" w:hAnsi="Cambria Math"/>
              <w:i/>
              <w:color w:val="000000"/>
              <w:sz w:val="23"/>
              <w:szCs w:val="23"/>
            </w:rPr>
            <m:t>Δ</m:t>
          </m:r>
          <m:sSub>
            <m:e>
              <m:r>
                <w:rPr xmlns:w="http://schemas.openxmlformats.org/wordprocessingml/2006/main">
                  <w:rFonts w:ascii="Cambria Math" w:hAnsi="Cambria Math"/>
                  <w:i/>
                  <w:color w:val="000000"/>
                  <w:sz w:val="23"/>
                  <w:szCs w:val="23"/>
                </w:rPr>
                <m:t>W</m:t>
              </m:r>
            </m:e>
            <m:sub>
              <m:r>
                <w:rPr xmlns:w="http://schemas.openxmlformats.org/wordprocessingml/2006/main">
                  <w:rFonts w:ascii="Cambria Math" w:hAnsi="Cambria Math"/>
                  <w:i/>
                  <w:color w:val="000000"/>
                  <w:sz w:val="23"/>
                  <w:szCs w:val="23"/>
                </w:rPr>
                <m:t>x</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η</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x</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limUpp>
            <m:e>
              <m:r>
                <w:rPr xmlns:w="http://schemas.openxmlformats.org/wordprocessingml/2006/main">
                  <w:rFonts w:ascii="Cambria Math" w:hAnsi="Cambria Math"/>
                  <w:i/>
                  <w:color w:val="000000"/>
                  <w:sz w:val="23"/>
                  <w:szCs w:val="23"/>
                </w:rPr>
                <m:t>y</m:t>
              </m:r>
            </m:e>
            <m:lim>
              <m:r>
                <w:rPr xmlns:w="http://schemas.openxmlformats.org/wordprocessingml/2006/main">
                  <w:rFonts w:ascii="Cambria Math" w:hAnsi="Cambria Math"/>
                  <w:i/>
                  <w:color w:val="000000"/>
                  <w:sz w:val="23"/>
                  <w:szCs w:val="23"/>
                </w:rPr>
                <m:t>̂</m:t>
              </m:r>
            </m:lim>
          </m:limUp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f</m:t>
              </m:r>
            </m:sub>
          </m:sSub>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W</m:t>
              </m:r>
            </m:e>
            <m:sup>
              <m:r>
                <w:rPr xmlns:w="http://schemas.openxmlformats.org/wordprocessingml/2006/main">
                  <w:rFonts w:ascii="Cambria Math" w:hAnsi="Cambria Math"/>
                  <w:i/>
                  <w:color w:val="000000"/>
                  <w:sz w:val="23"/>
                  <w:szCs w:val="23"/>
                </w:rPr>
                <m:t>T</m:t>
              </m:r>
            </m:sup>
          </m:sSup>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b>
            <m:e>
              <m:r>
                <w:rPr xmlns:w="http://schemas.openxmlformats.org/wordprocessingml/2006/main">
                  <w:rFonts w:ascii="Cambria Math" w:hAnsi="Cambria Math"/>
                  <w:i/>
                  <w:color w:val="000000"/>
                  <w:sz w:val="23"/>
                  <w:szCs w:val="23"/>
                </w:rPr>
                <m:t>δ</m:t>
              </m:r>
            </m:e>
            <m:sub>
              <m:r>
                <w:rPr xmlns:w="http://schemas.openxmlformats.org/wordprocessingml/2006/main">
                  <w:rFonts w:ascii="Cambria Math" w:hAnsi="Cambria Math"/>
                  <w:i/>
                  <w:color w:val="000000"/>
                  <w:sz w:val="23"/>
                  <w:szCs w:val="23"/>
                </w:rPr>
                <m:t>g</m:t>
              </m:r>
            </m:sub>
          </m:sSub>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W</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f</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y</m:t>
          </m:r>
          <m:r>
            <w:rPr xmlns:w="http://schemas.openxmlformats.org/wordprocessingml/2006/main">
              <w:rFonts w:ascii="Cambria Math" w:hAnsi="Cambria Math"/>
              <w:i/>
              <w:color w:val="000000"/>
              <w:sz w:val="23"/>
              <w:szCs w:val="23"/>
            </w:rPr>
            <m:t>)</m:t>
          </m:r>
          <m:sSup>
            <m:e>
              <m:r>
                <w:rPr xmlns:w="http://schemas.openxmlformats.org/wordprocessingml/2006/main">
                  <w:rFonts w:ascii="Cambria Math" w:hAnsi="Cambria Math"/>
                  <w:i/>
                  <w:color w:val="000000"/>
                  <w:sz w:val="23"/>
                  <w:szCs w:val="23"/>
                </w:rPr>
                <m:t>g</m:t>
              </m:r>
            </m:e>
            <m: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1</m:t>
              </m:r>
            </m:sup>
          </m:sSup>
          <m:r>
            <w:rPr xmlns:w="http://schemas.openxmlformats.org/wordprocessingml/2006/main">
              <w:rFonts w:ascii="Cambria Math" w:hAnsi="Cambria Math"/>
              <w:i/>
              <w:color w:val="000000"/>
              <w:sz w:val="23"/>
              <w:szCs w:val="23"/>
            </w:rPr>
            <m:t>(</m:t>
          </m:r>
          <m:r>
            <w:rPr xmlns:w="http://schemas.openxmlformats.org/wordprocessingml/2006/main">
              <w:rFonts w:ascii="Cambria Math" w:hAnsi="Cambria Math"/>
              <w:i/>
              <w:color w:val="000000"/>
              <w:sz w:val="23"/>
              <w:szCs w:val="23"/>
            </w:rPr>
            <m:t>x</m:t>
          </m:r>
          <m:r>
            <w:rPr xmlns:w="http://schemas.openxmlformats.org/wordprocessingml/2006/main">
              <w:rFonts w:ascii="Cambria Math" w:hAnsi="Cambria Math"/>
              <w:i/>
              <w:color w:val="000000"/>
              <w:sz w:val="23"/>
              <w:szCs w:val="23"/>
            </w:rPr>
            <m:t>)</m:t>
          </m:r>
        </m:oMath>
      </m:oMathPara>
    </w:p>
    <w:sectPr>
      <w:headerReference w:type="default" r:id="rId6"/>
      <w:footerReference w:type="default" r:id="rId7"/>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aramond">
    <w:charset w:val="00"/>
    <w:family w:val="roman"/>
    <w:pitch w:val="default"/>
  </w:font>
  <w:font w:name="Hiroshige Book">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pPr>
      <w:r>
        <w:rPr>
          <w:sz w:val="20"/>
          <w:szCs w:val="20"/>
          <w:vertAlign w:val="superscript"/>
        </w:rPr>
        <w:footnoteRef/>
      </w:r>
      <w:r>
        <w:rPr>
          <w:sz w:val="20"/>
          <w:szCs w:val="20"/>
          <w:rtl w:val="0"/>
          <w:lang w:val="en-US"/>
        </w:rPr>
        <w:t xml:space="preserve"> Perceptual space is known as </w:t>
      </w:r>
      <w:r>
        <w:rPr>
          <w:sz w:val="20"/>
          <w:szCs w:val="20"/>
          <w:rtl w:val="1"/>
          <w:lang w:val="ar-SA" w:bidi="ar-SA"/>
        </w:rPr>
        <w:t>“</w:t>
      </w:r>
      <w:r>
        <w:rPr>
          <w:sz w:val="20"/>
          <w:szCs w:val="20"/>
          <w:rtl w:val="0"/>
          <w:lang w:val="en-US"/>
        </w:rPr>
        <w:t>embedding space</w:t>
      </w:r>
      <w:r>
        <w:rPr>
          <w:sz w:val="20"/>
          <w:szCs w:val="20"/>
          <w:rtl w:val="0"/>
        </w:rPr>
        <w:t xml:space="preserve">” </w:t>
      </w:r>
      <w:r>
        <w:rPr>
          <w:sz w:val="20"/>
          <w:szCs w:val="20"/>
          <w:rtl w:val="0"/>
          <w:lang w:val="en-US"/>
        </w:rPr>
        <w:t>in the current literature on transformer neural net architectures.</w:t>
      </w:r>
    </w:p>
  </w:footnote>
  <w:footnote w:id="2">
    <w:p>
      <w:pPr>
        <w:pStyle w:val="Footnote"/>
      </w:pPr>
      <w:r>
        <w:rPr>
          <w:sz w:val="20"/>
          <w:szCs w:val="20"/>
          <w:vertAlign w:val="superscript"/>
        </w:rPr>
        <w:footnoteRef/>
      </w:r>
      <w:r>
        <w:rPr>
          <w:sz w:val="20"/>
          <w:szCs w:val="20"/>
          <w:rtl w:val="0"/>
          <w:lang w:val="en-US"/>
        </w:rPr>
        <w:t xml:space="preserve"> For example, {0,1} and {0,1}, if those sets are orthogonal to one another, pose no constraint on the location of the 1 within the 2x2 grid that they partition. However, {0,1,1} and {0,1} partition a 3x2 space and simultaneously impose the constraint that two 1</w:t>
      </w:r>
      <w:r>
        <w:rPr>
          <w:sz w:val="20"/>
          <w:szCs w:val="20"/>
          <w:rtl w:val="1"/>
        </w:rPr>
        <w:t>’</w:t>
      </w:r>
      <w:r>
        <w:rPr>
          <w:sz w:val="20"/>
          <w:szCs w:val="20"/>
          <w:rtl w:val="0"/>
          <w:lang w:val="en-US"/>
        </w:rPr>
        <w:t>s must lie on the same row. This is a fact which is not present in either the row set or the column set.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8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16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34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52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7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88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06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24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13" w:hanging="2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i w:val="1"/>
      <w:iCs w:val="1"/>
    </w:rPr>
  </w:style>
  <w:style w:type="numbering" w:styleId="Bullet">
    <w:name w:val="Bullet"/>
    <w:pPr>
      <w:numPr>
        <w:numId w:val="1"/>
      </w:numPr>
    </w:p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tif"/><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