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первый: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Модификатора доступа: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public: Член доступен из любого другого кода в том же проекте или в других проектах, которые ссылаются на этот проект.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private: Член доступен только в пределах своего класса или структуры. Это самый строгий уровень доступа.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protected: Член доступен в своем классе и в производных классах (наследниках), но не доступен из других классов.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internal: Член доступен только в пределах текущей сборки (assembly). Это означает, что он доступен для всех классов в одной сборке, но недоступен для классов в других сборках.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protected internal: Член доступен как в пределах текущей сборки, так и в производных классах, находящихся в других сборках.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private protected: Член доступен только в своем классе и в производных классах, но только если они находятся в одной сборке.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второй: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Вопрос третий:</w:t>
      </w:r>
      <w:r w:rsidDel="00000000" w:rsidR="00000000" w:rsidRPr="00000000">
        <w:rPr>
          <w:rtl w:val="0"/>
        </w:rPr>
        <w:br w:type="textWrapping"/>
        <w:t xml:space="preserve">Различие между модификаторами protected и private protected: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protected: Член класса, помеченный как protected, доступен в самом классе и во всех производных классах (наследниках), независимо от того, находятся ли они в одной сборке или в разных. Это означает, что любой класс, который наследует от данного класса, сможет получить доступ к protected членам.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private protected: Член класса, помеченный как private protected, доступен только в самом классе и в производных классах, но только если они находятся в одной сборке. Это более строгий уровень доступа по сравнению с protected, так как он ограничивает доступ к наследникам, находящимся в других сборках.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4: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Модификаторы доступа по умолчанию: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Если классы и члены класса не имеют никаких модификаторов, то применяются следующие модификаторы доступа по умолчанию: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Для классов: по умолчанию используется модификатор internal. Это означает, что класс доступен только в пределах текущей сборки.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Для членов класса (например, полей, методов, свойств): по умолчанию используется модификатор private. Это означает, что члены доступны только в пределах своего класса.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 5: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Программа не скомпилируется и выдаст ошибку компиляции, связанную с недоступностью поля name. Чтобы исправить это, можно сделать поле name публичным, добавив модификатор доступа public: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Свойства: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1: 15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2: Tom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3: Программа не скомпилируется и выдаст ошибку компиляции, связанную с недоступностью метода get для свойства Name. Чтобы исправить это, можно сделать метод get публичным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