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color w:val="555555"/>
          <w:sz w:val="22"/>
          <w:szCs w:val="22"/>
        </w:rPr>
        <w:t xml:space="preserve">차종 구성 프로파일링 프로젝트</w:t>
      </w:r>
    </w:p>
    <w:p>
      <w:pPr>
        <w:spacing w:after="100"/>
      </w:pPr>
      <w:r>
        <w:rPr>
          <w:rFonts w:ascii="맑은 고딕" w:cs="맑은 고딕" w:eastAsia="맑은 고딕" w:hAnsi="맑은 고딕"/>
          <w:b/>
          <w:bCs/>
          <w:sz w:val="44"/>
          <w:szCs w:val="44"/>
        </w:rPr>
        <w:t xml:space="preserve">면접 대비 예상 질문과 답변</w:t>
      </w:r>
    </w:p>
    <w:p>
      <w:pPr>
        <w:spacing w:after="400"/>
      </w:pPr>
      <w:r>
        <w:rPr>
          <w:rFonts w:ascii="맑은 고딕" w:cs="맑은 고딕" w:eastAsia="맑은 고딕" w:hAnsi="맑은 고딕"/>
          <w:color w:val="555555"/>
          <w:sz w:val="22"/>
          <w:szCs w:val="22"/>
        </w:rPr>
        <w:t xml:space="preserve">어느 단계를 물어도 근거와 함께 답할 수 있도록</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이 문서를 쓰는 법</w:t>
            </w:r>
          </w:p>
          <w:p>
            <w:pPr>
              <w:spacing w:after="0"/>
            </w:pPr>
            <w:r>
              <w:rPr>
                <w:rFonts w:ascii="맑은 고딕" w:cs="맑은 고딕" w:eastAsia="맑은 고딕" w:hAnsi="맑은 고딕"/>
                <w:sz w:val="20"/>
                <w:szCs w:val="20"/>
              </w:rPr>
              <w:t xml:space="preserve">면접관은 '이 사람이 직접 했는가'를 확인하려고 파고든다. 그래서 모든 답변에 '왜 그렇게 판단했는가'와 '숫자 근거'를 함께 담았다. 답변을 통째로 외우지 말고, 굵게 표시된 핵심 숫자와 판단 근거만 기억하면 된다. 실제 면접에서는 자기 말투로 풀어서 말하는 편이 훨씬 자연스럽다. 모르는 것을 물으면 '거기까지는 확인하지 못했습니다'라고 답하는 것이 낫다.</w:t>
            </w:r>
          </w:p>
        </w:tc>
      </w:tr>
    </w:tbl>
    <w:p>
      <w:pPr>
        <w:pStyle w:val="Heading2"/>
        <w:spacing w:after="120" w:before="260"/>
      </w:pPr>
      <w:r>
        <w:t xml:space="preserve">0. 먼저 외울 것 — 30초 프로젝트 소개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30초 버전</w:t>
            </w:r>
          </w:p>
          <w:p>
            <w:pPr>
              <w:spacing w:after="0"/>
            </w:pPr>
            <w:r>
              <w:rPr>
                <w:rFonts w:ascii="맑은 고딕" w:cs="맑은 고딕" w:eastAsia="맑은 고딕" w:hAnsi="맑은 고딕"/>
                <w:sz w:val="20"/>
                <w:szCs w:val="20"/>
              </w:rPr>
              <w:t xml:space="preserve">"성남대로 3개 스마트 교차로의 통행 데이터 366만 건을, 이번엔 속도가 아니라 차종 구성비 관점으로 재구성해 11개 접근로를 성격별로 군집화하는 프로젝트를 했습니다. 가장 먼저 부딪힌 문제는 접근로 이름 자체를 못 믿는다는 것이었습니다. 서로 다른 두 교차로가 '오리역 방면'이라는 같은 이름을 쓰고 있어서, 고유 식별자를 따로 만들어야 했습니다. 군집수를 정할 때도 이론적으로 정한 k=6이 실제로는 재샘플링 검증에서 불안정하다는 걸 확인하고 k=4로 재조정했습니다. 최종적으로는 '농수산물센터가 물류축일 것'이라는 이름 기반 통념이 실제 데이터와 다르다는 걸 확인해, 명칭이 아니라 실측 데이터로 정책 우선순위를 제시했습니다."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반드시 외울 핵심 숫자 8개</w:t>
            </w:r>
          </w:p>
          <w:p>
            <w:pPr>
              <w:spacing w:after="80"/>
            </w:pPr>
            <w:r>
              <w:rPr>
                <w:rFonts w:ascii="맑은 고딕" w:cs="맑은 고딕" w:eastAsia="맑은 고딕" w:hAnsi="맑은 고딕"/>
                <w:sz w:val="20"/>
                <w:szCs w:val="20"/>
              </w:rPr>
              <w:t xml:space="preserve">· 원본 3,660,588행 → 평일·공휴일 제외 2,587,325행(70.7%) → 66개 관측치(11×6)</w:t>
            </w:r>
          </w:p>
          <w:p>
            <w:pPr>
              <w:spacing w:after="80"/>
            </w:pPr>
            <w:r>
              <w:rPr>
                <w:rFonts w:ascii="맑은 고딕" w:cs="맑은 고딕" w:eastAsia="맑은 고딕" w:hAnsi="맑은 고딕"/>
                <w:sz w:val="20"/>
                <w:szCs w:val="20"/>
              </w:rPr>
              <w:t xml:space="preserve">· 기간 22개월(2023.11~2025.09), 접근로 11개, 시간대그룹 6구간</w:t>
            </w:r>
          </w:p>
          <w:p>
            <w:pPr>
              <w:spacing w:after="80"/>
            </w:pPr>
            <w:r>
              <w:rPr>
                <w:rFonts w:ascii="맑은 고딕" w:cs="맑은 고딕" w:eastAsia="맑은 고딕" w:hAnsi="맑은 고딕"/>
                <w:sz w:val="20"/>
                <w:szCs w:val="20"/>
              </w:rPr>
              <w:t xml:space="preserve">· 접근로 이름 충돌 발견: AvenueSeq 16과 185가 둘 다 '오리역 방면'</w:t>
            </w:r>
          </w:p>
          <w:p>
            <w:pPr>
              <w:spacing w:after="80"/>
            </w:pPr>
            <w:r>
              <w:rPr>
                <w:rFonts w:ascii="맑은 고딕" w:cs="맑은 고딕" w:eastAsia="맑은 고딕" w:hAnsi="맑은 고딕"/>
                <w:sz w:val="20"/>
                <w:szCs w:val="20"/>
              </w:rPr>
              <w:t xml:space="preserve">· 새벽첫차(04-07) 버스 비중 최고 18~19% (03시 대비 약 9배)</w:t>
            </w:r>
          </w:p>
          <w:p>
            <w:pPr>
              <w:spacing w:after="80"/>
            </w:pPr>
            <w:r>
              <w:rPr>
                <w:rFonts w:ascii="맑은 고딕" w:cs="맑은 고딕" w:eastAsia="맑은 고딕" w:hAnsi="맑은 고딕"/>
                <w:sz w:val="20"/>
                <w:szCs w:val="20"/>
              </w:rPr>
              <w:t xml:space="preserve">· 1차 후보 k=6 → 부트스트랩 안정성 ARI 0.508, 최소 군집 1개(불안정) → k=4로 재조정</w:t>
            </w:r>
          </w:p>
          <w:p>
            <w:pPr>
              <w:spacing w:after="80"/>
            </w:pPr>
            <w:r>
              <w:rPr>
                <w:rFonts w:ascii="맑은 고딕" w:cs="맑은 고딕" w:eastAsia="맑은 고딕" w:hAnsi="맑은 고딕"/>
                <w:sz w:val="20"/>
                <w:szCs w:val="20"/>
              </w:rPr>
              <w:t xml:space="preserve">· k=4 채택 시 안정성 ARI 0.59 내외, 4개 군집(일반형/대중교통·배달/순수일반/물류)</w:t>
            </w:r>
          </w:p>
          <w:p>
            <w:pPr>
              <w:spacing w:after="80"/>
            </w:pPr>
            <w:r>
              <w:rPr>
                <w:rFonts w:ascii="맑은 고딕" w:cs="맑은 고딕" w:eastAsia="맑은 고딕" w:hAnsi="맑은 고딕"/>
                <w:sz w:val="20"/>
                <w:szCs w:val="20"/>
              </w:rPr>
              <w:t xml:space="preserve">· 심야 트럭 비중 실제 1위는 오리공원(6.91%), 농수산물센터는 8위(3.68%)</w:t>
            </w:r>
          </w:p>
          <w:p>
            <w:pPr>
              <w:spacing w:after="0"/>
            </w:pPr>
            <w:r>
              <w:rPr>
                <w:rFonts w:ascii="맑은 고딕" w:cs="맑은 고딕" w:eastAsia="맑은 고딕" w:hAnsi="맑은 고딕"/>
                <w:sz w:val="20"/>
                <w:szCs w:val="20"/>
              </w:rPr>
              <w:t xml:space="preserve">· 새벽첫차 버스강도 1위 동막교_오리역방면 27.7%</w:t>
            </w:r>
          </w:p>
        </w:tc>
      </w:tr>
    </w:tbl>
    <w:p>
      <w:pPr>
        <w:pStyle w:val="Heading2"/>
        <w:spacing w:after="120" w:before="260"/>
      </w:pPr>
      <w:r>
        <w:t xml:space="preserve">1. 프로젝트 전반</w:t>
      </w:r>
    </w:p>
    <w:p>
      <w:pPr>
        <w:spacing w:after="80" w:before="160"/>
      </w:pPr>
      <w:r>
        <w:rPr>
          <w:rFonts w:ascii="맑은 고딕" w:cs="맑은 고딕" w:eastAsia="맑은 고딕" w:hAnsi="맑은 고딕"/>
          <w:b/>
          <w:bCs/>
          <w:sz w:val="21"/>
          <w:szCs w:val="21"/>
        </w:rPr>
        <w:t xml:space="preserve">Q. 왜 이 주제를 골랐나요?</w:t>
      </w:r>
    </w:p>
    <w:p>
      <w:pPr>
        <w:spacing w:after="100"/>
      </w:pPr>
      <w:r>
        <w:rPr>
          <w:rFonts w:ascii="맑은 고딕" w:cs="맑은 고딕" w:eastAsia="맑은 고딕" w:hAnsi="맑은 고딕"/>
          <w:sz w:val="21"/>
          <w:szCs w:val="21"/>
        </w:rPr>
        <w:t xml:space="preserve">이미 완료한 두 프로젝트가 모두 속도·혼잡을 다뤘습니다. 같은 데이터를 다른 각도로 보면 무엇을 더 발견할 수 있을지 궁금해서, 차종 구성비로 접근로 성격을 프로파일링하는 걸 스스로 주제로 잡았습니다.</w:t>
      </w:r>
    </w:p>
    <w:p>
      <w:pPr>
        <w:spacing w:after="160"/>
      </w:pPr>
      <w:r>
        <w:rPr>
          <w:rFonts w:ascii="맑은 고딕" w:cs="맑은 고딕" w:eastAsia="맑은 고딕" w:hAnsi="맑은 고딕"/>
          <w:b/>
          <w:bCs/>
          <w:i w:val="false"/>
          <w:iCs w:val="false"/>
          <w:sz w:val="21"/>
          <w:szCs w:val="21"/>
        </w:rPr>
        <w:t xml:space="preserve">회귀·분류가 아니라 군집화 기법을 쓴다는 점</w:t>
      </w:r>
      <w:r>
        <w:rPr>
          <w:rFonts w:ascii="맑은 고딕" w:cs="맑은 고딕" w:eastAsia="맑은 고딕" w:hAnsi="맑은 고딕"/>
          <w:sz w:val="21"/>
          <w:szCs w:val="21"/>
        </w:rPr>
        <w:t xml:space="preserve">에서 방법론적으로도 앞선 프로젝트들과 겹치지 않도록 의도했습니다.</w:t>
      </w:r>
    </w:p>
    <w:p>
      <w:pPr>
        <w:spacing w:after="80" w:before="160"/>
      </w:pPr>
      <w:r>
        <w:rPr>
          <w:rFonts w:ascii="맑은 고딕" w:cs="맑은 고딕" w:eastAsia="맑은 고딕" w:hAnsi="맑은 고딕"/>
          <w:b/>
          <w:bCs/>
          <w:sz w:val="21"/>
          <w:szCs w:val="21"/>
        </w:rPr>
        <w:t xml:space="preserve">Q. 전체 분석 과정을 순서대로 설명해 주세요.</w:t>
      </w:r>
    </w:p>
    <w:p>
      <w:pPr>
        <w:spacing w:after="160"/>
      </w:pPr>
      <w:r>
        <w:rPr>
          <w:rFonts w:ascii="맑은 고딕" w:cs="맑은 고딕" w:eastAsia="맑은 고딕" w:hAnsi="맑은 고딕"/>
          <w:sz w:val="21"/>
          <w:szCs w:val="21"/>
        </w:rPr>
        <w:t xml:space="preserve">8단계로 진행했습니다.</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650"/>
      </w:tblGrid>
      <w:tr>
        <w:tc>
          <w:tcPr>
            <w:tcW w:type="dxa" w:w="7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단계</w:t>
            </w:r>
          </w:p>
        </w:tc>
        <w:tc>
          <w:tcPr>
            <w:tcW w:type="dxa" w:w="35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내용</w:t>
            </w:r>
          </w:p>
        </w:tc>
        <w:tc>
          <w:tcPr>
            <w:tcW w:type="dxa" w:w="465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핵심 산출</w:t>
            </w:r>
          </w:p>
        </w:tc>
      </w:tr>
      <w:tr>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w:t>
            </w:r>
          </w:p>
        </w:tc>
        <w:tc>
          <w:tcPr>
            <w:tcW w:type="dxa" w:w="3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파이프라인 구축</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코드북 연결, 접근로 이름 충돌 해결, 평일 필터링</w:t>
            </w:r>
          </w:p>
        </w:tc>
      </w:tr>
      <w:tr>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w:t>
            </w:r>
          </w:p>
        </w:tc>
        <w:tc>
          <w:tcPr>
            <w:tcW w:type="dxa" w:w="3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품질 진단</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66개 셀 표본 크기 확인 (최소 7,668건)</w:t>
            </w:r>
          </w:p>
        </w:tc>
      </w:tr>
      <w:tr>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w:t>
            </w:r>
          </w:p>
        </w:tc>
        <w:tc>
          <w:tcPr>
            <w:tcW w:type="dxa" w:w="3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시간대그룹 확정</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관행+데이터 검증으로 6구간 확정</w:t>
            </w:r>
          </w:p>
        </w:tc>
      </w:tr>
      <w:tr>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w:t>
            </w:r>
          </w:p>
        </w:tc>
        <w:tc>
          <w:tcPr>
            <w:tcW w:type="dxa" w:w="3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1차 군집수 탐색</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덴드로그램·경험칙으로 k=6 후보</w:t>
            </w:r>
          </w:p>
        </w:tc>
      </w:tr>
      <w:tr>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c>
          <w:tcPr>
            <w:tcW w:type="dxa" w:w="3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부트스트랩 검증</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k=6 불안정 발견, k=2는 시간효과만 포착</w:t>
            </w:r>
          </w:p>
        </w:tc>
      </w:tr>
      <w:tr>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6</w:t>
            </w:r>
          </w:p>
        </w:tc>
        <w:tc>
          <w:tcPr>
            <w:tcW w:type="dxa" w:w="3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새벽첫차 분리</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재군집화로 k=4 확정</w:t>
            </w:r>
          </w:p>
        </w:tc>
      </w:tr>
      <w:tr>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7</w:t>
            </w:r>
          </w:p>
        </w:tc>
        <w:tc>
          <w:tcPr>
            <w:tcW w:type="dxa" w:w="3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도메인 대조</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농수산물센터 통념 반박</w:t>
            </w:r>
          </w:p>
        </w:tc>
      </w:tr>
      <w:tr>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w:t>
            </w:r>
          </w:p>
        </w:tc>
        <w:tc>
          <w:tcPr>
            <w:tcW w:type="dxa" w:w="3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의사결정 산출</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실행 가능한 결론 5건</w:t>
            </w:r>
          </w:p>
        </w:tc>
      </w:tr>
    </w:tbl>
    <w:p>
      <w:pPr>
        <w:spacing w:after="80" w:before="160"/>
      </w:pPr>
      <w:r>
        <w:rPr>
          <w:rFonts w:ascii="맑은 고딕" w:cs="맑은 고딕" w:eastAsia="맑은 고딕" w:hAnsi="맑은 고딕"/>
          <w:b/>
          <w:bCs/>
          <w:sz w:val="21"/>
          <w:szCs w:val="21"/>
        </w:rPr>
        <w:t xml:space="preserve">Q. 가장 어려웠던 점은 무엇이었나요?</w:t>
      </w:r>
    </w:p>
    <w:p>
      <w:pPr>
        <w:spacing w:after="100"/>
      </w:pPr>
      <w:r>
        <w:rPr>
          <w:rFonts w:ascii="맑은 고딕" w:cs="맑은 고딕" w:eastAsia="맑은 고딕" w:hAnsi="맑은 고딕"/>
          <w:sz w:val="21"/>
          <w:szCs w:val="21"/>
        </w:rPr>
        <w:t xml:space="preserve">군집 수(k)를 정하는 것이었습니다. 덴드로그램 병합거리와 √(n/2) 경험칙이라는 </w:t>
      </w:r>
      <w:r>
        <w:rPr>
          <w:rFonts w:ascii="맑은 고딕" w:cs="맑은 고딕" w:eastAsia="맑은 고딕" w:hAnsi="맑은 고딕"/>
          <w:b/>
          <w:bCs/>
          <w:i w:val="false"/>
          <w:iCs w:val="false"/>
          <w:sz w:val="21"/>
          <w:szCs w:val="21"/>
        </w:rPr>
        <w:t xml:space="preserve">이론적 근거</w:t>
      </w:r>
      <w:r>
        <w:rPr>
          <w:rFonts w:ascii="맑은 고딕" w:cs="맑은 고딕" w:eastAsia="맑은 고딕" w:hAnsi="맑은 고딕"/>
          <w:sz w:val="21"/>
          <w:szCs w:val="21"/>
        </w:rPr>
        <w:t xml:space="preserve">로 k=6을 1차 후보로 잡았는데, 실제로 부트스트랩 재샘플링으로 안정성을 검증하니 66개 중 1개가 혼자 군집을 이루는 불안정한 결과였습니다.</w:t>
      </w:r>
    </w:p>
    <w:p>
      <w:pPr>
        <w:spacing w:after="160"/>
      </w:pPr>
      <w:r>
        <w:rPr>
          <w:rFonts w:ascii="맑은 고딕" w:cs="맑은 고딕" w:eastAsia="맑은 고딕" w:hAnsi="맑은 고딕"/>
          <w:sz w:val="21"/>
          <w:szCs w:val="21"/>
        </w:rPr>
        <w:t xml:space="preserve">이론적으로 그럴듯한 선택이 실제로는 틀릴 수 있다는 걸 직접 경험했고, 그래서 최종 결정 전에는 반드시 재샘플링 검증을 거치는 습관이 생겼습니다.</w:t>
      </w:r>
    </w:p>
    <w:p>
      <w:pPr>
        <w:spacing w:after="80" w:before="160"/>
      </w:pPr>
      <w:r>
        <w:rPr>
          <w:rFonts w:ascii="맑은 고딕" w:cs="맑은 고딕" w:eastAsia="맑은 고딕" w:hAnsi="맑은 고딕"/>
          <w:b/>
          <w:bCs/>
          <w:sz w:val="21"/>
          <w:szCs w:val="21"/>
        </w:rPr>
        <w:t xml:space="preserve">Q. 혼자 했나요?</w:t>
      </w:r>
    </w:p>
    <w:p>
      <w:pPr>
        <w:spacing w:after="160"/>
      </w:pPr>
      <w:r>
        <w:rPr>
          <w:rFonts w:ascii="맑은 고딕" w:cs="맑은 고딕" w:eastAsia="맑은 고딕" w:hAnsi="맑은 고딕"/>
          <w:sz w:val="21"/>
          <w:szCs w:val="21"/>
        </w:rPr>
        <w:t xml:space="preserve">개인 프로젝트로 혼자 진행했습니다. 검증해줄 사람이 없다 보니, 판단마다 대안을 여러 개 놓고 수치로 비교하는 방식을 택했습니다. 시간대 경계를 정할 때 관행과 데이터 두 근거를 교차 검증하거나, k를 정할 때 이론적 경험칙과 재샘플링 검증을 모두 거친 것이 그 예입니다.</w:t>
      </w:r>
    </w:p>
    <w:p>
      <w:pPr>
        <w:pStyle w:val="Heading2"/>
        <w:spacing w:after="120" w:before="260"/>
      </w:pPr>
      <w:r>
        <w:t xml:space="preserve">2. 데이터 파이프라인과 이름 충돌 (1단계)</w:t>
      </w:r>
    </w:p>
    <w:p>
      <w:pPr>
        <w:spacing w:after="80" w:before="160"/>
      </w:pPr>
      <w:r>
        <w:rPr>
          <w:rFonts w:ascii="맑은 고딕" w:cs="맑은 고딕" w:eastAsia="맑은 고딕" w:hAnsi="맑은 고딕"/>
          <w:b/>
          <w:bCs/>
          <w:sz w:val="21"/>
          <w:szCs w:val="21"/>
        </w:rPr>
        <w:t xml:space="preserve">Q. 접근로가 11개라고 하셨는데, 어떻게 확인했나요?</w:t>
      </w:r>
    </w:p>
    <w:p>
      <w:pPr>
        <w:spacing w:after="100"/>
      </w:pPr>
      <w:r>
        <w:rPr>
          <w:rFonts w:ascii="맑은 고딕" w:cs="맑은 고딕" w:eastAsia="맑은 고딕" w:hAnsi="맑은 고딕"/>
          <w:sz w:val="21"/>
          <w:szCs w:val="21"/>
        </w:rPr>
        <w:t xml:space="preserve">접근로정보.csv의 AvenueName만 믿고 묶었더니 실제로는 </w:t>
      </w:r>
      <w:r>
        <w:rPr>
          <w:rFonts w:ascii="맑은 고딕" w:cs="맑은 고딕" w:eastAsia="맑은 고딕" w:hAnsi="맑은 고딕"/>
          <w:b/>
          <w:bCs/>
          <w:i w:val="false"/>
          <w:iCs w:val="false"/>
          <w:sz w:val="21"/>
          <w:szCs w:val="21"/>
        </w:rPr>
        <w:t xml:space="preserve">11개가 10개로 뭉개지는</w:t>
      </w:r>
      <w:r>
        <w:rPr>
          <w:rFonts w:ascii="맑은 고딕" w:cs="맑은 고딕" w:eastAsia="맑은 고딕" w:hAnsi="맑은 고딕"/>
          <w:sz w:val="21"/>
          <w:szCs w:val="21"/>
        </w:rPr>
        <w:t xml:space="preserve"> 문제가 있었습니다. AvenueSeq 16번(오리삼거리)과 185번(동막교사거리)이 서로 다른 교차로인데 둘 다 '오리역 방면'이라는 이름을 쓰고 있었기 때문입니다.</w:t>
      </w:r>
    </w:p>
    <w:p>
      <w:pPr>
        <w:spacing w:after="160"/>
      </w:pPr>
      <w:r>
        <w:rPr>
          <w:rFonts w:ascii="맑은 고딕" w:cs="맑은 고딕" w:eastAsia="맑은 고딕" w:hAnsi="맑은 고딕"/>
          <w:sz w:val="21"/>
          <w:szCs w:val="21"/>
        </w:rPr>
        <w:t xml:space="preserve">AvenueSeq는 전역적으로 고유하다는 걸 먼저 확인하고, 이걸 기준 키로 삼아 (원본 교차로명+방면명)을 결합한 새 라벨을 만들었습니다. 이후 </w:t>
      </w:r>
      <w:r>
        <w:rPr>
          <w:rFonts w:ascii="맑은 고딕" w:cs="맑은 고딕" w:eastAsia="맑은 고딕" w:hAnsi="맑은 고딕"/>
          <w:b/>
          <w:bCs/>
          <w:i w:val="false"/>
          <w:iCs w:val="false"/>
          <w:sz w:val="21"/>
          <w:szCs w:val="21"/>
        </w:rPr>
        <w:t xml:space="preserve">11개가 정확히 유일하게 구분되는지 코드로 재검증</w:t>
      </w:r>
      <w:r>
        <w:rPr>
          <w:rFonts w:ascii="맑은 고딕" w:cs="맑은 고딕" w:eastAsia="맑은 고딕" w:hAnsi="맑은 고딕"/>
          <w:sz w:val="21"/>
          <w:szCs w:val="21"/>
        </w:rPr>
        <w:t xml:space="preserve">했습니다.</w:t>
      </w:r>
    </w:p>
    <w:p>
      <w:pPr>
        <w:spacing w:after="80" w:before="160"/>
      </w:pPr>
      <w:r>
        <w:rPr>
          <w:rFonts w:ascii="맑은 고딕" w:cs="맑은 고딕" w:eastAsia="맑은 고딕" w:hAnsi="맑은 고딕"/>
          <w:b/>
          <w:bCs/>
          <w:sz w:val="21"/>
          <w:szCs w:val="21"/>
        </w:rPr>
        <w:t xml:space="preserve">Q. 이 문제를 어떻게 처음 발견했나요?</w:t>
      </w:r>
    </w:p>
    <w:p>
      <w:pPr>
        <w:spacing w:after="160"/>
      </w:pPr>
      <w:r>
        <w:rPr>
          <w:rFonts w:ascii="맑은 고딕" w:cs="맑은 고딕" w:eastAsia="맑은 고딕" w:hAnsi="맑은 고딕"/>
          <w:sz w:val="21"/>
          <w:szCs w:val="21"/>
        </w:rPr>
        <w:t xml:space="preserve">노트북을 실행하면서 실제 접근로 수를 세어봤는데 10개가 나와서 이상하다고 느꼈습니다. 원본 raw CSV 3개 파일 각각의 AvenueSeq 고유값 개수를 세보니 합쳐서 11개였는데, AvenueName 기준으로는 10개였습니다. 이름이 중복되는 케이스를 찾아 대조한 끝에 원인을 특정했습니다.</w:t>
      </w:r>
    </w:p>
    <w:p>
      <w:pPr>
        <w:spacing w:after="80" w:before="160"/>
      </w:pPr>
      <w:r>
        <w:rPr>
          <w:rFonts w:ascii="맑은 고딕" w:cs="맑은 고딕" w:eastAsia="맑은 고딕" w:hAnsi="맑은 고딕"/>
          <w:b/>
          <w:bCs/>
          <w:sz w:val="21"/>
          <w:szCs w:val="21"/>
        </w:rPr>
        <w:t xml:space="preserve">Q. 왜 평일만 사용했나요?</w:t>
      </w:r>
    </w:p>
    <w:p>
      <w:pPr>
        <w:spacing w:after="100"/>
      </w:pPr>
      <w:r>
        <w:rPr>
          <w:rFonts w:ascii="맑은 고딕" w:cs="맑은 고딕" w:eastAsia="맑은 고딕" w:hAnsi="맑은 고딕"/>
          <w:sz w:val="21"/>
          <w:szCs w:val="21"/>
        </w:rPr>
        <w:t xml:space="preserve">11개 접근로 전부에서 주말 트럭 비중이 평일의 절반 안팎(</w:t>
      </w:r>
      <w:r>
        <w:rPr>
          <w:rFonts w:ascii="맑은 고딕" w:cs="맑은 고딕" w:eastAsia="맑은 고딕" w:hAnsi="맑은 고딕"/>
          <w:b/>
          <w:bCs/>
          <w:i w:val="false"/>
          <w:iCs w:val="false"/>
          <w:sz w:val="21"/>
          <w:szCs w:val="21"/>
        </w:rPr>
        <w:t xml:space="preserve">1.6~2.2배 감소</w:t>
      </w:r>
      <w:r>
        <w:rPr>
          <w:rFonts w:ascii="맑은 고딕" w:cs="맑은 고딕" w:eastAsia="맑은 고딕" w:hAnsi="맑은 고딕"/>
          <w:sz w:val="21"/>
          <w:szCs w:val="21"/>
        </w:rPr>
        <w:t xml:space="preserve">)으로 줄었는데, 이 배율이 지점마다 거의 균일했습니다. 절대 비중은 지점마다 2배 넘게 차이 나는데 감소 배율은 비슷하다는 건, 주말 효과가 지점 고유의 성격이 아니라 공통 배경 요인이라는 뜻입니다.</w:t>
      </w:r>
    </w:p>
    <w:p>
      <w:pPr>
        <w:spacing w:after="160"/>
      </w:pPr>
      <w:r>
        <w:rPr>
          <w:rFonts w:ascii="맑은 고딕" w:cs="맑은 고딕" w:eastAsia="맑은 고딕" w:hAnsi="맑은 고딕"/>
          <w:sz w:val="21"/>
          <w:szCs w:val="21"/>
        </w:rPr>
        <w:t xml:space="preserve">프로파일링(지점 성격 구분)이 목적이므로, 공통 요인은 오히려 신호를 흐리게 만들 뿐이라 평일만 남겼습니다.</w:t>
      </w:r>
    </w:p>
    <w:p>
      <w:pPr>
        <w:spacing w:after="80" w:before="160"/>
      </w:pPr>
      <w:r>
        <w:rPr>
          <w:rFonts w:ascii="맑은 고딕" w:cs="맑은 고딕" w:eastAsia="맑은 고딕" w:hAnsi="맑은 고딕"/>
          <w:b/>
          <w:bCs/>
          <w:sz w:val="21"/>
          <w:szCs w:val="21"/>
        </w:rPr>
        <w:t xml:space="preserve">Q. 공휴일 판별은 어떻게 했나요?</w:t>
      </w:r>
    </w:p>
    <w:p>
      <w:pPr>
        <w:spacing w:after="160"/>
      </w:pPr>
      <w:r>
        <w:rPr>
          <w:rFonts w:ascii="맑은 고딕" w:cs="맑은 고딕" w:eastAsia="맑은 고딕" w:hAnsi="맑은 고딕"/>
          <w:sz w:val="21"/>
          <w:szCs w:val="21"/>
        </w:rPr>
        <w:t xml:space="preserve">holidays 라이브러리를 썼습니다. 직접 정리한 27개 공휴일 목록(대체휴일·임시공휴일·선거일 포함)과 전수 대조한 결과 </w:t>
      </w:r>
      <w:r>
        <w:rPr>
          <w:rFonts w:ascii="맑은 고딕" w:cs="맑은 고딕" w:eastAsia="맑은 고딕" w:hAnsi="맑은 고딕"/>
          <w:b/>
          <w:bCs/>
          <w:i w:val="false"/>
          <w:iCs w:val="false"/>
          <w:sz w:val="21"/>
          <w:szCs w:val="21"/>
        </w:rPr>
        <w:t xml:space="preserve">100% 일치</w:t>
      </w:r>
      <w:r>
        <w:rPr>
          <w:rFonts w:ascii="맑은 고딕" w:cs="맑은 고딕" w:eastAsia="맑은 고딕" w:hAnsi="맑은 고딕"/>
          <w:sz w:val="21"/>
          <w:szCs w:val="21"/>
        </w:rPr>
        <w:t xml:space="preserve">했고, 오히려 라이브러리 쪽에 신정·삼일절 당일 등 5개가 더 정확하게 들어있어서 수기 목록의 누락을 보완할 수 있었습니다.</w:t>
      </w:r>
    </w:p>
    <w:p>
      <w:pPr>
        <w:spacing w:after="80" w:before="160"/>
      </w:pPr>
      <w:r>
        <w:rPr>
          <w:rFonts w:ascii="맑은 고딕" w:cs="맑은 고딕" w:eastAsia="맑은 고딕" w:hAnsi="맑은 고딕"/>
          <w:b/>
          <w:bCs/>
          <w:sz w:val="21"/>
          <w:szCs w:val="21"/>
        </w:rPr>
        <w:t xml:space="preserve">Q. 이상치는 어떻게 처리했나요?</w:t>
      </w:r>
    </w:p>
    <w:p>
      <w:pPr>
        <w:spacing w:after="160"/>
      </w:pPr>
      <w:r>
        <w:rPr>
          <w:rFonts w:ascii="맑은 고딕" w:cs="맑은 고딕" w:eastAsia="맑은 고딕" w:hAnsi="맑은 고딕"/>
          <w:sz w:val="21"/>
          <w:szCs w:val="21"/>
        </w:rPr>
        <w:t xml:space="preserve">IQR 같은 통계적 일괄 제거는 쓰지 않았습니다. Volume이 음수이거나 Speed가 음수인 물리적으로 불가능한 값이 있는지만 확인했는데, 이번 데이터에는 0건이었습니다. 통계적 제거를 배제한 건 앞선 프로젝트에서 IQR이 타깃 분산을 왜곡한 경험이 있었기 때문입니다.</w:t>
      </w:r>
    </w:p>
    <w:p>
      <w:pPr>
        <w:pStyle w:val="Heading2"/>
        <w:spacing w:after="120" w:before="260"/>
      </w:pPr>
      <w:r>
        <w:t xml:space="preserve">3. 시간대그룹 정의 (3단계)</w:t>
      </w:r>
    </w:p>
    <w:p>
      <w:pPr>
        <w:spacing w:after="80" w:before="160"/>
      </w:pPr>
      <w:r>
        <w:rPr>
          <w:rFonts w:ascii="맑은 고딕" w:cs="맑은 고딕" w:eastAsia="맑은 고딕" w:hAnsi="맑은 고딕"/>
          <w:b/>
          <w:bCs/>
          <w:sz w:val="21"/>
          <w:szCs w:val="21"/>
        </w:rPr>
        <w:t xml:space="preserve">Q. 왜 하필 6개 구간인가요? 임의로 정한 건 아닌가요?</w:t>
      </w:r>
    </w:p>
    <w:p>
      <w:pPr>
        <w:spacing w:after="100"/>
      </w:pPr>
      <w:r>
        <w:rPr>
          <w:rFonts w:ascii="맑은 고딕" w:cs="맑은 고딕" w:eastAsia="맑은 고딕" w:hAnsi="맑은 고딕"/>
          <w:sz w:val="21"/>
          <w:szCs w:val="21"/>
        </w:rPr>
        <w:t xml:space="preserve">두 가지 근거를 교차 검증했습니다. 첫째는 TxDOT·NACTO 같은 해외 교통 실무 표준의 AM첨두/낮/PM첨두/비첨두 4구간 골격입니다. 둘째는 이 데이터 자체의 차종 구성비 변곡점입니다.</w:t>
      </w:r>
    </w:p>
    <w:p>
      <w:pPr>
        <w:spacing w:after="160"/>
      </w:pPr>
      <w:r>
        <w:rPr>
          <w:rFonts w:ascii="맑은 고딕" w:cs="맑은 고딕" w:eastAsia="맑은 고딕" w:hAnsi="맑은 고딕"/>
          <w:sz w:val="21"/>
          <w:szCs w:val="21"/>
        </w:rPr>
        <w:t xml:space="preserve">버스 비중이 03시 2.0%에서 05~06시 </w:t>
      </w:r>
      <w:r>
        <w:rPr>
          <w:rFonts w:ascii="맑은 고딕" w:cs="맑은 고딕" w:eastAsia="맑은 고딕" w:hAnsi="맑은 고딕"/>
          <w:b/>
          <w:bCs/>
          <w:i w:val="false"/>
          <w:iCs w:val="false"/>
          <w:sz w:val="21"/>
          <w:szCs w:val="21"/>
        </w:rPr>
        <w:t xml:space="preserve">17~18%로 급증</w:t>
      </w:r>
      <w:r>
        <w:rPr>
          <w:rFonts w:ascii="맑은 고딕" w:cs="맑은 고딕" w:eastAsia="맑은 고딕" w:hAnsi="맑은 고딕"/>
          <w:sz w:val="21"/>
          <w:szCs w:val="21"/>
        </w:rPr>
        <w:t xml:space="preserve">했다가 07시부터 다시 떨어지는 패턴을 확인했는데, 이건 일반 관행의 AM첨두(7~9시)와는 다른 시점입니다. 이 '첫차 스파이크'를 놓치지 않으려고 04-07시를 별도 구간으로 뗐습니다.</w:t>
      </w:r>
    </w:p>
    <w:p>
      <w:pPr>
        <w:spacing w:after="80" w:before="160"/>
      </w:pPr>
      <w:r>
        <w:rPr>
          <w:rFonts w:ascii="맑은 고딕" w:cs="맑은 고딕" w:eastAsia="맑은 고딕" w:hAnsi="맑은 고딕"/>
          <w:b/>
          <w:bCs/>
          <w:sz w:val="21"/>
          <w:szCs w:val="21"/>
        </w:rPr>
        <w:t xml:space="preserve">Q. 그 첫차 스파이크가 진짜 첫차 때문인지 어떻게 확신하나요?</w:t>
      </w:r>
    </w:p>
    <w:p>
      <w:pPr>
        <w:spacing w:after="160"/>
      </w:pPr>
      <w:r>
        <w:rPr>
          <w:rFonts w:ascii="맑은 고딕" w:cs="맑은 고딕" w:eastAsia="맑은 고딕" w:hAnsi="맑은 고딕"/>
          <w:sz w:val="21"/>
          <w:szCs w:val="21"/>
        </w:rPr>
        <w:t xml:space="preserve">완전히 확신할 수는 없습니다. 다만 시간대(05~06시), 방향성(버스 비중만 급증하고 다른 차종은 그대로), 패턴의 일관성(11개 접근로 대부분에서 공통 관찰)을 볼 때 노선버스 운행 시작이 가장 개연성 있는 설명이라고 판단했습니다. 실제 버스 노선 시간표와 대조하면 더 확실히 검증할 수 있는데, 그 데이터는 확보하지 못해 추정으로 남겨뒀습니다.</w:t>
      </w:r>
    </w:p>
    <w:p>
      <w:pPr>
        <w:spacing w:after="80" w:before="160"/>
      </w:pPr>
      <w:r>
        <w:rPr>
          <w:rFonts w:ascii="맑은 고딕" w:cs="맑은 고딕" w:eastAsia="맑은 고딕" w:hAnsi="맑은 고딕"/>
          <w:b/>
          <w:bCs/>
          <w:sz w:val="21"/>
          <w:szCs w:val="21"/>
        </w:rPr>
        <w:t xml:space="preserve">Q. 총 교통량이 아니라 왜 차종 구성비의 변곡점을 봤나요?</w:t>
      </w:r>
    </w:p>
    <w:p>
      <w:pPr>
        <w:spacing w:after="160"/>
      </w:pPr>
      <w:r>
        <w:rPr>
          <w:rFonts w:ascii="맑은 고딕" w:cs="맑은 고딕" w:eastAsia="맑은 고딕" w:hAnsi="맑은 고딕"/>
          <w:sz w:val="21"/>
          <w:szCs w:val="21"/>
        </w:rPr>
        <w:t xml:space="preserve">저희가 군집화에 쓸 피처가 차종 구성비이기 때문입니다. 총 교통량 곡선은 8시에 정점을 찍지만, 그건 승용차가 절대다수라서 승용차 패턴을 따라간 것뿐입니다. 정작 저희가 보려는 버스·트럭 비중의 변곡점은 총량 곡선과 다른 시점에 있었기 때문에, 피처 자체의 곡선을 직접 봐야 했습니다.</w:t>
      </w:r>
    </w:p>
    <w:p>
      <w:pPr>
        <w:pStyle w:val="Heading2"/>
        <w:spacing w:after="120" w:before="260"/>
      </w:pPr>
      <w:r>
        <w:t xml:space="preserve">4. 군집화 방법론 — k 선택과 검증 (4~6단계)</w:t>
      </w:r>
    </w:p>
    <w:p>
      <w:pPr>
        <w:spacing w:after="80" w:before="160"/>
      </w:pPr>
      <w:r>
        <w:rPr>
          <w:rFonts w:ascii="맑은 고딕" w:cs="맑은 고딕" w:eastAsia="맑은 고딕" w:hAnsi="맑은 고딕"/>
          <w:b/>
          <w:bCs/>
          <w:sz w:val="21"/>
          <w:szCs w:val="21"/>
        </w:rPr>
        <w:t xml:space="preserve">Q. 군집화 전에 왜 표준화를 했나요?</w:t>
      </w:r>
    </w:p>
    <w:p>
      <w:pPr>
        <w:spacing w:after="160"/>
      </w:pPr>
      <w:r>
        <w:rPr>
          <w:rFonts w:ascii="맑은 고딕" w:cs="맑은 고딕" w:eastAsia="맑은 고딕" w:hAnsi="맑은 고딕"/>
          <w:sz w:val="21"/>
          <w:szCs w:val="21"/>
        </w:rPr>
        <w:t xml:space="preserve">승용차 비중은 80~90%대, 오토바이는 0~3%대로 스케일이 다릅니다. 표준화 없이 거리를 계산하면 </w:t>
      </w:r>
      <w:r>
        <w:rPr>
          <w:rFonts w:ascii="맑은 고딕" w:cs="맑은 고딕" w:eastAsia="맑은 고딕" w:hAnsi="맑은 고딕"/>
          <w:b/>
          <w:bCs/>
          <w:i w:val="false"/>
          <w:iCs w:val="false"/>
          <w:sz w:val="21"/>
          <w:szCs w:val="21"/>
        </w:rPr>
        <w:t xml:space="preserve">승용차 비중 차이가 전체 거리를 지배</w:t>
      </w:r>
      <w:r>
        <w:rPr>
          <w:rFonts w:ascii="맑은 고딕" w:cs="맑은 고딕" w:eastAsia="맑은 고딕" w:hAnsi="맑은 고딕"/>
          <w:sz w:val="21"/>
          <w:szCs w:val="21"/>
        </w:rPr>
        <w:t xml:space="preserve">해서 다른 차종의 차이가 무시됩니다. StandardScaler로 평균 0, 분산 1로 맞춰 모든 차종이 공평하게 반영되게 했습니다.</w:t>
      </w:r>
    </w:p>
    <w:p>
      <w:pPr>
        <w:spacing w:after="80" w:before="160"/>
      </w:pPr>
      <w:r>
        <w:rPr>
          <w:rFonts w:ascii="맑은 고딕" w:cs="맑은 고딕" w:eastAsia="맑은 고딕" w:hAnsi="맑은 고딕"/>
          <w:b/>
          <w:bCs/>
          <w:sz w:val="21"/>
          <w:szCs w:val="21"/>
        </w:rPr>
        <w:t xml:space="preserve">Q. 처음에 k를 어떻게 정했나요?</w:t>
      </w:r>
    </w:p>
    <w:p>
      <w:pPr>
        <w:spacing w:after="160"/>
      </w:pPr>
      <w:r>
        <w:rPr>
          <w:rFonts w:ascii="맑은 고딕" w:cs="맑은 고딕" w:eastAsia="맑은 고딕" w:hAnsi="맑은 고딕"/>
          <w:sz w:val="21"/>
          <w:szCs w:val="21"/>
        </w:rPr>
        <w:t xml:space="preserve">계층적 군집화(Ward 연결법)의 덴드로그램에서 병합 거리가 급격히 뛰는 지점을 확인했고, 표본수 대비 군집수 경험칙인 k≈√(n/2)(66개 기준 약 5.7)도 참고해 k=6을 1차 후보로 잡았습니다.</w:t>
      </w:r>
    </w:p>
    <w:p>
      <w:pPr>
        <w:spacing w:after="80" w:before="160"/>
      </w:pPr>
      <w:r>
        <w:rPr>
          <w:rFonts w:ascii="맑은 고딕" w:cs="맑은 고딕" w:eastAsia="맑은 고딕" w:hAnsi="맑은 고딕"/>
          <w:b/>
          <w:bCs/>
          <w:sz w:val="21"/>
          <w:szCs w:val="21"/>
        </w:rPr>
        <w:t xml:space="preserve">Q. 그런데 왜 k=6을 최종적으로 안 썼나요?</w:t>
      </w:r>
    </w:p>
    <w:p>
      <w:pPr>
        <w:spacing w:after="100"/>
      </w:pPr>
      <w:r>
        <w:rPr>
          <w:rFonts w:ascii="맑은 고딕" w:cs="맑은 고딕" w:eastAsia="맑은 고딕" w:hAnsi="맑은 고딕"/>
          <w:sz w:val="21"/>
          <w:szCs w:val="21"/>
        </w:rPr>
        <w:t xml:space="preserve">실루엣 점수와 덴드로그램만으로는 부족하다고 판단해 </w:t>
      </w:r>
      <w:r>
        <w:rPr>
          <w:rFonts w:ascii="맑은 고딕" w:cs="맑은 고딕" w:eastAsia="맑은 고딕" w:hAnsi="맑은 고딕"/>
          <w:b/>
          <w:bCs/>
          <w:i w:val="false"/>
          <w:iCs w:val="false"/>
          <w:sz w:val="21"/>
          <w:szCs w:val="21"/>
        </w:rPr>
        <w:t xml:space="preserve">부트스트랩 재샘플링 안정성 검증</w:t>
      </w:r>
      <w:r>
        <w:rPr>
          <w:rFonts w:ascii="맑은 고딕" w:cs="맑은 고딕" w:eastAsia="맑은 고딕" w:hAnsi="맑은 고딕"/>
          <w:sz w:val="21"/>
          <w:szCs w:val="21"/>
        </w:rPr>
        <w:t xml:space="preserve">을 추가했습니다. 원본 데이터를 복원추출로 재샘플링해 재군집화한 결과가 원본과 얼마나 일치하는지 ARI로 20~30회 측정했는데, k=6에서 안정성이 0.508에 그쳤고 66개 중 1개가 혼자 군집을 이루는 결과가 나왔습니다.</w:t>
      </w:r>
    </w:p>
    <w:p>
      <w:pPr>
        <w:spacing w:after="160"/>
      </w:pPr>
      <w:r>
        <w:rPr>
          <w:rFonts w:ascii="맑은 고딕" w:cs="맑은 고딕" w:eastAsia="맑은 고딕" w:hAnsi="맑은 고딕"/>
          <w:sz w:val="21"/>
          <w:szCs w:val="21"/>
        </w:rPr>
        <w:t xml:space="preserve">이론적 근거가 있어도 표본이 작을 때는(66개) 재샘플링 검증 없이는 신뢰할 수 없다는 걸 확인했습니다.</w:t>
      </w:r>
    </w:p>
    <w:p>
      <w:pPr>
        <w:spacing w:after="80" w:before="160"/>
      </w:pPr>
      <w:r>
        <w:rPr>
          <w:rFonts w:ascii="맑은 고딕" w:cs="맑은 고딕" w:eastAsia="맑은 고딕" w:hAnsi="맑은 고딕"/>
          <w:b/>
          <w:bCs/>
          <w:sz w:val="21"/>
          <w:szCs w:val="21"/>
        </w:rPr>
        <w:t xml:space="preserve">Q. 그러면 안정성이 가장 높았던 k=2를 쓰면 되지 않나요?</w:t>
      </w:r>
    </w:p>
    <w:p>
      <w:pPr>
        <w:spacing w:after="100"/>
      </w:pPr>
      <w:r>
        <w:rPr>
          <w:rFonts w:ascii="맑은 고딕" w:cs="맑은 고딕" w:eastAsia="맑은 고딕" w:hAnsi="맑은 고딕"/>
          <w:sz w:val="21"/>
          <w:szCs w:val="21"/>
        </w:rPr>
        <w:t xml:space="preserve">k=2가 안정성 0.697로 가장 높았지만, 그대로 채택하지 않고 </w:t>
      </w:r>
      <w:r>
        <w:rPr>
          <w:rFonts w:ascii="맑은 고딕" w:cs="맑은 고딕" w:eastAsia="맑은 고딕" w:hAnsi="맑은 고딕"/>
          <w:b/>
          <w:bCs/>
          <w:i w:val="false"/>
          <w:iCs w:val="false"/>
          <w:sz w:val="21"/>
          <w:szCs w:val="21"/>
        </w:rPr>
        <w:t xml:space="preserve">무엇을 기준으로 갈리는지 먼저 열어봤습니다.</w:t>
      </w:r>
      <w:r>
        <w:rPr>
          <w:rFonts w:ascii="맑은 고딕" w:cs="맑은 고딕" w:eastAsia="맑은 고딕" w:hAnsi="맑은 고딕"/>
          <w:sz w:val="21"/>
          <w:szCs w:val="21"/>
        </w:rPr>
        <w:t xml:space="preserve"> 소수 그룹 11개 중 10개가 새벽첫차(04-07) 시간대였습니다.</w:t>
      </w:r>
    </w:p>
    <w:p>
      <w:pPr>
        <w:spacing w:after="160"/>
      </w:pPr>
      <w:r>
        <w:rPr>
          <w:rFonts w:ascii="맑은 고딕" w:cs="맑은 고딕" w:eastAsia="맑은 고딕" w:hAnsi="맑은 고딕"/>
          <w:sz w:val="21"/>
          <w:szCs w:val="21"/>
        </w:rPr>
        <w:t xml:space="preserve">즉 이 구분은 지점 성격이 아니라 '지금이 새벽첫차 시간대인가'라는 시간 효과였습니다. 통계적으로 최적이어도 분석 목적(지점 성격 구분)에는 맞지 않는다고 판단해 채택하지 않았습니다.</w:t>
      </w:r>
    </w:p>
    <w:p>
      <w:pPr>
        <w:spacing w:after="80" w:before="160"/>
      </w:pPr>
      <w:r>
        <w:rPr>
          <w:rFonts w:ascii="맑은 고딕" w:cs="맑은 고딕" w:eastAsia="맑은 고딕" w:hAnsi="맑은 고딕"/>
          <w:b/>
          <w:bCs/>
          <w:sz w:val="21"/>
          <w:szCs w:val="21"/>
        </w:rPr>
        <w:t xml:space="preserve">Q. 최종적으로는 어떻게 처리했나요?</w:t>
      </w:r>
    </w:p>
    <w:p>
      <w:pPr>
        <w:spacing w:after="160"/>
      </w:pPr>
      <w:r>
        <w:rPr>
          <w:rFonts w:ascii="맑은 고딕" w:cs="맑은 고딕" w:eastAsia="맑은 고딕" w:hAnsi="맑은 고딕"/>
          <w:sz w:val="21"/>
          <w:szCs w:val="21"/>
        </w:rPr>
        <w:t xml:space="preserve">새벽첫차 시간대를 아예 따로 떼어 '버스 첫차 강도'라는 별도 순위 지표로 만들고, 나머지 5개 시간대(55개 관측치)만으로 다시 k를 탐색했습니다. 그러자 k=5, k=6에서도 더 이상 1개짜리 불안정한 군집이 나오지 않았고, k=4를 최종 채택했습니다.</w:t>
      </w:r>
    </w:p>
    <w:p>
      <w:pPr>
        <w:spacing w:after="80" w:before="160"/>
      </w:pPr>
      <w:r>
        <w:rPr>
          <w:rFonts w:ascii="맑은 고딕" w:cs="맑은 고딕" w:eastAsia="맑은 고딕" w:hAnsi="맑은 고딕"/>
          <w:b/>
          <w:bCs/>
          <w:sz w:val="21"/>
          <w:szCs w:val="21"/>
        </w:rPr>
        <w:t xml:space="preserve">Q. 최종 4개 군집을 설명해 주세요.</w:t>
      </w:r>
    </w:p>
    <w:tbl>
      <w:tblPr>
        <w:tblW w:type="dxa" w:w="855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4600"/>
        <w:gridCol w:w="2450"/>
      </w:tblGrid>
      <w:tr>
        <w:tc>
          <w:tcPr>
            <w:tcW w:type="dxa" w:w="9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군집</w:t>
            </w:r>
          </w:p>
        </w:tc>
        <w:tc>
          <w:tcPr>
            <w:tcW w:type="dxa" w:w="6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n</w:t>
            </w:r>
          </w:p>
        </w:tc>
        <w:tc>
          <w:tcPr>
            <w:tcW w:type="dxa" w:w="46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핵심 특징</w:t>
            </w:r>
          </w:p>
        </w:tc>
        <w:tc>
          <w:tcPr>
            <w:tcW w:type="dxa" w:w="245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이름</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w:t>
            </w:r>
          </w:p>
        </w:tc>
        <w:tc>
          <w:tcPr>
            <w:tcW w:type="dxa" w:w="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16</w:t>
            </w:r>
          </w:p>
        </w:tc>
        <w:tc>
          <w:tcPr>
            <w:tcW w:type="dxa" w:w="4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승용차 87%, 특이점 없음</w:t>
            </w:r>
          </w:p>
        </w:tc>
        <w:tc>
          <w:tcPr>
            <w:tcW w:type="dxa" w:w="2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일반형(버스 소폭)</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w:t>
            </w:r>
          </w:p>
        </w:tc>
        <w:tc>
          <w:tcPr>
            <w:tcW w:type="dxa" w:w="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17</w:t>
            </w:r>
          </w:p>
        </w:tc>
        <w:tc>
          <w:tcPr>
            <w:tcW w:type="dxa" w:w="4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버스 13.3%·오토바이 2.2% 최고</w:t>
            </w:r>
          </w:p>
        </w:tc>
        <w:tc>
          <w:tcPr>
            <w:tcW w:type="dxa" w:w="2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대중교통·배달 혼합형</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w:t>
            </w:r>
          </w:p>
        </w:tc>
        <w:tc>
          <w:tcPr>
            <w:tcW w:type="dxa" w:w="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17</w:t>
            </w:r>
          </w:p>
        </w:tc>
        <w:tc>
          <w:tcPr>
            <w:tcW w:type="dxa" w:w="4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승용차 89.6% 최고, 나머지 최저</w:t>
            </w:r>
          </w:p>
        </w:tc>
        <w:tc>
          <w:tcPr>
            <w:tcW w:type="dxa" w:w="2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순수 일반/주거 접근형</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w:t>
            </w:r>
          </w:p>
        </w:tc>
        <w:tc>
          <w:tcPr>
            <w:tcW w:type="dxa" w:w="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c>
          <w:tcPr>
            <w:tcW w:type="dxa" w:w="4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트럭 11.7% 최고, 국지적 등장</w:t>
            </w:r>
          </w:p>
        </w:tc>
        <w:tc>
          <w:tcPr>
            <w:tcW w:type="dxa" w:w="2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물류 특화형(국지적)</w:t>
            </w:r>
          </w:p>
        </w:tc>
      </w:tr>
    </w:tbl>
    <w:p>
      <w:pPr>
        <w:spacing w:after="80" w:before="160"/>
      </w:pPr>
      <w:r>
        <w:rPr>
          <w:rFonts w:ascii="맑은 고딕" w:cs="맑은 고딕" w:eastAsia="맑은 고딕" w:hAnsi="맑은 고딕"/>
          <w:b/>
          <w:bCs/>
          <w:sz w:val="21"/>
          <w:szCs w:val="21"/>
        </w:rPr>
        <w:t xml:space="preserve">Q. K-means 말고 다른 방법은 검토 안 했나요?</w:t>
      </w:r>
    </w:p>
    <w:p>
      <w:pPr>
        <w:spacing w:after="160"/>
      </w:pPr>
      <w:r>
        <w:rPr>
          <w:rFonts w:ascii="맑은 고딕" w:cs="맑은 고딕" w:eastAsia="맑은 고딕" w:hAnsi="맑은 고딕"/>
          <w:sz w:val="21"/>
          <w:szCs w:val="21"/>
        </w:rPr>
        <w:t xml:space="preserve">계층적 군집화(Ward)를 K-means와 병행해서 같은 k로 잘랐을 때 서로 얼마나 일치하는지(ARI)도 함께 확인했습니다. 최종 k=4에서 두 방법의 일치도가 0.5 전후로 나왔는데, 완벽히 같지는 않지만 상당 부분 겹치는 수준이라 K-means 결과를 그대로 채택하되 이 정보를 한계로 기록했습니다.</w:t>
      </w:r>
    </w:p>
    <w:p>
      <w:pPr>
        <w:pStyle w:val="Heading2"/>
        <w:spacing w:after="120" w:before="260"/>
      </w:pPr>
      <w:r>
        <w:t xml:space="preserve">5. 도메인 대조와 의사결정 (7~8단계)</w:t>
      </w:r>
    </w:p>
    <w:p>
      <w:pPr>
        <w:spacing w:after="80" w:before="160"/>
      </w:pPr>
      <w:r>
        <w:rPr>
          <w:rFonts w:ascii="맑은 고딕" w:cs="맑은 고딕" w:eastAsia="맑은 고딕" w:hAnsi="맑은 고딕"/>
          <w:b/>
          <w:bCs/>
          <w:sz w:val="21"/>
          <w:szCs w:val="21"/>
        </w:rPr>
        <w:t xml:space="preserve">Q. 군집화 결과를 어떻게 검증했나요?</w:t>
      </w:r>
    </w:p>
    <w:p>
      <w:pPr>
        <w:spacing w:after="160"/>
      </w:pPr>
      <w:r>
        <w:rPr>
          <w:rFonts w:ascii="맑은 고딕" w:cs="맑은 고딕" w:eastAsia="맑은 고딕" w:hAnsi="맑은 고딕"/>
          <w:sz w:val="21"/>
          <w:szCs w:val="21"/>
        </w:rPr>
        <w:t xml:space="preserve">'농수산물센터=물류축일 것'이라는 이름 기반 통념을 실제 데이터로 확인했습니다. 결과는 예상과 달랐습니다 — 실제 트럭 비중 순위는 </w:t>
      </w:r>
      <w:r>
        <w:rPr>
          <w:rFonts w:ascii="맑은 고딕" w:cs="맑은 고딕" w:eastAsia="맑은 고딕" w:hAnsi="맑은 고딕"/>
          <w:b/>
          <w:bCs/>
          <w:i w:val="false"/>
          <w:iCs w:val="false"/>
          <w:sz w:val="21"/>
          <w:szCs w:val="21"/>
        </w:rPr>
        <w:t xml:space="preserve">11개 중 8위(3.68%)</w:t>
      </w:r>
      <w:r>
        <w:rPr>
          <w:rFonts w:ascii="맑은 고딕" w:cs="맑은 고딕" w:eastAsia="맑은 고딕" w:hAnsi="맑은 고딕"/>
          <w:sz w:val="21"/>
          <w:szCs w:val="21"/>
        </w:rPr>
        <w:t xml:space="preserve">에 그쳤고, 오히려 오리공원(1위)·경기고속삼거리(2위)가 실제 물류 성격이 뚜렷했습니다.</w:t>
      </w:r>
    </w:p>
    <w:p>
      <w:pPr>
        <w:spacing w:after="80" w:before="160"/>
      </w:pPr>
      <w:r>
        <w:rPr>
          <w:rFonts w:ascii="맑은 고딕" w:cs="맑은 고딕" w:eastAsia="맑은 고딕" w:hAnsi="맑은 고딕"/>
          <w:b/>
          <w:bCs/>
          <w:sz w:val="21"/>
          <w:szCs w:val="21"/>
        </w:rPr>
        <w:t xml:space="preserve">Q. 농수산물센터 사례에서 무엇을 배웠나요?</w:t>
      </w:r>
    </w:p>
    <w:p>
      <w:pPr>
        <w:spacing w:after="160"/>
      </w:pPr>
      <w:r>
        <w:rPr>
          <w:rFonts w:ascii="맑은 고딕" w:cs="맑은 고딕" w:eastAsia="맑은 고딕" w:hAnsi="맑은 고딕"/>
          <w:sz w:val="21"/>
          <w:szCs w:val="21"/>
        </w:rPr>
        <w:t xml:space="preserve">접근로 이름은 그 주변 시설의 용도를 알려줄 뿐, 그 접근로를 실제로 지나가는 차량 구성까지 보장하지 않는다는 것입니다. 물류센터로 가는 진입로라고 반드시 트럭이 많은 건 아니고, 반대로 한적해 보이는 이름의 접근로가 실제로는 물류 경로일 수 있습니다. 이름이나 통념으로 지레짐작하지 않고 항상 실측 데이터로 확인해야 한다는 게 이 프로젝트의 핵심 교훈입니다.</w:t>
      </w:r>
    </w:p>
    <w:p>
      <w:pPr>
        <w:spacing w:after="80" w:before="160"/>
      </w:pPr>
      <w:r>
        <w:rPr>
          <w:rFonts w:ascii="맑은 고딕" w:cs="맑은 고딕" w:eastAsia="맑은 고딕" w:hAnsi="맑은 고딕"/>
          <w:b/>
          <w:bCs/>
          <w:sz w:val="21"/>
          <w:szCs w:val="21"/>
        </w:rPr>
        <w:t xml:space="preserve">Q. 오리공원의 물류 성격이 왜 '국지적'이라고 했나요?</w:t>
      </w:r>
    </w:p>
    <w:p>
      <w:pPr>
        <w:spacing w:after="160"/>
      </w:pPr>
      <w:r>
        <w:rPr>
          <w:rFonts w:ascii="맑은 고딕" w:cs="맑은 고딕" w:eastAsia="맑은 고딕" w:hAnsi="맑은 고딕"/>
          <w:sz w:val="21"/>
          <w:szCs w:val="21"/>
        </w:rPr>
        <w:t xml:space="preserve">오리공원은 새벽첫차를 제외한 5개 시간대 중 4개가 '순수 일반형' 군집(승용차 위주)에 속했고, </w:t>
      </w:r>
      <w:r>
        <w:rPr>
          <w:rFonts w:ascii="맑은 고딕" w:cs="맑은 고딕" w:eastAsia="맑은 고딕" w:hAnsi="맑은 고딕"/>
          <w:b/>
          <w:bCs/>
          <w:i w:val="false"/>
          <w:iCs w:val="false"/>
          <w:sz w:val="21"/>
          <w:szCs w:val="21"/>
        </w:rPr>
        <w:t xml:space="preserve">심야(00-04) 시간대만 트럭 비중이 15.2%로 11개 중 최고</w:t>
      </w:r>
      <w:r>
        <w:rPr>
          <w:rFonts w:ascii="맑은 고딕" w:cs="맑은 고딕" w:eastAsia="맑은 고딕" w:hAnsi="맑은 고딕"/>
          <w:sz w:val="21"/>
          <w:szCs w:val="21"/>
        </w:rPr>
        <w:t xml:space="preserve">였습니다. 하루 종일 물류축이 아니라 심야에만 국한된 패턴이라, 이 시간대에 한정한 대책(전용 신호, 소음 관리)이 더 적합하다고 판단했습니다.</w:t>
      </w:r>
    </w:p>
    <w:p>
      <w:pPr>
        <w:spacing w:after="80" w:before="160"/>
      </w:pPr>
      <w:r>
        <w:rPr>
          <w:rFonts w:ascii="맑은 고딕" w:cs="맑은 고딕" w:eastAsia="맑은 고딕" w:hAnsi="맑은 고딕"/>
          <w:b/>
          <w:bCs/>
          <w:sz w:val="21"/>
          <w:szCs w:val="21"/>
        </w:rPr>
        <w:t xml:space="preserve">Q. 최종 의사결정 결론은 무엇이었나요?</w:t>
      </w:r>
    </w:p>
    <w:p>
      <w:pPr>
        <w:pStyle w:val="ListParagraph"/>
        <w:numPr>
          <w:ilvl w:val="0"/>
          <w:numId w:val="1"/>
        </w:numPr>
        <w:spacing w:after="90"/>
      </w:pPr>
      <w:r>
        <w:rPr>
          <w:rFonts w:ascii="맑은 고딕" w:cs="맑은 고딕" w:eastAsia="맑은 고딕" w:hAnsi="맑은 고딕"/>
          <w:sz w:val="21"/>
          <w:szCs w:val="21"/>
        </w:rPr>
        <w:t xml:space="preserve">1. 새벽첫차 버스강도 상위 3곳(동막교_오리역 27.7%, 동막교_경기고속삼거리 25.4%, 미금역_청송마을 24.3%) → 대중교통 우선신호 검토 대상</w:t>
      </w:r>
    </w:p>
    <w:p>
      <w:pPr>
        <w:pStyle w:val="ListParagraph"/>
        <w:numPr>
          <w:ilvl w:val="0"/>
          <w:numId w:val="1"/>
        </w:numPr>
        <w:spacing w:after="90"/>
      </w:pPr>
      <w:r>
        <w:rPr>
          <w:rFonts w:ascii="맑은 고딕" w:cs="맑은 고딕" w:eastAsia="맑은 고딕" w:hAnsi="맑은 고딕"/>
          <w:sz w:val="21"/>
          <w:szCs w:val="21"/>
        </w:rPr>
        <w:t xml:space="preserve">2. 심야 트럭 비중 실제 1·2위는 오리공원·경기고속삼거리 (농수산물센터 아님) → 명칭 아닌 실측 기준 재조정</w:t>
      </w:r>
    </w:p>
    <w:p>
      <w:pPr>
        <w:pStyle w:val="ListParagraph"/>
        <w:numPr>
          <w:ilvl w:val="0"/>
          <w:numId w:val="1"/>
        </w:numPr>
        <w:spacing w:after="90"/>
      </w:pPr>
      <w:r>
        <w:rPr>
          <w:rFonts w:ascii="맑은 고딕" w:cs="맑은 고딕" w:eastAsia="맑은 고딕" w:hAnsi="맑은 고딕"/>
          <w:sz w:val="21"/>
          <w:szCs w:val="21"/>
        </w:rPr>
        <w:t xml:space="preserve">3. 오리공원은 심야 한정 물류 패턴 → 심야 한정 대책이 적합</w:t>
      </w:r>
    </w:p>
    <w:p>
      <w:pPr>
        <w:pStyle w:val="ListParagraph"/>
        <w:numPr>
          <w:ilvl w:val="0"/>
          <w:numId w:val="1"/>
        </w:numPr>
        <w:spacing w:after="90"/>
      </w:pPr>
      <w:r>
        <w:rPr>
          <w:rFonts w:ascii="맑은 고딕" w:cs="맑은 고딕" w:eastAsia="맑은 고딕" w:hAnsi="맑은 고딕"/>
          <w:sz w:val="21"/>
          <w:szCs w:val="21"/>
        </w:rPr>
        <w:t xml:space="preserve">4. 오토바이 비중 최고 접근로(동막교_오리역 2.9%, 미금역_미금역 2.2%) → 배달 이륜차 안전대책 우선 배치</w:t>
      </w:r>
    </w:p>
    <w:p>
      <w:pPr>
        <w:pStyle w:val="ListParagraph"/>
        <w:numPr>
          <w:ilvl w:val="0"/>
          <w:numId w:val="1"/>
        </w:numPr>
        <w:spacing w:after="90"/>
      </w:pPr>
      <w:r>
        <w:rPr>
          <w:rFonts w:ascii="맑은 고딕" w:cs="맑은 고딕" w:eastAsia="맑은 고딕" w:hAnsi="맑은 고딕"/>
          <w:sz w:val="21"/>
          <w:szCs w:val="21"/>
        </w:rPr>
        <w:t xml:space="preserve">5. 농수산물센터는 이름과 달리 평이한 접근로 → 명칭 기반 통념보다 실측 데이터 우선 원칙 재확인</w:t>
      </w:r>
    </w:p>
    <w:p>
      <w:pPr>
        <w:pStyle w:val="Heading2"/>
        <w:spacing w:after="120" w:before="260"/>
      </w:pPr>
      <w:r>
        <w:t xml:space="preserve">6. 압박 질문 — 약점을 찌를 때</w:t>
      </w:r>
    </w:p>
    <w:p>
      <w:pPr>
        <w:spacing w:after="140"/>
      </w:pPr>
      <w:r>
        <w:rPr>
          <w:rFonts w:ascii="맑은 고딕" w:cs="맑은 고딕" w:eastAsia="맑은 고딕" w:hAnsi="맑은 고딕"/>
          <w:sz w:val="21"/>
          <w:szCs w:val="21"/>
        </w:rPr>
        <w:t xml:space="preserve">면접관은 일부러 약점을 찌른다. 방어하지 말고 인정하되, 왜 그 선택을 했는지 설명하는 게 정답이다.</w:t>
      </w:r>
    </w:p>
    <w:p>
      <w:pPr>
        <w:spacing w:after="80" w:before="160"/>
      </w:pPr>
      <w:r>
        <w:rPr>
          <w:rFonts w:ascii="맑은 고딕" w:cs="맑은 고딕" w:eastAsia="맑은 고딕" w:hAnsi="맑은 고딕"/>
          <w:b/>
          <w:bCs/>
          <w:sz w:val="21"/>
          <w:szCs w:val="21"/>
        </w:rPr>
        <w:t xml:space="preserve">Q. 66개면 군집화하기엔 너무 작은 표본 아닌가요?</w:t>
      </w:r>
    </w:p>
    <w:p>
      <w:pPr>
        <w:spacing w:after="160"/>
      </w:pPr>
      <w:r>
        <w:rPr>
          <w:rFonts w:ascii="맑은 고딕" w:cs="맑은 고딕" w:eastAsia="맑은 고딕" w:hAnsi="맑은 고딕"/>
          <w:sz w:val="21"/>
          <w:szCs w:val="21"/>
        </w:rPr>
        <w:t xml:space="preserve">맞습니다. 그래서 k를 5 이상으로 늘리면 바로 불안정해졌습니다. 표본이 작다는 한계를 인지했기 때문에, 실루엣 점수 하나만 보고 끝내지 않고 부트스트랩 재샘플링으로 안정성까지 검증하는 절차를 추가한 것입니다. 표본을 늘리려면 시간대를 더 세분화하거나 다른 도로의 데이터를 추가해야 하는데, 이번엔 확보하지 못해 한계로 남겼습니다.</w:t>
      </w:r>
    </w:p>
    <w:p>
      <w:pPr>
        <w:spacing w:after="80" w:before="160"/>
      </w:pPr>
      <w:r>
        <w:rPr>
          <w:rFonts w:ascii="맑은 고딕" w:cs="맑은 고딕" w:eastAsia="맑은 고딕" w:hAnsi="맑은 고딕"/>
          <w:b/>
          <w:bCs/>
          <w:sz w:val="21"/>
          <w:szCs w:val="21"/>
        </w:rPr>
        <w:t xml:space="preserve">Q. K-means와 계층적 군집화 일치도가 0.5 정도면 신뢰할 수 있는 결과인가요?</w:t>
      </w:r>
    </w:p>
    <w:p>
      <w:pPr>
        <w:spacing w:after="160"/>
      </w:pPr>
      <w:r>
        <w:rPr>
          <w:rFonts w:ascii="맑은 고딕" w:cs="맑은 고딕" w:eastAsia="맑은 고딕" w:hAnsi="맑은 고딕"/>
          <w:sz w:val="21"/>
          <w:szCs w:val="21"/>
        </w:rPr>
        <w:t xml:space="preserve">완벽한 일치는 아니라는 점을 인정합니다. 다만 0에 가깝지 않고 유의미하게 겹치는 수준이며, 두 방법이 서로 다른 원리(거리 기반 vs 병합 기반)로 작동하는 걸 감안하면 이 정도 일치는 결과가 우연이 아니라는 근거는 됩니다. 완전한 확신을 위해서는 더 많은 관측치나 다른 검증 방법이 필요하다고 봅니다.</w:t>
      </w:r>
    </w:p>
    <w:p>
      <w:pPr>
        <w:spacing w:after="80" w:before="160"/>
      </w:pPr>
      <w:r>
        <w:rPr>
          <w:rFonts w:ascii="맑은 고딕" w:cs="맑은 고딕" w:eastAsia="맑은 고딕" w:hAnsi="맑은 고딕"/>
          <w:b/>
          <w:bCs/>
          <w:sz w:val="21"/>
          <w:szCs w:val="21"/>
        </w:rPr>
        <w:t xml:space="preserve">Q. 새벽첫차가 정말 버스 첫차 때문인지 확인 안 하고 그냥 가정한 것 아닌가요?</w:t>
      </w:r>
    </w:p>
    <w:p>
      <w:pPr>
        <w:spacing w:after="160"/>
      </w:pPr>
      <w:r>
        <w:rPr>
          <w:rFonts w:ascii="맑은 고딕" w:cs="맑은 고딕" w:eastAsia="맑은 고딕" w:hAnsi="맑은 고딕"/>
          <w:sz w:val="21"/>
          <w:szCs w:val="21"/>
        </w:rPr>
        <w:t xml:space="preserve">그 점은 한계로 인정합니다. 실제 버스 노선 시간표 데이터가 있었다면 직접 대조해 확정할 수 있었는데, 확보하지 못했습니다. 대신 시간대·방향성·일관성 세 가지 정황 증거로 개연성을 판단했고, 이걸 '확정된 사실'이 아니라 '추정'으로 문서에 명시했습니다.</w:t>
      </w:r>
    </w:p>
    <w:p>
      <w:pPr>
        <w:spacing w:after="80" w:before="160"/>
      </w:pPr>
      <w:r>
        <w:rPr>
          <w:rFonts w:ascii="맑은 고딕" w:cs="맑은 고딕" w:eastAsia="맑은 고딕" w:hAnsi="맑은 고딕"/>
          <w:b/>
          <w:bCs/>
          <w:sz w:val="21"/>
          <w:szCs w:val="21"/>
        </w:rPr>
        <w:t xml:space="preserve">Q. 군집 이름(일반형, 대중교통·배달 혼합형 등)은 주관적으로 지은 것 아닌가요?</w:t>
      </w:r>
    </w:p>
    <w:p>
      <w:pPr>
        <w:spacing w:after="160"/>
      </w:pPr>
      <w:r>
        <w:rPr>
          <w:rFonts w:ascii="맑은 고딕" w:cs="맑은 고딕" w:eastAsia="맑은 고딕" w:hAnsi="맑은 고딕"/>
          <w:sz w:val="21"/>
          <w:szCs w:val="21"/>
        </w:rPr>
        <w:t xml:space="preserve">네, 이름 자체는 제가 판단해서 붙였습니다. 다만 임의로 지은 게 아니라 각 군집의 평균 차종 구성비 표를 보고, 어느 차종이 가장 두드러지는지를 근거로 붙였습니다. 예를 들어 '대중교통·배달 혼합형'은 버스와 오토바이 비중이 동시에 최고치인 군집에만 붙였습니다. 이름은 해석의 산물이지만, 그 해석의 근거가 되는 숫자는 명확합니다.</w:t>
      </w:r>
    </w:p>
    <w:p>
      <w:pPr>
        <w:spacing w:after="80" w:before="160"/>
      </w:pPr>
      <w:r>
        <w:rPr>
          <w:rFonts w:ascii="맑은 고딕" w:cs="맑은 고딕" w:eastAsia="맑은 고딕" w:hAnsi="맑은 고딕"/>
          <w:b/>
          <w:bCs/>
          <w:sz w:val="21"/>
          <w:szCs w:val="21"/>
        </w:rPr>
        <w:t xml:space="preserve">Q. 결국 뭘 새로 알아낸 건가요? 그냥 뻔한 결론 아닌가요?</w:t>
      </w:r>
    </w:p>
    <w:p>
      <w:pPr>
        <w:spacing w:after="160"/>
      </w:pPr>
      <w:r>
        <w:rPr>
          <w:rFonts w:ascii="맑은 고딕" w:cs="맑은 고딕" w:eastAsia="맑은 고딕" w:hAnsi="맑은 고딕"/>
          <w:sz w:val="21"/>
          <w:szCs w:val="21"/>
        </w:rPr>
        <w:t xml:space="preserve">가장 반증적인 결론은 '농수산물센터가 물류축이 아니다'라는 것입니다. 이름만 보면 뻔해 보이는 가정이 틀렸다는 걸 실측으로 확인한 게 핵심 성과입니다. 뻔한 통념을 그대로 받아쓰지 않고 검증했다는 것 자체가 이 프로젝트의 의미라고 생각합니다.</w:t>
      </w:r>
    </w:p>
    <w:p>
      <w:pPr>
        <w:pStyle w:val="Heading2"/>
        <w:spacing w:after="120" w:before="260"/>
      </w:pPr>
      <w:r>
        <w:t xml:space="preserve">7. 회사·직무와 연결하는 질문</w:t>
      </w:r>
    </w:p>
    <w:p>
      <w:pPr>
        <w:spacing w:after="80" w:before="160"/>
      </w:pPr>
      <w:r>
        <w:rPr>
          <w:rFonts w:ascii="맑은 고딕" w:cs="맑은 고딕" w:eastAsia="맑은 고딕" w:hAnsi="맑은 고딕"/>
          <w:b/>
          <w:bCs/>
          <w:sz w:val="21"/>
          <w:szCs w:val="21"/>
        </w:rPr>
        <w:t xml:space="preserve">Q. 이 경험이 저희 회사에서 어떻게 쓰일까요?</w:t>
      </w:r>
    </w:p>
    <w:p>
      <w:pPr>
        <w:spacing w:after="160"/>
      </w:pPr>
      <w:r>
        <w:rPr>
          <w:rFonts w:ascii="맑은 고딕" w:cs="맑은 고딕" w:eastAsia="맑은 고딕" w:hAnsi="맑은 고딕"/>
          <w:sz w:val="21"/>
          <w:szCs w:val="21"/>
        </w:rPr>
        <w:t xml:space="preserve">이 프로젝트의 구조를 추상화하면, '정답 없는 데이터를 특징으로 표현 → 통계적 근거로 그룹 수 후보 설정 → 재샘플링으로 안정성 검증 → 결과를 도메인 지식과 대조 → 실행 가능한 결론 제시'입니다.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산업</w:t>
            </w:r>
          </w:p>
        </w:tc>
        <w:tc>
          <w:tcPr>
            <w:tcW w:type="dxa" w:w="66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대응 업무</w:t>
            </w:r>
          </w:p>
        </w:tc>
      </w:tr>
      <w:tr>
        <w:tc>
          <w:tcPr>
            <w:tcW w:type="dxa" w:w="1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금융·카드</w:t>
            </w:r>
          </w:p>
        </w:tc>
        <w:tc>
          <w:tcPr>
            <w:tcW w:type="dxa" w:w="6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고객 결제 패턴 세그먼트화 → 맞춤 상품·리스크 관리</w:t>
            </w:r>
          </w:p>
        </w:tc>
      </w:tr>
      <w:tr>
        <w:tc>
          <w:tcPr>
            <w:tcW w:type="dxa" w:w="1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이커머스</w:t>
            </w:r>
          </w:p>
        </w:tc>
        <w:tc>
          <w:tcPr>
            <w:tcW w:type="dxa" w:w="6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구매 패턴 기반 고객 군집 → 타겟 마케팅 우선순위</w:t>
            </w:r>
          </w:p>
        </w:tc>
      </w:tr>
      <w:tr>
        <w:tc>
          <w:tcPr>
            <w:tcW w:type="dxa" w:w="1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통신</w:t>
            </w:r>
          </w:p>
        </w:tc>
        <w:tc>
          <w:tcPr>
            <w:tcW w:type="dxa" w:w="6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사용 패턴 기반 요금제 추천 세그먼트</w:t>
            </w:r>
          </w:p>
        </w:tc>
      </w:tr>
      <w:tr>
        <w:tc>
          <w:tcPr>
            <w:tcW w:type="dxa" w:w="1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제조·물류</w:t>
            </w:r>
          </w:p>
        </w:tc>
        <w:tc>
          <w:tcPr>
            <w:tcW w:type="dxa" w:w="6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설비·경로 가동 패턴 기반 관리 우선순위</w:t>
            </w:r>
          </w:p>
        </w:tc>
      </w:tr>
    </w:tbl>
    <w:p>
      <w:pPr>
        <w:spacing w:after="140"/>
      </w:pPr>
      <w:r>
        <w:rPr>
          <w:rFonts w:ascii="맑은 고딕" w:cs="맑은 고딕" w:eastAsia="맑은 고딕" w:hAnsi="맑은 고딕"/>
          <w:sz w:val="21"/>
          <w:szCs w:val="21"/>
        </w:rPr>
        <w:t xml:space="preserve">특히 통계적으로 그럴듯한 결과(k=6)를 재검증 없이 받아들이지 않고 실제로 불안정함을 확인해 뒤집은 경험이, 데이터 기반 의사결정에서 '자동화된 지표를 맹신하지 않는' 태도로 직접 연결된다고 생각합니다.</w:t>
      </w:r>
    </w:p>
    <w:p>
      <w:pPr>
        <w:spacing w:after="80" w:before="160"/>
      </w:pPr>
      <w:r>
        <w:rPr>
          <w:rFonts w:ascii="맑은 고딕" w:cs="맑은 고딕" w:eastAsia="맑은 고딕" w:hAnsi="맑은 고딕"/>
          <w:b/>
          <w:bCs/>
          <w:sz w:val="21"/>
          <w:szCs w:val="21"/>
        </w:rPr>
        <w:t xml:space="preserve">Q. 도메인 지식이 없는데 괜찮을까요?</w:t>
      </w:r>
    </w:p>
    <w:p>
      <w:pPr>
        <w:spacing w:after="160"/>
      </w:pPr>
      <w:r>
        <w:rPr>
          <w:rFonts w:ascii="맑은 고딕" w:cs="맑은 고딕" w:eastAsia="맑은 고딕" w:hAnsi="맑은 고딕"/>
          <w:sz w:val="21"/>
          <w:szCs w:val="21"/>
        </w:rPr>
        <w:t xml:space="preserve">교통 도메인도 이번에 새로 익힌 것입니다. 이번 경험에서 배운 건, 도메인 지식이 분석의 시작점이 아니라 검증의 도구라는 점입니다. 농수산물센터가 물류축일 거라는 통념을 의심하고 실제 순위로 확인할 수 있었던 것도, 도메인 지식 자체보다는 '짐작을 데이터로 검증하는 습관' 덕분이었습니다.</w:t>
      </w:r>
    </w:p>
    <w:p>
      <w:pPr>
        <w:pStyle w:val="Heading2"/>
        <w:spacing w:after="120" w:before="260"/>
      </w:pPr>
      <w:r>
        <w:t xml:space="preserve">8. 마무리 조언</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반드시 지킬 세 가지</w:t>
            </w:r>
          </w:p>
          <w:p>
            <w:pPr>
              <w:spacing w:after="80"/>
            </w:pPr>
            <w:r>
              <w:rPr>
                <w:rFonts w:ascii="맑은 고딕" w:cs="맑은 고딕" w:eastAsia="맑은 고딕" w:hAnsi="맑은 고딕"/>
                <w:sz w:val="20"/>
                <w:szCs w:val="20"/>
              </w:rPr>
              <w:t xml:space="preserve">모르면 모른다고 하기 — "거기까지는 확인하지 못했습니다"가 지어낸 답보다 낫습니다.</w:t>
            </w:r>
          </w:p>
          <w:p>
            <w:pPr>
              <w:spacing w:after="80"/>
            </w:pPr>
            <w:r>
              <w:rPr>
                <w:rFonts w:ascii="맑은 고딕" w:cs="맑은 고딕" w:eastAsia="맑은 고딕" w:hAnsi="맑은 고딕"/>
                <w:sz w:val="20"/>
                <w:szCs w:val="20"/>
              </w:rPr>
              <w:t xml:space="preserve">숫자는 정확히, 나머지는 자연스럽게 — 핵심 수치 8개만 정확히 외우고 나머지는 자기 말로 풀어 말하는 게 훨씬 신뢰를 줍니다.</w:t>
            </w:r>
          </w:p>
          <w:p>
            <w:pPr>
              <w:spacing w:after="0"/>
            </w:pPr>
            <w:r>
              <w:rPr>
                <w:rFonts w:ascii="맑은 고딕" w:cs="맑은 고딕" w:eastAsia="맑은 고딕" w:hAnsi="맑은 고딕"/>
                <w:sz w:val="20"/>
                <w:szCs w:val="20"/>
              </w:rPr>
              <w:t xml:space="preserve">한계도 자산으로 — 표본 66개의 한계, k=6의 실패, 새벽첫차 추정의 한계 — 모두 발견하고 인지한 경험입니다. 감추지 말고 먼저 꺼내는 게 좋습니다.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면접에서 먼저 꺼내면 좋은 이야기</w:t>
            </w:r>
          </w:p>
          <w:p>
            <w:pPr>
              <w:spacing w:after="80"/>
            </w:pPr>
            <w:r>
              <w:rPr>
                <w:rFonts w:ascii="맑은 고딕" w:cs="맑은 고딕" w:eastAsia="맑은 고딕" w:hAnsi="맑은 고딕"/>
                <w:sz w:val="20"/>
                <w:szCs w:val="20"/>
              </w:rPr>
              <w:t xml:space="preserve">"접근로 이름만 믿고 묶었다가 11개가 10개로 뭉개지는 걸 발견해서 원인을 추적했습니다"</w:t>
            </w:r>
          </w:p>
          <w:p>
            <w:pPr>
              <w:spacing w:after="80"/>
            </w:pPr>
            <w:r>
              <w:rPr>
                <w:rFonts w:ascii="맑은 고딕" w:cs="맑은 고딕" w:eastAsia="맑은 고딕" w:hAnsi="맑은 고딕"/>
                <w:sz w:val="20"/>
                <w:szCs w:val="20"/>
              </w:rPr>
              <w:t xml:space="preserve">"이론적으로 정한 군집수가 실제로는 불안정하다는 걸 재샘플링으로 확인하고 다시 잡았습니다"</w:t>
            </w:r>
          </w:p>
          <w:p>
            <w:pPr>
              <w:spacing w:after="0"/>
            </w:pPr>
            <w:r>
              <w:rPr>
                <w:rFonts w:ascii="맑은 고딕" w:cs="맑은 고딕" w:eastAsia="맑은 고딕" w:hAnsi="맑은 고딕"/>
                <w:sz w:val="20"/>
                <w:szCs w:val="20"/>
              </w:rPr>
              <w:t xml:space="preserve">"이름으로는 물류축일 것 같던 곳이 실제 데이터로는 아니었습니다"</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2026-08-13T05:16:53.457Z</dcterms:created>
  <dcterms:modified xsi:type="dcterms:W3CDTF">2026-08-13T05:16:53.457Z</dcterms:modified>
</cp:coreProperties>
</file>

<file path=docProps/custom.xml><?xml version="1.0" encoding="utf-8"?>
<Properties xmlns="http://schemas.openxmlformats.org/officeDocument/2006/custom-properties" xmlns:vt="http://schemas.openxmlformats.org/officeDocument/2006/docPropsVTypes"/>
</file>