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6A34A"/>
          <w:sz w:val="22"/>
          <w:szCs w:val="22"/>
        </w:rPr>
        <w:t xml:space="preserve">Φύλλο Εργασίας 2 · Κεφάλαιο 1</w:t>
      </w:r>
    </w:p>
    <w:p>
      <w:pPr>
        <w:spacing w:after="60" w:before="0"/>
      </w:pPr>
      <w:r>
        <w:rPr>
          <w:b/>
          <w:bCs/>
          <w:color w:val="0F1B2D"/>
          <w:sz w:val="36"/>
          <w:szCs w:val="36"/>
        </w:rPr>
        <w:t xml:space="preserve">Τρόποι υποστήριξης και απομακρυσμένη σύνδεση</w:t>
      </w:r>
    </w:p>
    <w:p>
      <w:pPr>
        <w:spacing w:after="200" w:before="0"/>
      </w:pPr>
      <w:r>
        <w:rPr>
          <w:color w:val="64748B"/>
          <w:sz w:val="18"/>
          <w:szCs w:val="18"/>
        </w:rPr>
        <w:t xml:space="preserve">Τεχνική Υποστήριξη Υπολογιστικών Συστημάτων &amp; Δικτυακών Υποδομών · Βιβλίο: σελ. 7–9 · Διάρκεια: 1 διδακτική ώρα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4300"/>
        <w:gridCol w:w="1500"/>
        <w:gridCol w:w="2206"/>
      </w:tblGrid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Ονοματεπώνυμο:</w:t>
            </w:r>
          </w:p>
        </w:tc>
        <w:tc>
          <w:tcPr>
            <w:tcW w:type="dxa" w:w="4300"/>
            <w:shd w:fill="DBEA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Ημερομηνία:</w:t>
            </w:r>
          </w:p>
        </w:tc>
        <w:tc>
          <w:tcPr>
            <w:tcW w:type="dxa" w:w="2206"/>
            <w:shd w:fill="DBEA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Πώς δουλεύουμε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t xml:space="preserve">Γράφεις τις απαντήσεις σου μέσα στα </w:t>
            </w:r>
            <w:r>
              <w:rPr>
                <w:b/>
                <w:bCs/>
              </w:rPr>
              <w:t xml:space="preserve">γαλάζια κουτιά</w:t>
            </w:r>
            <w:r>
              <w:t xml:space="preserve"> αυτού του αρχείου.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t xml:space="preserve">Ξεκινάς από το </w:t>
            </w:r>
            <w:r>
              <w:rPr>
                <w:b/>
                <w:bCs/>
              </w:rPr>
              <w:t xml:space="preserve">Επίπεδο 1</w:t>
            </w:r>
            <w:r>
              <w:t xml:space="preserve">. Όταν το τελειώσεις, συνεχίζεις στο </w:t>
            </w:r>
            <w:r>
              <w:rPr>
                <w:b/>
                <w:bCs/>
              </w:rPr>
              <w:t xml:space="preserve">Επίπεδο 2</w:t>
            </w:r>
            <w:r>
              <w:t xml:space="preserve"> και μετά στο </w:t>
            </w:r>
            <w:r>
              <w:rPr>
                <w:b/>
                <w:bCs/>
              </w:rPr>
              <w:t xml:space="preserve">Επίπεδο 3</w:t>
            </w:r>
            <w:r>
              <w:t xml:space="preserve">. Δεν πειράζει αν δεν φτάσεις ως το τέλος.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t xml:space="preserve">Αποθήκευε συχνά με </w:t>
            </w:r>
            <w:r>
              <w:rPr>
                <w:b/>
                <w:bCs/>
              </w:rPr>
              <w:t xml:space="preserve">Ctrl + S</w:t>
            </w:r>
            <w:r>
              <w:t xml:space="preserve">. Όνομα αρχείου: </w:t>
            </w:r>
            <w:r>
              <w:rPr>
                <w:b/>
                <w:bCs/>
              </w:rPr>
              <w:t xml:space="preserve">ΦΕ2_Επώνυμο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t xml:space="preserve">Εναλλαγή ανάμεσα στο φύλλο και σε άλλο παράθυρο: </w:t>
            </w:r>
            <w:r>
              <w:rPr>
                <w:b/>
                <w:bCs/>
              </w:rPr>
              <w:t xml:space="preserve">Alt + Tab</w:t>
            </w:r>
            <w:r>
              <w:t xml:space="preserve">.</w:t>
            </w:r>
          </w:p>
        </w:tc>
      </w:tr>
    </w:tbl>
    <w:p>
      <w:pPr>
        <w:spacing w:after="1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1F5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Θυμήσου από το βιβλίο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t xml:space="preserve">Ο χρήστης αναφέρει το πρόβλημα με </w:t>
            </w:r>
            <w:r>
              <w:rPr>
                <w:b/>
                <w:bCs/>
              </w:rPr>
              <w:t xml:space="preserve">τηλέφωνο</w:t>
            </w:r>
            <w:r>
              <w:t xml:space="preserve">, </w:t>
            </w:r>
            <w:r>
              <w:rPr>
                <w:b/>
                <w:bCs/>
              </w:rPr>
              <w:t xml:space="preserve">email</w:t>
            </w:r>
            <w:r>
              <w:t xml:space="preserve"> ή </w:t>
            </w:r>
            <w:r>
              <w:rPr>
                <w:b/>
                <w:bCs/>
              </w:rPr>
              <w:t xml:space="preserve">φόρμα καταγραφής προβλήματος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t xml:space="preserve">Το πρόβλημα λύνεται: </w:t>
            </w:r>
            <w:r>
              <w:rPr>
                <w:b/>
                <w:bCs/>
              </w:rPr>
              <w:t xml:space="preserve">εξ αποστάσεως</w:t>
            </w:r>
            <w:r>
              <w:t xml:space="preserve"> (απομακρυσμένα), </w:t>
            </w:r>
            <w:r>
              <w:rPr>
                <w:b/>
                <w:bCs/>
              </w:rPr>
              <w:t xml:space="preserve">επιτόπια</w:t>
            </w:r>
            <w:r>
              <w:t xml:space="preserve"> (στον χώρο του χρήστη) ή με </w:t>
            </w:r>
            <w:r>
              <w:rPr>
                <w:b/>
                <w:bCs/>
              </w:rPr>
              <w:t xml:space="preserve">μεταφορά του εξοπλισμού</w:t>
            </w:r>
            <w:r>
              <w:t xml:space="preserve"> στο εργαστήριο του τεχνικού.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t xml:space="preserve">Τα 5 βήματα του τεχνικού: </w:t>
            </w:r>
            <w:r>
              <w:rPr>
                <w:b/>
                <w:bCs/>
              </w:rPr>
              <w:t xml:space="preserve">εντοπισμός</w:t>
            </w:r>
            <w:r>
              <w:t xml:space="preserve"> του προβλήματος → </w:t>
            </w:r>
            <w:r>
              <w:rPr>
                <w:b/>
                <w:bCs/>
              </w:rPr>
              <w:t xml:space="preserve">τρόπος</w:t>
            </w:r>
            <w:r>
              <w:t xml:space="preserve"> επίλυσης → </w:t>
            </w:r>
            <w:r>
              <w:rPr>
                <w:b/>
                <w:bCs/>
              </w:rPr>
              <w:t xml:space="preserve">δοκιμή</w:t>
            </w:r>
            <w:r>
              <w:t xml:space="preserve"> της λύσης → </w:t>
            </w:r>
            <w:r>
              <w:rPr>
                <w:b/>
                <w:bCs/>
              </w:rPr>
              <w:t xml:space="preserve">έλεγχος</w:t>
            </w:r>
            <w:r>
              <w:t xml:space="preserve"> ότι το σύστημα λειτουργεί → </w:t>
            </w:r>
            <w:r>
              <w:rPr>
                <w:b/>
                <w:bCs/>
              </w:rPr>
              <w:t xml:space="preserve">καταγραφή</w:t>
            </w:r>
            <w:r>
              <w:t xml:space="preserve"> του τρόπου αντιμετώπισης.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t xml:space="preserve">Η απομακρυσμένη υποστήριξη είναι γρήγορη, αλλά </w:t>
            </w:r>
            <w:r>
              <w:rPr>
                <w:b/>
                <w:bCs/>
              </w:rPr>
              <w:t xml:space="preserve">δεν λειτουργεί αν ο υπολογιστής δεν έχει Internet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t xml:space="preserve">Στο </w:t>
            </w:r>
            <w:r>
              <w:rPr>
                <w:b/>
                <w:bCs/>
              </w:rPr>
              <w:t xml:space="preserve">TeamViewer</w:t>
            </w:r>
            <w:r>
              <w:t xml:space="preserve"> ο χρήστης τρέχει το </w:t>
            </w:r>
            <w:r>
              <w:rPr>
                <w:b/>
                <w:bCs/>
              </w:rPr>
              <w:t xml:space="preserve">QuickSupport</w:t>
            </w:r>
            <w:r>
              <w:t xml:space="preserve"> και λέει στον τεχνικό το </w:t>
            </w:r>
            <w:r>
              <w:rPr>
                <w:b/>
                <w:bCs/>
              </w:rPr>
              <w:t xml:space="preserve">ID</w:t>
            </w:r>
            <w:r>
              <w:t xml:space="preserve"> και τον </w:t>
            </w:r>
            <w:r>
              <w:rPr>
                <w:b/>
                <w:bCs/>
              </w:rPr>
              <w:t xml:space="preserve">κωδικό</w:t>
            </w:r>
            <w:r>
              <w:t xml:space="preserve">.</w:t>
            </w:r>
          </w:p>
        </w:tc>
      </w:tr>
    </w:tbl>
    <w:p>
      <w:pPr>
        <w:spacing w:after="200"/>
      </w:pPr>
    </w:p>
    <w:p>
      <w:pPr>
        <w:keepNext/>
        <w:pBdr>
          <w:top w:val="single" w:color="DCFCE7" w:sz="24" w:space="4"/>
          <w:bottom w:val="single" w:color="DCFCE7" w:sz="24" w:space="4"/>
          <w:left w:val="single" w:color="DCFCE7" w:sz="24" w:space="6"/>
          <w:right w:val="single" w:color="DCFCE7" w:sz="24" w:space="6"/>
        </w:pBdr>
        <w:shd w:fill="DCFCE7" w:color="auto" w:val="clear"/>
        <w:spacing w:after="0" w:before="120"/>
      </w:pPr>
      <w:r>
        <w:rPr>
          <w:b/>
          <w:bCs/>
          <w:color w:val="166534"/>
          <w:sz w:val="28"/>
          <w:szCs w:val="28"/>
        </w:rPr>
        <w:t xml:space="preserve">Επίπεδο 1 · Ξεκινάω</w:t>
      </w:r>
      <w:r>
        <w:rPr>
          <w:i/>
          <w:iCs/>
          <w:color w:val="166534"/>
          <w:sz w:val="20"/>
          <w:szCs w:val="20"/>
        </w:rPr>
        <w:t xml:space="preserve">   για όλους</w:t>
      </w:r>
    </w:p>
    <w:p>
      <w:pPr>
        <w:keepNext/>
        <w:spacing w:after="14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1.1</w:t>
      </w:r>
      <w:r>
        <w:rPr>
          <w:sz w:val="23"/>
          <w:szCs w:val="23"/>
        </w:rPr>
        <w:t xml:space="preserve">  Εσύ είσαι ο τεχνικός. Για κάθε περίπτωση γράψε πώς θα τη λύσεις: </w:t>
      </w:r>
      <w:r>
        <w:rPr>
          <w:b/>
          <w:bCs/>
          <w:sz w:val="23"/>
          <w:szCs w:val="23"/>
        </w:rPr>
        <w:t xml:space="preserve">Απομακρυσμένα</w:t>
      </w:r>
      <w:r>
        <w:rPr>
          <w:sz w:val="23"/>
          <w:szCs w:val="23"/>
        </w:rPr>
        <w:t xml:space="preserve">, </w:t>
      </w:r>
      <w:r>
        <w:rPr>
          <w:b/>
          <w:bCs/>
          <w:sz w:val="23"/>
          <w:szCs w:val="23"/>
        </w:rPr>
        <w:t xml:space="preserve">Επιτόπια</w:t>
      </w:r>
      <w:r>
        <w:rPr>
          <w:sz w:val="23"/>
          <w:szCs w:val="23"/>
        </w:rPr>
        <w:t xml:space="preserve"> ή </w:t>
      </w:r>
      <w:r>
        <w:rPr>
          <w:b/>
          <w:bCs/>
          <w:sz w:val="23"/>
          <w:szCs w:val="23"/>
        </w:rPr>
        <w:t xml:space="preserve">Στο εργαστήριο</w:t>
      </w:r>
      <w:r>
        <w:rPr>
          <w:sz w:val="23"/>
          <w:szCs w:val="23"/>
        </w:rPr>
        <w:t xml:space="preserve">. Γράψε και ένα σύντομο «γιατί».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1981"/>
        <w:gridCol w:w="2972"/>
      </w:tblGrid>
      <w:tr>
        <w:trPr>
          <w:tblHeader/>
        </w:trPr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Περίπτωση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Πώς;</w:t>
            </w: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Γιατί;</w:t>
            </w:r>
          </w:p>
        </w:tc>
      </w:tr>
      <w:tr>
        <w:trPr>
          <w:cantSplit/>
        </w:trPr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Ο λογιστής δεν ξέρει πώς να βάλει υπογραφή στα email του.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Ο υπολογιστής ενός καταστήματος δεν ανάβει καθόλου.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Ένα laptop έπεσε και έσπασε η οθόνη του.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Σε ένα γραφείο κανένας υπολογιστής δεν έχει Internet.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Ο χρήστης θέλει να εγκαταστήσει ένα νέο πρόγραμμα.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Ο εκτυπωτής βγάζει μουτζουρωμένες σελίδες.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1.2</w:t>
      </w:r>
      <w:r>
        <w:rPr>
          <w:sz w:val="23"/>
          <w:szCs w:val="23"/>
        </w:rPr>
        <w:t xml:space="preserve">  Βάλε στη σωστή σειρά (1–5) τα βήματα του τεχνικού.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5"/>
        <w:gridCol w:w="1981"/>
      </w:tblGrid>
      <w:tr>
        <w:trPr>
          <w:tblHeader/>
        </w:trPr>
        <w:tc>
          <w:tcPr>
            <w:tcW w:type="dxa" w:w="7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Βήμα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Σειρά (1–5)</w:t>
            </w:r>
          </w:p>
        </w:tc>
      </w:tr>
      <w:tr>
        <w:trPr>
          <w:cantSplit/>
        </w:trPr>
        <w:tc>
          <w:tcPr>
            <w:tcW w:type="dxa" w:w="7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Ελέγχω ότι το σύστημα λειτουργεί κανονικά.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7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Εντοπίζω ποιο είναι το πρόβλημα.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7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Καταγράφω πώς το έλυσα.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7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Δοκιμάζω τη λύση.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7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Βρίσκω τον τρόπο να το λύσω.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p>
      <w:pPr>
        <w:spacing w:after="160"/>
      </w:pPr>
    </w:p>
    <w:p>
      <w:pPr>
        <w:keepNext/>
        <w:pBdr>
          <w:top w:val="single" w:color="FEF3C7" w:sz="24" w:space="4"/>
          <w:bottom w:val="single" w:color="FEF3C7" w:sz="24" w:space="4"/>
          <w:left w:val="single" w:color="FEF3C7" w:sz="24" w:space="6"/>
          <w:right w:val="single" w:color="FEF3C7" w:sz="24" w:space="6"/>
        </w:pBdr>
        <w:shd w:fill="FEF3C7" w:color="auto" w:val="clear"/>
        <w:spacing w:after="0" w:before="120"/>
      </w:pPr>
      <w:r>
        <w:rPr>
          <w:b/>
          <w:bCs/>
          <w:color w:val="92400E"/>
          <w:sz w:val="28"/>
          <w:szCs w:val="28"/>
        </w:rPr>
        <w:t xml:space="preserve">Επίπεδο 2 · Προχωράω</w:t>
      </w:r>
      <w:r>
        <w:rPr>
          <w:i/>
          <w:iCs/>
          <w:color w:val="92400E"/>
          <w:sz w:val="20"/>
          <w:szCs w:val="20"/>
        </w:rPr>
        <w:t xml:space="preserve">   όταν τελειώσεις το Επίπεδο 1</w:t>
      </w:r>
    </w:p>
    <w:p>
      <w:pPr>
        <w:keepNext/>
        <w:spacing w:after="14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2.1</w:t>
      </w:r>
      <w:r>
        <w:rPr>
          <w:sz w:val="23"/>
          <w:szCs w:val="23"/>
        </w:rPr>
        <w:t xml:space="preserve">  Απομακρυσμένη σύνδεση σε ζευγάρια. Ο ένας είναι ο </w:t>
      </w:r>
      <w:r>
        <w:rPr>
          <w:b/>
          <w:bCs/>
          <w:sz w:val="23"/>
          <w:szCs w:val="23"/>
        </w:rPr>
        <w:t xml:space="preserve">«χρήστης»</w:t>
      </w:r>
      <w:r>
        <w:rPr>
          <w:sz w:val="23"/>
          <w:szCs w:val="23"/>
        </w:rPr>
        <w:t xml:space="preserve"> και ο άλλος ο </w:t>
      </w:r>
      <w:r>
        <w:rPr>
          <w:b/>
          <w:bCs/>
          <w:sz w:val="23"/>
          <w:szCs w:val="23"/>
        </w:rPr>
        <w:t xml:space="preserve">«τεχνικός»</w:t>
      </w:r>
      <w:r>
        <w:rPr>
          <w:sz w:val="23"/>
          <w:szCs w:val="23"/>
        </w:rPr>
        <w:t xml:space="preserve">. Το πρόγραμμα (TeamViewer ή AnyDesk) θα σας το πει ο/η εκπαιδευτικός.</w:t>
      </w:r>
    </w:p>
    <w:p>
      <w:pPr>
        <w:pStyle w:val="ListParagraph"/>
        <w:keepNext/>
        <w:numPr>
          <w:ilvl w:val="0"/>
          <w:numId w:val="3"/>
        </w:numPr>
        <w:spacing w:after="40" w:before="0"/>
      </w:pPr>
      <w:r>
        <w:rPr>
          <w:b/>
          <w:bCs/>
        </w:rPr>
        <w:t xml:space="preserve">Χρήστης:</w:t>
      </w:r>
      <w:r>
        <w:t xml:space="preserve"> ανοίγει το πρόγραμμα και διαβάζει στον τεχνικό τον αριθμό (</w:t>
      </w:r>
      <w:r>
        <w:rPr>
          <w:b/>
          <w:bCs/>
        </w:rPr>
        <w:t xml:space="preserve">ID</w:t>
      </w:r>
      <w:r>
        <w:t xml:space="preserve">) και, αν υπάρχει, τον κωδικό.</w:t>
      </w:r>
    </w:p>
    <w:p>
      <w:pPr>
        <w:pStyle w:val="ListParagraph"/>
        <w:keepNext/>
        <w:numPr>
          <w:ilvl w:val="0"/>
          <w:numId w:val="3"/>
        </w:numPr>
        <w:spacing w:after="40" w:before="0"/>
      </w:pPr>
      <w:r>
        <w:rPr>
          <w:b/>
          <w:bCs/>
        </w:rPr>
        <w:t xml:space="preserve">Τεχνικός:</w:t>
      </w:r>
      <w:r>
        <w:t xml:space="preserve"> γράφει το ID στο δικό του πρόγραμμα και πατά </w:t>
      </w:r>
      <w:r>
        <w:rPr>
          <w:b/>
          <w:bCs/>
        </w:rPr>
        <w:t xml:space="preserve">Σύνδεση</w:t>
      </w:r>
      <w:r>
        <w:t xml:space="preserve">.</w:t>
      </w:r>
    </w:p>
    <w:p>
      <w:pPr>
        <w:pStyle w:val="ListParagraph"/>
        <w:keepNext/>
        <w:numPr>
          <w:ilvl w:val="0"/>
          <w:numId w:val="3"/>
        </w:numPr>
        <w:spacing w:after="40" w:before="0"/>
      </w:pPr>
      <w:r>
        <w:rPr>
          <w:b/>
          <w:bCs/>
        </w:rPr>
        <w:t xml:space="preserve">Χρήστης:</w:t>
      </w:r>
      <w:r>
        <w:t xml:space="preserve"> πατά </w:t>
      </w:r>
      <w:r>
        <w:rPr>
          <w:b/>
          <w:bCs/>
        </w:rPr>
        <w:t xml:space="preserve">Αποδοχή</w:t>
      </w:r>
      <w:r>
        <w:t xml:space="preserve"> όταν εμφανιστεί το παράθυρο.</w:t>
      </w:r>
    </w:p>
    <w:p>
      <w:pPr>
        <w:pStyle w:val="ListParagraph"/>
        <w:keepNext/>
        <w:numPr>
          <w:ilvl w:val="0"/>
          <w:numId w:val="3"/>
        </w:numPr>
        <w:spacing w:after="40" w:before="0"/>
      </w:pPr>
      <w:r>
        <w:rPr>
          <w:b/>
          <w:bCs/>
        </w:rPr>
        <w:t xml:space="preserve">Τεχνικός:</w:t>
      </w:r>
      <w:r>
        <w:t xml:space="preserve"> ανοίγει το </w:t>
      </w:r>
      <w:r>
        <w:rPr>
          <w:b/>
          <w:bCs/>
        </w:rPr>
        <w:t xml:space="preserve">Σημειωματάριο</w:t>
      </w:r>
      <w:r>
        <w:t xml:space="preserve"> στον υπολογιστή του χρήστη και γράφει «Γεια από τον τεχνικό!».</w:t>
      </w:r>
    </w:p>
    <w:p>
      <w:pPr>
        <w:pStyle w:val="ListParagraph"/>
        <w:keepNext/>
        <w:numPr>
          <w:ilvl w:val="0"/>
          <w:numId w:val="3"/>
        </w:numPr>
        <w:spacing w:after="40" w:before="0"/>
      </w:pPr>
      <w:r>
        <w:t xml:space="preserve">Κλείστε τη σύνδεση και </w:t>
      </w:r>
      <w:r>
        <w:rPr>
          <w:b/>
          <w:bCs/>
        </w:rPr>
        <w:t xml:space="preserve">αλλάξτε ρόλους</w:t>
      </w:r>
      <w: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2"/>
        <w:gridCol w:w="5944"/>
      </w:tblGrid>
      <w:tr>
        <w:trPr>
          <w:tblHeader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Ερώτηση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Απάντηση</w:t>
            </w: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Ποιο πρόγραμμα χρησιμοποιήσαμε;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Πόση ώρα χρειάστηκε για να συνδεθούμε;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Τι μπόρεσα να κάνω στον άλλο υπολογιστή;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Τι με δυσκόλεψε;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FACC15" w:sz="4"/>
              <w:left w:val="single" w:color="FACC15" w:sz="4"/>
              <w:bottom w:val="single" w:color="FACC15" w:sz="4"/>
              <w:right w:val="single" w:color="FACC15" w:sz="4"/>
            </w:tcBorders>
            <w:shd w:fill="FEF9C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Βοήθεια:</w:t>
            </w:r>
            <w:r>
              <w:t xml:space="preserve"> </w:t>
            </w:r>
            <w:r>
              <w:rPr>
                <w:b/>
                <w:bCs/>
              </w:rPr>
              <w:t xml:space="preserve">Ασφάλεια:</w:t>
            </w:r>
            <w:r>
              <w:t xml:space="preserve"> Δίνουμε το ID και τον κωδικό </w:t>
            </w:r>
            <w:r>
              <w:rPr>
                <w:b/>
                <w:bCs/>
              </w:rPr>
              <w:t xml:space="preserve">μόνο</w:t>
            </w:r>
            <w:r>
              <w:t xml:space="preserve"> σε τεχνικό που καλέσαμε εμείς και εμπιστευόμαστε. Ποτέ σε κάποιον που μας πήρε τηλέφωνο απρόσκλητος!</w:t>
            </w:r>
          </w:p>
        </w:tc>
      </w:tr>
    </w:tbl>
    <w:p>
      <w:pPr>
        <w:spacing w:after="16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2.2</w:t>
      </w:r>
      <w:r>
        <w:rPr>
          <w:sz w:val="23"/>
          <w:szCs w:val="23"/>
        </w:rPr>
        <w:t xml:space="preserve">  Με βάση την εμπειρία σου, γράψε 2 πλεονεκτήματα και 2 μειονεκτήματα της απομακρυσμένης υποστήριξης.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Πλεονεκτήματα</w:t>
            </w:r>
          </w:p>
        </w:tc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Μειονεκτήματα</w:t>
            </w:r>
          </w:p>
        </w:tc>
      </w:tr>
      <w:tr>
        <w:trPr>
          <w:cantSplit/>
        </w:trPr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p>
      <w:pPr>
        <w:spacing w:after="160"/>
      </w:pPr>
    </w:p>
    <w:p>
      <w:pPr>
        <w:keepNext/>
        <w:pBdr>
          <w:top w:val="single" w:color="FEE2E2" w:sz="24" w:space="4"/>
          <w:bottom w:val="single" w:color="FEE2E2" w:sz="24" w:space="4"/>
          <w:left w:val="single" w:color="FEE2E2" w:sz="24" w:space="6"/>
          <w:right w:val="single" w:color="FEE2E2" w:sz="24" w:space="6"/>
        </w:pBdr>
        <w:shd w:fill="FEE2E2" w:color="auto" w:val="clear"/>
        <w:spacing w:after="0" w:before="120"/>
      </w:pPr>
      <w:r>
        <w:rPr>
          <w:b/>
          <w:bCs/>
          <w:color w:val="991B1B"/>
          <w:sz w:val="28"/>
          <w:szCs w:val="28"/>
        </w:rPr>
        <w:t xml:space="preserve">Επίπεδο 3 · Πρόκληση</w:t>
      </w:r>
      <w:r>
        <w:rPr>
          <w:i/>
          <w:iCs/>
          <w:color w:val="991B1B"/>
          <w:sz w:val="20"/>
          <w:szCs w:val="20"/>
        </w:rPr>
        <w:t xml:space="preserve">   για όσους θέλουν κάτι παραπάνω</w:t>
      </w:r>
    </w:p>
    <w:p>
      <w:pPr>
        <w:keepNext/>
        <w:spacing w:after="14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3.1</w:t>
      </w:r>
      <w:r>
        <w:rPr>
          <w:sz w:val="23"/>
          <w:szCs w:val="23"/>
        </w:rPr>
        <w:t xml:space="preserve">  Απάτες «ψεύτικης τεχνικής υποστήριξης». Ψάξε στη Google: </w:t>
      </w:r>
      <w:r>
        <w:rPr>
          <w:b/>
          <w:bCs/>
          <w:sz w:val="23"/>
          <w:szCs w:val="23"/>
        </w:rPr>
        <w:t xml:space="preserve">απάτη τεχνικής υποστήριξης Microsoft</w:t>
      </w:r>
      <w:r>
        <w:rPr>
          <w:sz w:val="23"/>
          <w:szCs w:val="23"/>
        </w:rPr>
        <w:t xml:space="preserve">. Διάβασε μια σελίδα της Microsoft ή της Ελληνικής Αστυνομίας και γράψε: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2"/>
        <w:gridCol w:w="5944"/>
      </w:tblGrid>
      <w:tr>
        <w:trPr>
          <w:tblHeader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Ερώτηση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Απάντηση</w:t>
            </w: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3 σημάδια ότι πρόκειται για απάτη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Τι πρέπει να κάνει ο χρήστης αν του συμβεί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Ποια σελίδα διάβασα (διεύθυνση)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3.2</w:t>
      </w:r>
      <w:r>
        <w:rPr>
          <w:sz w:val="23"/>
          <w:szCs w:val="23"/>
        </w:rPr>
        <w:t xml:space="preserve">  Σύγκρινε 3 προγράμματα απομακρυσμένης υποστήριξης. Ψάξε στο Internet.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1"/>
        <w:gridCol w:w="2278"/>
        <w:gridCol w:w="2278"/>
        <w:gridCol w:w="2279"/>
      </w:tblGrid>
      <w:tr>
        <w:trPr>
          <w:tblHeader/>
        </w:trPr>
        <w:tc>
          <w:tcPr>
            <w:tcW w:type="dxa" w:w="3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TeamViewer</w:t>
            </w:r>
          </w:p>
        </w:tc>
        <w:tc>
          <w:tcPr>
            <w:tcW w:type="dxa" w:w="2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AnyDesk</w:t>
            </w:r>
          </w:p>
        </w:tc>
        <w:tc>
          <w:tcPr>
            <w:tcW w:type="dxa" w:w="22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Γρήγορη βοήθεια (Windows)</w:t>
            </w:r>
          </w:p>
        </w:tc>
      </w:tr>
      <w:tr>
        <w:trPr>
          <w:cantSplit/>
        </w:trPr>
        <w:tc>
          <w:tcPr>
            <w:tcW w:type="dxa" w:w="3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Δωρεάν για προσωπική χρήση;</w:t>
            </w:r>
          </w:p>
        </w:tc>
        <w:tc>
          <w:tcPr>
            <w:tcW w:type="dxa" w:w="2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2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Χρειάζεται εγκατάσταση;</w:t>
            </w:r>
          </w:p>
        </w:tc>
        <w:tc>
          <w:tcPr>
            <w:tcW w:type="dxa" w:w="2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2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Σε ποια λειτουργικά δουλεύει;</w:t>
            </w:r>
          </w:p>
        </w:tc>
        <w:tc>
          <w:tcPr>
            <w:tcW w:type="dxa" w:w="2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2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Κάτι που ξεχωρίζει</w:t>
            </w:r>
          </w:p>
        </w:tc>
        <w:tc>
          <w:tcPr>
            <w:tcW w:type="dxa" w:w="2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2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3.3</w:t>
      </w:r>
      <w:r>
        <w:rPr>
          <w:sz w:val="23"/>
          <w:szCs w:val="23"/>
        </w:rPr>
        <w:t xml:space="preserve">  Γράψε οδηγίες σε </w:t>
      </w:r>
      <w:r>
        <w:rPr>
          <w:b/>
          <w:bCs/>
          <w:sz w:val="23"/>
          <w:szCs w:val="23"/>
        </w:rPr>
        <w:t xml:space="preserve">5 αριθμημένα βήματα</w:t>
      </w:r>
      <w:r>
        <w:rPr>
          <w:sz w:val="23"/>
          <w:szCs w:val="23"/>
        </w:rPr>
        <w:t xml:space="preserve"> για μια ηλικιωμένη πελάτισσα που πρέπει να ανοίξει το πρόγραμμα και να σου διαβάσει το ID. Απλά λόγια, χωρίς τεχνικούς όρους.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1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7DD3FC" w:sz="4"/>
              <w:left w:val="single" w:color="7DD3FC" w:sz="4"/>
              <w:bottom w:val="single" w:color="7DD3FC" w:sz="4"/>
              <w:right w:val="single" w:color="7DD3FC" w:sz="4"/>
            </w:tcBorders>
            <w:shd w:fill="E0F2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sz w:val="24"/>
                <w:szCs w:val="24"/>
              </w:rPr>
              <w:t xml:space="preserve">Κλείσιμο · για όλους</w:t>
            </w:r>
          </w:p>
          <w:p>
            <w:pPr>
              <w:spacing w:after="50" w:before="0"/>
            </w:pPr>
            <w:r>
              <w:t xml:space="preserve">Συζήτηση: Έχετε δεχτεί ποτέ τεχνική υποστήριξη (από πάροχο Internet, κατάστημα, εταιρεία); Πώς έγινε και τι θα βελτιώνατε;</w:t>
            </w:r>
          </w:p>
        </w:tc>
      </w:tr>
    </w:tbl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ΦΕ2 · σελ.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ΦΕ2 Τρόποι υποστήριξης και απομακρυσμένη σύνδεση</dc:title>
  <dc:creator>Chris</dc:creator>
  <cp:lastModifiedBy>Un-named</cp:lastModifiedBy>
  <cp:revision>1</cp:revision>
  <dcterms:created xsi:type="dcterms:W3CDTF">2026-09-21T15:12:12.924Z</dcterms:created>
  <dcterms:modified xsi:type="dcterms:W3CDTF">2026-09-21T15:12:12.924Z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