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808080"/>
          <w:sz w:val="20"/>
          <w:szCs w:val="20"/>
        </w:rPr>
        <w:t xml:space="preserve">ΣΧΕΔΙΟ ΜΑΘΗΜΑΤΟΣ · 2 ΔΙΔΑΚΤΙΚΕΣ ΩΡΕΣ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F3A3D"/>
          <w:sz w:val="36"/>
          <w:szCs w:val="36"/>
        </w:rPr>
        <w:t xml:space="preserve">Κεφάλαιο 1: Το εργαστήριο συντήρησης – Ασφάλεια υγείας &amp; εξοπλισμού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Μάθημα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Εγκατάσταση, Διαχείριση και Συντήρηση Υπολογιστικών Συστημάτων (Σημειώσεις Μαθητή, Γ΄ ΕΠΑ.Λ., κεφ. 1, σελ. 13–28)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Τμήμα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Εσπερινό ΕΠΑ.Λ. · Τάξη/Τμήμα: ____________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Διάρκεια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 διδακτικές ώρες (σχεδιασμός για 45′· για ώρα 40′ δείτε τις σημειώσεις προσαρμογής)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Χώρος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Εργαστήριο Πληροφορικής (Windows, πρόσβαση στο διαδίκτυο, βιντεοπροβολέας)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Εκπαιδευόμενοι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Ενήλικες με πολύ διαφορετική εξοικείωση με τον υπολογιστή → διαβαθμισμένα φύλλα εργασίας σε 3 επίπεδα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Υλικό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 παρουσιάσεις (.pptx) · 2 φύλλα εργασίας (.docx) · 2 διαδραστικές εφαρμογές (.html, λειτουργούν και χωρίς internet)</w:t>
            </w:r>
          </w:p>
        </w:tc>
      </w:tr>
    </w:tbl>
    <w:p>
      <w:pPr>
        <w:pStyle w:val="Heading1"/>
      </w:pPr>
      <w:r>
        <w:t xml:space="preserve">1. Διδακτικοί στόχοι</w:t>
      </w:r>
    </w:p>
    <w:p>
      <w:pPr>
        <w:spacing w:after="100"/>
      </w:pPr>
      <w:r>
        <w:t xml:space="preserve">Σύμφωνα με το βιβλίο, στο τέλος των δύο ωρών οι εκπαιδευόμενοι θα μπορούν:</w:t>
      </w:r>
    </w:p>
    <w:p>
      <w:pPr>
        <w:pStyle w:val="Heading2"/>
      </w:pPr>
      <w:r>
        <w:t xml:space="preserve">Γνώσεις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αναφέρουν τα κυριότερα χαρακτηριστικά και τις ελάχιστες προδιαγραφές ενός εργαστηρίου συντήρησης (1.1.1)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κατατάσσουν τα εργαλεία του τεχνικού σε κατηγορίες και να περιγράφουν τη χρήση τους (1.1.2–1.1.3)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απαριθμούν τα μέτρα ασφαλείας υγείας, εξοπλισμού και χώρου (1.2)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εξηγούν τι είναι ο στατικός ηλεκτρισμός, η ESD και ο ρόλος του UPS (1.2.2)</w:t>
      </w:r>
    </w:p>
    <w:p>
      <w:pPr>
        <w:pStyle w:val="Heading2"/>
      </w:pPr>
      <w:r>
        <w:t xml:space="preserve">Δεξιότητες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διακρίνουν και να επιλέγουν το κατάλληλο εργαλείο για μια εργασία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γνωρίζουν τη σειρά χρωμάτων T568B και τα βήματα κατασκευής καλωδίου UTP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αναγνωρίζουν κινδύνους σε έναν χώρο εργασίας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αναζητούν, να αξιολογούν και να καταγράφουν πληροφορίες από το διαδίκτυο (ψηφιακός γραμματισμός)</w:t>
      </w:r>
    </w:p>
    <w:p>
      <w:pPr>
        <w:pStyle w:val="Heading2"/>
      </w:pPr>
      <w:r>
        <w:t xml:space="preserve">Στάσεις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υιοθετούν την ασφάλεια ως καθημερινή επαγγελματική συνήθεια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να συνεργάζονται και να βοηθούν συμμαθητές με λιγότερη εμπειρία</w:t>
      </w:r>
    </w:p>
    <w:p>
      <w:pPr>
        <w:pStyle w:val="Heading1"/>
      </w:pPr>
      <w:r>
        <w:t xml:space="preserve">2. Διαφοροποίηση: πώς δουλεύουν τα 3 επίπεδα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50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Επίπεδο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Για ποιον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κάνει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 · Ξεκινάω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Όλοι (υποχρεωτικό)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Κλικ-και-αντιστοίχιση στην εφαρμογή, απλή αναζήτηση εικόνων, Σωστό/Λάθος. Κάθε βήμα εξηγεί ποιο πλήκτρο πατάμε.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Β · Προχωράω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Όσοι τελειώσουν το Α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Πιο απαιτητική δραστηριότητα στην εφαρμογή, στοχευμένη αναζήτηση σε ελληνικές πηγές, σύντομη γραπτή απάντηση.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 · Πρόκληση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Οι πιο έμπειροι / γρήγοροι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Σενάρια επίλυσης προβλημάτων, υπολογισμοί, σχεδίαση, έρευνα πέρα από το βιβλίο (T568A/crossover, bootable USB, τύποι UPS, λανθάνουσα βλάβη ESD).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Όλοι ξεκινούν από το Α.</w:t>
      </w:r>
      <w:r>
        <w:t xml:space="preserve"> Έτσι κανείς δεν «χαρακτηρίζεται» από την αρχή· ο καθένας προχωρά με τον δικό του ρυθμό.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Δεν απαιτείται να τελειώσουν όλοι όλα τα επίπεδα.</w:t>
      </w:r>
      <w:r>
        <w:t xml:space="preserve"> Η επιτυχία για έναν αρχάριο είναι το Α ολοκληρωμένο.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Ζευγάρια βοήθειας:</w:t>
      </w:r>
      <w:r>
        <w:t xml:space="preserve"> όποιος τελειώσει το Β μπορεί να βοηθήσει τον διπλανό του πριν πάει στο Γ. Οι ενήλικες συνήθως το εκτιμούν.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Οι εφαρμογές δίνουν </w:t>
      </w:r>
      <w:r>
        <w:rPr>
          <w:b/>
          <w:bCs/>
        </w:rPr>
        <w:t xml:space="preserve">άμεση ανατροφοδότηση</w:t>
      </w:r>
      <w:r>
        <w:t xml:space="preserve"> (πράσινο/κόκκινο και εξήγηση), άρα ο εκπαιδευτικός μπορεί να αφιερώσει χρόνο σε όσους δυσκολεύονται.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Τα φύλλα έχουν πλαίσιο «Πριν ξεκινήσεις» με τα βασικά πλήκτρα (Alt+Tab, Ctrl+T, Ctrl+C/V, Ctrl+S) για τους λιγότερο εξοικειωμένους.</w:t>
      </w:r>
    </w:p>
    <w:p>
      <w:pPr>
        <w:pStyle w:val="Heading1"/>
      </w:pPr>
      <w:r>
        <w:t xml:space="preserve">3. Προετοιμασία πριν από το μάθημα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Αντιγράψτε τον φάκελο με τα αρχεία σε κάθε υπολογιστή (π.χ. στην Επιφάνεια εργασίας) ή σε κοινόχρηστο φάκελο του εργαστηρίου. Τα φύλλα εργασίας να είναι αντίγραφα, ώστε κάθε μαθητής να αποθηκεύει το δικό του.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Ανοίξτε μία φορά τα .html σε έναν υπολογιστή (Edge ή Chrome) για να βεβαιωθείτε ότι εμφανίζονται σωστά. Δεν χρειάζονται εγκατάσταση ούτε internet.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Ελέγξτε ότι υπάρχει πρόσβαση σε skroutz.gr, civilprotection.gov.gr και app.diagrams.net (για το Γ3 της 1ης ώρας· εναλλακτικά Word → Σχήματα).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Προαιρετικά, αλλά πολύ χρήσιμο: φέρτε πραγματικά εργαλεία (κατσαβίδια διαφόρων τύπων, πρέσα RJ45, βύσματα, κομμάτι UTP, αντιστατικό βραχιόλι και σακούλα). Ένα εργαλείο στο χέρι «λέει» περισσότερα από μια διαφάνεια.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Εντοπίστε στο σχολείο πυροσβεστήρα, έξοδο κινδύνου και σημείο συγκέντρωσης για να τα αναφέρετε στη 2η ώρα.</w:t>
      </w:r>
    </w:p>
    <w:p>
      <w:pPr>
        <w:pStyle w:val="Heading1"/>
      </w:pPr>
      <w:r>
        <w:t xml:space="preserve">4. 1η διδακτική ώρα: Το εργαστήριο και τα εργαλεία (§1.1)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900"/>
        <w:gridCol w:w="27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Εκπαιδευτικός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Εκπαιδευόμενοι / Υλικό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0′–5′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Αφόρμηση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1–2. Ρωτά: «Σας χάλασε ποτέ υπολογιστής ή κινητό; Πού τον πήγατε; Τι είδατε;». Σημειώνει λέξεις-κλειδιά στον πίνακα.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Μοιράζονται εμπειρίες.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5′–8′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Στόχοι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3. Παρουσιάζει τους στόχους.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8′–20′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Παρουσίαση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4–11: μορφές εργαστηρίου, προδιαγραφές χώρου, διαδρομή υπολογιστή στο service, κατηγορίες εργαλείων, κατσαβίδια, πένσες/πρέσα, βήματα καλωδίου UTP &amp; T568B, λογισμικό διάσωσης &amp; POST card. Δείχνει πραγματικά εργαλεία, αν υπάρχουν.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Παρακολουθούν, πιάνουν τα εργαλεία, κάνουν ερωτήσεις.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20′–40′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Φύλλο εργασίας 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12. Εξηγεί τα επίπεδα. Κυκλοφορεί: πρώτα στους αρχάριους (άνοιγμα αρχείων, Alt+Tab, αναζήτηση), μετά στους πιο γρήγορους.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Ώρα1_Φύλλο_Εργασίας.docx + Ώρα1_Εφαρμογή_Εργαλεία.html. Επίπεδα Α → Β → Γ.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40′–45′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Ανακεφαλαίωση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13. Ερώτηση εξόδου. Υπενθυμίζει αποθήκευση και παράδοση αρχείου.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Απαντούν την ερώτηση εξόδου στο φύλλο, αποθηκεύουν.</w:t>
            </w:r>
          </w:p>
        </w:tc>
      </w:tr>
    </w:tbl>
    <w:p>
      <w:pPr>
        <w:pStyle w:val="Heading1"/>
      </w:pPr>
      <w:r>
        <w:t xml:space="preserve">5. 2η διδακτική ώρα: Μέτρα ασφαλείας (§1.2)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900"/>
        <w:gridCol w:w="27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Χρόνος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Φάση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Εκπαιδευτικός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Εκπαιδευόμενοι / Υλικό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0′–5′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Αφόρμηση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1–2. «Σας έχει τινάξει ποτέ η πόρτα του αυτοκινήτου;» → στατικός ηλεκτρισμός.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Συζητούν πότε συμβαίνει.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5′–7′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Στόχοι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3–4. Στόχοι και τα τρία είδη ασφάλειας.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7′–20′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Παρουσίαση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5–11: κανόνες υγείας, «ποτέ ανοιχτό τροφοδοτικό», στατικός ηλεκτρισμός, ESD, μέτρα προστασίας, UPS, ασφάλεια χώρου (πυρασφάλεια, σεισμός, απόβλητα). Δείχνει αντιστατικό βραχιόλι/σακούλα και σημεία ασφαλείας του σχολείου.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Παρακολουθούν, αναγνωρίζουν μέτρα στον δικό μας χώρο.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20′–40′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Φύλλο εργασίας 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12. Ίδια λογική κυκλοφορίας με την 1η ώρα.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Ώρα2_Φύλλο_Εργασίας.docx + Ώρα2_Εφαρμογή_Ασφάλεια.html.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40′–45′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Ανακεφαλαίωση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Διαφ. 13. Ερώτηση εξόδου και κλείσιμο κεφαλαίου.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Απαντούν, αποθηκεύουν, παραδίδουν.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Αν η διδακτική ώρα είναι 40′:</w:t>
            </w:r>
            <w:r>
              <w:t xml:space="preserve"> συντομέψτε την παρουσίαση κατά 5′. Στην 1η ώρα οι διαφ. 4 και 9 μπορούν να περάσουν γρήγορα· στη 2η ώρα οι διαφ. 4 και 7. Το φύλλο εργασίας να μείνει τουλάχιστον 18′.</w:t>
            </w:r>
          </w:p>
        </w:tc>
      </w:tr>
    </w:tbl>
    <w:p>
      <w:pPr>
        <w:pStyle w:val="Heading1"/>
      </w:pPr>
      <w:r>
        <w:t xml:space="preserve">6. Αξιολόγηση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Διαμορφωτική:</w:t>
      </w:r>
      <w:r>
        <w:t xml:space="preserve"> τα σκορ των εφαρμογών (γράφονται στο φύλλο) και η παρατήρηση κατά την κυκλοφορία στην τάξη.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Φύλλο εργασίας:</w:t>
      </w:r>
      <w:r>
        <w:t xml:space="preserve"> συλλέγεται ηλεκτρονικά (κοινόχρηστος φάκελος, USB ή e-mail/e-class). Αξιολογείται η ολοκλήρωση του Α και η ποιότητα των απαντήσεων, όχι το πόσα επίπεδα τελείωσε κάποιος.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Ερώτηση εξόδου:</w:t>
      </w:r>
      <w:r>
        <w:t xml:space="preserve"> δείχνει γρήγορα τι «κράτησε» ο καθένας και τι χρειάζεται επανάληψη.</w:t>
      </w:r>
    </w:p>
    <w:p>
      <w:pPr>
        <w:pStyle w:val="Heading1"/>
      </w:pPr>
      <w:r>
        <w:t xml:space="preserve">7. Λύσεις και ενδεικτικές απαντήσεις</w:t>
      </w:r>
    </w:p>
    <w:p>
      <w:pPr>
        <w:pStyle w:val="Heading2"/>
      </w:pPr>
      <w:r>
        <w:t xml:space="preserve">Φύλλο εργασίας 1</w:t>
      </w:r>
    </w:p>
    <w:p>
      <w:pPr>
        <w:spacing w:after="100"/>
      </w:pPr>
      <w:r>
        <w:rPr>
          <w:b/>
          <w:bCs/>
        </w:rPr>
        <w:t xml:space="preserve">Α1</w:t>
      </w:r>
      <w:r>
        <w:t xml:space="preserve"> – Η εφαρμογή ελέγχει μόνη της. Οι σωστές αντιστοιχίσεις: Phillips → βίδες σταυρού · ίσιο → βίδες με σχισμή · δοκιμαστικό → ένδειξη τάσης · μυτοτσίμπιδο → μικρά εξαρτήματα/jumper · πρέσα RJ45 → βύσμα καλωδίου δικτύου · cable tester → έλεγχος καλωδίου · πολύμετρο → V, A, Ω · πεπιεσμένος αέρας → σκόνη · απογυμνωτής → μόνωση · κοπτάκι → κόψιμο καλωδίων/δεματικών.</w:t>
      </w:r>
    </w:p>
    <w:p>
      <w:pPr>
        <w:spacing w:after="100"/>
      </w:pPr>
      <w:r>
        <w:rPr>
          <w:b/>
          <w:bCs/>
        </w:rPr>
        <w:t xml:space="preserve">Α2</w:t>
      </w:r>
      <w:r>
        <w:t xml:space="preserve"> – Ενδεικτικά: Phillips = σταυρός (+) · Torx security = αστέρι 6 ακτίνων με τρύπα στη μέση · μυτοτσίμπιδο = πένσα με μακριές λεπτές μύτες · πρέσα RJ45 = «τανάλια» με υποδοχή για το βύσμα και λεπίδα κοπής.</w:t>
      </w:r>
    </w:p>
    <w:p>
      <w:pPr>
        <w:spacing w:after="100"/>
      </w:pPr>
      <w:r>
        <w:rPr>
          <w:b/>
          <w:bCs/>
        </w:rPr>
        <w:t xml:space="preserve">Α3</w:t>
      </w:r>
      <w:r>
        <w:t xml:space="preserve"> – 1 Σ · 2 Λ (η έξοδος κινδύνου δεν εμποδίζεται ποτέ) · 3 Σ · 4 Λ (+~10 εκ. περιθώριο) · 5 Σ · 6 Λ (ο πάγκος χρειάζεται επιπλέον φωτισμό).</w:t>
      </w:r>
    </w:p>
    <w:p>
      <w:pPr>
        <w:spacing w:after="100"/>
      </w:pPr>
      <w:r>
        <w:rPr>
          <w:b/>
          <w:bCs/>
        </w:rPr>
        <w:t xml:space="preserve">Β1</w:t>
      </w:r>
      <w:r>
        <w:t xml:space="preserve"> – T568B: 1 άσπρο-πορτοκαλί · 2 πορτοκαλί · 3 άσπρο-πράσινο · 4 μπλε · 5 άσπρο-μπλε · 6 πράσινο · 7 άσπρο-καφέ · 8 καφέ.</w:t>
      </w:r>
    </w:p>
    <w:p>
      <w:pPr>
        <w:spacing w:after="100"/>
      </w:pPr>
      <w:r>
        <w:rPr>
          <w:b/>
          <w:bCs/>
        </w:rPr>
        <w:t xml:space="preserve">Β2</w:t>
      </w:r>
      <w:r>
        <w:t xml:space="preserve"> – Οι τιμές διαφέρουν. Ελέγξτε ότι βρήκαν το σωστό είδος (π.χ. πρέσα για RJ45 και όχι για ακροδέκτες ρεύματος) και ότι το σύνολο είναι σωστό.</w:t>
      </w:r>
    </w:p>
    <w:p>
      <w:pPr>
        <w:spacing w:after="100"/>
      </w:pPr>
      <w:r>
        <w:rPr>
          <w:b/>
          <w:bCs/>
        </w:rPr>
        <w:t xml:space="preserve">Β3</w:t>
      </w:r>
      <w:r>
        <w:t xml:space="preserve"> – Η POST card μπαίνει σε υποδοχή επέκτασης της μητρικής (PCI/PCIe· υπάρχουν και USB εκδόσεις για laptop) και εμφανίζει δεκαεξαδικούς κωδικούς που δείχνουν σε ποιο στάδιο του αρχικού ελέγχου (POST) σταμάτησε η εκκίνηση.</w:t>
      </w:r>
    </w:p>
    <w:p>
      <w:pPr>
        <w:spacing w:after="100"/>
      </w:pPr>
      <w:r>
        <w:rPr>
          <w:b/>
          <w:bCs/>
        </w:rPr>
        <w:t xml:space="preserve">Γ1</w:t>
      </w:r>
      <w:r>
        <w:t xml:space="preserve"> – Σωστές απαντήσεις σεναρίων: 1Β · 2Α · 3Β · 4Β · 5Β · 6Β · 7Β · 8Β · 9Β · 10Α (η εφαρμογή εμφανίζει εξηγήσεις).</w:t>
      </w:r>
    </w:p>
    <w:p>
      <w:pPr>
        <w:spacing w:after="100"/>
      </w:pPr>
      <w:r>
        <w:rPr>
          <w:b/>
          <w:bCs/>
        </w:rPr>
        <w:t xml:space="preserve">Γ2</w:t>
      </w:r>
      <w:r>
        <w:t xml:space="preserve"> – T568A: άσπρο-πράσινο, πράσινο, άσπρο-πορτοκαλί, μπλε, άσπρο-μπλε, πορτοκαλί, άσπρο-καφέ, καφέ. Ευθύ = ίδιο πρότυπο και στα δύο άκρα (Β–Β) για σύνδεση υπολογιστή με switch/router. Χιαστί = διαφορετικό πρότυπο (Α–Β) για σύνδεση όμοιων συσκευών (π.χ. PC–PC). Σήμερα οι περισσότερες κάρτες/switch υποστηρίζουν Auto-MDIX και προσαρμόζονται μόνες τους, οπότε το χιαστί σπάνια χρειάζεται.</w:t>
      </w:r>
    </w:p>
    <w:p>
      <w:pPr>
        <w:spacing w:after="100"/>
      </w:pPr>
      <w:r>
        <w:rPr>
          <w:b/>
          <w:bCs/>
        </w:rPr>
        <w:t xml:space="preserve">Γ3</w:t>
      </w:r>
      <w:r>
        <w:t xml:space="preserve"> – Ελέγξτε ότι υπάρχουν όλες οι ζώνες, ότι οι πελάτες δεν περνούν από τον πάγκο και ότι η έξοδος κινδύνου μένει ελεύθερη.</w:t>
      </w:r>
    </w:p>
    <w:p>
      <w:pPr>
        <w:spacing w:after="100"/>
      </w:pPr>
      <w:r>
        <w:rPr>
          <w:b/>
          <w:bCs/>
        </w:rPr>
        <w:t xml:space="preserve">Γ4</w:t>
      </w:r>
      <w:r>
        <w:t xml:space="preserve"> – Π.χ. Hiren's BootCD PE (hirensbootcd.org): περιβάλλον Windows PE με εργαλεία για δίσκους, κωδικούς, ανάκτηση δεδομένων και ιούς. Bootable USB φτιάχνεται με το Rufus (rufus.ie) ή το Ventoy.</w:t>
      </w:r>
    </w:p>
    <w:p>
      <w:pPr>
        <w:pStyle w:val="Heading2"/>
      </w:pPr>
      <w:r>
        <w:t xml:space="preserve">Φύλλο εργασίας 2</w:t>
      </w:r>
    </w:p>
    <w:p>
      <w:pPr>
        <w:spacing w:after="100"/>
      </w:pPr>
      <w:r>
        <w:rPr>
          <w:b/>
          <w:bCs/>
        </w:rPr>
        <w:t xml:space="preserve">Α2</w:t>
      </w:r>
      <w:r>
        <w:t xml:space="preserve"> – α) Στο γυμνό μεταλλικό κουτί (πλαίσιο) του υπολογιστή ή στο σημείο γείωσης του πάγκου · β) συνήθως ασημί/γκρι ημιδιαφανής (μεταλλική) ή ροζ · γ) μνήμες RAM, κάρτες επέκτασης, σκληροί δίσκοι, μητρικές.</w:t>
      </w:r>
    </w:p>
    <w:p>
      <w:pPr>
        <w:spacing w:after="100"/>
      </w:pPr>
      <w:r>
        <w:rPr>
          <w:b/>
          <w:bCs/>
        </w:rPr>
        <w:t xml:space="preserve">Α3</w:t>
      </w:r>
      <w:r>
        <w:t xml:space="preserve"> – 1 Λ · 2 Σ · 3 Λ · 4 Σ · 5 Σ · 6 Λ.</w:t>
      </w:r>
    </w:p>
    <w:p>
      <w:pPr>
        <w:spacing w:after="100"/>
      </w:pPr>
      <w:r>
        <w:rPr>
          <w:b/>
          <w:bCs/>
        </w:rPr>
        <w:t xml:space="preserve">Β1</w:t>
      </w:r>
      <w:r>
        <w:t xml:space="preserve"> – Οι 8 κίνδυνοι της εικόνας: καφές δίπλα σε ανοιχτό PC · ανοιχτό τροφοδοτικό · αντιστατικό βραχιόλι που δεν φοριέται · καλώδιο στον διάδρομο · κουτιά μπροστά στην έξοδο κινδύνου · πολύπριζο σε πολύπριζο · μπαταρίες/κινητό στα κοινά σκουπίδια · βαριά οθόνη στο πάνω ράφι χωρίς στερέωση. Σωστά στοιχεία της εικόνας (όχι κίνδυνοι): πυροσβεστήρας, κουτί πρώτων βοηθειών, φωτιστικό πάγκου, RAM σε αντιστατική σακούλα, κόκκινη πρίζα UPS.</w:t>
      </w:r>
    </w:p>
    <w:p>
      <w:pPr>
        <w:spacing w:after="100"/>
      </w:pPr>
      <w:r>
        <w:rPr>
          <w:b/>
          <w:bCs/>
        </w:rPr>
        <w:t xml:space="preserve">Β2</w:t>
      </w:r>
      <w:r>
        <w:t xml:space="preserve"> – Ηλεκτρικές/ηλεκτρονικές συσκευές: «Ανακύκλωση Συσκευών Α.Ε.» (ΑΗΗΕ). Φορητές μπαταρίες: ΑΦΗΣ. Σημεία συλλογής: καταστήματα ηλεκτρικών ειδών, σούπερ μάρκετ, δημοτικές υπηρεσίες. Ελέγξτε ότι οι οργανισμοί αναφέρονται στις επίσημες σελίδες τους.</w:t>
      </w:r>
    </w:p>
    <w:p>
      <w:pPr>
        <w:spacing w:after="100"/>
      </w:pPr>
      <w:r>
        <w:rPr>
          <w:b/>
          <w:bCs/>
        </w:rPr>
        <w:t xml:space="preserve">Β3</w:t>
      </w:r>
      <w:r>
        <w:t xml:space="preserve"> – Ενδεικτικά: πριν = στερέωση βιβλιοθηκών/ραφιών, βαριά αντικείμενα χαμηλά, σχέδιο έκτακτης ανάγκης · κατά = «Σκύψε – Κάλυψε – Κρατήσου» κάτω από γερό τραπέζι, μακριά από τζάμια και ράφια, όχι χρήση ανελκυστήρα. Για το εργαστήριο: στερέωση ραφιών και εξοπλισμού.</w:t>
      </w:r>
    </w:p>
    <w:p>
      <w:pPr>
        <w:spacing w:after="100"/>
      </w:pPr>
      <w:r>
        <w:rPr>
          <w:b/>
          <w:bCs/>
        </w:rPr>
        <w:t xml:space="preserve">Γ1</w:t>
      </w:r>
      <w:r>
        <w:t xml:space="preserve"> – 2×200 + 2×30 + 15 + 10 = </w:t>
      </w:r>
      <w:r>
        <w:rPr>
          <w:b/>
          <w:bCs/>
        </w:rPr>
        <w:t xml:space="preserve">485 W</w:t>
      </w:r>
      <w:r>
        <w:t xml:space="preserve">. VA = 485 ÷ 0,6 × 1,25 ≈ </w:t>
      </w:r>
      <w:r>
        <w:rPr>
          <w:b/>
          <w:bCs/>
        </w:rPr>
        <w:t xml:space="preserve">1011 VA</w:t>
      </w:r>
      <w:r>
        <w:t xml:space="preserve"> → προτεινόμενο </w:t>
      </w:r>
      <w:r>
        <w:rPr>
          <w:b/>
          <w:bCs/>
        </w:rPr>
        <w:t xml:space="preserve">1200 VA</w:t>
      </w:r>
      <w:r>
        <w:t xml:space="preserve"> (ή 1500 VA). Ένα UPS 1000 VA δεν αρκεί με το περιθώριο που βάλαμε. Τα W του UPS που θα επιλέξουν πρέπει να είναι πάνω από 485 W (π.χ. 1200 VA / 720 W ✔). Για πάγκο εργαστηρίου ταιριάζει ένα line-interactive UPS.</w:t>
      </w:r>
    </w:p>
    <w:p>
      <w:pPr>
        <w:spacing w:after="100"/>
      </w:pPr>
      <w:r>
        <w:rPr>
          <w:b/>
          <w:bCs/>
        </w:rPr>
        <w:t xml:space="preserve">Γ2</w:t>
      </w:r>
      <w:r>
        <w:t xml:space="preserve"> – Ο εκτυπωτής laser τραβάει πολύ υψηλό ρεύμα όταν ζεσταίνεται η μονάδα σταθεροποίησης (fuser) και μπορεί να υπερφορτώσει το UPS.</w:t>
      </w:r>
    </w:p>
    <w:p>
      <w:pPr>
        <w:spacing w:after="100"/>
      </w:pPr>
      <w:r>
        <w:rPr>
          <w:b/>
          <w:bCs/>
        </w:rPr>
        <w:t xml:space="preserve">Γ3</w:t>
      </w:r>
      <w:r>
        <w:t xml:space="preserve"> – Μια εκφόρτιση που δεν καταστρέφει εντελώς το τσιπ μπορεί να «τραυματίσει» μικροσκοπικά μονωτικά στρώματα ή επαφές. Το εξάρτημα δουλεύει αρχικά, αλλά η φθορά μεγαλώνει με τη θερμότητα και τη χρήση, οπότε η βλάβη εμφανίζεται αργότερα (λανθάνουσα βλάβη). Γι' αυτό η πρόληψη είναι απαραίτητη ακόμη κι αν «δεν έπαθε τίποτα».</w:t>
      </w:r>
    </w:p>
    <w:p>
      <w:pPr>
        <w:spacing w:after="100"/>
      </w:pPr>
      <w:r>
        <w:rPr>
          <w:b/>
          <w:bCs/>
        </w:rPr>
        <w:t xml:space="preserve">Γ4</w:t>
      </w:r>
      <w:r>
        <w:t xml:space="preserve"> – Ανοιχτή απάντηση. Ελέγξτε ότι υπάρχουν κανόνες και από τις τρεις κατηγορίες.</w:t>
      </w:r>
    </w:p>
    <w:p>
      <w:pPr>
        <w:pStyle w:val="Heading1"/>
      </w:pPr>
      <w:r>
        <w:t xml:space="preserve">8. Σημειώσεις για ενήλικες εκπαιδευόμενους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Συνδέστε κάθε θέμα με την εμπειρία τους (επισκευή κινητού, ρεύμα στο σπίτι, σεισμός). Οι ενήλικες μαθαίνουν καλύτερα όταν βλέπουν πρακτική αξία.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Μην εκθέτετε όσους δυσκολεύονται. Προτιμήστε ήπια ατομική βοήθεια δίπλα τους αντί για ερωτήσεις μπροστά σε όλη την τάξη.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Αναγνωρίστε δημόσια την εμπειρία όσων δουλεύουν ήδη στον χώρο (ηλεκτρολόγοι, τεχνικοί) και ζητήστε τους να μοιραστούν ένα παράδειγμα.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Οι δραστηριότητες αναζήτησης χρησιμοποιούν ελληνικούς και επίσημους ιστότοπους. Συζητήστε σύντομα πώς αναγνωρίζουμε μια αξιόπιστη πηγή.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Σημείωση για το περιεχόμενο:</w:t>
            </w:r>
            <w:r>
              <w:t xml:space="preserve"> Οι ενότητες 1.1–1.2.2 βασίζονται στο κείμενο του βιβλίου. Για την §1.2.3 (πυρασφάλεια, σεισμός, διαχείριση αποβλήτων) το κείμενο του PDF δεν ήταν διαθέσιμο αυτούσιο. Γι' αυτό η διαφάνεια 11 της 2ης ώρας καλύπτει τις τρεις υποενότητες με γενικά αποδεκτές πρακτικές. Αξίζει να τη συγκρίνετε με τις σελ. 27–28 του βιβλίου.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Σχέδιο μαθήματος · Κεφάλαιο 1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2026-09-16T14:32:41.203Z</dcterms:created>
  <dcterms:modified xsi:type="dcterms:W3CDTF">2026-09-16T14:32:41.203Z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