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C17E" w14:textId="07A94933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469D1BB" w14:textId="6A9FA47F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9768F1E" w14:textId="77777777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86925A" w14:textId="77777777" w:rsidR="00E61160" w:rsidRDefault="00E61160" w:rsidP="00E6116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AA33B7" w14:textId="29368DF1" w:rsidR="002F4D1E" w:rsidRPr="00E61160" w:rsidRDefault="00E61160" w:rsidP="00E61160">
      <w:pPr>
        <w:jc w:val="center"/>
        <w:rPr>
          <w:rFonts w:ascii="Perpetua Titling MT" w:hAnsi="Perpetua Titling MT" w:cs="Arial"/>
          <w:b/>
          <w:bCs/>
          <w:sz w:val="52"/>
          <w:szCs w:val="52"/>
        </w:rPr>
      </w:pPr>
      <w:r w:rsidRPr="00E61160">
        <w:rPr>
          <w:rFonts w:ascii="Perpetua Titling MT" w:hAnsi="Perpetua Titling MT" w:cs="Arial"/>
          <w:b/>
          <w:bCs/>
          <w:sz w:val="52"/>
          <w:szCs w:val="52"/>
        </w:rPr>
        <w:t>Analysis of Text Propaganda using Natural Language Processing</w:t>
      </w:r>
    </w:p>
    <w:p w14:paraId="2CF02168" w14:textId="133E57DE" w:rsidR="00E61160" w:rsidRDefault="00E61160" w:rsidP="00E61160">
      <w:pPr>
        <w:jc w:val="center"/>
        <w:rPr>
          <w:rFonts w:ascii="FontAwesome" w:hAnsi="FontAwesome" w:cs="Arial"/>
          <w:b/>
          <w:bCs/>
          <w:sz w:val="52"/>
          <w:szCs w:val="52"/>
        </w:rPr>
      </w:pPr>
    </w:p>
    <w:p w14:paraId="59BDA541" w14:textId="72F6C21C" w:rsidR="00E61160" w:rsidRPr="00EA419A" w:rsidRDefault="003E58B0" w:rsidP="00E61160">
      <w:pPr>
        <w:jc w:val="center"/>
        <w:rPr>
          <w:rFonts w:ascii="Perpetua Titling MT" w:hAnsi="Perpetua Titling MT" w:cs="Arial"/>
          <w:sz w:val="40"/>
          <w:szCs w:val="40"/>
        </w:rPr>
      </w:pPr>
      <w:r>
        <w:rPr>
          <w:rFonts w:ascii="Perpetua Titling MT" w:hAnsi="Perpetua Titling MT" w:cs="Arial"/>
          <w:sz w:val="40"/>
          <w:szCs w:val="40"/>
        </w:rPr>
        <w:t>Chinmay Pai</w:t>
      </w:r>
    </w:p>
    <w:p w14:paraId="515D83E5" w14:textId="0B99D78A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</w:p>
    <w:p w14:paraId="27EE9077" w14:textId="1ED93494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  <w:r>
        <w:rPr>
          <w:rFonts w:ascii="Perpetua Titling MT" w:hAnsi="Perpetua Titling MT" w:cs="Arial"/>
          <w:b/>
          <w:bCs/>
          <w:sz w:val="40"/>
          <w:szCs w:val="40"/>
        </w:rPr>
        <w:t>Advisor</w:t>
      </w:r>
    </w:p>
    <w:p w14:paraId="3A878718" w14:textId="7C46E2C0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Brian M</w:t>
      </w:r>
      <w:r w:rsidR="003E58B0">
        <w:rPr>
          <w:rFonts w:ascii="Perpetua Titling MT" w:hAnsi="Perpetua Titling MT" w:cs="Arial"/>
          <w:sz w:val="36"/>
          <w:szCs w:val="36"/>
        </w:rPr>
        <w:t>oriarty</w:t>
      </w:r>
    </w:p>
    <w:p w14:paraId="463D9BD2" w14:textId="448F9EF5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</w:p>
    <w:p w14:paraId="54D1E469" w14:textId="04EF3881" w:rsidR="00EA419A" w:rsidRDefault="00EA419A" w:rsidP="00E61160">
      <w:pPr>
        <w:jc w:val="center"/>
        <w:rPr>
          <w:rFonts w:ascii="Perpetua Titling MT" w:hAnsi="Perpetua Titling MT" w:cs="Arial"/>
          <w:b/>
          <w:bCs/>
          <w:sz w:val="40"/>
          <w:szCs w:val="40"/>
        </w:rPr>
      </w:pPr>
      <w:r>
        <w:rPr>
          <w:rFonts w:ascii="Perpetua Titling MT" w:hAnsi="Perpetua Titling MT" w:cs="Arial"/>
          <w:b/>
          <w:bCs/>
          <w:sz w:val="40"/>
          <w:szCs w:val="40"/>
        </w:rPr>
        <w:t>Readers</w:t>
      </w:r>
    </w:p>
    <w:p w14:paraId="68577312" w14:textId="17FF47E4" w:rsidR="00EA419A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Angela R</w:t>
      </w:r>
      <w:r w:rsidR="003E58B0">
        <w:rPr>
          <w:rFonts w:ascii="Perpetua Titling MT" w:hAnsi="Perpetua Titling MT" w:cs="Arial"/>
          <w:sz w:val="36"/>
          <w:szCs w:val="36"/>
        </w:rPr>
        <w:t>odriguez</w:t>
      </w:r>
    </w:p>
    <w:p w14:paraId="553CA9DC" w14:textId="4D541A62" w:rsidR="00EA2B67" w:rsidRDefault="00EA419A" w:rsidP="00E61160">
      <w:pPr>
        <w:jc w:val="center"/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t>Jacob W</w:t>
      </w:r>
      <w:r w:rsidR="003E58B0">
        <w:rPr>
          <w:rFonts w:ascii="Perpetua Titling MT" w:hAnsi="Perpetua Titling MT" w:cs="Arial"/>
          <w:sz w:val="36"/>
          <w:szCs w:val="36"/>
        </w:rPr>
        <w:t>hitehill</w:t>
      </w:r>
    </w:p>
    <w:p w14:paraId="2E8511EC" w14:textId="77777777" w:rsidR="00EA2B67" w:rsidRDefault="00EA2B67">
      <w:pPr>
        <w:rPr>
          <w:rFonts w:ascii="Perpetua Titling MT" w:hAnsi="Perpetua Titling MT" w:cs="Arial"/>
          <w:sz w:val="36"/>
          <w:szCs w:val="36"/>
        </w:rPr>
      </w:pPr>
      <w:r>
        <w:rPr>
          <w:rFonts w:ascii="Perpetua Titling MT" w:hAnsi="Perpetua Titling MT" w:cs="Arial"/>
          <w:sz w:val="36"/>
          <w:szCs w:val="36"/>
        </w:rPr>
        <w:br w:type="page"/>
      </w:r>
    </w:p>
    <w:p w14:paraId="5061A04B" w14:textId="4C4F3AD5" w:rsidR="00392814" w:rsidRDefault="00392814" w:rsidP="00FB5E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690D233" w14:textId="4A70BBB9" w:rsidR="00392814" w:rsidRDefault="00392814" w:rsidP="00E6116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Analysis of Text Propaganda using Natural Language Processing</w:t>
      </w:r>
    </w:p>
    <w:p w14:paraId="4613FC21" w14:textId="07BC48B2" w:rsidR="00392814" w:rsidRDefault="00392814" w:rsidP="00FB5E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D3D8BCF" w14:textId="2D550C43" w:rsidR="00392814" w:rsidRDefault="00392814" w:rsidP="00E6116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Chinmay Pai</w:t>
      </w:r>
    </w:p>
    <w:p w14:paraId="32C4323E" w14:textId="2BC84E70" w:rsidR="00392814" w:rsidRDefault="00392814" w:rsidP="00E611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150C76" w14:textId="77777777" w:rsidR="00392814" w:rsidRDefault="00392814" w:rsidP="0039281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in partial fulfilment of the </w:t>
      </w:r>
    </w:p>
    <w:p w14:paraId="3E75F754" w14:textId="752F48C7" w:rsidR="00392814" w:rsidRDefault="00392814" w:rsidP="0039281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requirements of the degree of</w:t>
      </w:r>
    </w:p>
    <w:p w14:paraId="332D9313" w14:textId="1DF6B4F5" w:rsidR="00392814" w:rsidRDefault="00392814" w:rsidP="003928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88DA78" w14:textId="060E5AB5" w:rsidR="00392814" w:rsidRDefault="00392814" w:rsidP="00392814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MASTER OF SCIENCE IN INTERACTIVE MEDIA AND GAME DEVELOPMENT</w:t>
      </w:r>
    </w:p>
    <w:p w14:paraId="6FBA7D5C" w14:textId="32CAEBD8" w:rsidR="00392814" w:rsidRPr="00392814" w:rsidRDefault="00392814" w:rsidP="00392814">
      <w:pPr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Pr="00392814">
        <w:rPr>
          <w:rFonts w:ascii="Times New Roman" w:hAnsi="Times New Roman" w:cs="Times New Roman"/>
          <w:sz w:val="36"/>
          <w:szCs w:val="36"/>
        </w:rPr>
        <w:t>rom</w:t>
      </w:r>
    </w:p>
    <w:p w14:paraId="33E0826D" w14:textId="2DC68973" w:rsidR="00392814" w:rsidRDefault="00392814" w:rsidP="00392814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WORCESTER POLYTECHNIC INSTITUTE</w:t>
      </w:r>
    </w:p>
    <w:p w14:paraId="2A875B90" w14:textId="5FEE0E8F" w:rsidR="00FB5E4E" w:rsidRDefault="00392814" w:rsidP="00FB5E4E">
      <w:pPr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December 2019</w:t>
      </w:r>
    </w:p>
    <w:p w14:paraId="4AB15F36" w14:textId="77777777" w:rsidR="00FB5E4E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3145DE81" w14:textId="641DA775" w:rsidR="00FB5E4E" w:rsidRPr="00FB5E4E" w:rsidRDefault="00FB5E4E" w:rsidP="00FB5E4E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5E4E">
        <w:rPr>
          <w:rFonts w:ascii="Times New Roman" w:hAnsi="Times New Roman" w:cs="Times New Roman"/>
          <w:b/>
          <w:bCs/>
          <w:sz w:val="36"/>
          <w:szCs w:val="36"/>
        </w:rPr>
        <w:t>ADVISOR</w:t>
      </w:r>
    </w:p>
    <w:p w14:paraId="6EC8324B" w14:textId="2EC793C0" w:rsidR="00FB5E4E" w:rsidRDefault="00FB5E4E" w:rsidP="00FB5E4E">
      <w:pPr>
        <w:spacing w:before="24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Brian Moriarty</w:t>
      </w:r>
    </w:p>
    <w:p w14:paraId="397BEDF0" w14:textId="120BC615" w:rsidR="00FB5E4E" w:rsidRPr="00FB5E4E" w:rsidRDefault="00FB5E4E" w:rsidP="00FB5E4E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5E4E">
        <w:rPr>
          <w:rFonts w:ascii="Times New Roman" w:hAnsi="Times New Roman" w:cs="Times New Roman"/>
          <w:b/>
          <w:bCs/>
          <w:sz w:val="36"/>
          <w:szCs w:val="36"/>
        </w:rPr>
        <w:t>READERS</w:t>
      </w:r>
    </w:p>
    <w:p w14:paraId="113F8A34" w14:textId="67F95FC5" w:rsidR="00392814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Angela Rodriguez</w:t>
      </w:r>
    </w:p>
    <w:p w14:paraId="64DBE57A" w14:textId="473167F1" w:rsidR="00FB5E4E" w:rsidRDefault="00FB5E4E" w:rsidP="00FB5E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Jacob Whitehill</w:t>
      </w:r>
    </w:p>
    <w:p w14:paraId="58215145" w14:textId="11337137" w:rsidR="00FB5E4E" w:rsidRDefault="00FB5E4E" w:rsidP="0012394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D8B148E" w14:textId="09667F36" w:rsidR="0012394A" w:rsidRDefault="00111DED" w:rsidP="00111DE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1DED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</w:p>
    <w:p w14:paraId="3C2AF849" w14:textId="5783CECD" w:rsidR="00111DED" w:rsidRDefault="00111DED" w:rsidP="00111DE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A176D8" w14:textId="77777777" w:rsidR="00111DED" w:rsidRPr="00111DED" w:rsidRDefault="00111DED" w:rsidP="00111DE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1DED" w:rsidRPr="0011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0"/>
    <w:rsid w:val="00111DED"/>
    <w:rsid w:val="0012394A"/>
    <w:rsid w:val="002F4D1E"/>
    <w:rsid w:val="00392814"/>
    <w:rsid w:val="003E58B0"/>
    <w:rsid w:val="007B364E"/>
    <w:rsid w:val="00E61160"/>
    <w:rsid w:val="00EA2B67"/>
    <w:rsid w:val="00EA419A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1C38"/>
  <w15:chartTrackingRefBased/>
  <w15:docId w15:val="{8124E71D-EA9A-420D-90C4-ADF4976E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6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A0D5-E039-49C9-899F-01D1C778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Pai</dc:creator>
  <cp:keywords/>
  <dc:description/>
  <cp:lastModifiedBy>Chinmay Pai</cp:lastModifiedBy>
  <cp:revision>7</cp:revision>
  <dcterms:created xsi:type="dcterms:W3CDTF">2019-09-06T17:53:00Z</dcterms:created>
  <dcterms:modified xsi:type="dcterms:W3CDTF">2019-09-06T20:42:00Z</dcterms:modified>
</cp:coreProperties>
</file>