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43282E">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43282E">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43282E">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Deployment: The deployment phase occurs between June 26 and July 5, 2026, lasting 10 days. This stage involves pushing the client-side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lastRenderedPageBreak/>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lastRenderedPageBreak/>
        <w:t>3.1.3. Object Modeling using Class Diagram</w:t>
      </w:r>
      <w:bookmarkEnd w:id="28"/>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2288998"/>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2289005"/>
      <w:r>
        <w:t>3.3.2. KNN Classifier</w:t>
      </w:r>
      <w:bookmarkEnd w:id="37"/>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43282E">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43282E">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43282E">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43282E">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43282E">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39" w:name="_Toc232289009"/>
      <w:r>
        <w:lastRenderedPageBreak/>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pPr>
      <w:bookmarkStart w:id="40" w:name="_Toc232289010"/>
      <w:r>
        <w:t xml:space="preserve">4.1. </w:t>
      </w:r>
      <w:r w:rsidRPr="00BB28A7">
        <w:t>Implementation</w:t>
      </w:r>
      <w:bookmarkEnd w:id="40"/>
    </w:p>
    <w:p w:rsidR="00DD0ABB" w:rsidRDefault="00DD0ABB" w:rsidP="007C10D7">
      <w:pPr>
        <w:pStyle w:val="Heading3"/>
        <w:rPr>
          <w:bCs/>
        </w:rPr>
      </w:pPr>
      <w:bookmarkStart w:id="41" w:name="_Toc232289011"/>
      <w:r>
        <w:t xml:space="preserve">4.1.1. </w:t>
      </w:r>
      <w:r w:rsidRPr="00DD0ABB">
        <w:rPr>
          <w:bCs/>
        </w:rPr>
        <w:t>Tools Used</w:t>
      </w:r>
      <w:bookmarkEnd w:id="41"/>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2" w:name="_Toc232289012"/>
      <w:r>
        <w:t>4.1.2. Module Implementation Details</w:t>
      </w:r>
      <w:bookmarkEnd w:id="42"/>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6" w:name="_Toc232289016"/>
      <w:r>
        <w:t>4.1.2.4. KNN Voting Classifier Module</w:t>
      </w:r>
      <w:bookmarkEnd w:id="4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8" w:name="_Toc232289018"/>
      <w:r>
        <w:t>4.1.2.6. Cosine Similarity Angle Module</w:t>
      </w:r>
      <w:bookmarkEnd w:id="48"/>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E92426">
      <w:pPr>
        <w:spacing w:after="240"/>
        <w:jc w:val="center"/>
      </w:pPr>
      <w:r w:rsidRPr="00E92426">
        <w:rPr>
          <w:rFonts w:ascii="Courier New" w:hAnsi="Courier New"/>
          <w:sz w:val="19"/>
        </w:rPr>
        <w:lastRenderedPageBreak/>
        <w:drawing>
          <wp:inline distT="0" distB="0" distL="0" distR="0" wp14:anchorId="181FA15F" wp14:editId="670694B5">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219450"/>
                    </a:xfrm>
                    <a:prstGeom prst="rect">
                      <a:avLst/>
                    </a:prstGeom>
                  </pic:spPr>
                </pic:pic>
              </a:graphicData>
            </a:graphic>
          </wp:inline>
        </w:drawing>
      </w:r>
      <w:r w:rsidR="003C32D4">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E92426">
      <w:pPr>
        <w:spacing w:after="120"/>
        <w:ind w:left="360"/>
      </w:pPr>
      <w:r w:rsidRPr="00E92426">
        <w:rPr>
          <w:rFonts w:ascii="Courier New" w:hAnsi="Courier New"/>
          <w:sz w:val="19"/>
        </w:rPr>
        <w:lastRenderedPageBreak/>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439670"/>
                    </a:xfrm>
                    <a:prstGeom prst="rect">
                      <a:avLst/>
                    </a:prstGeom>
                  </pic:spPr>
                </pic:pic>
              </a:graphicData>
            </a:graphic>
          </wp:inline>
        </w:drawing>
      </w:r>
      <w:r w:rsidR="003C32D4">
        <w:rPr>
          <w:rFonts w:ascii="Courier New" w:hAnsi="Courier New"/>
          <w:sz w:val="19"/>
        </w:rP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sz w:val="19"/>
        </w:rPr>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900B86" w:rsidRDefault="005C3D83" w:rsidP="00E92426">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49" w:name="_Toc232289027"/>
      <w:r>
        <w:lastRenderedPageBreak/>
        <w:t>4.2. Testing</w:t>
      </w:r>
      <w:bookmarkEnd w:id="49"/>
    </w:p>
    <w:p w:rsidR="0032572E" w:rsidRDefault="002374D9" w:rsidP="00CF512C">
      <w:pPr>
        <w:pStyle w:val="Heading3"/>
      </w:pPr>
      <w:bookmarkStart w:id="50" w:name="_Toc232289028"/>
      <w:r>
        <w:t>4.2.1. Test Case for Unit Testing</w:t>
      </w:r>
      <w:bookmarkEnd w:id="50"/>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1" w:name="_Toc232289032"/>
      <w:r>
        <w:t>5.2. Future Recommendations</w:t>
      </w:r>
      <w:bookmarkEnd w:id="5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2" w:name="_Toc232289033" w:displacedByCustomXml="next"/>
    <w:sdt>
      <w:sdtPr>
        <w:rPr>
          <w:rFonts w:cstheme="minorBidi"/>
        </w:rPr>
        <w:id w:val="-573587230"/>
        <w:bibliography/>
      </w:sdtPr>
      <w:sdtEndPr>
        <w:rPr>
          <w:rFonts w:eastAsiaTheme="minorHAnsi"/>
          <w:b w:val="0"/>
          <w:sz w:val="24"/>
          <w:szCs w:val="24"/>
        </w:rPr>
      </w:sdtEndPr>
      <w:sdtContent>
        <w:sdt>
          <w:sdtPr>
            <w:rPr>
              <w:rFonts w:eastAsiaTheme="minorHAnsi" w:cstheme="minorBidi"/>
              <w:b w:val="0"/>
              <w:sz w:val="24"/>
              <w:szCs w:val="24"/>
            </w:rPr>
            <w:id w:val="531685876"/>
            <w:docPartObj>
              <w:docPartGallery w:val="Bibliographies"/>
              <w:docPartUnique/>
            </w:docPartObj>
          </w:sdtPr>
          <w:sdtEndPr/>
          <w:sdtContent>
            <w:bookmarkEnd w:id="52" w:displacedByCustomXml="prev"/>
            <w:p w:rsidR="00E92426" w:rsidRDefault="00E92426" w:rsidP="00E92426">
              <w:pPr>
                <w:pStyle w:val="Heading1"/>
              </w:pPr>
            </w:p>
            <w:p w:rsidR="007F6C9C" w:rsidRDefault="0043282E"/>
          </w:sdtContent>
        </w:sdt>
      </w:sdtContent>
    </w:sdt>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1B0D79" w:rsidRDefault="003C32D4" w:rsidP="00E92426">
      <w:pPr>
        <w:pStyle w:val="Heading1"/>
      </w:pPr>
      <w:r>
        <w:rPr>
          <w:sz w:val="36"/>
        </w:rPr>
        <w:lastRenderedPageBreak/>
        <w:t>REFERENCES</w:t>
      </w:r>
      <w:bookmarkStart w:id="53" w:name="_GoBack"/>
      <w:bookmarkEnd w:id="53"/>
    </w:p>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lastRenderedPageBreak/>
        <w:t>APPENDICES</w:t>
      </w:r>
      <w:bookmarkEnd w:id="54"/>
    </w:p>
    <w:p w:rsidR="006C70F9" w:rsidRDefault="00E92426" w:rsidP="006C70F9">
      <w:r w:rsidRPr="00E92426">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08102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7"/>
      <w:footerReference w:type="firs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3282E" w:rsidRDefault="0043282E" w:rsidP="00E507CC">
      <w:pPr>
        <w:spacing w:before="0" w:after="0" w:line="240" w:lineRule="auto"/>
      </w:pPr>
      <w:r>
        <w:separator/>
      </w:r>
    </w:p>
  </w:endnote>
  <w:endnote w:type="continuationSeparator" w:id="0">
    <w:p w:rsidR="0043282E" w:rsidRDefault="0043282E"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3282E" w:rsidRDefault="0043282E" w:rsidP="00E507CC">
      <w:pPr>
        <w:spacing w:before="0" w:after="0" w:line="240" w:lineRule="auto"/>
      </w:pPr>
      <w:r>
        <w:separator/>
      </w:r>
    </w:p>
  </w:footnote>
  <w:footnote w:type="continuationSeparator" w:id="0">
    <w:p w:rsidR="0043282E" w:rsidRDefault="0043282E"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A6D112"/>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256323E1-0D38-45B9-95BE-E887F9B3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3653</TotalTime>
  <Pages>1</Pages>
  <Words>10530</Words>
  <Characters>60022</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3043</cp:revision>
  <cp:lastPrinted>2026-06-13T18:49:00Z</cp:lastPrinted>
  <dcterms:created xsi:type="dcterms:W3CDTF">2026-03-01T08:18:00Z</dcterms:created>
  <dcterms:modified xsi:type="dcterms:W3CDTF">2026-07-21T18:01:00Z</dcterms:modified>
</cp:coreProperties>
</file>